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B4D" w:rsidRDefault="00BE3ACB" w:rsidP="00BE3ACB">
      <w:pPr>
        <w:jc w:val="center"/>
        <w:rPr>
          <w:b/>
          <w:sz w:val="28"/>
          <w:szCs w:val="28"/>
          <w:lang w:val="sr-Cyrl-RS"/>
        </w:rPr>
      </w:pPr>
      <w:r w:rsidRPr="00BE3ACB">
        <w:rPr>
          <w:b/>
          <w:i/>
          <w:sz w:val="28"/>
          <w:szCs w:val="28"/>
          <w:lang w:val="sr-Cyrl-RS"/>
        </w:rPr>
        <w:t>Правилник</w:t>
      </w:r>
      <w:r w:rsidRPr="00BE3ACB">
        <w:rPr>
          <w:b/>
          <w:sz w:val="28"/>
          <w:szCs w:val="28"/>
          <w:lang w:val="sr-Cyrl-RS"/>
        </w:rPr>
        <w:t xml:space="preserve"> о бодовању ученика</w:t>
      </w:r>
      <w:r>
        <w:rPr>
          <w:b/>
          <w:sz w:val="28"/>
          <w:szCs w:val="28"/>
          <w:lang w:val="sr-Cyrl-RS"/>
        </w:rPr>
        <w:t xml:space="preserve"> који конкуришу за стручну праксу у Португалији (Пројекат </w:t>
      </w:r>
      <w:r>
        <w:rPr>
          <w:b/>
          <w:sz w:val="28"/>
          <w:szCs w:val="28"/>
          <w:lang w:val="sr-Latn-RS"/>
        </w:rPr>
        <w:t xml:space="preserve">Erasmus+ </w:t>
      </w:r>
      <w:r>
        <w:rPr>
          <w:b/>
          <w:sz w:val="28"/>
          <w:szCs w:val="28"/>
          <w:lang w:val="sr-Cyrl-RS"/>
        </w:rPr>
        <w:t>КА1 102)</w:t>
      </w:r>
    </w:p>
    <w:p w:rsidR="00BE3ACB" w:rsidRDefault="00BE3ACB" w:rsidP="00BE3ACB">
      <w:pPr>
        <w:jc w:val="both"/>
        <w:rPr>
          <w:szCs w:val="24"/>
          <w:lang w:val="sr-Cyrl-RS"/>
        </w:rPr>
      </w:pPr>
    </w:p>
    <w:p w:rsidR="00BE3ACB" w:rsidRPr="00BE3ACB" w:rsidRDefault="00BE3ACB" w:rsidP="00BE3ACB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Просечна оцена у школи у </w:t>
      </w:r>
      <w:r>
        <w:rPr>
          <w:szCs w:val="24"/>
        </w:rPr>
        <w:t xml:space="preserve">I, II </w:t>
      </w:r>
      <w:r>
        <w:rPr>
          <w:szCs w:val="24"/>
          <w:lang w:val="sr-Cyrl-RS"/>
        </w:rPr>
        <w:t xml:space="preserve">и </w:t>
      </w:r>
      <w:r>
        <w:rPr>
          <w:szCs w:val="24"/>
        </w:rPr>
        <w:t>III</w:t>
      </w:r>
      <w:r>
        <w:rPr>
          <w:szCs w:val="24"/>
          <w:lang w:val="sr-Cyrl-RS"/>
        </w:rPr>
        <w:t xml:space="preserve"> разреду се сабира и множи са 4, тако да је укупан број поена  </w:t>
      </w:r>
      <w:r w:rsidRPr="00BE3ACB">
        <w:rPr>
          <w:b/>
          <w:szCs w:val="24"/>
          <w:u w:val="single"/>
          <w:lang w:val="sr-Cyrl-RS"/>
        </w:rPr>
        <w:t>60 поена</w:t>
      </w:r>
    </w:p>
    <w:p w:rsidR="00BE3ACB" w:rsidRPr="00BE3ACB" w:rsidRDefault="00BE3ACB" w:rsidP="00BE3ACB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Поени освојени на тесту из енглеског језика, на коме је максималан број поена  100, се множе са 0.3, тако да је укупан број поена  </w:t>
      </w:r>
      <w:r>
        <w:rPr>
          <w:b/>
          <w:szCs w:val="24"/>
          <w:u w:val="single"/>
          <w:lang w:val="sr-Cyrl-RS"/>
        </w:rPr>
        <w:t>3</w:t>
      </w:r>
      <w:r w:rsidRPr="00BE3ACB">
        <w:rPr>
          <w:b/>
          <w:szCs w:val="24"/>
          <w:u w:val="single"/>
          <w:lang w:val="sr-Cyrl-RS"/>
        </w:rPr>
        <w:t>0 поена</w:t>
      </w:r>
    </w:p>
    <w:p w:rsidR="00BE3ACB" w:rsidRDefault="00BE3ACB" w:rsidP="00BE3ACB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</w:rPr>
        <w:t xml:space="preserve">CV </w:t>
      </w:r>
      <w:r>
        <w:rPr>
          <w:szCs w:val="24"/>
          <w:lang w:val="sr-Cyrl-RS"/>
        </w:rPr>
        <w:t>и мотивационо писмо</w:t>
      </w:r>
      <w:r w:rsidR="00CE2B53">
        <w:rPr>
          <w:szCs w:val="24"/>
          <w:lang w:val="sr-Cyrl-RS"/>
        </w:rPr>
        <w:t xml:space="preserve"> укупно </w:t>
      </w:r>
      <w:r w:rsidR="00CE2B53">
        <w:rPr>
          <w:b/>
          <w:szCs w:val="24"/>
          <w:u w:val="single"/>
          <w:lang w:val="sr-Cyrl-RS"/>
        </w:rPr>
        <w:t>1</w:t>
      </w:r>
      <w:r w:rsidR="00CE2B53" w:rsidRPr="00BE3ACB">
        <w:rPr>
          <w:b/>
          <w:szCs w:val="24"/>
          <w:u w:val="single"/>
          <w:lang w:val="sr-Cyrl-RS"/>
        </w:rPr>
        <w:t>0 поена</w:t>
      </w:r>
      <w:r w:rsidR="00CE2B53">
        <w:rPr>
          <w:szCs w:val="24"/>
          <w:lang w:val="sr-Cyrl-RS"/>
        </w:rPr>
        <w:t>, при чему следеће активности појединачно носе следедећи број поена:</w:t>
      </w:r>
    </w:p>
    <w:p w:rsidR="00CE2B53" w:rsidRDefault="00CE2B53" w:rsidP="00CE2B53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испоштована форма </w:t>
      </w:r>
      <w:r>
        <w:rPr>
          <w:szCs w:val="24"/>
        </w:rPr>
        <w:t>CV-</w:t>
      </w:r>
      <w:proofErr w:type="spellStart"/>
      <w:r>
        <w:rPr>
          <w:szCs w:val="24"/>
        </w:rPr>
        <w:t>ja</w:t>
      </w:r>
      <w:proofErr w:type="spellEnd"/>
      <w:r>
        <w:rPr>
          <w:szCs w:val="24"/>
          <w:lang w:val="sr-Cyrl-RS"/>
        </w:rPr>
        <w:t xml:space="preserve"> и исправно унети подаци </w:t>
      </w:r>
      <w:r w:rsidRPr="00CE2B53">
        <w:rPr>
          <w:b/>
          <w:szCs w:val="24"/>
          <w:lang w:val="sr-Cyrl-RS"/>
        </w:rPr>
        <w:t>2</w:t>
      </w:r>
      <w:r>
        <w:rPr>
          <w:szCs w:val="24"/>
          <w:lang w:val="sr-Cyrl-RS"/>
        </w:rPr>
        <w:t xml:space="preserve"> поена</w:t>
      </w:r>
    </w:p>
    <w:p w:rsidR="00CE2B53" w:rsidRDefault="00CE2B53" w:rsidP="00CE2B53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ваннаставне активности ученика у оквиру школе </w:t>
      </w:r>
      <w:r w:rsidRPr="00CE2B53">
        <w:rPr>
          <w:b/>
          <w:szCs w:val="24"/>
          <w:lang w:val="sr-Cyrl-RS"/>
        </w:rPr>
        <w:t>2</w:t>
      </w:r>
      <w:r>
        <w:rPr>
          <w:szCs w:val="24"/>
          <w:lang w:val="sr-Cyrl-RS"/>
        </w:rPr>
        <w:t xml:space="preserve"> поена</w:t>
      </w:r>
    </w:p>
    <w:p w:rsidR="00CE2B53" w:rsidRDefault="00CE2B53" w:rsidP="00CE2B53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ваннаставне активности ученика изван школе </w:t>
      </w:r>
      <w:r w:rsidRPr="00CE2B53">
        <w:rPr>
          <w:b/>
          <w:szCs w:val="24"/>
          <w:lang w:val="sr-Cyrl-RS"/>
        </w:rPr>
        <w:t>2</w:t>
      </w:r>
      <w:r>
        <w:rPr>
          <w:szCs w:val="24"/>
          <w:lang w:val="sr-Cyrl-RS"/>
        </w:rPr>
        <w:t xml:space="preserve"> поена</w:t>
      </w:r>
    </w:p>
    <w:p w:rsidR="00CE2B53" w:rsidRDefault="00CE2B53" w:rsidP="00CE2B53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додатне вештине ученика (дигитална писменост, знање више страних језика</w:t>
      </w:r>
      <w:r w:rsidR="002660AB">
        <w:rPr>
          <w:szCs w:val="24"/>
          <w:lang w:val="sr-Latn-RS"/>
        </w:rPr>
        <w:t xml:space="preserve">, </w:t>
      </w:r>
      <w:r w:rsidR="002660AB">
        <w:rPr>
          <w:szCs w:val="24"/>
          <w:lang w:val="sr-Cyrl-RS"/>
        </w:rPr>
        <w:t>комуникационе вештине, организационе вештине итд.</w:t>
      </w:r>
      <w:r>
        <w:rPr>
          <w:szCs w:val="24"/>
          <w:lang w:val="sr-Cyrl-RS"/>
        </w:rPr>
        <w:t xml:space="preserve">) </w:t>
      </w:r>
      <w:r>
        <w:rPr>
          <w:b/>
          <w:szCs w:val="24"/>
          <w:lang w:val="sr-Cyrl-RS"/>
        </w:rPr>
        <w:t>2</w:t>
      </w:r>
      <w:r>
        <w:rPr>
          <w:szCs w:val="24"/>
          <w:lang w:val="sr-Cyrl-RS"/>
        </w:rPr>
        <w:t xml:space="preserve"> поена</w:t>
      </w:r>
    </w:p>
    <w:p w:rsidR="00CE2B53" w:rsidRDefault="00CE2B53" w:rsidP="00CE2B53">
      <w:pPr>
        <w:pStyle w:val="ListParagraph"/>
        <w:numPr>
          <w:ilvl w:val="0"/>
          <w:numId w:val="2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испоштована форма мотивационог писма </w:t>
      </w:r>
      <w:r>
        <w:rPr>
          <w:b/>
          <w:szCs w:val="24"/>
          <w:lang w:val="sr-Cyrl-RS"/>
        </w:rPr>
        <w:t>2</w:t>
      </w:r>
      <w:r>
        <w:rPr>
          <w:szCs w:val="24"/>
          <w:lang w:val="sr-Cyrl-RS"/>
        </w:rPr>
        <w:t xml:space="preserve"> поена</w:t>
      </w:r>
    </w:p>
    <w:p w:rsidR="00CE2B53" w:rsidRDefault="00CE2B53" w:rsidP="00CE2B53">
      <w:pPr>
        <w:pStyle w:val="ListParagraph"/>
        <w:numPr>
          <w:ilvl w:val="0"/>
          <w:numId w:val="1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Додатни поени - успех ученика на такмичењима:</w:t>
      </w:r>
    </w:p>
    <w:p w:rsidR="00CE2B53" w:rsidRDefault="00CE2B53" w:rsidP="00CE2B53">
      <w:pPr>
        <w:pStyle w:val="ListParagraph"/>
        <w:numPr>
          <w:ilvl w:val="0"/>
          <w:numId w:val="5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1. место -</w:t>
      </w:r>
      <w:r w:rsidRPr="00CE2B53">
        <w:rPr>
          <w:b/>
          <w:szCs w:val="24"/>
          <w:lang w:val="sr-Cyrl-RS"/>
        </w:rPr>
        <w:t xml:space="preserve"> 3</w:t>
      </w:r>
      <w:r>
        <w:rPr>
          <w:szCs w:val="24"/>
          <w:lang w:val="sr-Cyrl-RS"/>
        </w:rPr>
        <w:t xml:space="preserve"> поена</w:t>
      </w:r>
    </w:p>
    <w:p w:rsidR="00CE2B53" w:rsidRDefault="00CE2B53" w:rsidP="00CE2B53">
      <w:pPr>
        <w:pStyle w:val="ListParagraph"/>
        <w:numPr>
          <w:ilvl w:val="0"/>
          <w:numId w:val="5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2. место - </w:t>
      </w:r>
      <w:r w:rsidRPr="00CE2B53">
        <w:rPr>
          <w:b/>
          <w:szCs w:val="24"/>
          <w:lang w:val="sr-Cyrl-RS"/>
        </w:rPr>
        <w:t>2</w:t>
      </w:r>
      <w:r>
        <w:rPr>
          <w:szCs w:val="24"/>
          <w:lang w:val="sr-Cyrl-RS"/>
        </w:rPr>
        <w:t xml:space="preserve"> поена</w:t>
      </w:r>
    </w:p>
    <w:p w:rsidR="00CE2B53" w:rsidRDefault="00CE2B53" w:rsidP="00CE2B53">
      <w:pPr>
        <w:pStyle w:val="ListParagraph"/>
        <w:numPr>
          <w:ilvl w:val="0"/>
          <w:numId w:val="5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>3. место -</w:t>
      </w:r>
      <w:r w:rsidRPr="00CE2B53">
        <w:rPr>
          <w:b/>
          <w:szCs w:val="24"/>
          <w:lang w:val="sr-Cyrl-RS"/>
        </w:rPr>
        <w:t xml:space="preserve"> 1</w:t>
      </w:r>
      <w:r>
        <w:rPr>
          <w:szCs w:val="24"/>
          <w:lang w:val="sr-Cyrl-RS"/>
        </w:rPr>
        <w:t xml:space="preserve"> поен</w:t>
      </w:r>
    </w:p>
    <w:p w:rsidR="00CE2B53" w:rsidRDefault="00CE2B53" w:rsidP="00CE2B53">
      <w:pPr>
        <w:jc w:val="both"/>
        <w:rPr>
          <w:b/>
          <w:szCs w:val="24"/>
          <w:u w:val="single"/>
          <w:lang w:val="sr-Cyrl-RS"/>
        </w:rPr>
      </w:pPr>
      <w:r>
        <w:rPr>
          <w:szCs w:val="24"/>
          <w:lang w:val="sr-Cyrl-RS"/>
        </w:rPr>
        <w:t xml:space="preserve">Укупан број поена које је могуће освојити је </w:t>
      </w:r>
      <w:r w:rsidRPr="00CE2B53">
        <w:rPr>
          <w:b/>
          <w:szCs w:val="24"/>
          <w:u w:val="single"/>
          <w:lang w:val="sr-Cyrl-RS"/>
        </w:rPr>
        <w:t>103 поена.</w:t>
      </w:r>
    </w:p>
    <w:p w:rsidR="00207419" w:rsidRDefault="00207419" w:rsidP="00CE2B53">
      <w:pPr>
        <w:jc w:val="both"/>
        <w:rPr>
          <w:szCs w:val="24"/>
          <w:lang w:val="sr-Cyrl-RS"/>
        </w:rPr>
      </w:pPr>
      <w:r>
        <w:rPr>
          <w:szCs w:val="24"/>
          <w:lang w:val="sr-Cyrl-RS"/>
        </w:rPr>
        <w:t>У случају истог броја бодова предност имају ученици који:</w:t>
      </w:r>
    </w:p>
    <w:p w:rsidR="00207419" w:rsidRDefault="00207419" w:rsidP="00207419">
      <w:pPr>
        <w:pStyle w:val="ListParagraph"/>
        <w:numPr>
          <w:ilvl w:val="0"/>
          <w:numId w:val="6"/>
        </w:numPr>
        <w:jc w:val="both"/>
        <w:rPr>
          <w:szCs w:val="24"/>
          <w:lang w:val="sr-Cyrl-RS"/>
        </w:rPr>
      </w:pPr>
      <w:r w:rsidRPr="00207419">
        <w:rPr>
          <w:szCs w:val="24"/>
          <w:lang w:val="sr-Cyrl-RS"/>
        </w:rPr>
        <w:t xml:space="preserve">имају већи успех на такмичењима, </w:t>
      </w:r>
    </w:p>
    <w:p w:rsidR="00207419" w:rsidRDefault="00207419" w:rsidP="00207419">
      <w:pPr>
        <w:pStyle w:val="ListParagraph"/>
        <w:numPr>
          <w:ilvl w:val="0"/>
          <w:numId w:val="6"/>
        </w:numPr>
        <w:jc w:val="both"/>
        <w:rPr>
          <w:szCs w:val="24"/>
          <w:lang w:val="sr-Cyrl-RS"/>
        </w:rPr>
      </w:pPr>
      <w:r w:rsidRPr="00207419">
        <w:rPr>
          <w:szCs w:val="24"/>
          <w:lang w:val="sr-Cyrl-RS"/>
        </w:rPr>
        <w:t xml:space="preserve">већи </w:t>
      </w:r>
      <w:r>
        <w:rPr>
          <w:szCs w:val="24"/>
          <w:lang w:val="sr-Cyrl-RS"/>
        </w:rPr>
        <w:t xml:space="preserve">број поена на основу </w:t>
      </w:r>
      <w:r w:rsidRPr="00207419">
        <w:rPr>
          <w:szCs w:val="24"/>
          <w:lang w:val="sr-Cyrl-RS"/>
        </w:rPr>
        <w:t>успех</w:t>
      </w:r>
      <w:r>
        <w:rPr>
          <w:szCs w:val="24"/>
          <w:lang w:val="sr-Cyrl-RS"/>
        </w:rPr>
        <w:t>а</w:t>
      </w:r>
      <w:r w:rsidRPr="00207419">
        <w:rPr>
          <w:szCs w:val="24"/>
          <w:lang w:val="sr-Cyrl-RS"/>
        </w:rPr>
        <w:t xml:space="preserve"> у школи, </w:t>
      </w:r>
    </w:p>
    <w:p w:rsidR="00207419" w:rsidRDefault="00207419" w:rsidP="00207419">
      <w:pPr>
        <w:pStyle w:val="ListParagraph"/>
        <w:numPr>
          <w:ilvl w:val="0"/>
          <w:numId w:val="6"/>
        </w:numPr>
        <w:jc w:val="both"/>
        <w:rPr>
          <w:szCs w:val="24"/>
          <w:lang w:val="sr-Cyrl-RS"/>
        </w:rPr>
      </w:pPr>
      <w:r w:rsidRPr="00207419">
        <w:rPr>
          <w:szCs w:val="24"/>
          <w:lang w:val="sr-Cyrl-RS"/>
        </w:rPr>
        <w:t>већи број поена на тесту енглеског језика</w:t>
      </w:r>
      <w:r>
        <w:rPr>
          <w:szCs w:val="24"/>
          <w:lang w:val="sr-Cyrl-RS"/>
        </w:rPr>
        <w:t>,</w:t>
      </w:r>
    </w:p>
    <w:p w:rsidR="00207419" w:rsidRDefault="00207419" w:rsidP="00207419">
      <w:pPr>
        <w:pStyle w:val="ListParagraph"/>
        <w:numPr>
          <w:ilvl w:val="0"/>
          <w:numId w:val="6"/>
        </w:numPr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већи број поена на основу </w:t>
      </w:r>
      <w:r>
        <w:rPr>
          <w:szCs w:val="24"/>
          <w:lang w:val="sr-Latn-RS"/>
        </w:rPr>
        <w:t>CV</w:t>
      </w:r>
      <w:r>
        <w:rPr>
          <w:szCs w:val="24"/>
          <w:lang w:val="sr-Cyrl-RS"/>
        </w:rPr>
        <w:t>-а и мотивационог писма</w:t>
      </w:r>
    </w:p>
    <w:p w:rsidR="00207419" w:rsidRPr="00207419" w:rsidRDefault="00207419" w:rsidP="00207419">
      <w:pPr>
        <w:jc w:val="both"/>
        <w:rPr>
          <w:szCs w:val="24"/>
          <w:lang w:val="sr-Cyrl-RS"/>
        </w:rPr>
      </w:pPr>
      <w:bookmarkStart w:id="0" w:name="_GoBack"/>
      <w:bookmarkEnd w:id="0"/>
      <w:r w:rsidRPr="00207419">
        <w:rPr>
          <w:szCs w:val="24"/>
          <w:lang w:val="sr-Cyrl-RS"/>
        </w:rPr>
        <w:t xml:space="preserve"> </w:t>
      </w:r>
    </w:p>
    <w:sectPr w:rsidR="00207419" w:rsidRPr="00207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25D7F"/>
    <w:multiLevelType w:val="hybridMultilevel"/>
    <w:tmpl w:val="3E6E7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55A92"/>
    <w:multiLevelType w:val="hybridMultilevel"/>
    <w:tmpl w:val="BFC09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F17A3"/>
    <w:multiLevelType w:val="hybridMultilevel"/>
    <w:tmpl w:val="1436C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E22A1"/>
    <w:multiLevelType w:val="hybridMultilevel"/>
    <w:tmpl w:val="6DE6A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F5EAF"/>
    <w:multiLevelType w:val="hybridMultilevel"/>
    <w:tmpl w:val="3E6E7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0382A"/>
    <w:multiLevelType w:val="hybridMultilevel"/>
    <w:tmpl w:val="E3BEAE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CB"/>
    <w:rsid w:val="00207419"/>
    <w:rsid w:val="002660AB"/>
    <w:rsid w:val="00BE3ACB"/>
    <w:rsid w:val="00C52B4D"/>
    <w:rsid w:val="00CE2B53"/>
    <w:rsid w:val="00F3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DBF41-2201-4C18-9D73-75BE59AA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Ristici</dc:creator>
  <cp:keywords/>
  <dc:description/>
  <cp:lastModifiedBy>PCx</cp:lastModifiedBy>
  <cp:revision>3</cp:revision>
  <dcterms:created xsi:type="dcterms:W3CDTF">2018-12-27T20:13:00Z</dcterms:created>
  <dcterms:modified xsi:type="dcterms:W3CDTF">2018-12-27T22:01:00Z</dcterms:modified>
</cp:coreProperties>
</file>