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47" w:rsidRPr="000A7E7C" w:rsidRDefault="00EC3447" w:rsidP="000A7E7C">
      <w:pPr>
        <w:spacing w:after="0"/>
        <w:rPr>
          <w:b/>
          <w:sz w:val="32"/>
          <w:szCs w:val="32"/>
          <w:lang w:val="sr-Cyrl-RS"/>
        </w:rPr>
      </w:pPr>
    </w:p>
    <w:p w:rsidR="007C385F" w:rsidRDefault="007C385F" w:rsidP="00EC3447">
      <w:pPr>
        <w:spacing w:after="0"/>
        <w:jc w:val="center"/>
        <w:rPr>
          <w:b/>
          <w:sz w:val="32"/>
          <w:szCs w:val="32"/>
          <w:lang w:val="da-DK"/>
        </w:rPr>
        <w:sectPr w:rsidR="007C385F" w:rsidSect="004B1BF3">
          <w:headerReference w:type="default" r:id="rId9"/>
          <w:footerReference w:type="default" r:id="rId10"/>
          <w:pgSz w:w="12240" w:h="15840"/>
          <w:pgMar w:top="851" w:right="851" w:bottom="851" w:left="1418" w:header="720" w:footer="720" w:gutter="0"/>
          <w:pgNumType w:start="1"/>
          <w:cols w:space="720"/>
          <w:titlePg/>
          <w:docGrid w:linePitch="360"/>
        </w:sectPr>
      </w:pPr>
    </w:p>
    <w:p w:rsidR="00EC3447" w:rsidRPr="00696568" w:rsidRDefault="00EC3447" w:rsidP="00EC3447">
      <w:pPr>
        <w:spacing w:after="0"/>
        <w:jc w:val="center"/>
        <w:rPr>
          <w:b/>
          <w:sz w:val="32"/>
          <w:szCs w:val="32"/>
          <w:lang w:val="da-DK"/>
        </w:rPr>
      </w:pPr>
    </w:p>
    <w:p w:rsidR="000A7E7C" w:rsidRPr="00696568" w:rsidRDefault="000A7E7C" w:rsidP="000A7E7C">
      <w:pPr>
        <w:spacing w:after="0"/>
        <w:jc w:val="center"/>
        <w:rPr>
          <w:b/>
          <w:sz w:val="32"/>
          <w:szCs w:val="32"/>
          <w:lang w:val="sr-Cyrl-CS"/>
        </w:rPr>
      </w:pPr>
      <w:r w:rsidRPr="00696568">
        <w:rPr>
          <w:b/>
          <w:sz w:val="32"/>
          <w:szCs w:val="32"/>
          <w:lang w:val="sr-Cyrl-CS"/>
        </w:rPr>
        <w:t xml:space="preserve">МАШИНСКО-ЕЛЕКТРОТЕХНИЧКА </w:t>
      </w:r>
    </w:p>
    <w:p w:rsidR="000A7E7C" w:rsidRPr="00696568" w:rsidRDefault="000A7E7C" w:rsidP="000A7E7C">
      <w:pPr>
        <w:spacing w:after="0"/>
        <w:jc w:val="center"/>
        <w:rPr>
          <w:b/>
          <w:sz w:val="32"/>
          <w:szCs w:val="32"/>
          <w:lang w:val="sr-Cyrl-CS"/>
        </w:rPr>
      </w:pPr>
      <w:r w:rsidRPr="00696568">
        <w:rPr>
          <w:b/>
          <w:sz w:val="32"/>
          <w:szCs w:val="32"/>
          <w:lang w:val="sr-Cyrl-CS"/>
        </w:rPr>
        <w:t>ШКОЛА БОР</w:t>
      </w: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sr-Cyrl-CS"/>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sr-Cyrl-CS"/>
        </w:rPr>
      </w:pPr>
      <w:r w:rsidRPr="00696568">
        <w:rPr>
          <w:b/>
          <w:sz w:val="32"/>
          <w:szCs w:val="32"/>
          <w:lang w:val="sr-Cyrl-CS"/>
        </w:rPr>
        <w:t>ГОДИШЊИ ПЛАН РАДА</w:t>
      </w: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sr-Cyrl-CS"/>
        </w:rPr>
      </w:pPr>
      <w:r w:rsidRPr="00696568">
        <w:rPr>
          <w:b/>
          <w:sz w:val="32"/>
          <w:szCs w:val="32"/>
          <w:lang w:val="sr-Cyrl-CS"/>
        </w:rPr>
        <w:t>ШКОЛСКА 201</w:t>
      </w:r>
      <w:r w:rsidR="000F2EF8">
        <w:rPr>
          <w:b/>
          <w:sz w:val="32"/>
          <w:szCs w:val="32"/>
          <w:lang w:val="sr-Cyrl-RS"/>
        </w:rPr>
        <w:t>9</w:t>
      </w:r>
      <w:r w:rsidR="000F2EF8">
        <w:rPr>
          <w:b/>
          <w:sz w:val="32"/>
          <w:szCs w:val="32"/>
          <w:lang w:val="sr-Cyrl-CS"/>
        </w:rPr>
        <w:t>/2020</w:t>
      </w:r>
      <w:r w:rsidRPr="00696568">
        <w:rPr>
          <w:b/>
          <w:sz w:val="32"/>
          <w:szCs w:val="32"/>
          <w:lang w:val="sr-Cyrl-CS"/>
        </w:rPr>
        <w:t>. ГОДИНА</w:t>
      </w: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sr-Cyrl-CS"/>
        </w:rPr>
      </w:pPr>
    </w:p>
    <w:p w:rsidR="00EC3447" w:rsidRPr="00696568" w:rsidRDefault="00EC3447" w:rsidP="00D97E9B">
      <w:pPr>
        <w:spacing w:after="0"/>
        <w:rPr>
          <w:b/>
          <w:sz w:val="32"/>
          <w:szCs w:val="32"/>
          <w:lang w:val="da-DK"/>
        </w:rPr>
      </w:pPr>
    </w:p>
    <w:p w:rsidR="00EC3447" w:rsidRPr="00696568" w:rsidRDefault="00EC3447" w:rsidP="00EC3447">
      <w:pPr>
        <w:spacing w:after="0"/>
        <w:jc w:val="center"/>
        <w:rPr>
          <w:b/>
          <w:sz w:val="32"/>
          <w:szCs w:val="32"/>
          <w:lang w:val="da-DK"/>
        </w:rPr>
      </w:pPr>
    </w:p>
    <w:p w:rsidR="00EC3447" w:rsidRPr="00696568" w:rsidRDefault="00EC3447" w:rsidP="00EC3447">
      <w:pPr>
        <w:spacing w:after="0"/>
        <w:jc w:val="center"/>
        <w:rPr>
          <w:b/>
          <w:sz w:val="32"/>
          <w:szCs w:val="32"/>
          <w:lang w:val="sr-Cyrl-CS"/>
        </w:rPr>
      </w:pPr>
      <w:r w:rsidRPr="00696568">
        <w:rPr>
          <w:b/>
          <w:sz w:val="32"/>
          <w:szCs w:val="32"/>
          <w:lang w:val="sr-Cyrl-CS"/>
        </w:rPr>
        <w:t>БОР</w:t>
      </w:r>
    </w:p>
    <w:p w:rsidR="00696568" w:rsidRPr="00696568" w:rsidRDefault="008C5535" w:rsidP="00EC3447">
      <w:pPr>
        <w:spacing w:after="0"/>
        <w:jc w:val="center"/>
        <w:rPr>
          <w:b/>
          <w:sz w:val="32"/>
          <w:szCs w:val="32"/>
          <w:lang w:val="sr-Cyrl-CS"/>
        </w:rPr>
      </w:pPr>
      <w:r>
        <w:rPr>
          <w:b/>
          <w:sz w:val="32"/>
          <w:szCs w:val="32"/>
          <w:lang w:val="sr-Cyrl-CS"/>
        </w:rPr>
        <w:t>СЕПТЕМБАР</w:t>
      </w:r>
      <w:r w:rsidR="00EC3447" w:rsidRPr="00696568">
        <w:rPr>
          <w:b/>
          <w:sz w:val="32"/>
          <w:szCs w:val="32"/>
          <w:lang w:val="sr-Cyrl-CS"/>
        </w:rPr>
        <w:t xml:space="preserve"> 201</w:t>
      </w:r>
      <w:r w:rsidR="000F2EF8">
        <w:rPr>
          <w:b/>
          <w:sz w:val="32"/>
          <w:szCs w:val="32"/>
          <w:lang w:val="sr-Cyrl-RS"/>
        </w:rPr>
        <w:t>9</w:t>
      </w:r>
      <w:r w:rsidR="00EC3447" w:rsidRPr="00696568">
        <w:rPr>
          <w:b/>
          <w:sz w:val="32"/>
          <w:szCs w:val="32"/>
          <w:lang w:val="sr-Cyrl-CS"/>
        </w:rPr>
        <w:t>. Г</w:t>
      </w:r>
      <w:r w:rsidR="00E71895">
        <w:rPr>
          <w:b/>
          <w:sz w:val="32"/>
          <w:szCs w:val="32"/>
        </w:rPr>
        <w:t>O</w:t>
      </w:r>
      <w:r w:rsidR="00EC3447" w:rsidRPr="00696568">
        <w:rPr>
          <w:b/>
          <w:sz w:val="32"/>
          <w:szCs w:val="32"/>
          <w:lang w:val="sr-Cyrl-CS"/>
        </w:rPr>
        <w:t>ДИНЕ</w:t>
      </w:r>
    </w:p>
    <w:p w:rsidR="005A65AD" w:rsidRPr="0002530D" w:rsidRDefault="00696568" w:rsidP="00936BC9">
      <w:pPr>
        <w:spacing w:after="0"/>
        <w:ind w:firstLine="709"/>
        <w:jc w:val="both"/>
        <w:rPr>
          <w:sz w:val="24"/>
          <w:szCs w:val="24"/>
          <w:lang w:val="sr-Cyrl-CS"/>
        </w:rPr>
      </w:pPr>
      <w:r w:rsidRPr="00696568">
        <w:rPr>
          <w:b/>
          <w:sz w:val="32"/>
          <w:szCs w:val="32"/>
          <w:lang w:val="sr-Cyrl-CS"/>
        </w:rPr>
        <w:br w:type="page"/>
      </w:r>
      <w:r w:rsidR="00BF796E" w:rsidRPr="0002530D">
        <w:rPr>
          <w:sz w:val="24"/>
          <w:szCs w:val="24"/>
          <w:lang w:val="sr-Cyrl-CS"/>
        </w:rPr>
        <w:lastRenderedPageBreak/>
        <w:t>На основу чл.</w:t>
      </w:r>
      <w:r w:rsidR="0002530D" w:rsidRPr="0002530D">
        <w:rPr>
          <w:sz w:val="24"/>
          <w:szCs w:val="24"/>
          <w:lang w:val="sr-Cyrl-CS"/>
        </w:rPr>
        <w:t>119 став 1</w:t>
      </w:r>
      <w:r w:rsidR="0002530D">
        <w:rPr>
          <w:sz w:val="24"/>
          <w:szCs w:val="24"/>
          <w:lang w:val="sr-Cyrl-CS"/>
        </w:rPr>
        <w:t>.</w:t>
      </w:r>
      <w:r w:rsidR="0002530D" w:rsidRPr="0002530D">
        <w:rPr>
          <w:sz w:val="24"/>
          <w:szCs w:val="24"/>
          <w:lang w:val="sr-Cyrl-CS"/>
        </w:rPr>
        <w:t xml:space="preserve"> тачка 2</w:t>
      </w:r>
      <w:r w:rsidR="0002530D">
        <w:rPr>
          <w:sz w:val="24"/>
          <w:szCs w:val="24"/>
          <w:lang w:val="sr-Cyrl-CS"/>
        </w:rPr>
        <w:t>.</w:t>
      </w:r>
      <w:r w:rsidR="0002530D" w:rsidRPr="0002530D">
        <w:rPr>
          <w:sz w:val="24"/>
          <w:szCs w:val="24"/>
          <w:lang w:val="sr-Cyrl-CS"/>
        </w:rPr>
        <w:t xml:space="preserve"> </w:t>
      </w:r>
      <w:r w:rsidR="005A65AD" w:rsidRPr="0002530D">
        <w:rPr>
          <w:sz w:val="24"/>
          <w:szCs w:val="24"/>
          <w:lang w:val="sr-Cyrl-CS"/>
        </w:rPr>
        <w:t>Закона о основама система образовања и</w:t>
      </w:r>
      <w:r w:rsidR="00BF796E" w:rsidRPr="0002530D">
        <w:rPr>
          <w:sz w:val="24"/>
          <w:szCs w:val="24"/>
          <w:lang w:val="sr-Cyrl-CS"/>
        </w:rPr>
        <w:t xml:space="preserve"> васпитања </w:t>
      </w:r>
      <w:r w:rsidR="00A10D3E" w:rsidRPr="0002530D">
        <w:rPr>
          <w:sz w:val="24"/>
          <w:szCs w:val="24"/>
          <w:lang w:val="sr-Cyrl-CS"/>
        </w:rPr>
        <w:t>(„Сл.гласник РС“,</w:t>
      </w:r>
      <w:r w:rsidR="0002530D" w:rsidRPr="0002530D">
        <w:rPr>
          <w:sz w:val="24"/>
          <w:szCs w:val="24"/>
          <w:lang w:val="sr-Cyrl-CS"/>
        </w:rPr>
        <w:t xml:space="preserve"> </w:t>
      </w:r>
      <w:r w:rsidR="00A10D3E" w:rsidRPr="0002530D">
        <w:rPr>
          <w:sz w:val="24"/>
          <w:szCs w:val="24"/>
          <w:lang w:val="sr-Cyrl-CS"/>
        </w:rPr>
        <w:t>бр.</w:t>
      </w:r>
      <w:r w:rsidR="0002530D" w:rsidRPr="0002530D">
        <w:rPr>
          <w:sz w:val="24"/>
          <w:szCs w:val="24"/>
          <w:lang w:val="sr-Cyrl-RS"/>
        </w:rPr>
        <w:t>88/2017</w:t>
      </w:r>
      <w:r w:rsidR="00BF796E" w:rsidRPr="0002530D">
        <w:rPr>
          <w:sz w:val="24"/>
          <w:szCs w:val="24"/>
          <w:lang w:val="sr-Cyrl-CS"/>
        </w:rPr>
        <w:t xml:space="preserve"> и чл.</w:t>
      </w:r>
      <w:r w:rsidR="0002530D">
        <w:rPr>
          <w:sz w:val="24"/>
          <w:szCs w:val="24"/>
          <w:lang w:val="sr-Cyrl-CS"/>
        </w:rPr>
        <w:t>49. став 1. тачка 2.</w:t>
      </w:r>
      <w:r w:rsidR="00936BC9" w:rsidRPr="0002530D">
        <w:rPr>
          <w:sz w:val="24"/>
          <w:szCs w:val="24"/>
          <w:lang w:val="sr-Cyrl-CS"/>
        </w:rPr>
        <w:t xml:space="preserve"> </w:t>
      </w:r>
      <w:r w:rsidR="005A65AD" w:rsidRPr="0002530D">
        <w:rPr>
          <w:sz w:val="24"/>
          <w:szCs w:val="24"/>
          <w:lang w:val="sr-Cyrl-CS"/>
        </w:rPr>
        <w:t>Статута Машинско-електротехничке школе у Бору,</w:t>
      </w:r>
      <w:r w:rsidR="006A70E4" w:rsidRPr="0002530D">
        <w:rPr>
          <w:sz w:val="24"/>
          <w:szCs w:val="24"/>
          <w:lang w:val="sr-Cyrl-CS"/>
        </w:rPr>
        <w:t xml:space="preserve"> </w:t>
      </w:r>
      <w:r w:rsidR="005A65AD" w:rsidRPr="0002530D">
        <w:rPr>
          <w:sz w:val="24"/>
          <w:szCs w:val="24"/>
          <w:lang w:val="sr-Cyrl-CS"/>
        </w:rPr>
        <w:t>Школски одбор на својој седниц</w:t>
      </w:r>
      <w:r w:rsidR="00BF796E" w:rsidRPr="0002530D">
        <w:rPr>
          <w:sz w:val="24"/>
          <w:szCs w:val="24"/>
          <w:lang w:val="sr-Cyrl-CS"/>
        </w:rPr>
        <w:t>и одржаној дана</w:t>
      </w:r>
      <w:r w:rsidR="00501D11" w:rsidRPr="0002530D">
        <w:rPr>
          <w:sz w:val="24"/>
          <w:szCs w:val="24"/>
        </w:rPr>
        <w:t>__________</w:t>
      </w:r>
      <w:r w:rsidR="005A65AD" w:rsidRPr="0002530D">
        <w:rPr>
          <w:sz w:val="24"/>
          <w:szCs w:val="24"/>
          <w:lang w:val="sr-Cyrl-CS"/>
        </w:rPr>
        <w:t>.</w:t>
      </w:r>
      <w:r w:rsidR="00936BC9" w:rsidRPr="0002530D">
        <w:rPr>
          <w:sz w:val="24"/>
          <w:szCs w:val="24"/>
          <w:lang w:val="sr-Cyrl-CS"/>
        </w:rPr>
        <w:t xml:space="preserve"> </w:t>
      </w:r>
      <w:r w:rsidR="005A65AD" w:rsidRPr="0002530D">
        <w:rPr>
          <w:sz w:val="24"/>
          <w:szCs w:val="24"/>
          <w:lang w:val="sr-Cyrl-CS"/>
        </w:rPr>
        <w:t>године,</w:t>
      </w:r>
      <w:r w:rsidR="00936BC9" w:rsidRPr="0002530D">
        <w:rPr>
          <w:sz w:val="24"/>
          <w:szCs w:val="24"/>
          <w:lang w:val="sr-Cyrl-CS"/>
        </w:rPr>
        <w:t xml:space="preserve"> </w:t>
      </w:r>
      <w:r w:rsidR="005A65AD" w:rsidRPr="0002530D">
        <w:rPr>
          <w:sz w:val="24"/>
          <w:szCs w:val="24"/>
          <w:lang w:val="sr-Cyrl-CS"/>
        </w:rPr>
        <w:t>донео је</w:t>
      </w:r>
    </w:p>
    <w:p w:rsidR="005A65AD" w:rsidRPr="00696568" w:rsidRDefault="005A65AD" w:rsidP="005A65AD">
      <w:pPr>
        <w:spacing w:after="0"/>
        <w:ind w:left="709" w:hanging="709"/>
        <w:jc w:val="both"/>
        <w:rPr>
          <w:color w:val="FF0000"/>
          <w:sz w:val="24"/>
          <w:szCs w:val="24"/>
          <w:lang w:val="sr-Cyrl-CS"/>
        </w:rPr>
      </w:pPr>
    </w:p>
    <w:p w:rsidR="005A65AD" w:rsidRPr="00696568" w:rsidRDefault="005A65AD" w:rsidP="005A65AD">
      <w:pPr>
        <w:spacing w:after="0"/>
        <w:ind w:left="709" w:hanging="709"/>
        <w:jc w:val="center"/>
        <w:rPr>
          <w:sz w:val="24"/>
          <w:szCs w:val="24"/>
          <w:lang w:val="sr-Cyrl-CS"/>
        </w:rPr>
      </w:pPr>
    </w:p>
    <w:p w:rsidR="005A65AD" w:rsidRPr="00696568" w:rsidRDefault="005A65AD" w:rsidP="005A65AD">
      <w:pPr>
        <w:spacing w:after="0"/>
        <w:ind w:left="709" w:hanging="709"/>
        <w:jc w:val="center"/>
        <w:rPr>
          <w:sz w:val="24"/>
          <w:szCs w:val="24"/>
          <w:lang w:val="sr-Cyrl-CS"/>
        </w:rPr>
      </w:pPr>
    </w:p>
    <w:p w:rsidR="005A65AD" w:rsidRPr="00696568" w:rsidRDefault="005A65AD" w:rsidP="005A65AD">
      <w:pPr>
        <w:spacing w:after="0"/>
        <w:ind w:left="709" w:hanging="709"/>
        <w:jc w:val="center"/>
        <w:rPr>
          <w:sz w:val="24"/>
          <w:szCs w:val="24"/>
          <w:lang w:val="sr-Cyrl-CS"/>
        </w:rPr>
      </w:pPr>
    </w:p>
    <w:p w:rsidR="00EC3447" w:rsidRPr="00696568" w:rsidRDefault="00EC3447" w:rsidP="00501D11">
      <w:pPr>
        <w:spacing w:after="0"/>
        <w:rPr>
          <w:sz w:val="24"/>
          <w:szCs w:val="24"/>
          <w:lang w:val="sr-Cyrl-CS"/>
        </w:rPr>
      </w:pPr>
    </w:p>
    <w:p w:rsidR="00EC3447" w:rsidRPr="00696568" w:rsidRDefault="00EC3447" w:rsidP="00EC3447">
      <w:pPr>
        <w:spacing w:after="0"/>
        <w:jc w:val="center"/>
        <w:rPr>
          <w:b/>
          <w:sz w:val="32"/>
          <w:szCs w:val="32"/>
          <w:lang w:val="sr-Cyrl-CS"/>
        </w:rPr>
      </w:pPr>
      <w:r w:rsidRPr="00696568">
        <w:rPr>
          <w:b/>
          <w:sz w:val="32"/>
          <w:szCs w:val="32"/>
          <w:lang w:val="sr-Cyrl-CS"/>
        </w:rPr>
        <w:t xml:space="preserve">О Д Л У К У </w:t>
      </w:r>
    </w:p>
    <w:p w:rsidR="00EC3447" w:rsidRPr="00696568" w:rsidRDefault="00EC3447" w:rsidP="00EC3447">
      <w:pPr>
        <w:spacing w:after="0"/>
        <w:jc w:val="center"/>
        <w:rPr>
          <w:sz w:val="24"/>
          <w:szCs w:val="24"/>
          <w:lang w:val="sr-Cyrl-CS"/>
        </w:rPr>
      </w:pPr>
      <w:r w:rsidRPr="00696568">
        <w:rPr>
          <w:sz w:val="24"/>
          <w:szCs w:val="24"/>
          <w:lang w:val="sr-Cyrl-CS"/>
        </w:rPr>
        <w:t>о усвајању Годишњег плана рада Школе</w:t>
      </w:r>
    </w:p>
    <w:p w:rsidR="00EC3447" w:rsidRPr="00696568" w:rsidRDefault="00EC3447" w:rsidP="00EC3447">
      <w:pPr>
        <w:spacing w:after="0"/>
        <w:jc w:val="center"/>
        <w:rPr>
          <w:sz w:val="24"/>
          <w:szCs w:val="24"/>
          <w:lang w:val="sr-Cyrl-CS"/>
        </w:rPr>
      </w:pPr>
      <w:r w:rsidRPr="00696568">
        <w:rPr>
          <w:sz w:val="24"/>
          <w:szCs w:val="24"/>
          <w:lang w:val="sr-Cyrl-CS"/>
        </w:rPr>
        <w:t>за школску 201</w:t>
      </w:r>
      <w:r w:rsidR="000F2EF8">
        <w:rPr>
          <w:sz w:val="24"/>
          <w:szCs w:val="24"/>
          <w:lang w:val="sr-Cyrl-RS"/>
        </w:rPr>
        <w:t>9</w:t>
      </w:r>
      <w:r w:rsidR="000F2EF8">
        <w:rPr>
          <w:sz w:val="24"/>
          <w:szCs w:val="24"/>
          <w:lang w:val="sr-Cyrl-CS"/>
        </w:rPr>
        <w:t>/2020</w:t>
      </w:r>
      <w:r w:rsidRPr="00696568">
        <w:rPr>
          <w:sz w:val="24"/>
          <w:szCs w:val="24"/>
          <w:lang w:val="sr-Cyrl-CS"/>
        </w:rPr>
        <w:t>.</w:t>
      </w:r>
      <w:r w:rsidR="00936BC9">
        <w:rPr>
          <w:sz w:val="24"/>
          <w:szCs w:val="24"/>
          <w:lang w:val="sr-Cyrl-CS"/>
        </w:rPr>
        <w:t xml:space="preserve"> </w:t>
      </w:r>
      <w:r w:rsidRPr="00696568">
        <w:rPr>
          <w:sz w:val="24"/>
          <w:szCs w:val="24"/>
          <w:lang w:val="sr-Cyrl-CS"/>
        </w:rPr>
        <w:t>годину</w:t>
      </w:r>
    </w:p>
    <w:p w:rsidR="00EC3447" w:rsidRPr="00696568" w:rsidRDefault="00EC3447" w:rsidP="00EC3447">
      <w:pPr>
        <w:spacing w:after="0"/>
        <w:jc w:val="center"/>
        <w:rPr>
          <w:sz w:val="24"/>
          <w:szCs w:val="24"/>
          <w:lang w:val="sr-Cyrl-CS"/>
        </w:rPr>
      </w:pPr>
    </w:p>
    <w:p w:rsidR="00EC3447" w:rsidRPr="00696568" w:rsidRDefault="00EC3447" w:rsidP="00EC3447">
      <w:pPr>
        <w:spacing w:after="0"/>
        <w:jc w:val="center"/>
        <w:rPr>
          <w:sz w:val="24"/>
          <w:szCs w:val="24"/>
        </w:rPr>
      </w:pPr>
      <w:r w:rsidRPr="00696568">
        <w:rPr>
          <w:sz w:val="24"/>
          <w:szCs w:val="24"/>
        </w:rPr>
        <w:t>I</w:t>
      </w:r>
    </w:p>
    <w:p w:rsidR="00EC3447" w:rsidRPr="00696568" w:rsidRDefault="00EC3447" w:rsidP="00EC3447">
      <w:pPr>
        <w:spacing w:after="0"/>
        <w:jc w:val="center"/>
        <w:rPr>
          <w:sz w:val="24"/>
          <w:szCs w:val="24"/>
        </w:rPr>
      </w:pPr>
    </w:p>
    <w:p w:rsidR="00EC3447" w:rsidRPr="00696568" w:rsidRDefault="00936BC9" w:rsidP="00936BC9">
      <w:pPr>
        <w:spacing w:after="0"/>
        <w:ind w:firstLine="709"/>
        <w:jc w:val="both"/>
        <w:rPr>
          <w:sz w:val="24"/>
          <w:szCs w:val="24"/>
          <w:lang w:val="sr-Cyrl-CS"/>
        </w:rPr>
      </w:pPr>
      <w:r>
        <w:rPr>
          <w:sz w:val="24"/>
          <w:szCs w:val="24"/>
          <w:lang w:val="sr-Cyrl-CS"/>
        </w:rPr>
        <w:tab/>
      </w:r>
      <w:r w:rsidR="00EC3447" w:rsidRPr="00696568">
        <w:rPr>
          <w:sz w:val="24"/>
          <w:szCs w:val="24"/>
          <w:lang w:val="sr-Cyrl-CS"/>
        </w:rPr>
        <w:t>Усваја се Годишњи план рада Машинско-електротехничке школе Бор за школску 201</w:t>
      </w:r>
      <w:r w:rsidR="000F2EF8">
        <w:rPr>
          <w:sz w:val="24"/>
          <w:szCs w:val="24"/>
          <w:lang w:val="sr-Cyrl-RS"/>
        </w:rPr>
        <w:t>9</w:t>
      </w:r>
      <w:r w:rsidR="000F2EF8">
        <w:rPr>
          <w:sz w:val="24"/>
          <w:szCs w:val="24"/>
          <w:lang w:val="sr-Cyrl-CS"/>
        </w:rPr>
        <w:t>/2020</w:t>
      </w:r>
      <w:r w:rsidR="00EC3447" w:rsidRPr="00696568">
        <w:rPr>
          <w:sz w:val="24"/>
          <w:szCs w:val="24"/>
          <w:lang w:val="sr-Cyrl-CS"/>
        </w:rPr>
        <w:t>.</w:t>
      </w:r>
      <w:r>
        <w:rPr>
          <w:sz w:val="24"/>
          <w:szCs w:val="24"/>
          <w:lang w:val="sr-Cyrl-CS"/>
        </w:rPr>
        <w:t xml:space="preserve"> </w:t>
      </w:r>
      <w:r w:rsidR="00EC3447" w:rsidRPr="00696568">
        <w:rPr>
          <w:sz w:val="24"/>
          <w:szCs w:val="24"/>
          <w:lang w:val="sr-Cyrl-CS"/>
        </w:rPr>
        <w:t>годину,</w:t>
      </w:r>
      <w:r w:rsidR="00445ADF">
        <w:rPr>
          <w:sz w:val="24"/>
          <w:szCs w:val="24"/>
        </w:rPr>
        <w:t xml:space="preserve"> </w:t>
      </w:r>
      <w:r w:rsidR="00EC3447" w:rsidRPr="00696568">
        <w:rPr>
          <w:sz w:val="24"/>
          <w:szCs w:val="24"/>
          <w:lang w:val="sr-Cyrl-CS"/>
        </w:rPr>
        <w:t>који је дат у прилогу и саставни је део ове Одлуке.</w:t>
      </w:r>
    </w:p>
    <w:p w:rsidR="00EC3447" w:rsidRPr="00696568" w:rsidRDefault="00EC3447" w:rsidP="00936BC9">
      <w:pPr>
        <w:spacing w:after="0"/>
        <w:ind w:firstLine="709"/>
        <w:jc w:val="both"/>
        <w:rPr>
          <w:sz w:val="24"/>
          <w:szCs w:val="24"/>
          <w:lang w:val="sr-Cyrl-CS"/>
        </w:rPr>
      </w:pPr>
    </w:p>
    <w:p w:rsidR="00EC3447" w:rsidRPr="00696568" w:rsidRDefault="00EC3447" w:rsidP="00936BC9">
      <w:pPr>
        <w:spacing w:after="0"/>
        <w:ind w:firstLine="709"/>
        <w:jc w:val="center"/>
        <w:rPr>
          <w:sz w:val="24"/>
          <w:szCs w:val="24"/>
        </w:rPr>
      </w:pPr>
      <w:r w:rsidRPr="00696568">
        <w:rPr>
          <w:sz w:val="24"/>
          <w:szCs w:val="24"/>
        </w:rPr>
        <w:t>II</w:t>
      </w:r>
    </w:p>
    <w:p w:rsidR="00EC3447" w:rsidRPr="00696568" w:rsidRDefault="00EC3447" w:rsidP="00936BC9">
      <w:pPr>
        <w:spacing w:after="0"/>
        <w:ind w:firstLine="709"/>
        <w:jc w:val="both"/>
        <w:rPr>
          <w:sz w:val="24"/>
          <w:szCs w:val="24"/>
        </w:rPr>
      </w:pPr>
    </w:p>
    <w:p w:rsidR="00EC3447" w:rsidRPr="00696568" w:rsidRDefault="00936BC9" w:rsidP="00936BC9">
      <w:pPr>
        <w:spacing w:after="0"/>
        <w:ind w:firstLine="709"/>
        <w:jc w:val="both"/>
        <w:rPr>
          <w:sz w:val="24"/>
          <w:szCs w:val="24"/>
          <w:lang w:val="sr-Cyrl-CS"/>
        </w:rPr>
      </w:pPr>
      <w:r>
        <w:rPr>
          <w:sz w:val="24"/>
          <w:szCs w:val="24"/>
          <w:lang w:val="sr-Cyrl-CS"/>
        </w:rPr>
        <w:tab/>
      </w:r>
      <w:r w:rsidR="00EC3447" w:rsidRPr="00696568">
        <w:rPr>
          <w:sz w:val="24"/>
          <w:szCs w:val="24"/>
          <w:lang w:val="sr-Cyrl-CS"/>
        </w:rPr>
        <w:t>Предлог Годишњег</w:t>
      </w:r>
      <w:r w:rsidR="000F2EF8">
        <w:rPr>
          <w:sz w:val="24"/>
          <w:szCs w:val="24"/>
          <w:lang w:val="sr-Cyrl-CS"/>
        </w:rPr>
        <w:t xml:space="preserve"> плана рада Школе за школску 2019/2020</w:t>
      </w:r>
      <w:r w:rsidR="00EC3447" w:rsidRPr="00696568">
        <w:rPr>
          <w:sz w:val="24"/>
          <w:szCs w:val="24"/>
          <w:lang w:val="sr-Cyrl-CS"/>
        </w:rPr>
        <w:t>.</w:t>
      </w:r>
      <w:r>
        <w:rPr>
          <w:sz w:val="24"/>
          <w:szCs w:val="24"/>
          <w:lang w:val="sr-Cyrl-CS"/>
        </w:rPr>
        <w:t xml:space="preserve"> </w:t>
      </w:r>
      <w:r w:rsidR="00EC3447" w:rsidRPr="00696568">
        <w:rPr>
          <w:sz w:val="24"/>
          <w:szCs w:val="24"/>
          <w:lang w:val="sr-Cyrl-CS"/>
        </w:rPr>
        <w:t xml:space="preserve">годину усвојен је на седници Наставничког већа одржаној </w:t>
      </w:r>
      <w:r w:rsidR="00501D11">
        <w:rPr>
          <w:sz w:val="24"/>
          <w:szCs w:val="24"/>
        </w:rPr>
        <w:t>__________</w:t>
      </w:r>
      <w:r w:rsidR="00EC3447" w:rsidRPr="00696568">
        <w:rPr>
          <w:sz w:val="24"/>
          <w:szCs w:val="24"/>
          <w:lang w:val="sr-Cyrl-CS"/>
        </w:rPr>
        <w:t>године и достављен Школском одбору на разматрање и усвајање.</w:t>
      </w:r>
    </w:p>
    <w:p w:rsidR="00EC3447" w:rsidRPr="00696568" w:rsidRDefault="00EC3447" w:rsidP="00936BC9">
      <w:pPr>
        <w:spacing w:after="0"/>
        <w:ind w:firstLine="709"/>
        <w:jc w:val="both"/>
        <w:rPr>
          <w:sz w:val="24"/>
          <w:szCs w:val="24"/>
          <w:lang w:val="sr-Cyrl-CS"/>
        </w:rPr>
      </w:pPr>
    </w:p>
    <w:p w:rsidR="00EC3447" w:rsidRPr="00696568" w:rsidRDefault="00EC3447" w:rsidP="00936BC9">
      <w:pPr>
        <w:spacing w:after="0"/>
        <w:ind w:firstLine="709"/>
        <w:jc w:val="center"/>
        <w:rPr>
          <w:sz w:val="24"/>
          <w:szCs w:val="24"/>
        </w:rPr>
      </w:pPr>
      <w:r w:rsidRPr="00696568">
        <w:rPr>
          <w:sz w:val="24"/>
          <w:szCs w:val="24"/>
        </w:rPr>
        <w:t>III</w:t>
      </w:r>
    </w:p>
    <w:p w:rsidR="00EC3447" w:rsidRPr="00696568" w:rsidRDefault="00EC3447" w:rsidP="00936BC9">
      <w:pPr>
        <w:spacing w:after="0"/>
        <w:ind w:firstLine="709"/>
        <w:jc w:val="both"/>
        <w:rPr>
          <w:sz w:val="24"/>
          <w:szCs w:val="24"/>
        </w:rPr>
      </w:pPr>
    </w:p>
    <w:p w:rsidR="00EC3447" w:rsidRPr="00696568" w:rsidRDefault="00936BC9" w:rsidP="00936BC9">
      <w:pPr>
        <w:spacing w:after="0"/>
        <w:ind w:firstLine="709"/>
        <w:jc w:val="both"/>
        <w:rPr>
          <w:sz w:val="24"/>
          <w:szCs w:val="24"/>
          <w:lang w:val="sr-Cyrl-CS"/>
        </w:rPr>
      </w:pPr>
      <w:r>
        <w:rPr>
          <w:sz w:val="24"/>
          <w:szCs w:val="24"/>
          <w:lang w:val="sr-Cyrl-CS"/>
        </w:rPr>
        <w:tab/>
      </w:r>
      <w:r w:rsidR="00EC3447" w:rsidRPr="00696568">
        <w:rPr>
          <w:sz w:val="24"/>
          <w:szCs w:val="24"/>
          <w:lang w:val="sr-Cyrl-CS"/>
        </w:rPr>
        <w:t>Одлуку доставити: Министарству просвете – Школској управи Зајечар,</w:t>
      </w:r>
      <w:r>
        <w:rPr>
          <w:sz w:val="24"/>
          <w:szCs w:val="24"/>
          <w:lang w:val="sr-Cyrl-CS"/>
        </w:rPr>
        <w:t xml:space="preserve"> </w:t>
      </w:r>
      <w:r w:rsidR="00EC3447" w:rsidRPr="00696568">
        <w:rPr>
          <w:sz w:val="24"/>
          <w:szCs w:val="24"/>
          <w:lang w:val="sr-Cyrl-CS"/>
        </w:rPr>
        <w:t>Одељењу за привредне и друштвене делатности СО Бор,</w:t>
      </w:r>
      <w:r>
        <w:rPr>
          <w:sz w:val="24"/>
          <w:szCs w:val="24"/>
          <w:lang w:val="sr-Cyrl-CS"/>
        </w:rPr>
        <w:t xml:space="preserve"> </w:t>
      </w:r>
      <w:r w:rsidR="00EC3447" w:rsidRPr="00696568">
        <w:rPr>
          <w:sz w:val="24"/>
          <w:szCs w:val="24"/>
          <w:lang w:val="sr-Cyrl-CS"/>
        </w:rPr>
        <w:t>Просветном инспектору СО Бор,</w:t>
      </w:r>
      <w:r>
        <w:rPr>
          <w:sz w:val="24"/>
          <w:szCs w:val="24"/>
          <w:lang w:val="sr-Cyrl-CS"/>
        </w:rPr>
        <w:t xml:space="preserve"> </w:t>
      </w:r>
      <w:r w:rsidR="00EC3447" w:rsidRPr="00696568">
        <w:rPr>
          <w:sz w:val="24"/>
          <w:szCs w:val="24"/>
          <w:lang w:val="sr-Cyrl-CS"/>
        </w:rPr>
        <w:t>директору Школе,</w:t>
      </w:r>
      <w:r>
        <w:rPr>
          <w:sz w:val="24"/>
          <w:szCs w:val="24"/>
          <w:lang w:val="sr-Cyrl-CS"/>
        </w:rPr>
        <w:t xml:space="preserve"> </w:t>
      </w:r>
      <w:r w:rsidR="00EC3447" w:rsidRPr="00696568">
        <w:rPr>
          <w:sz w:val="24"/>
          <w:szCs w:val="24"/>
          <w:lang w:val="sr-Cyrl-CS"/>
        </w:rPr>
        <w:t>педагогу Школе и архиви.</w:t>
      </w:r>
    </w:p>
    <w:p w:rsidR="00EC3447" w:rsidRPr="00696568" w:rsidRDefault="00EC3447" w:rsidP="00EC3447">
      <w:pPr>
        <w:spacing w:after="0"/>
        <w:rPr>
          <w:sz w:val="24"/>
          <w:szCs w:val="24"/>
          <w:lang w:val="sr-Cyrl-CS"/>
        </w:rPr>
      </w:pPr>
    </w:p>
    <w:p w:rsidR="00EC3447" w:rsidRPr="00696568" w:rsidRDefault="00EC3447" w:rsidP="00EC3447">
      <w:pPr>
        <w:spacing w:after="0"/>
        <w:rPr>
          <w:sz w:val="24"/>
          <w:szCs w:val="24"/>
          <w:lang w:val="sr-Cyrl-CS"/>
        </w:rPr>
      </w:pPr>
    </w:p>
    <w:p w:rsidR="00EC3447" w:rsidRPr="00696568" w:rsidRDefault="00EC3447" w:rsidP="00EC3447">
      <w:pPr>
        <w:spacing w:after="0"/>
        <w:rPr>
          <w:sz w:val="24"/>
          <w:szCs w:val="24"/>
          <w:lang w:val="sr-Cyrl-CS"/>
        </w:rPr>
      </w:pPr>
    </w:p>
    <w:p w:rsidR="00EC3447" w:rsidRPr="00696568" w:rsidRDefault="00EC3447" w:rsidP="00EC3447">
      <w:pPr>
        <w:spacing w:after="0"/>
        <w:rPr>
          <w:sz w:val="24"/>
          <w:szCs w:val="24"/>
        </w:rPr>
      </w:pPr>
    </w:p>
    <w:p w:rsidR="00EC3447" w:rsidRPr="00696568" w:rsidRDefault="00EC3447" w:rsidP="00EC3447">
      <w:pPr>
        <w:spacing w:after="0"/>
        <w:rPr>
          <w:sz w:val="24"/>
          <w:szCs w:val="24"/>
          <w:lang w:val="sr-Cyrl-CS"/>
        </w:rPr>
      </w:pPr>
    </w:p>
    <w:p w:rsidR="003B0AA7" w:rsidRDefault="00A9260D" w:rsidP="003B0AA7">
      <w:pPr>
        <w:spacing w:after="0"/>
        <w:rPr>
          <w:sz w:val="24"/>
          <w:szCs w:val="24"/>
        </w:rPr>
      </w:pPr>
      <w:r>
        <w:rPr>
          <w:sz w:val="24"/>
          <w:szCs w:val="24"/>
          <w:lang w:val="sr-Cyrl-CS"/>
        </w:rPr>
        <w:t>Број:</w:t>
      </w:r>
      <w:r w:rsidR="00501D11">
        <w:rPr>
          <w:sz w:val="24"/>
          <w:szCs w:val="24"/>
        </w:rPr>
        <w:t xml:space="preserve">  </w:t>
      </w:r>
      <w:r w:rsidR="00501D11">
        <w:rPr>
          <w:sz w:val="24"/>
          <w:szCs w:val="24"/>
        </w:rPr>
        <w:tab/>
      </w:r>
      <w:r w:rsidR="00501D11">
        <w:rPr>
          <w:sz w:val="24"/>
          <w:szCs w:val="24"/>
        </w:rPr>
        <w:tab/>
      </w:r>
      <w:r>
        <w:rPr>
          <w:sz w:val="24"/>
          <w:szCs w:val="24"/>
        </w:rPr>
        <w:t xml:space="preserve">     </w:t>
      </w:r>
      <w:r w:rsidR="00EC3447" w:rsidRPr="00696568">
        <w:rPr>
          <w:sz w:val="24"/>
          <w:szCs w:val="24"/>
          <w:lang w:val="sr-Cyrl-CS"/>
        </w:rPr>
        <w:tab/>
      </w:r>
      <w:r w:rsidR="00EC3447" w:rsidRPr="00696568">
        <w:rPr>
          <w:sz w:val="24"/>
          <w:szCs w:val="24"/>
          <w:lang w:val="sr-Cyrl-CS"/>
        </w:rPr>
        <w:tab/>
      </w:r>
      <w:r w:rsidR="00EC3447" w:rsidRPr="00696568">
        <w:rPr>
          <w:sz w:val="24"/>
          <w:szCs w:val="24"/>
          <w:lang w:val="sr-Cyrl-CS"/>
        </w:rPr>
        <w:tab/>
      </w:r>
      <w:r w:rsidR="00EC3447" w:rsidRPr="00696568">
        <w:rPr>
          <w:sz w:val="24"/>
          <w:szCs w:val="24"/>
          <w:lang w:val="sr-Cyrl-CS"/>
        </w:rPr>
        <w:tab/>
      </w:r>
      <w:r w:rsidR="00DD6BAB" w:rsidRPr="00696568">
        <w:rPr>
          <w:sz w:val="24"/>
          <w:szCs w:val="24"/>
        </w:rPr>
        <w:tab/>
      </w:r>
      <w:r w:rsidR="003B0AA7">
        <w:rPr>
          <w:sz w:val="24"/>
          <w:szCs w:val="24"/>
        </w:rPr>
        <w:t xml:space="preserve">          </w:t>
      </w:r>
      <w:r w:rsidR="003B0AA7">
        <w:rPr>
          <w:sz w:val="24"/>
          <w:szCs w:val="24"/>
          <w:lang w:val="sr-Cyrl-CS"/>
        </w:rPr>
        <w:t>ПРЕДСЕДНИК ШКОЛСКОГ ОДБОРА</w:t>
      </w:r>
      <w:r w:rsidR="003B0AA7">
        <w:rPr>
          <w:sz w:val="24"/>
          <w:szCs w:val="24"/>
        </w:rPr>
        <w:t>,</w:t>
      </w:r>
    </w:p>
    <w:p w:rsidR="003B0AA7" w:rsidRPr="003B0AA7" w:rsidRDefault="003B0AA7" w:rsidP="003B0AA7">
      <w:pPr>
        <w:spacing w:after="0"/>
        <w:rPr>
          <w:sz w:val="24"/>
          <w:szCs w:val="24"/>
        </w:rPr>
      </w:pPr>
    </w:p>
    <w:p w:rsidR="00936BC9" w:rsidRPr="003B0AA7" w:rsidRDefault="00EC3447" w:rsidP="003B0AA7">
      <w:pPr>
        <w:spacing w:after="0"/>
        <w:rPr>
          <w:sz w:val="24"/>
          <w:szCs w:val="24"/>
          <w:lang w:val="sr-Cyrl-CS"/>
        </w:rPr>
      </w:pPr>
      <w:r w:rsidRPr="00696568">
        <w:rPr>
          <w:sz w:val="24"/>
          <w:szCs w:val="24"/>
          <w:lang w:val="sr-Cyrl-CS"/>
        </w:rPr>
        <w:t>Б О Р</w:t>
      </w:r>
    </w:p>
    <w:p w:rsidR="00EC3447" w:rsidRPr="00B87505" w:rsidRDefault="00936BC9" w:rsidP="00CA458E">
      <w:pPr>
        <w:pStyle w:val="StyleI"/>
      </w:pPr>
      <w:r w:rsidRPr="00B87505">
        <w:br w:type="page"/>
      </w:r>
      <w:bookmarkStart w:id="0" w:name="_Toc366328149"/>
      <w:bookmarkStart w:id="1" w:name="_Toc366328572"/>
      <w:bookmarkStart w:id="2" w:name="_Toc366328925"/>
      <w:bookmarkStart w:id="3" w:name="_Toc366329373"/>
      <w:bookmarkStart w:id="4" w:name="_Toc398743888"/>
      <w:r w:rsidR="00EC3447" w:rsidRPr="00B87505">
        <w:lastRenderedPageBreak/>
        <w:t>УВОДНИ ДЕО</w:t>
      </w:r>
      <w:bookmarkEnd w:id="0"/>
      <w:bookmarkEnd w:id="1"/>
      <w:bookmarkEnd w:id="2"/>
      <w:bookmarkEnd w:id="3"/>
      <w:bookmarkEnd w:id="4"/>
    </w:p>
    <w:p w:rsidR="00EC3447" w:rsidRPr="00696568" w:rsidRDefault="00EC3447" w:rsidP="00EC3447">
      <w:pPr>
        <w:spacing w:after="0"/>
        <w:jc w:val="center"/>
        <w:rPr>
          <w:sz w:val="24"/>
          <w:szCs w:val="24"/>
          <w:lang w:val="sr-Cyrl-CS"/>
        </w:rPr>
      </w:pPr>
    </w:p>
    <w:p w:rsidR="00EC3447" w:rsidRPr="00B87505" w:rsidRDefault="008F4316" w:rsidP="000900B8">
      <w:pPr>
        <w:pStyle w:val="Style11"/>
      </w:pPr>
      <w:bookmarkStart w:id="5" w:name="_Toc366326940"/>
      <w:bookmarkStart w:id="6" w:name="_Toc366327345"/>
      <w:bookmarkStart w:id="7" w:name="_Toc366327535"/>
      <w:bookmarkStart w:id="8" w:name="_Toc366327697"/>
      <w:bookmarkStart w:id="9" w:name="_Toc366327803"/>
      <w:bookmarkStart w:id="10" w:name="_Toc366328019"/>
      <w:bookmarkStart w:id="11" w:name="_Toc366328150"/>
      <w:bookmarkStart w:id="12" w:name="_Toc366328573"/>
      <w:bookmarkStart w:id="13" w:name="_Toc366328926"/>
      <w:bookmarkStart w:id="14" w:name="_Toc366329374"/>
      <w:r>
        <w:rPr>
          <w:lang w:val="en-US"/>
        </w:rPr>
        <w:t xml:space="preserve"> </w:t>
      </w:r>
      <w:bookmarkStart w:id="15" w:name="_Toc398743889"/>
      <w:r w:rsidR="00EC3447" w:rsidRPr="00B87505">
        <w:t>Полазне основе за израду Плана рада</w:t>
      </w:r>
      <w:bookmarkEnd w:id="5"/>
      <w:bookmarkEnd w:id="6"/>
      <w:bookmarkEnd w:id="7"/>
      <w:bookmarkEnd w:id="8"/>
      <w:bookmarkEnd w:id="9"/>
      <w:bookmarkEnd w:id="10"/>
      <w:bookmarkEnd w:id="11"/>
      <w:bookmarkEnd w:id="12"/>
      <w:bookmarkEnd w:id="13"/>
      <w:bookmarkEnd w:id="14"/>
      <w:bookmarkEnd w:id="15"/>
    </w:p>
    <w:p w:rsidR="00EC3447" w:rsidRPr="00FF4FBC" w:rsidRDefault="00EC3447" w:rsidP="00936BC9">
      <w:pPr>
        <w:ind w:firstLine="709"/>
        <w:jc w:val="both"/>
        <w:rPr>
          <w:szCs w:val="24"/>
          <w:lang w:val="sr-Cyrl-CS"/>
        </w:rPr>
      </w:pPr>
      <w:r w:rsidRPr="00696568">
        <w:rPr>
          <w:sz w:val="24"/>
          <w:szCs w:val="24"/>
          <w:lang w:val="sr-Cyrl-CS"/>
        </w:rPr>
        <w:tab/>
      </w:r>
      <w:r w:rsidRPr="00FF4FBC">
        <w:rPr>
          <w:szCs w:val="24"/>
          <w:lang w:val="sr-Cyrl-CS"/>
        </w:rPr>
        <w:t>Годишњи план рада Машинско-електротехничке школе рађен је у складу са Законом о основама система образовања и васпитања,</w:t>
      </w:r>
      <w:r w:rsidR="00450C6E" w:rsidRPr="00FF4FBC">
        <w:rPr>
          <w:szCs w:val="24"/>
        </w:rPr>
        <w:t xml:space="preserve"> </w:t>
      </w:r>
      <w:r w:rsidR="00450C6E" w:rsidRPr="00FF4FBC">
        <w:rPr>
          <w:szCs w:val="24"/>
          <w:lang w:val="sr-Cyrl-CS"/>
        </w:rPr>
        <w:t>Закон</w:t>
      </w:r>
      <w:r w:rsidR="00450C6E" w:rsidRPr="00FF4FBC">
        <w:rPr>
          <w:szCs w:val="24"/>
        </w:rPr>
        <w:t>ом о средњем образовању и васпитању</w:t>
      </w:r>
      <w:r w:rsidRPr="00FF4FBC">
        <w:rPr>
          <w:szCs w:val="24"/>
          <w:lang w:val="sr-Cyrl-CS"/>
        </w:rPr>
        <w:t>,</w:t>
      </w:r>
      <w:r w:rsidR="00450C6E" w:rsidRPr="00FF4FBC">
        <w:rPr>
          <w:szCs w:val="24"/>
        </w:rPr>
        <w:t xml:space="preserve"> </w:t>
      </w:r>
      <w:r w:rsidRPr="00FF4FBC">
        <w:rPr>
          <w:szCs w:val="24"/>
          <w:lang w:val="sr-Cyrl-CS"/>
        </w:rPr>
        <w:t>Статутом школе,</w:t>
      </w:r>
      <w:r w:rsidR="00450C6E" w:rsidRPr="00FF4FBC">
        <w:rPr>
          <w:szCs w:val="24"/>
        </w:rPr>
        <w:t xml:space="preserve"> </w:t>
      </w:r>
      <w:r w:rsidRPr="00FF4FBC">
        <w:rPr>
          <w:szCs w:val="24"/>
          <w:lang w:val="sr-Cyrl-CS"/>
        </w:rPr>
        <w:t xml:space="preserve">важећим наставним плановима </w:t>
      </w:r>
      <w:r w:rsidR="00A84C96">
        <w:rPr>
          <w:szCs w:val="24"/>
          <w:lang w:val="sr-Cyrl-CS"/>
        </w:rPr>
        <w:t>и програмима за подручја рада: м</w:t>
      </w:r>
      <w:r w:rsidRPr="00FF4FBC">
        <w:rPr>
          <w:szCs w:val="24"/>
          <w:lang w:val="sr-Cyrl-CS"/>
        </w:rPr>
        <w:t>ашинство и обрада метала,</w:t>
      </w:r>
      <w:r w:rsidR="00450C6E" w:rsidRPr="00FF4FBC">
        <w:rPr>
          <w:szCs w:val="24"/>
        </w:rPr>
        <w:t xml:space="preserve"> </w:t>
      </w:r>
      <w:r w:rsidR="00A84C96">
        <w:rPr>
          <w:szCs w:val="24"/>
          <w:lang w:val="sr-Cyrl-CS"/>
        </w:rPr>
        <w:t>с</w:t>
      </w:r>
      <w:r w:rsidRPr="00FF4FBC">
        <w:rPr>
          <w:szCs w:val="24"/>
          <w:lang w:val="sr-Cyrl-CS"/>
        </w:rPr>
        <w:t xml:space="preserve">аобраћај и </w:t>
      </w:r>
      <w:r w:rsidR="00A84C96">
        <w:rPr>
          <w:szCs w:val="24"/>
          <w:lang w:val="sr-Cyrl-CS"/>
        </w:rPr>
        <w:t>е</w:t>
      </w:r>
      <w:r w:rsidRPr="00FF4FBC">
        <w:rPr>
          <w:szCs w:val="24"/>
          <w:lang w:val="sr-Cyrl-CS"/>
        </w:rPr>
        <w:t>лектротехника,</w:t>
      </w:r>
      <w:r w:rsidR="00450C6E" w:rsidRPr="00FF4FBC">
        <w:rPr>
          <w:szCs w:val="24"/>
        </w:rPr>
        <w:t xml:space="preserve"> </w:t>
      </w:r>
      <w:r w:rsidRPr="00FF4FBC">
        <w:rPr>
          <w:szCs w:val="24"/>
          <w:lang w:val="sr-Cyrl-CS"/>
        </w:rPr>
        <w:t>Календаром образовно-васпитног рада средњих школа за школску 201</w:t>
      </w:r>
      <w:r w:rsidR="000F2EF8">
        <w:rPr>
          <w:szCs w:val="24"/>
          <w:lang w:val="sr-Cyrl-RS"/>
        </w:rPr>
        <w:t>9</w:t>
      </w:r>
      <w:r w:rsidR="000F2EF8">
        <w:rPr>
          <w:szCs w:val="24"/>
          <w:lang w:val="sr-Cyrl-CS"/>
        </w:rPr>
        <w:t>/2020</w:t>
      </w:r>
      <w:r w:rsidRPr="00FF4FBC">
        <w:rPr>
          <w:szCs w:val="24"/>
          <w:lang w:val="sr-Cyrl-CS"/>
        </w:rPr>
        <w:t>.</w:t>
      </w:r>
      <w:r w:rsidR="00723E90" w:rsidRPr="00FF4FBC">
        <w:rPr>
          <w:szCs w:val="24"/>
          <w:lang w:val="sr-Cyrl-CS"/>
        </w:rPr>
        <w:t xml:space="preserve"> </w:t>
      </w:r>
      <w:r w:rsidRPr="00FF4FBC">
        <w:rPr>
          <w:szCs w:val="24"/>
          <w:lang w:val="sr-Cyrl-CS"/>
        </w:rPr>
        <w:t>годину</w:t>
      </w:r>
      <w:r w:rsidR="00450C6E" w:rsidRPr="00FF4FBC">
        <w:rPr>
          <w:szCs w:val="24"/>
        </w:rPr>
        <w:t>,</w:t>
      </w:r>
      <w:r w:rsidRPr="00FF4FBC">
        <w:rPr>
          <w:szCs w:val="24"/>
          <w:lang w:val="sr-Cyrl-CS"/>
        </w:rPr>
        <w:t xml:space="preserve"> а са основним циљем да обезбеди нормално одвијање наставе и осталих облика васпитно-образовног рада.</w:t>
      </w:r>
    </w:p>
    <w:p w:rsidR="00EC3447" w:rsidRPr="00FF4FBC" w:rsidRDefault="00EC3447" w:rsidP="00936BC9">
      <w:pPr>
        <w:ind w:firstLine="709"/>
        <w:jc w:val="both"/>
        <w:rPr>
          <w:szCs w:val="24"/>
          <w:lang w:val="sr-Cyrl-CS"/>
        </w:rPr>
      </w:pPr>
      <w:r w:rsidRPr="00FF4FBC">
        <w:rPr>
          <w:szCs w:val="24"/>
          <w:lang w:val="sr-Cyrl-CS"/>
        </w:rPr>
        <w:tab/>
        <w:t>План је усклађен са постојећим просторним,</w:t>
      </w:r>
      <w:r w:rsidR="00450C6E" w:rsidRPr="00FF4FBC">
        <w:rPr>
          <w:szCs w:val="24"/>
          <w:lang w:val="sr-Cyrl-CS"/>
        </w:rPr>
        <w:t xml:space="preserve"> </w:t>
      </w:r>
      <w:r w:rsidRPr="00FF4FBC">
        <w:rPr>
          <w:szCs w:val="24"/>
          <w:lang w:val="sr-Cyrl-CS"/>
        </w:rPr>
        <w:t>кадровским и материјалним могућностима Школе као и постојећим потребама локалне средине и шире друштвене заједнице.</w:t>
      </w:r>
    </w:p>
    <w:p w:rsidR="00EC3447" w:rsidRDefault="00EC3447" w:rsidP="00936BC9">
      <w:pPr>
        <w:ind w:firstLine="709"/>
        <w:jc w:val="both"/>
        <w:rPr>
          <w:szCs w:val="24"/>
        </w:rPr>
      </w:pPr>
      <w:r w:rsidRPr="00FF4FBC">
        <w:rPr>
          <w:szCs w:val="24"/>
          <w:lang w:val="sr-Cyrl-CS"/>
        </w:rPr>
        <w:tab/>
        <w:t>План настоји да иницира и одређене активности (како краткорочне тако и дугорочне) у смислу стварања све повољнијих услова за рад Школе,</w:t>
      </w:r>
      <w:r w:rsidR="00450C6E" w:rsidRPr="00FF4FBC">
        <w:rPr>
          <w:szCs w:val="24"/>
          <w:lang w:val="sr-Cyrl-CS"/>
        </w:rPr>
        <w:t xml:space="preserve"> </w:t>
      </w:r>
      <w:r w:rsidRPr="00FF4FBC">
        <w:rPr>
          <w:szCs w:val="24"/>
          <w:lang w:val="sr-Cyrl-CS"/>
        </w:rPr>
        <w:t>уз максимално ангажовање сопствених потенцијала.</w:t>
      </w:r>
    </w:p>
    <w:p w:rsidR="001463C8" w:rsidRPr="001463C8" w:rsidRDefault="001463C8" w:rsidP="00936BC9">
      <w:pPr>
        <w:ind w:firstLine="709"/>
        <w:jc w:val="both"/>
        <w:rPr>
          <w:szCs w:val="24"/>
        </w:rPr>
      </w:pPr>
    </w:p>
    <w:p w:rsidR="00EC3447" w:rsidRPr="00B87505" w:rsidRDefault="008F4316" w:rsidP="000900B8">
      <w:pPr>
        <w:pStyle w:val="Style11"/>
      </w:pPr>
      <w:bookmarkStart w:id="16" w:name="_Toc366326941"/>
      <w:bookmarkStart w:id="17" w:name="_Toc366327346"/>
      <w:bookmarkStart w:id="18" w:name="_Toc366327536"/>
      <w:bookmarkStart w:id="19" w:name="_Toc366327698"/>
      <w:bookmarkStart w:id="20" w:name="_Toc366327804"/>
      <w:bookmarkStart w:id="21" w:name="_Toc366328020"/>
      <w:bookmarkStart w:id="22" w:name="_Toc366328151"/>
      <w:bookmarkStart w:id="23" w:name="_Toc366328574"/>
      <w:bookmarkStart w:id="24" w:name="_Toc366328927"/>
      <w:bookmarkStart w:id="25" w:name="_Toc366329375"/>
      <w:r>
        <w:rPr>
          <w:lang w:val="en-US"/>
        </w:rPr>
        <w:t xml:space="preserve"> </w:t>
      </w:r>
      <w:bookmarkStart w:id="26" w:name="_Toc398743890"/>
      <w:r w:rsidR="00EC3447" w:rsidRPr="00B87505">
        <w:t>Краћи осврт о прошлости и садашњости Школе</w:t>
      </w:r>
      <w:bookmarkEnd w:id="16"/>
      <w:bookmarkEnd w:id="17"/>
      <w:bookmarkEnd w:id="18"/>
      <w:bookmarkEnd w:id="19"/>
      <w:bookmarkEnd w:id="20"/>
      <w:bookmarkEnd w:id="21"/>
      <w:bookmarkEnd w:id="22"/>
      <w:bookmarkEnd w:id="23"/>
      <w:bookmarkEnd w:id="24"/>
      <w:bookmarkEnd w:id="25"/>
      <w:bookmarkEnd w:id="26"/>
    </w:p>
    <w:p w:rsidR="00EC3447" w:rsidRPr="00FF4FBC" w:rsidRDefault="00450C6E" w:rsidP="00936BC9">
      <w:pPr>
        <w:ind w:firstLine="709"/>
        <w:jc w:val="both"/>
        <w:rPr>
          <w:szCs w:val="24"/>
          <w:lang w:val="sr-Cyrl-CS"/>
        </w:rPr>
      </w:pPr>
      <w:r w:rsidRPr="00696568">
        <w:rPr>
          <w:sz w:val="24"/>
          <w:szCs w:val="24"/>
          <w:lang w:val="sr-Cyrl-CS"/>
        </w:rPr>
        <w:tab/>
      </w:r>
      <w:r w:rsidRPr="00FF4FBC">
        <w:rPr>
          <w:szCs w:val="24"/>
          <w:lang w:val="sr-Cyrl-CS"/>
        </w:rPr>
        <w:t xml:space="preserve">Наша Школа, под </w:t>
      </w:r>
      <w:r w:rsidR="00EC3447" w:rsidRPr="00FF4FBC">
        <w:rPr>
          <w:szCs w:val="24"/>
          <w:lang w:val="sr-Cyrl-CS"/>
        </w:rPr>
        <w:t>садашњим називом Машинско-електротехничка школа,</w:t>
      </w:r>
      <w:r w:rsidRPr="00FF4FBC">
        <w:rPr>
          <w:szCs w:val="24"/>
          <w:lang w:val="sr-Cyrl-CS"/>
        </w:rPr>
        <w:t xml:space="preserve"> </w:t>
      </w:r>
      <w:r w:rsidR="00EC3447" w:rsidRPr="00FF4FBC">
        <w:rPr>
          <w:szCs w:val="24"/>
          <w:lang w:val="sr-Cyrl-CS"/>
        </w:rPr>
        <w:t>постоји од 05.</w:t>
      </w:r>
      <w:r w:rsidR="00723E90" w:rsidRPr="00FF4FBC">
        <w:rPr>
          <w:szCs w:val="24"/>
          <w:lang w:val="sr-Cyrl-CS"/>
        </w:rPr>
        <w:t>0</w:t>
      </w:r>
      <w:r w:rsidR="00EC3447" w:rsidRPr="00FF4FBC">
        <w:rPr>
          <w:szCs w:val="24"/>
          <w:lang w:val="sr-Cyrl-CS"/>
        </w:rPr>
        <w:t>6.1990.</w:t>
      </w:r>
      <w:r w:rsidR="00936BC9" w:rsidRPr="00FF4FBC">
        <w:rPr>
          <w:szCs w:val="24"/>
          <w:lang w:val="sr-Cyrl-CS"/>
        </w:rPr>
        <w:t xml:space="preserve"> </w:t>
      </w:r>
      <w:r w:rsidR="00EC3447" w:rsidRPr="00FF4FBC">
        <w:rPr>
          <w:szCs w:val="24"/>
          <w:lang w:val="sr-Cyrl-CS"/>
        </w:rPr>
        <w:t>године,</w:t>
      </w:r>
      <w:r w:rsidRPr="00FF4FBC">
        <w:rPr>
          <w:szCs w:val="24"/>
          <w:lang w:val="sr-Cyrl-CS"/>
        </w:rPr>
        <w:t xml:space="preserve"> </w:t>
      </w:r>
      <w:r w:rsidR="00EC3447" w:rsidRPr="00FF4FBC">
        <w:rPr>
          <w:szCs w:val="24"/>
          <w:lang w:val="sr-Cyrl-CS"/>
        </w:rPr>
        <w:t>а правни је наследник Електро-машинске школе,</w:t>
      </w:r>
      <w:r w:rsidRPr="00FF4FBC">
        <w:rPr>
          <w:szCs w:val="24"/>
          <w:lang w:val="sr-Cyrl-CS"/>
        </w:rPr>
        <w:t xml:space="preserve"> </w:t>
      </w:r>
      <w:r w:rsidR="00EC3447" w:rsidRPr="00FF4FBC">
        <w:rPr>
          <w:szCs w:val="24"/>
          <w:lang w:val="sr-Cyrl-CS"/>
        </w:rPr>
        <w:t>која је уписана у судски регистар Окружног привредног суда у Зајечару 17.</w:t>
      </w:r>
      <w:r w:rsidR="00696568" w:rsidRPr="00FF4FBC">
        <w:rPr>
          <w:szCs w:val="24"/>
          <w:lang w:val="sr-Cyrl-CS"/>
        </w:rPr>
        <w:t>0</w:t>
      </w:r>
      <w:r w:rsidR="00EC3447" w:rsidRPr="00FF4FBC">
        <w:rPr>
          <w:szCs w:val="24"/>
          <w:lang w:val="sr-Cyrl-CS"/>
        </w:rPr>
        <w:t>8.1987.године,</w:t>
      </w:r>
      <w:r w:rsidRPr="00FF4FBC">
        <w:rPr>
          <w:szCs w:val="24"/>
          <w:lang w:val="sr-Cyrl-CS"/>
        </w:rPr>
        <w:t xml:space="preserve"> </w:t>
      </w:r>
      <w:r w:rsidR="00EC3447" w:rsidRPr="00FF4FBC">
        <w:rPr>
          <w:szCs w:val="24"/>
          <w:lang w:val="sr-Cyrl-CS"/>
        </w:rPr>
        <w:t>под бр.фи.</w:t>
      </w:r>
      <w:r w:rsidR="00A84C96">
        <w:rPr>
          <w:szCs w:val="24"/>
          <w:lang w:val="sr-Cyrl-CS"/>
        </w:rPr>
        <w:t xml:space="preserve"> </w:t>
      </w:r>
      <w:r w:rsidR="00EC3447" w:rsidRPr="00FF4FBC">
        <w:rPr>
          <w:szCs w:val="24"/>
          <w:lang w:val="sr-Cyrl-CS"/>
        </w:rPr>
        <w:t>179/87.</w:t>
      </w:r>
    </w:p>
    <w:p w:rsidR="00EC3447" w:rsidRPr="00FF4FBC" w:rsidRDefault="00EC3447" w:rsidP="00936BC9">
      <w:pPr>
        <w:ind w:firstLine="709"/>
        <w:jc w:val="both"/>
        <w:rPr>
          <w:szCs w:val="24"/>
          <w:lang w:val="sr-Cyrl-CS"/>
        </w:rPr>
      </w:pPr>
      <w:r w:rsidRPr="00FF4FBC">
        <w:rPr>
          <w:szCs w:val="24"/>
          <w:lang w:val="sr-Cyrl-CS"/>
        </w:rPr>
        <w:tab/>
        <w:t>Школа је верификована од стране Министарства просвете Републике Србије решењем бр.022-05-00317/94-03 од  09.</w:t>
      </w:r>
      <w:r w:rsidR="00723E90" w:rsidRPr="00FF4FBC">
        <w:rPr>
          <w:szCs w:val="24"/>
          <w:lang w:val="sr-Cyrl-CS"/>
        </w:rPr>
        <w:t xml:space="preserve"> </w:t>
      </w:r>
      <w:r w:rsidRPr="00FF4FBC">
        <w:rPr>
          <w:szCs w:val="24"/>
          <w:lang w:val="sr-Cyrl-CS"/>
        </w:rPr>
        <w:t>маја 1994.</w:t>
      </w:r>
      <w:r w:rsidR="00723E90" w:rsidRPr="00FF4FBC">
        <w:rPr>
          <w:szCs w:val="24"/>
          <w:lang w:val="sr-Cyrl-CS"/>
        </w:rPr>
        <w:t xml:space="preserve"> </w:t>
      </w:r>
      <w:r w:rsidRPr="00FF4FBC">
        <w:rPr>
          <w:szCs w:val="24"/>
          <w:lang w:val="sr-Cyrl-CS"/>
        </w:rPr>
        <w:t>године.</w:t>
      </w:r>
    </w:p>
    <w:p w:rsidR="00EC3447" w:rsidRPr="00FF4FBC" w:rsidRDefault="00EC3447" w:rsidP="00936BC9">
      <w:pPr>
        <w:ind w:firstLine="709"/>
        <w:jc w:val="both"/>
        <w:rPr>
          <w:szCs w:val="24"/>
          <w:lang w:val="sr-Cyrl-CS"/>
        </w:rPr>
      </w:pPr>
      <w:r w:rsidRPr="00FF4FBC">
        <w:rPr>
          <w:szCs w:val="24"/>
          <w:lang w:val="sr-Cyrl-CS"/>
        </w:rPr>
        <w:tab/>
        <w:t>Матични број јединственог регистра Школе је 7264259.</w:t>
      </w:r>
    </w:p>
    <w:p w:rsidR="00EC3447" w:rsidRPr="00FF4FBC" w:rsidRDefault="00EC3447" w:rsidP="00936BC9">
      <w:pPr>
        <w:ind w:firstLine="709"/>
        <w:jc w:val="both"/>
        <w:rPr>
          <w:szCs w:val="24"/>
          <w:lang w:val="sr-Cyrl-CS"/>
        </w:rPr>
      </w:pPr>
      <w:r w:rsidRPr="00FF4FBC">
        <w:rPr>
          <w:szCs w:val="24"/>
          <w:lang w:val="sr-Cyrl-CS"/>
        </w:rPr>
        <w:tab/>
        <w:t>У претходном периоду наша Школа је функционисала к</w:t>
      </w:r>
      <w:r w:rsidR="00450C6E" w:rsidRPr="00FF4FBC">
        <w:rPr>
          <w:szCs w:val="24"/>
          <w:lang w:val="sr-Cyrl-CS"/>
        </w:rPr>
        <w:t>ао део Политехничког, а од 1987. до 1990.</w:t>
      </w:r>
      <w:r w:rsidR="00936BC9" w:rsidRPr="00FF4FBC">
        <w:rPr>
          <w:szCs w:val="24"/>
          <w:lang w:val="sr-Cyrl-CS"/>
        </w:rPr>
        <w:t xml:space="preserve"> </w:t>
      </w:r>
      <w:r w:rsidR="00450C6E" w:rsidRPr="00FF4FBC">
        <w:rPr>
          <w:szCs w:val="24"/>
          <w:lang w:val="sr-Cyrl-CS"/>
        </w:rPr>
        <w:t>године,</w:t>
      </w:r>
      <w:r w:rsidRPr="00FF4FBC">
        <w:rPr>
          <w:szCs w:val="24"/>
          <w:lang w:val="sr-Cyrl-CS"/>
        </w:rPr>
        <w:t xml:space="preserve"> Образовног центра „Иво Лола Рибар“,</w:t>
      </w:r>
      <w:r w:rsidR="00450C6E" w:rsidRPr="00FF4FBC">
        <w:rPr>
          <w:szCs w:val="24"/>
          <w:lang w:val="sr-Cyrl-CS"/>
        </w:rPr>
        <w:t xml:space="preserve"> </w:t>
      </w:r>
      <w:r w:rsidRPr="00FF4FBC">
        <w:rPr>
          <w:szCs w:val="24"/>
          <w:lang w:val="sr-Cyrl-CS"/>
        </w:rPr>
        <w:t>док образовање кадрова машинске струке у Бору има веома дугу традицију (прва генерација машинаца од 36 ученика уписана је шк.1947/48.године).</w:t>
      </w:r>
    </w:p>
    <w:p w:rsidR="00EC3447" w:rsidRPr="00FF4FBC" w:rsidRDefault="00EC3447" w:rsidP="00936BC9">
      <w:pPr>
        <w:ind w:firstLine="709"/>
        <w:jc w:val="both"/>
        <w:rPr>
          <w:szCs w:val="24"/>
          <w:lang w:val="sr-Cyrl-CS"/>
        </w:rPr>
      </w:pPr>
      <w:r w:rsidRPr="00FF4FBC">
        <w:rPr>
          <w:szCs w:val="24"/>
          <w:lang w:val="sr-Cyrl-CS"/>
        </w:rPr>
        <w:tab/>
        <w:t>Седиште Школе је у Бору,</w:t>
      </w:r>
      <w:r w:rsidR="00450C6E" w:rsidRPr="00FF4FBC">
        <w:rPr>
          <w:szCs w:val="24"/>
          <w:lang w:val="sr-Cyrl-CS"/>
        </w:rPr>
        <w:t xml:space="preserve"> </w:t>
      </w:r>
      <w:r w:rsidRPr="00FF4FBC">
        <w:rPr>
          <w:szCs w:val="24"/>
          <w:lang w:val="sr-Cyrl-CS"/>
        </w:rPr>
        <w:t>ул.</w:t>
      </w:r>
      <w:r w:rsidR="00723E90" w:rsidRPr="00FF4FBC">
        <w:rPr>
          <w:szCs w:val="24"/>
          <w:lang w:val="sr-Cyrl-CS"/>
        </w:rPr>
        <w:t xml:space="preserve"> </w:t>
      </w:r>
      <w:r w:rsidRPr="00FF4FBC">
        <w:rPr>
          <w:szCs w:val="24"/>
          <w:lang w:val="sr-Cyrl-CS"/>
        </w:rPr>
        <w:t>Зелени булевар 24;</w:t>
      </w:r>
      <w:r w:rsidR="00450C6E" w:rsidRPr="00FF4FBC">
        <w:rPr>
          <w:szCs w:val="24"/>
          <w:lang w:val="sr-Cyrl-CS"/>
        </w:rPr>
        <w:t xml:space="preserve"> </w:t>
      </w:r>
      <w:r w:rsidRPr="00FF4FBC">
        <w:rPr>
          <w:szCs w:val="24"/>
          <w:lang w:val="sr-Cyrl-CS"/>
        </w:rPr>
        <w:t>тел.</w:t>
      </w:r>
      <w:r w:rsidR="00723E90" w:rsidRPr="00FF4FBC">
        <w:rPr>
          <w:szCs w:val="24"/>
          <w:lang w:val="sr-Cyrl-CS"/>
        </w:rPr>
        <w:t xml:space="preserve"> </w:t>
      </w:r>
      <w:r w:rsidRPr="00FF4FBC">
        <w:rPr>
          <w:szCs w:val="24"/>
          <w:lang w:val="sr-Cyrl-CS"/>
        </w:rPr>
        <w:t>030/456-022;</w:t>
      </w:r>
      <w:r w:rsidR="00450C6E" w:rsidRPr="00FF4FBC">
        <w:rPr>
          <w:szCs w:val="24"/>
          <w:lang w:val="sr-Cyrl-CS"/>
        </w:rPr>
        <w:t xml:space="preserve"> </w:t>
      </w:r>
      <w:r w:rsidR="00723E90" w:rsidRPr="00FF4FBC">
        <w:rPr>
          <w:szCs w:val="24"/>
          <w:lang w:val="sr-Cyrl-CS"/>
        </w:rPr>
        <w:t xml:space="preserve">факс </w:t>
      </w:r>
      <w:r w:rsidR="001664BD">
        <w:rPr>
          <w:szCs w:val="24"/>
          <w:lang w:val="sr-Cyrl-CS"/>
        </w:rPr>
        <w:t>030/4</w:t>
      </w:r>
      <w:r w:rsidR="001664BD">
        <w:rPr>
          <w:szCs w:val="24"/>
        </w:rPr>
        <w:t>42</w:t>
      </w:r>
      <w:r w:rsidR="001664BD">
        <w:rPr>
          <w:szCs w:val="24"/>
          <w:lang w:val="sr-Cyrl-CS"/>
        </w:rPr>
        <w:t>-02</w:t>
      </w:r>
      <w:r w:rsidR="001664BD">
        <w:rPr>
          <w:szCs w:val="24"/>
        </w:rPr>
        <w:t>2</w:t>
      </w:r>
      <w:r w:rsidRPr="00FF4FBC">
        <w:rPr>
          <w:szCs w:val="24"/>
          <w:lang w:val="sr-Cyrl-CS"/>
        </w:rPr>
        <w:t>.</w:t>
      </w:r>
    </w:p>
    <w:p w:rsidR="00EC3447" w:rsidRPr="00FF4FBC" w:rsidRDefault="00EC3447" w:rsidP="00936BC9">
      <w:pPr>
        <w:ind w:firstLine="709"/>
        <w:jc w:val="both"/>
        <w:rPr>
          <w:szCs w:val="24"/>
          <w:lang w:val="sr-Cyrl-CS"/>
        </w:rPr>
      </w:pPr>
      <w:r w:rsidRPr="00FF4FBC">
        <w:rPr>
          <w:szCs w:val="24"/>
          <w:lang w:val="sr-Cyrl-CS"/>
        </w:rPr>
        <w:tab/>
        <w:t>Основна делатност Школе је остваривање планова и програма средњег стручног образовања и васпитања у трогодишњем и четворогодишњем трајању з</w:t>
      </w:r>
      <w:r w:rsidR="00450C6E" w:rsidRPr="00FF4FBC">
        <w:rPr>
          <w:szCs w:val="24"/>
          <w:lang w:val="sr-Cyrl-CS"/>
        </w:rPr>
        <w:t xml:space="preserve">а </w:t>
      </w:r>
      <w:r w:rsidRPr="00FF4FBC">
        <w:rPr>
          <w:szCs w:val="24"/>
          <w:lang w:val="sr-Cyrl-CS"/>
        </w:rPr>
        <w:t>подручја рад</w:t>
      </w:r>
      <w:r w:rsidR="00450C6E" w:rsidRPr="00FF4FBC">
        <w:rPr>
          <w:szCs w:val="24"/>
          <w:lang w:val="sr-Cyrl-CS"/>
        </w:rPr>
        <w:t>а</w:t>
      </w:r>
      <w:r w:rsidRPr="00FF4FBC">
        <w:rPr>
          <w:szCs w:val="24"/>
          <w:lang w:val="sr-Cyrl-CS"/>
        </w:rPr>
        <w:t>:</w:t>
      </w:r>
      <w:r w:rsidR="00450C6E" w:rsidRPr="00FF4FBC">
        <w:rPr>
          <w:szCs w:val="24"/>
          <w:lang w:val="sr-Cyrl-CS"/>
        </w:rPr>
        <w:t xml:space="preserve"> </w:t>
      </w:r>
      <w:r w:rsidRPr="00FF4FBC">
        <w:rPr>
          <w:szCs w:val="24"/>
          <w:lang w:val="sr-Cyrl-CS"/>
        </w:rPr>
        <w:t>Машинство и обрада метала</w:t>
      </w:r>
      <w:r w:rsidR="00450C6E" w:rsidRPr="00FF4FBC">
        <w:rPr>
          <w:szCs w:val="24"/>
          <w:lang w:val="sr-Cyrl-CS"/>
        </w:rPr>
        <w:t xml:space="preserve"> </w:t>
      </w:r>
      <w:r w:rsidRPr="00FF4FBC">
        <w:rPr>
          <w:szCs w:val="24"/>
          <w:lang w:val="sr-Cyrl-CS"/>
        </w:rPr>
        <w:t>(„Сл.гласник-Просветни</w:t>
      </w:r>
      <w:r w:rsidR="00450C6E" w:rsidRPr="00FF4FBC">
        <w:rPr>
          <w:szCs w:val="24"/>
          <w:lang w:val="sr-Cyrl-CS"/>
        </w:rPr>
        <w:t xml:space="preserve"> </w:t>
      </w:r>
      <w:r w:rsidRPr="00FF4FBC">
        <w:rPr>
          <w:szCs w:val="24"/>
          <w:lang w:val="sr-Cyrl-CS"/>
        </w:rPr>
        <w:t>гласник“,</w:t>
      </w:r>
      <w:r w:rsidR="00450C6E" w:rsidRPr="00FF4FBC">
        <w:rPr>
          <w:szCs w:val="24"/>
          <w:lang w:val="sr-Cyrl-CS"/>
        </w:rPr>
        <w:t xml:space="preserve"> </w:t>
      </w:r>
      <w:r w:rsidRPr="00FF4FBC">
        <w:rPr>
          <w:szCs w:val="24"/>
          <w:lang w:val="sr-Cyrl-CS"/>
        </w:rPr>
        <w:t>бр.</w:t>
      </w:r>
      <w:r w:rsidR="00067A87">
        <w:rPr>
          <w:szCs w:val="24"/>
          <w:lang w:val="sr-Cyrl-CS"/>
        </w:rPr>
        <w:t xml:space="preserve"> </w:t>
      </w:r>
      <w:r w:rsidRPr="00FF4FBC">
        <w:rPr>
          <w:szCs w:val="24"/>
          <w:lang w:val="sr-Cyrl-CS"/>
        </w:rPr>
        <w:t>8/91,</w:t>
      </w:r>
      <w:r w:rsidR="00450C6E" w:rsidRPr="00FF4FBC">
        <w:rPr>
          <w:szCs w:val="24"/>
          <w:lang w:val="sr-Cyrl-CS"/>
        </w:rPr>
        <w:t xml:space="preserve"> </w:t>
      </w:r>
      <w:r w:rsidRPr="00FF4FBC">
        <w:rPr>
          <w:szCs w:val="24"/>
          <w:lang w:val="sr-Cyrl-CS"/>
        </w:rPr>
        <w:t>3/93,</w:t>
      </w:r>
      <w:r w:rsidR="00450C6E" w:rsidRPr="00FF4FBC">
        <w:rPr>
          <w:szCs w:val="24"/>
          <w:lang w:val="sr-Cyrl-CS"/>
        </w:rPr>
        <w:t xml:space="preserve"> </w:t>
      </w:r>
      <w:r w:rsidRPr="00FF4FBC">
        <w:rPr>
          <w:szCs w:val="24"/>
          <w:lang w:val="sr-Cyrl-CS"/>
        </w:rPr>
        <w:t>1/94,</w:t>
      </w:r>
      <w:r w:rsidR="00450C6E" w:rsidRPr="00FF4FBC">
        <w:rPr>
          <w:szCs w:val="24"/>
          <w:lang w:val="sr-Cyrl-CS"/>
        </w:rPr>
        <w:t xml:space="preserve"> </w:t>
      </w:r>
      <w:r w:rsidRPr="00FF4FBC">
        <w:rPr>
          <w:szCs w:val="24"/>
          <w:lang w:val="sr-Cyrl-CS"/>
        </w:rPr>
        <w:t>1/96,</w:t>
      </w:r>
      <w:r w:rsidR="00450C6E" w:rsidRPr="00FF4FBC">
        <w:rPr>
          <w:szCs w:val="24"/>
          <w:lang w:val="sr-Cyrl-CS"/>
        </w:rPr>
        <w:t xml:space="preserve"> </w:t>
      </w:r>
      <w:r w:rsidRPr="00FF4FBC">
        <w:rPr>
          <w:szCs w:val="24"/>
          <w:lang w:val="sr-Cyrl-CS"/>
        </w:rPr>
        <w:t>5/97,</w:t>
      </w:r>
      <w:r w:rsidR="00450C6E" w:rsidRPr="00FF4FBC">
        <w:rPr>
          <w:szCs w:val="24"/>
          <w:lang w:val="sr-Cyrl-CS"/>
        </w:rPr>
        <w:t xml:space="preserve"> </w:t>
      </w:r>
      <w:r w:rsidRPr="00FF4FBC">
        <w:rPr>
          <w:szCs w:val="24"/>
          <w:lang w:val="sr-Cyrl-CS"/>
        </w:rPr>
        <w:t>7/97,</w:t>
      </w:r>
      <w:r w:rsidR="00450C6E" w:rsidRPr="00FF4FBC">
        <w:rPr>
          <w:szCs w:val="24"/>
          <w:lang w:val="sr-Cyrl-CS"/>
        </w:rPr>
        <w:t xml:space="preserve"> </w:t>
      </w:r>
      <w:r w:rsidRPr="00FF4FBC">
        <w:rPr>
          <w:szCs w:val="24"/>
          <w:lang w:val="sr-Cyrl-CS"/>
        </w:rPr>
        <w:t>20/97,</w:t>
      </w:r>
      <w:r w:rsidR="00450C6E" w:rsidRPr="00FF4FBC">
        <w:rPr>
          <w:szCs w:val="24"/>
          <w:lang w:val="sr-Cyrl-CS"/>
        </w:rPr>
        <w:t xml:space="preserve"> </w:t>
      </w:r>
      <w:r w:rsidRPr="00FF4FBC">
        <w:rPr>
          <w:szCs w:val="24"/>
          <w:lang w:val="sr-Cyrl-CS"/>
        </w:rPr>
        <w:t>3/99,</w:t>
      </w:r>
      <w:r w:rsidR="00450C6E" w:rsidRPr="00FF4FBC">
        <w:rPr>
          <w:szCs w:val="24"/>
          <w:lang w:val="sr-Cyrl-CS"/>
        </w:rPr>
        <w:t xml:space="preserve"> </w:t>
      </w:r>
      <w:r w:rsidRPr="00FF4FBC">
        <w:rPr>
          <w:szCs w:val="24"/>
          <w:lang w:val="sr-Cyrl-CS"/>
        </w:rPr>
        <w:t>1/01,</w:t>
      </w:r>
      <w:r w:rsidR="00450C6E" w:rsidRPr="00FF4FBC">
        <w:rPr>
          <w:szCs w:val="24"/>
          <w:lang w:val="sr-Cyrl-CS"/>
        </w:rPr>
        <w:t xml:space="preserve"> </w:t>
      </w:r>
      <w:r w:rsidRPr="00FF4FBC">
        <w:rPr>
          <w:szCs w:val="24"/>
          <w:lang w:val="sr-Cyrl-CS"/>
        </w:rPr>
        <w:t>9/02,</w:t>
      </w:r>
      <w:r w:rsidR="00450C6E" w:rsidRPr="00FF4FBC">
        <w:rPr>
          <w:szCs w:val="24"/>
          <w:lang w:val="sr-Cyrl-CS"/>
        </w:rPr>
        <w:t xml:space="preserve"> </w:t>
      </w:r>
      <w:r w:rsidRPr="00FF4FBC">
        <w:rPr>
          <w:szCs w:val="24"/>
          <w:lang w:val="sr-Cyrl-CS"/>
        </w:rPr>
        <w:t>9/03,</w:t>
      </w:r>
      <w:r w:rsidR="00450C6E" w:rsidRPr="00FF4FBC">
        <w:rPr>
          <w:szCs w:val="24"/>
          <w:lang w:val="sr-Cyrl-CS"/>
        </w:rPr>
        <w:t xml:space="preserve"> </w:t>
      </w:r>
      <w:r w:rsidRPr="00FF4FBC">
        <w:rPr>
          <w:szCs w:val="24"/>
          <w:lang w:val="sr-Cyrl-CS"/>
        </w:rPr>
        <w:t>17/04),</w:t>
      </w:r>
      <w:r w:rsidR="00450C6E" w:rsidRPr="00FF4FBC">
        <w:rPr>
          <w:szCs w:val="24"/>
          <w:lang w:val="sr-Cyrl-CS"/>
        </w:rPr>
        <w:t xml:space="preserve"> </w:t>
      </w:r>
      <w:r w:rsidRPr="00FF4FBC">
        <w:rPr>
          <w:szCs w:val="24"/>
          <w:lang w:val="sr-Cyrl-CS"/>
        </w:rPr>
        <w:t>Саобраћај („Сл.гласник РС-Просветни гласник“,бр.</w:t>
      </w:r>
      <w:r w:rsidR="00067A87">
        <w:rPr>
          <w:szCs w:val="24"/>
          <w:lang w:val="sr-Cyrl-CS"/>
        </w:rPr>
        <w:t xml:space="preserve"> </w:t>
      </w:r>
      <w:r w:rsidRPr="00FF4FBC">
        <w:rPr>
          <w:szCs w:val="24"/>
          <w:lang w:val="sr-Cyrl-CS"/>
        </w:rPr>
        <w:t>5/93,</w:t>
      </w:r>
      <w:r w:rsidR="00450C6E" w:rsidRPr="00FF4FBC">
        <w:rPr>
          <w:szCs w:val="24"/>
          <w:lang w:val="sr-Cyrl-CS"/>
        </w:rPr>
        <w:t xml:space="preserve"> </w:t>
      </w:r>
      <w:r w:rsidRPr="00FF4FBC">
        <w:rPr>
          <w:szCs w:val="24"/>
          <w:lang w:val="sr-Cyrl-CS"/>
        </w:rPr>
        <w:t>13/93,</w:t>
      </w:r>
      <w:r w:rsidR="00450C6E" w:rsidRPr="00FF4FBC">
        <w:rPr>
          <w:szCs w:val="24"/>
          <w:lang w:val="sr-Cyrl-CS"/>
        </w:rPr>
        <w:t xml:space="preserve"> </w:t>
      </w:r>
      <w:r w:rsidRPr="00FF4FBC">
        <w:rPr>
          <w:szCs w:val="24"/>
          <w:lang w:val="sr-Cyrl-CS"/>
        </w:rPr>
        <w:t>10/97,</w:t>
      </w:r>
      <w:r w:rsidR="00450C6E" w:rsidRPr="00FF4FBC">
        <w:rPr>
          <w:szCs w:val="24"/>
          <w:lang w:val="sr-Cyrl-CS"/>
        </w:rPr>
        <w:t xml:space="preserve"> </w:t>
      </w:r>
      <w:r w:rsidRPr="00FF4FBC">
        <w:rPr>
          <w:szCs w:val="24"/>
          <w:lang w:val="sr-Cyrl-CS"/>
        </w:rPr>
        <w:t>5/98,</w:t>
      </w:r>
      <w:r w:rsidR="00450C6E" w:rsidRPr="00FF4FBC">
        <w:rPr>
          <w:szCs w:val="24"/>
          <w:lang w:val="sr-Cyrl-CS"/>
        </w:rPr>
        <w:t xml:space="preserve"> </w:t>
      </w:r>
      <w:r w:rsidRPr="00FF4FBC">
        <w:rPr>
          <w:szCs w:val="24"/>
          <w:lang w:val="sr-Cyrl-CS"/>
        </w:rPr>
        <w:t>3/02,</w:t>
      </w:r>
      <w:r w:rsidR="00450C6E" w:rsidRPr="00FF4FBC">
        <w:rPr>
          <w:szCs w:val="24"/>
          <w:lang w:val="sr-Cyrl-CS"/>
        </w:rPr>
        <w:t xml:space="preserve"> </w:t>
      </w:r>
      <w:r w:rsidRPr="00FF4FBC">
        <w:rPr>
          <w:szCs w:val="24"/>
          <w:lang w:val="sr-Cyrl-CS"/>
        </w:rPr>
        <w:t>11/03,</w:t>
      </w:r>
      <w:r w:rsidR="00450C6E" w:rsidRPr="00FF4FBC">
        <w:rPr>
          <w:szCs w:val="24"/>
          <w:lang w:val="sr-Cyrl-CS"/>
        </w:rPr>
        <w:t xml:space="preserve"> </w:t>
      </w:r>
      <w:r w:rsidRPr="00FF4FBC">
        <w:rPr>
          <w:szCs w:val="24"/>
          <w:lang w:val="sr-Cyrl-CS"/>
        </w:rPr>
        <w:t>22/04)</w:t>
      </w:r>
      <w:r w:rsidR="00450C6E" w:rsidRPr="00FF4FBC">
        <w:rPr>
          <w:szCs w:val="24"/>
          <w:lang w:val="sr-Cyrl-CS"/>
        </w:rPr>
        <w:t xml:space="preserve"> </w:t>
      </w:r>
      <w:r w:rsidRPr="00FF4FBC">
        <w:rPr>
          <w:szCs w:val="24"/>
          <w:lang w:val="sr-Cyrl-CS"/>
        </w:rPr>
        <w:t>и Електротехника („С</w:t>
      </w:r>
      <w:r w:rsidR="00067A87">
        <w:rPr>
          <w:szCs w:val="24"/>
        </w:rPr>
        <w:t>л</w:t>
      </w:r>
      <w:r w:rsidRPr="00FF4FBC">
        <w:rPr>
          <w:szCs w:val="24"/>
          <w:lang w:val="sr-Cyrl-CS"/>
        </w:rPr>
        <w:t>.гласник РС-Просветни гласник“,бр.</w:t>
      </w:r>
      <w:r w:rsidR="00067A87">
        <w:rPr>
          <w:szCs w:val="24"/>
          <w:lang w:val="sr-Cyrl-CS"/>
        </w:rPr>
        <w:t xml:space="preserve"> </w:t>
      </w:r>
      <w:r w:rsidRPr="00FF4FBC">
        <w:rPr>
          <w:szCs w:val="24"/>
          <w:lang w:val="sr-Cyrl-CS"/>
        </w:rPr>
        <w:t>4/93,</w:t>
      </w:r>
      <w:r w:rsidR="00450C6E" w:rsidRPr="00FF4FBC">
        <w:rPr>
          <w:szCs w:val="24"/>
          <w:lang w:val="sr-Cyrl-CS"/>
        </w:rPr>
        <w:t xml:space="preserve"> </w:t>
      </w:r>
      <w:r w:rsidRPr="00FF4FBC">
        <w:rPr>
          <w:szCs w:val="24"/>
          <w:lang w:val="sr-Cyrl-CS"/>
        </w:rPr>
        <w:t>3/01,</w:t>
      </w:r>
      <w:r w:rsidR="00450C6E" w:rsidRPr="00FF4FBC">
        <w:rPr>
          <w:szCs w:val="24"/>
          <w:lang w:val="sr-Cyrl-CS"/>
        </w:rPr>
        <w:t xml:space="preserve"> </w:t>
      </w:r>
      <w:r w:rsidRPr="00FF4FBC">
        <w:rPr>
          <w:szCs w:val="24"/>
          <w:lang w:val="sr-Cyrl-CS"/>
        </w:rPr>
        <w:t>8/02,</w:t>
      </w:r>
      <w:r w:rsidR="00450C6E" w:rsidRPr="00FF4FBC">
        <w:rPr>
          <w:szCs w:val="24"/>
          <w:lang w:val="sr-Cyrl-CS"/>
        </w:rPr>
        <w:t xml:space="preserve"> </w:t>
      </w:r>
      <w:r w:rsidRPr="00FF4FBC">
        <w:rPr>
          <w:szCs w:val="24"/>
          <w:lang w:val="sr-Cyrl-CS"/>
        </w:rPr>
        <w:t>3/03 и 7/05); специјалистичко образовање у оквиру Машинства и обраде метала („Сл.гласник РС-Просветни гласник“,</w:t>
      </w:r>
      <w:r w:rsidR="00450C6E" w:rsidRPr="00FF4FBC">
        <w:rPr>
          <w:szCs w:val="24"/>
          <w:lang w:val="sr-Cyrl-CS"/>
        </w:rPr>
        <w:t xml:space="preserve"> </w:t>
      </w:r>
      <w:r w:rsidRPr="00FF4FBC">
        <w:rPr>
          <w:szCs w:val="24"/>
          <w:lang w:val="sr-Cyrl-CS"/>
        </w:rPr>
        <w:t>бр.</w:t>
      </w:r>
      <w:r w:rsidR="00067A87">
        <w:rPr>
          <w:szCs w:val="24"/>
          <w:lang w:val="sr-Cyrl-CS"/>
        </w:rPr>
        <w:t xml:space="preserve"> </w:t>
      </w:r>
      <w:r w:rsidRPr="00FF4FBC">
        <w:rPr>
          <w:szCs w:val="24"/>
          <w:lang w:val="sr-Cyrl-CS"/>
        </w:rPr>
        <w:t>7/07) и Електротехнике („Сл.гласник РС-Просветни гласник“,</w:t>
      </w:r>
      <w:r w:rsidR="00450C6E" w:rsidRPr="00FF4FBC">
        <w:rPr>
          <w:szCs w:val="24"/>
          <w:lang w:val="sr-Cyrl-CS"/>
        </w:rPr>
        <w:t xml:space="preserve"> </w:t>
      </w:r>
      <w:r w:rsidRPr="00FF4FBC">
        <w:rPr>
          <w:szCs w:val="24"/>
          <w:lang w:val="sr-Cyrl-CS"/>
        </w:rPr>
        <w:t>бр.</w:t>
      </w:r>
      <w:r w:rsidR="00067A87">
        <w:rPr>
          <w:szCs w:val="24"/>
          <w:lang w:val="sr-Cyrl-CS"/>
        </w:rPr>
        <w:t xml:space="preserve"> </w:t>
      </w:r>
      <w:r w:rsidRPr="00FF4FBC">
        <w:rPr>
          <w:szCs w:val="24"/>
          <w:lang w:val="sr-Cyrl-CS"/>
        </w:rPr>
        <w:t>4/97 и 5/04);</w:t>
      </w:r>
      <w:r w:rsidR="00450C6E" w:rsidRPr="00FF4FBC">
        <w:rPr>
          <w:szCs w:val="24"/>
          <w:lang w:val="sr-Cyrl-CS"/>
        </w:rPr>
        <w:t xml:space="preserve"> </w:t>
      </w:r>
      <w:r w:rsidRPr="00FF4FBC">
        <w:rPr>
          <w:szCs w:val="24"/>
          <w:lang w:val="sr-Cyrl-CS"/>
        </w:rPr>
        <w:t xml:space="preserve">допунско образовање радника и </w:t>
      </w:r>
      <w:r w:rsidRPr="00FF4FBC">
        <w:rPr>
          <w:szCs w:val="24"/>
          <w:lang w:val="sr-Cyrl-CS"/>
        </w:rPr>
        <w:lastRenderedPageBreak/>
        <w:t>осталих заинтересованих лица (преквалификација и доквалификација) и стављање у промет производа као резултат делатности Ученичке задруге и практичног рада ученика.</w:t>
      </w:r>
    </w:p>
    <w:p w:rsidR="00EC3447" w:rsidRPr="00FF4FBC" w:rsidRDefault="00EC3447" w:rsidP="00936BC9">
      <w:pPr>
        <w:spacing w:after="0"/>
        <w:jc w:val="both"/>
        <w:rPr>
          <w:szCs w:val="24"/>
          <w:lang w:val="sr-Cyrl-CS"/>
        </w:rPr>
      </w:pPr>
      <w:r w:rsidRPr="00696568">
        <w:rPr>
          <w:sz w:val="24"/>
          <w:szCs w:val="24"/>
          <w:lang w:val="sr-Cyrl-CS"/>
        </w:rPr>
        <w:tab/>
      </w:r>
      <w:r w:rsidRPr="00FF4FBC">
        <w:rPr>
          <w:szCs w:val="24"/>
          <w:lang w:val="sr-Cyrl-CS"/>
        </w:rPr>
        <w:t>Машинско-електротехничка школа у Бору је јавна установа у којој се стиче опште и стручно,</w:t>
      </w:r>
      <w:r w:rsidR="00450C6E" w:rsidRPr="00FF4FBC">
        <w:rPr>
          <w:szCs w:val="24"/>
          <w:lang w:val="sr-Cyrl-CS"/>
        </w:rPr>
        <w:t xml:space="preserve"> </w:t>
      </w:r>
      <w:r w:rsidRPr="00FF4FBC">
        <w:rPr>
          <w:szCs w:val="24"/>
          <w:lang w:val="sr-Cyrl-CS"/>
        </w:rPr>
        <w:t>теоријско и практично образовање за непосредан рад и даље школовање у оквиру следећих подручја рада:</w:t>
      </w:r>
    </w:p>
    <w:p w:rsidR="00FC7A36" w:rsidRPr="00696568" w:rsidRDefault="00FC7A36" w:rsidP="005A65AD">
      <w:pPr>
        <w:spacing w:after="0"/>
        <w:jc w:val="both"/>
        <w:rPr>
          <w:sz w:val="24"/>
          <w:szCs w:val="24"/>
        </w:rPr>
      </w:pPr>
    </w:p>
    <w:p w:rsidR="005A65AD" w:rsidRPr="00696568" w:rsidRDefault="005A65AD" w:rsidP="003A0650">
      <w:pPr>
        <w:ind w:firstLine="709"/>
        <w:jc w:val="both"/>
        <w:rPr>
          <w:b/>
          <w:sz w:val="24"/>
          <w:szCs w:val="24"/>
          <w:lang w:val="sr-Cyrl-CS"/>
        </w:rPr>
      </w:pPr>
      <w:r w:rsidRPr="00696568">
        <w:rPr>
          <w:sz w:val="24"/>
          <w:szCs w:val="24"/>
          <w:lang w:val="sr-Cyrl-CS"/>
        </w:rPr>
        <w:tab/>
      </w:r>
      <w:r w:rsidRPr="00696568">
        <w:rPr>
          <w:b/>
          <w:sz w:val="24"/>
          <w:szCs w:val="24"/>
          <w:lang w:val="sr-Cyrl-CS"/>
        </w:rPr>
        <w:t>МАШИНСТВО И ОБРАДА МЕТАЛА</w:t>
      </w:r>
    </w:p>
    <w:p w:rsidR="005A65AD" w:rsidRPr="00696568" w:rsidRDefault="005A65AD" w:rsidP="00150DA7">
      <w:pPr>
        <w:numPr>
          <w:ilvl w:val="0"/>
          <w:numId w:val="17"/>
        </w:numPr>
        <w:spacing w:after="0"/>
        <w:ind w:left="992" w:firstLine="142"/>
        <w:jc w:val="both"/>
        <w:rPr>
          <w:lang w:val="sr-Cyrl-CS"/>
        </w:rPr>
      </w:pPr>
      <w:r w:rsidRPr="00696568">
        <w:rPr>
          <w:lang w:val="sr-Cyrl-CS"/>
        </w:rPr>
        <w:t>металостругар</w:t>
      </w:r>
    </w:p>
    <w:p w:rsidR="005A65AD" w:rsidRPr="00696568" w:rsidRDefault="005A65AD" w:rsidP="00150DA7">
      <w:pPr>
        <w:numPr>
          <w:ilvl w:val="0"/>
          <w:numId w:val="17"/>
        </w:numPr>
        <w:spacing w:after="0"/>
        <w:ind w:left="992" w:firstLine="142"/>
        <w:jc w:val="both"/>
        <w:rPr>
          <w:lang w:val="sr-Cyrl-CS"/>
        </w:rPr>
      </w:pPr>
      <w:r w:rsidRPr="00696568">
        <w:rPr>
          <w:lang w:val="sr-Cyrl-CS"/>
        </w:rPr>
        <w:t>бравар</w:t>
      </w:r>
    </w:p>
    <w:p w:rsidR="005A65AD" w:rsidRPr="00696568" w:rsidRDefault="005A65AD" w:rsidP="00150DA7">
      <w:pPr>
        <w:numPr>
          <w:ilvl w:val="0"/>
          <w:numId w:val="17"/>
        </w:numPr>
        <w:spacing w:after="0"/>
        <w:ind w:left="992" w:firstLine="142"/>
        <w:jc w:val="both"/>
        <w:rPr>
          <w:lang w:val="sr-Cyrl-CS"/>
        </w:rPr>
      </w:pPr>
      <w:r w:rsidRPr="00696568">
        <w:rPr>
          <w:lang w:val="sr-Cyrl-CS"/>
        </w:rPr>
        <w:t>металоглодач</w:t>
      </w:r>
    </w:p>
    <w:p w:rsidR="005A65AD" w:rsidRPr="00696568" w:rsidRDefault="005A65AD" w:rsidP="00150DA7">
      <w:pPr>
        <w:numPr>
          <w:ilvl w:val="0"/>
          <w:numId w:val="17"/>
        </w:numPr>
        <w:spacing w:after="0"/>
        <w:ind w:left="992" w:firstLine="142"/>
        <w:jc w:val="both"/>
        <w:rPr>
          <w:lang w:val="sr-Cyrl-CS"/>
        </w:rPr>
      </w:pPr>
      <w:r w:rsidRPr="00696568">
        <w:rPr>
          <w:lang w:val="sr-Cyrl-CS"/>
        </w:rPr>
        <w:t>аутомеханичар</w:t>
      </w:r>
    </w:p>
    <w:p w:rsidR="005A65AD" w:rsidRPr="00696568" w:rsidRDefault="005A65AD" w:rsidP="00150DA7">
      <w:pPr>
        <w:numPr>
          <w:ilvl w:val="0"/>
          <w:numId w:val="17"/>
        </w:numPr>
        <w:spacing w:after="0"/>
        <w:ind w:left="992" w:firstLine="142"/>
        <w:jc w:val="both"/>
        <w:rPr>
          <w:lang w:val="sr-Cyrl-CS"/>
        </w:rPr>
      </w:pPr>
      <w:r w:rsidRPr="00696568">
        <w:rPr>
          <w:lang w:val="sr-Cyrl-CS"/>
        </w:rPr>
        <w:t>алатничар</w:t>
      </w:r>
    </w:p>
    <w:p w:rsidR="005A65AD" w:rsidRPr="00696568" w:rsidRDefault="005A65AD" w:rsidP="00150DA7">
      <w:pPr>
        <w:numPr>
          <w:ilvl w:val="0"/>
          <w:numId w:val="17"/>
        </w:numPr>
        <w:spacing w:after="0"/>
        <w:ind w:left="992" w:firstLine="142"/>
        <w:jc w:val="both"/>
        <w:rPr>
          <w:lang w:val="sr-Cyrl-CS"/>
        </w:rPr>
      </w:pPr>
      <w:r w:rsidRPr="00696568">
        <w:rPr>
          <w:lang w:val="sr-Cyrl-CS"/>
        </w:rPr>
        <w:t>заваривач</w:t>
      </w:r>
    </w:p>
    <w:p w:rsidR="005A65AD" w:rsidRPr="00696568" w:rsidRDefault="005A65AD" w:rsidP="00150DA7">
      <w:pPr>
        <w:numPr>
          <w:ilvl w:val="0"/>
          <w:numId w:val="17"/>
        </w:numPr>
        <w:spacing w:after="0"/>
        <w:ind w:left="992" w:firstLine="142"/>
        <w:jc w:val="both"/>
        <w:rPr>
          <w:lang w:val="sr-Cyrl-CS"/>
        </w:rPr>
      </w:pPr>
      <w:r w:rsidRPr="00696568">
        <w:rPr>
          <w:lang w:val="sr-Cyrl-CS"/>
        </w:rPr>
        <w:t>машинбравар</w:t>
      </w:r>
    </w:p>
    <w:p w:rsidR="005A65AD" w:rsidRPr="00696568" w:rsidRDefault="005A65AD" w:rsidP="00150DA7">
      <w:pPr>
        <w:numPr>
          <w:ilvl w:val="0"/>
          <w:numId w:val="17"/>
        </w:numPr>
        <w:spacing w:after="0"/>
        <w:ind w:left="992" w:firstLine="142"/>
        <w:jc w:val="both"/>
        <w:rPr>
          <w:lang w:val="sr-Cyrl-CS"/>
        </w:rPr>
      </w:pPr>
      <w:r w:rsidRPr="00696568">
        <w:rPr>
          <w:lang w:val="sr-Cyrl-CS"/>
        </w:rPr>
        <w:t>аутолимар</w:t>
      </w:r>
    </w:p>
    <w:p w:rsidR="005A65AD" w:rsidRPr="00696568" w:rsidRDefault="005A65AD" w:rsidP="00150DA7">
      <w:pPr>
        <w:numPr>
          <w:ilvl w:val="0"/>
          <w:numId w:val="17"/>
        </w:numPr>
        <w:spacing w:after="0"/>
        <w:ind w:left="992" w:firstLine="142"/>
        <w:jc w:val="both"/>
        <w:rPr>
          <w:lang w:val="sr-Cyrl-CS"/>
        </w:rPr>
      </w:pPr>
      <w:r w:rsidRPr="00696568">
        <w:rPr>
          <w:lang w:val="sr-Cyrl-CS"/>
        </w:rPr>
        <w:t>машински техничар</w:t>
      </w:r>
    </w:p>
    <w:p w:rsidR="005A65AD" w:rsidRPr="00696568" w:rsidRDefault="005A65AD" w:rsidP="00150DA7">
      <w:pPr>
        <w:numPr>
          <w:ilvl w:val="0"/>
          <w:numId w:val="17"/>
        </w:numPr>
        <w:spacing w:after="0"/>
        <w:ind w:left="992" w:firstLine="142"/>
        <w:jc w:val="both"/>
        <w:rPr>
          <w:lang w:val="sr-Cyrl-CS"/>
        </w:rPr>
      </w:pPr>
      <w:r w:rsidRPr="00696568">
        <w:rPr>
          <w:lang w:val="sr-Cyrl-CS"/>
        </w:rPr>
        <w:t>техничар НУ машина</w:t>
      </w:r>
    </w:p>
    <w:p w:rsidR="005A65AD" w:rsidRPr="00696568" w:rsidRDefault="005A65AD" w:rsidP="00150DA7">
      <w:pPr>
        <w:numPr>
          <w:ilvl w:val="0"/>
          <w:numId w:val="17"/>
        </w:numPr>
        <w:spacing w:after="0"/>
        <w:ind w:left="992" w:firstLine="142"/>
        <w:jc w:val="both"/>
        <w:rPr>
          <w:lang w:val="sr-Cyrl-CS"/>
        </w:rPr>
      </w:pPr>
      <w:r w:rsidRPr="00696568">
        <w:rPr>
          <w:lang w:val="sr-Cyrl-CS"/>
        </w:rPr>
        <w:t>погонски техничар машинске обраде</w:t>
      </w:r>
    </w:p>
    <w:p w:rsidR="005A65AD" w:rsidRPr="00696568" w:rsidRDefault="00461C43" w:rsidP="00150DA7">
      <w:pPr>
        <w:numPr>
          <w:ilvl w:val="0"/>
          <w:numId w:val="17"/>
        </w:numPr>
        <w:spacing w:after="0"/>
        <w:ind w:left="992" w:firstLine="142"/>
        <w:jc w:val="both"/>
        <w:rPr>
          <w:lang w:val="sr-Cyrl-CS"/>
        </w:rPr>
      </w:pPr>
      <w:r w:rsidRPr="00696568">
        <w:rPr>
          <w:lang w:val="sr-Cyrl-CS"/>
        </w:rPr>
        <w:t>машински техничар з</w:t>
      </w:r>
      <w:r w:rsidR="005A65AD" w:rsidRPr="00696568">
        <w:rPr>
          <w:lang w:val="sr-Cyrl-CS"/>
        </w:rPr>
        <w:t>а</w:t>
      </w:r>
      <w:r w:rsidRPr="00696568">
        <w:rPr>
          <w:lang w:val="sr-Cyrl-CS"/>
        </w:rPr>
        <w:t xml:space="preserve"> </w:t>
      </w:r>
      <w:r w:rsidR="005A65AD" w:rsidRPr="00696568">
        <w:rPr>
          <w:lang w:val="sr-Cyrl-CS"/>
        </w:rPr>
        <w:t>компјутерско конструисање</w:t>
      </w:r>
    </w:p>
    <w:p w:rsidR="005A65AD" w:rsidRPr="00696568" w:rsidRDefault="005A65AD" w:rsidP="00150DA7">
      <w:pPr>
        <w:numPr>
          <w:ilvl w:val="0"/>
          <w:numId w:val="17"/>
        </w:numPr>
        <w:ind w:left="992" w:firstLine="142"/>
        <w:jc w:val="both"/>
        <w:rPr>
          <w:lang w:val="sr-Cyrl-CS"/>
        </w:rPr>
      </w:pPr>
      <w:r w:rsidRPr="00696568">
        <w:rPr>
          <w:lang w:val="sr-Cyrl-CS"/>
        </w:rPr>
        <w:t>машински техничар моторних возила</w:t>
      </w:r>
    </w:p>
    <w:p w:rsidR="005A65AD" w:rsidRPr="00696568" w:rsidRDefault="005A65AD" w:rsidP="0060028B">
      <w:pPr>
        <w:ind w:firstLine="709"/>
        <w:jc w:val="both"/>
        <w:rPr>
          <w:lang w:val="sr-Cyrl-CS"/>
        </w:rPr>
      </w:pPr>
      <w:r w:rsidRPr="00696568">
        <w:rPr>
          <w:lang w:val="sr-Cyrl-CS"/>
        </w:rPr>
        <w:tab/>
        <w:t>(Решења МПС бр.022-05-00317/94-03 од 09.</w:t>
      </w:r>
      <w:r w:rsidR="003A0650">
        <w:rPr>
          <w:lang w:val="sr-Cyrl-CS"/>
        </w:rPr>
        <w:t>0</w:t>
      </w:r>
      <w:r w:rsidRPr="00696568">
        <w:rPr>
          <w:lang w:val="sr-Cyrl-CS"/>
        </w:rPr>
        <w:t>5.1994.</w:t>
      </w:r>
      <w:r w:rsidR="003A0650">
        <w:rPr>
          <w:lang w:val="sr-Cyrl-CS"/>
        </w:rPr>
        <w:t xml:space="preserve"> </w:t>
      </w:r>
      <w:r w:rsidRPr="00696568">
        <w:rPr>
          <w:lang w:val="sr-Cyrl-CS"/>
        </w:rPr>
        <w:t>г</w:t>
      </w:r>
      <w:r w:rsidR="003A0650">
        <w:rPr>
          <w:lang w:val="sr-Cyrl-CS"/>
        </w:rPr>
        <w:t>одине</w:t>
      </w:r>
      <w:r w:rsidRPr="00696568">
        <w:rPr>
          <w:lang w:val="sr-Cyrl-CS"/>
        </w:rPr>
        <w:t xml:space="preserve"> и 01.</w:t>
      </w:r>
      <w:r w:rsidR="003A0650">
        <w:rPr>
          <w:lang w:val="sr-Cyrl-CS"/>
        </w:rPr>
        <w:t>0</w:t>
      </w:r>
      <w:r w:rsidRPr="00696568">
        <w:rPr>
          <w:lang w:val="sr-Cyrl-CS"/>
        </w:rPr>
        <w:t>6.1998.</w:t>
      </w:r>
      <w:r w:rsidR="003A0650">
        <w:rPr>
          <w:lang w:val="sr-Cyrl-CS"/>
        </w:rPr>
        <w:t xml:space="preserve"> </w:t>
      </w:r>
      <w:r w:rsidRPr="00696568">
        <w:rPr>
          <w:lang w:val="sr-Cyrl-CS"/>
        </w:rPr>
        <w:t>г</w:t>
      </w:r>
      <w:r w:rsidR="003A0650">
        <w:rPr>
          <w:lang w:val="sr-Cyrl-CS"/>
        </w:rPr>
        <w:t>одине</w:t>
      </w:r>
      <w:r w:rsidRPr="00696568">
        <w:rPr>
          <w:lang w:val="sr-Cyrl-CS"/>
        </w:rPr>
        <w:t xml:space="preserve"> и 022-05-317/94-03 од 22.01.1996.</w:t>
      </w:r>
      <w:r w:rsidR="003A0650">
        <w:rPr>
          <w:lang w:val="sr-Cyrl-CS"/>
        </w:rPr>
        <w:t xml:space="preserve"> </w:t>
      </w:r>
      <w:r w:rsidRPr="00696568">
        <w:rPr>
          <w:lang w:val="sr-Cyrl-CS"/>
        </w:rPr>
        <w:t>г</w:t>
      </w:r>
      <w:r w:rsidR="003A0650">
        <w:rPr>
          <w:lang w:val="sr-Cyrl-CS"/>
        </w:rPr>
        <w:t>одине</w:t>
      </w:r>
      <w:r w:rsidRPr="00696568">
        <w:rPr>
          <w:lang w:val="sr-Cyrl-CS"/>
        </w:rPr>
        <w:t xml:space="preserve"> и 28.</w:t>
      </w:r>
      <w:r w:rsidR="003A0650">
        <w:rPr>
          <w:lang w:val="sr-Cyrl-CS"/>
        </w:rPr>
        <w:t>0</w:t>
      </w:r>
      <w:r w:rsidRPr="00696568">
        <w:rPr>
          <w:lang w:val="sr-Cyrl-CS"/>
        </w:rPr>
        <w:t>6.1996.</w:t>
      </w:r>
      <w:r w:rsidR="003A0650">
        <w:rPr>
          <w:lang w:val="sr-Cyrl-CS"/>
        </w:rPr>
        <w:t xml:space="preserve"> </w:t>
      </w:r>
      <w:r w:rsidRPr="00696568">
        <w:rPr>
          <w:lang w:val="sr-Cyrl-CS"/>
        </w:rPr>
        <w:t>г</w:t>
      </w:r>
      <w:r w:rsidR="003A0650">
        <w:rPr>
          <w:lang w:val="sr-Cyrl-CS"/>
        </w:rPr>
        <w:t>одине</w:t>
      </w:r>
      <w:r w:rsidRPr="00696568">
        <w:rPr>
          <w:lang w:val="sr-Cyrl-CS"/>
        </w:rPr>
        <w:t xml:space="preserve"> 04.</w:t>
      </w:r>
      <w:r w:rsidR="003A0650">
        <w:rPr>
          <w:lang w:val="sr-Cyrl-CS"/>
        </w:rPr>
        <w:t>0</w:t>
      </w:r>
      <w:r w:rsidRPr="00696568">
        <w:rPr>
          <w:lang w:val="sr-Cyrl-CS"/>
        </w:rPr>
        <w:t>6.2003.</w:t>
      </w:r>
      <w:r w:rsidR="003A0650">
        <w:rPr>
          <w:lang w:val="sr-Cyrl-CS"/>
        </w:rPr>
        <w:t xml:space="preserve"> </w:t>
      </w:r>
      <w:r w:rsidRPr="00696568">
        <w:rPr>
          <w:lang w:val="sr-Cyrl-CS"/>
        </w:rPr>
        <w:t>г</w:t>
      </w:r>
      <w:r w:rsidR="003A0650">
        <w:rPr>
          <w:lang w:val="sr-Cyrl-CS"/>
        </w:rPr>
        <w:t>одине</w:t>
      </w:r>
      <w:r w:rsidRPr="00696568">
        <w:rPr>
          <w:lang w:val="sr-Cyrl-CS"/>
        </w:rPr>
        <w:t xml:space="preserve"> и решење Министарства просвете бр.022-05-00317/94-03 од 27.</w:t>
      </w:r>
      <w:r w:rsidR="003A0650">
        <w:rPr>
          <w:lang w:val="sr-Cyrl-CS"/>
        </w:rPr>
        <w:t>0</w:t>
      </w:r>
      <w:r w:rsidRPr="00696568">
        <w:rPr>
          <w:lang w:val="sr-Cyrl-CS"/>
        </w:rPr>
        <w:t>6.2007.</w:t>
      </w:r>
      <w:r w:rsidR="003A0650">
        <w:rPr>
          <w:lang w:val="sr-Cyrl-CS"/>
        </w:rPr>
        <w:t xml:space="preserve"> </w:t>
      </w:r>
      <w:r w:rsidRPr="00696568">
        <w:rPr>
          <w:lang w:val="sr-Cyrl-CS"/>
        </w:rPr>
        <w:t>г</w:t>
      </w:r>
      <w:r w:rsidR="003A0650">
        <w:rPr>
          <w:lang w:val="sr-Cyrl-CS"/>
        </w:rPr>
        <w:t>одине</w:t>
      </w:r>
      <w:r w:rsidRPr="00696568">
        <w:rPr>
          <w:lang w:val="sr-Cyrl-CS"/>
        </w:rPr>
        <w:t>)</w:t>
      </w:r>
    </w:p>
    <w:p w:rsidR="005A65AD" w:rsidRPr="00696568" w:rsidRDefault="005A65AD" w:rsidP="0060028B">
      <w:pPr>
        <w:ind w:firstLine="709"/>
        <w:jc w:val="both"/>
        <w:rPr>
          <w:b/>
          <w:sz w:val="24"/>
          <w:szCs w:val="24"/>
          <w:lang w:val="sr-Cyrl-CS"/>
        </w:rPr>
      </w:pPr>
      <w:r w:rsidRPr="00696568">
        <w:rPr>
          <w:b/>
          <w:sz w:val="24"/>
          <w:szCs w:val="24"/>
          <w:lang w:val="sr-Cyrl-CS"/>
        </w:rPr>
        <w:t>ЕЛЕКТРОТЕХНИКА</w:t>
      </w:r>
    </w:p>
    <w:p w:rsidR="005A65AD" w:rsidRPr="00696568" w:rsidRDefault="005A65AD" w:rsidP="00150DA7">
      <w:pPr>
        <w:numPr>
          <w:ilvl w:val="0"/>
          <w:numId w:val="18"/>
        </w:numPr>
        <w:spacing w:after="0"/>
        <w:ind w:left="993" w:firstLine="141"/>
        <w:jc w:val="both"/>
        <w:rPr>
          <w:lang w:val="sr-Cyrl-CS"/>
        </w:rPr>
      </w:pPr>
      <w:r w:rsidRPr="00696568">
        <w:rPr>
          <w:lang w:val="sr-Cyrl-CS"/>
        </w:rPr>
        <w:t>електромонтер мрежа и постројења</w:t>
      </w:r>
    </w:p>
    <w:p w:rsidR="005A65AD" w:rsidRPr="00696568" w:rsidRDefault="005A65AD" w:rsidP="00150DA7">
      <w:pPr>
        <w:numPr>
          <w:ilvl w:val="0"/>
          <w:numId w:val="18"/>
        </w:numPr>
        <w:spacing w:after="0"/>
        <w:ind w:left="993" w:firstLine="141"/>
        <w:jc w:val="both"/>
        <w:rPr>
          <w:lang w:val="sr-Cyrl-CS"/>
        </w:rPr>
      </w:pPr>
      <w:r w:rsidRPr="00696568">
        <w:rPr>
          <w:lang w:val="sr-Cyrl-CS"/>
        </w:rPr>
        <w:t>електромеханичар за машине и опрему</w:t>
      </w:r>
    </w:p>
    <w:p w:rsidR="005A65AD" w:rsidRPr="00696568" w:rsidRDefault="005A65AD" w:rsidP="00150DA7">
      <w:pPr>
        <w:numPr>
          <w:ilvl w:val="0"/>
          <w:numId w:val="18"/>
        </w:numPr>
        <w:spacing w:after="0"/>
        <w:ind w:left="993" w:firstLine="141"/>
        <w:jc w:val="both"/>
        <w:rPr>
          <w:lang w:val="sr-Cyrl-CS"/>
        </w:rPr>
      </w:pPr>
      <w:r w:rsidRPr="00696568">
        <w:rPr>
          <w:lang w:val="sr-Cyrl-CS"/>
        </w:rPr>
        <w:t>електротехничар енергетике</w:t>
      </w:r>
    </w:p>
    <w:p w:rsidR="005A65AD" w:rsidRPr="00696568" w:rsidRDefault="005A65AD" w:rsidP="00150DA7">
      <w:pPr>
        <w:numPr>
          <w:ilvl w:val="0"/>
          <w:numId w:val="18"/>
        </w:numPr>
        <w:spacing w:after="0"/>
        <w:ind w:left="993" w:firstLine="141"/>
        <w:jc w:val="both"/>
        <w:rPr>
          <w:lang w:val="sr-Cyrl-CS"/>
        </w:rPr>
      </w:pPr>
      <w:r w:rsidRPr="00696568">
        <w:rPr>
          <w:lang w:val="sr-Cyrl-CS"/>
        </w:rPr>
        <w:t>електротехничар електронике</w:t>
      </w:r>
    </w:p>
    <w:p w:rsidR="005A65AD" w:rsidRPr="00696568" w:rsidRDefault="005A65AD" w:rsidP="00150DA7">
      <w:pPr>
        <w:numPr>
          <w:ilvl w:val="0"/>
          <w:numId w:val="18"/>
        </w:numPr>
        <w:spacing w:after="0"/>
        <w:ind w:left="993" w:firstLine="141"/>
        <w:jc w:val="both"/>
        <w:rPr>
          <w:lang w:val="sr-Cyrl-CS"/>
        </w:rPr>
      </w:pPr>
      <w:r w:rsidRPr="00696568">
        <w:rPr>
          <w:lang w:val="sr-Cyrl-CS"/>
        </w:rPr>
        <w:t>електротехничар аутоматике</w:t>
      </w:r>
    </w:p>
    <w:p w:rsidR="005A65AD" w:rsidRPr="00696568" w:rsidRDefault="005A65AD" w:rsidP="00150DA7">
      <w:pPr>
        <w:numPr>
          <w:ilvl w:val="0"/>
          <w:numId w:val="18"/>
        </w:numPr>
        <w:spacing w:after="0"/>
        <w:ind w:left="993" w:firstLine="141"/>
        <w:jc w:val="both"/>
        <w:rPr>
          <w:lang w:val="sr-Cyrl-CS"/>
        </w:rPr>
      </w:pPr>
      <w:r w:rsidRPr="00696568">
        <w:rPr>
          <w:lang w:val="sr-Cyrl-CS"/>
        </w:rPr>
        <w:t>електротехничар рачунара</w:t>
      </w:r>
    </w:p>
    <w:p w:rsidR="005A65AD" w:rsidRPr="00696568" w:rsidRDefault="005A65AD" w:rsidP="00150DA7">
      <w:pPr>
        <w:numPr>
          <w:ilvl w:val="0"/>
          <w:numId w:val="18"/>
        </w:numPr>
        <w:spacing w:after="0"/>
        <w:ind w:left="993" w:firstLine="141"/>
        <w:jc w:val="both"/>
        <w:rPr>
          <w:lang w:val="sr-Cyrl-CS"/>
        </w:rPr>
      </w:pPr>
      <w:r w:rsidRPr="00696568">
        <w:rPr>
          <w:lang w:val="sr-Cyrl-CS"/>
        </w:rPr>
        <w:t>електротехничар за термичке и расхладне уређаје</w:t>
      </w:r>
    </w:p>
    <w:p w:rsidR="005A65AD" w:rsidRPr="00696568" w:rsidRDefault="005A65AD" w:rsidP="00150DA7">
      <w:pPr>
        <w:numPr>
          <w:ilvl w:val="0"/>
          <w:numId w:val="18"/>
        </w:numPr>
        <w:spacing w:after="0"/>
        <w:ind w:left="993" w:firstLine="141"/>
        <w:jc w:val="both"/>
        <w:rPr>
          <w:lang w:val="sr-Cyrl-CS"/>
        </w:rPr>
      </w:pPr>
      <w:r w:rsidRPr="00696568">
        <w:rPr>
          <w:lang w:val="sr-Cyrl-CS"/>
        </w:rPr>
        <w:t>електромеханичар за термичке и расхладне уређаје</w:t>
      </w:r>
    </w:p>
    <w:p w:rsidR="005A65AD" w:rsidRPr="00696568" w:rsidRDefault="00A9260D" w:rsidP="00150DA7">
      <w:pPr>
        <w:numPr>
          <w:ilvl w:val="0"/>
          <w:numId w:val="18"/>
        </w:numPr>
        <w:spacing w:after="0"/>
        <w:ind w:left="993" w:firstLine="141"/>
        <w:jc w:val="both"/>
        <w:rPr>
          <w:lang w:val="sr-Cyrl-CS"/>
        </w:rPr>
      </w:pPr>
      <w:r>
        <w:rPr>
          <w:lang w:val="sr-Cyrl-CS"/>
        </w:rPr>
        <w:t>електротехничар</w:t>
      </w:r>
      <w:r w:rsidR="005A65AD" w:rsidRPr="00696568">
        <w:rPr>
          <w:lang w:val="sr-Cyrl-CS"/>
        </w:rPr>
        <w:t xml:space="preserve"> мултимедиј</w:t>
      </w:r>
      <w:r>
        <w:t>e</w:t>
      </w:r>
      <w:r w:rsidR="005A65AD" w:rsidRPr="00696568">
        <w:rPr>
          <w:lang w:val="sr-Cyrl-CS"/>
        </w:rPr>
        <w:t xml:space="preserve"> (оглед)</w:t>
      </w:r>
    </w:p>
    <w:p w:rsidR="003B0AA7" w:rsidRPr="00710F57" w:rsidRDefault="00461C43" w:rsidP="00150DA7">
      <w:pPr>
        <w:numPr>
          <w:ilvl w:val="0"/>
          <w:numId w:val="18"/>
        </w:numPr>
        <w:ind w:left="992" w:firstLine="142"/>
        <w:jc w:val="both"/>
      </w:pPr>
      <w:r w:rsidRPr="00696568">
        <w:rPr>
          <w:lang w:val="sr-Cyrl-CS"/>
        </w:rPr>
        <w:t>администратор рачунарских мрежа</w:t>
      </w:r>
      <w:r w:rsidRPr="00696568">
        <w:t xml:space="preserve"> (oглед)</w:t>
      </w:r>
    </w:p>
    <w:p w:rsidR="00710F57" w:rsidRDefault="00710F57" w:rsidP="00150DA7">
      <w:pPr>
        <w:numPr>
          <w:ilvl w:val="0"/>
          <w:numId w:val="18"/>
        </w:numPr>
        <w:ind w:left="992" w:firstLine="142"/>
        <w:jc w:val="both"/>
      </w:pPr>
      <w:r>
        <w:t>администратор рачунарских мрежа</w:t>
      </w:r>
    </w:p>
    <w:p w:rsidR="003B0AA7" w:rsidRPr="00696568" w:rsidRDefault="003B0AA7" w:rsidP="003B0AA7">
      <w:pPr>
        <w:ind w:left="1134"/>
        <w:jc w:val="both"/>
      </w:pPr>
    </w:p>
    <w:p w:rsidR="00A84C96" w:rsidRPr="001463C8" w:rsidRDefault="005A65AD" w:rsidP="001463C8">
      <w:pPr>
        <w:ind w:firstLine="709"/>
        <w:jc w:val="both"/>
      </w:pPr>
      <w:r w:rsidRPr="00696568">
        <w:rPr>
          <w:lang w:val="sr-Cyrl-CS"/>
        </w:rPr>
        <w:lastRenderedPageBreak/>
        <w:tab/>
        <w:t>(Решењем МПС бр.022-05-00317/94-03 од 09.5.1994.г. и 022-05-317/94-0</w:t>
      </w:r>
      <w:r w:rsidR="00C33BF0">
        <w:rPr>
          <w:lang w:val="sr-Cyrl-CS"/>
        </w:rPr>
        <w:t>3 од 22.01.1996. године</w:t>
      </w:r>
      <w:r w:rsidRPr="00696568">
        <w:rPr>
          <w:lang w:val="sr-Cyrl-CS"/>
        </w:rPr>
        <w:t xml:space="preserve"> и 08.9.1999.</w:t>
      </w:r>
      <w:r w:rsidR="00723E90">
        <w:rPr>
          <w:lang w:val="sr-Cyrl-CS"/>
        </w:rPr>
        <w:t xml:space="preserve"> </w:t>
      </w:r>
      <w:r w:rsidRPr="00696568">
        <w:rPr>
          <w:lang w:val="sr-Cyrl-CS"/>
        </w:rPr>
        <w:t>г</w:t>
      </w:r>
      <w:r w:rsidR="00723E90">
        <w:rPr>
          <w:lang w:val="sr-Cyrl-CS"/>
        </w:rPr>
        <w:t>одине</w:t>
      </w:r>
      <w:r w:rsidRPr="00696568">
        <w:rPr>
          <w:lang w:val="sr-Cyrl-CS"/>
        </w:rPr>
        <w:t xml:space="preserve"> и 16.02.2005.</w:t>
      </w:r>
      <w:r w:rsidR="00723E90">
        <w:rPr>
          <w:lang w:val="sr-Cyrl-CS"/>
        </w:rPr>
        <w:t xml:space="preserve"> </w:t>
      </w:r>
      <w:r w:rsidRPr="00696568">
        <w:rPr>
          <w:lang w:val="sr-Cyrl-CS"/>
        </w:rPr>
        <w:t>г</w:t>
      </w:r>
      <w:r w:rsidR="00723E90">
        <w:rPr>
          <w:lang w:val="sr-Cyrl-CS"/>
        </w:rPr>
        <w:t>одине</w:t>
      </w:r>
      <w:r w:rsidR="00461C43" w:rsidRPr="00696568">
        <w:rPr>
          <w:lang w:val="sr-Cyrl-CS"/>
        </w:rPr>
        <w:t>,</w:t>
      </w:r>
      <w:r w:rsidR="00713011" w:rsidRPr="00696568">
        <w:rPr>
          <w:lang w:val="sr-Cyrl-CS"/>
        </w:rPr>
        <w:t xml:space="preserve"> </w:t>
      </w:r>
      <w:r w:rsidR="002A2642" w:rsidRPr="00696568">
        <w:rPr>
          <w:lang w:val="sr-Cyrl-CS"/>
        </w:rPr>
        <w:t>решењем Министарства просвете бр.</w:t>
      </w:r>
      <w:r w:rsidR="00713011" w:rsidRPr="00696568">
        <w:rPr>
          <w:lang w:val="sr-Cyrl-CS"/>
        </w:rPr>
        <w:t xml:space="preserve"> </w:t>
      </w:r>
      <w:r w:rsidR="00713011" w:rsidRPr="00696568">
        <w:t>022-05-00317/94-03</w:t>
      </w:r>
      <w:r w:rsidR="00713011" w:rsidRPr="00696568">
        <w:rPr>
          <w:lang w:val="sr-Cyrl-CS"/>
        </w:rPr>
        <w:t xml:space="preserve"> од 25.05.2009.</w:t>
      </w:r>
      <w:r w:rsidR="002A2642" w:rsidRPr="00696568">
        <w:rPr>
          <w:lang w:val="sr-Cyrl-CS"/>
        </w:rPr>
        <w:t xml:space="preserve"> </w:t>
      </w:r>
      <w:r w:rsidR="00723E90">
        <w:rPr>
          <w:lang w:val="sr-Cyrl-CS"/>
        </w:rPr>
        <w:t xml:space="preserve">године </w:t>
      </w:r>
      <w:r w:rsidR="002A2642" w:rsidRPr="00696568">
        <w:rPr>
          <w:lang w:val="sr-Cyrl-CS"/>
        </w:rPr>
        <w:t>и решењем М</w:t>
      </w:r>
      <w:r w:rsidR="00461C43" w:rsidRPr="00696568">
        <w:rPr>
          <w:lang w:val="sr-Cyrl-CS"/>
        </w:rPr>
        <w:t>инистарства просвете</w:t>
      </w:r>
      <w:r w:rsidR="002A2642" w:rsidRPr="00696568">
        <w:rPr>
          <w:lang w:val="sr-Cyrl-CS"/>
        </w:rPr>
        <w:t xml:space="preserve"> и науке бр. 022-05-003</w:t>
      </w:r>
      <w:r w:rsidR="0060028B">
        <w:rPr>
          <w:lang w:val="sr-Cyrl-CS"/>
        </w:rPr>
        <w:t>17/94-03 од 22.05.2012. године</w:t>
      </w:r>
      <w:r w:rsidR="00710F57">
        <w:rPr>
          <w:lang w:val="sr-Cyrl-CS"/>
        </w:rPr>
        <w:t>,</w:t>
      </w:r>
      <w:r w:rsidR="00607BDE">
        <w:rPr>
          <w:lang w:val="sr-Cyrl-CS"/>
        </w:rPr>
        <w:t xml:space="preserve"> </w:t>
      </w:r>
      <w:r w:rsidR="00710F57">
        <w:rPr>
          <w:lang w:val="sr-Cyrl-CS"/>
        </w:rPr>
        <w:t>022-05-479/94-03 од 18.01.2017.г.Министарство просвете,науке и технолошког развоја</w:t>
      </w:r>
      <w:r w:rsidR="0060028B">
        <w:rPr>
          <w:lang w:val="sr-Cyrl-CS"/>
        </w:rPr>
        <w:t>)</w:t>
      </w:r>
    </w:p>
    <w:p w:rsidR="005A65AD" w:rsidRPr="00696568" w:rsidRDefault="005A65AD" w:rsidP="0060028B">
      <w:pPr>
        <w:ind w:firstLine="709"/>
        <w:jc w:val="both"/>
        <w:rPr>
          <w:b/>
          <w:sz w:val="24"/>
          <w:szCs w:val="24"/>
          <w:lang w:val="sr-Cyrl-CS"/>
        </w:rPr>
      </w:pPr>
      <w:r w:rsidRPr="00696568">
        <w:rPr>
          <w:sz w:val="24"/>
          <w:szCs w:val="24"/>
          <w:lang w:val="sr-Cyrl-CS"/>
        </w:rPr>
        <w:tab/>
      </w:r>
      <w:r w:rsidRPr="00696568">
        <w:rPr>
          <w:b/>
          <w:sz w:val="24"/>
          <w:szCs w:val="24"/>
          <w:lang w:val="sr-Cyrl-CS"/>
        </w:rPr>
        <w:t>САОБРАЋАЈ</w:t>
      </w:r>
    </w:p>
    <w:p w:rsidR="005A65AD" w:rsidRPr="00696568" w:rsidRDefault="005A65AD" w:rsidP="00150DA7">
      <w:pPr>
        <w:numPr>
          <w:ilvl w:val="0"/>
          <w:numId w:val="19"/>
        </w:numPr>
        <w:spacing w:after="0"/>
        <w:ind w:left="992" w:firstLine="142"/>
        <w:jc w:val="both"/>
        <w:rPr>
          <w:lang w:val="sr-Cyrl-CS"/>
        </w:rPr>
      </w:pPr>
      <w:r w:rsidRPr="00696568">
        <w:rPr>
          <w:lang w:val="sr-Cyrl-CS"/>
        </w:rPr>
        <w:t>техничар друмског саобраћаја</w:t>
      </w:r>
    </w:p>
    <w:p w:rsidR="005A65AD" w:rsidRPr="00E938AD" w:rsidRDefault="005A65AD" w:rsidP="00150DA7">
      <w:pPr>
        <w:numPr>
          <w:ilvl w:val="0"/>
          <w:numId w:val="19"/>
        </w:numPr>
        <w:ind w:left="992" w:firstLine="142"/>
        <w:jc w:val="both"/>
        <w:rPr>
          <w:lang w:val="sr-Cyrl-CS"/>
        </w:rPr>
      </w:pPr>
      <w:r w:rsidRPr="00696568">
        <w:rPr>
          <w:lang w:val="sr-Cyrl-CS"/>
        </w:rPr>
        <w:t>возач моторних возила</w:t>
      </w:r>
    </w:p>
    <w:p w:rsidR="00E938AD" w:rsidRPr="00696568" w:rsidRDefault="00E938AD" w:rsidP="00150DA7">
      <w:pPr>
        <w:numPr>
          <w:ilvl w:val="0"/>
          <w:numId w:val="19"/>
        </w:numPr>
        <w:ind w:left="992" w:firstLine="142"/>
        <w:jc w:val="both"/>
        <w:rPr>
          <w:lang w:val="sr-Cyrl-CS"/>
        </w:rPr>
      </w:pPr>
      <w:r>
        <w:t>техничар унутрашњег транспорта</w:t>
      </w:r>
    </w:p>
    <w:p w:rsidR="00696568" w:rsidRDefault="0060028B" w:rsidP="003A0650">
      <w:pPr>
        <w:ind w:firstLine="709"/>
        <w:jc w:val="both"/>
        <w:rPr>
          <w:sz w:val="24"/>
          <w:szCs w:val="24"/>
          <w:lang w:val="sr-Cyrl-CS"/>
        </w:rPr>
      </w:pPr>
      <w:r>
        <w:rPr>
          <w:lang w:val="sr-Cyrl-CS"/>
        </w:rPr>
        <w:tab/>
        <w:t>(</w:t>
      </w:r>
      <w:r w:rsidR="005A65AD" w:rsidRPr="00696568">
        <w:rPr>
          <w:lang w:val="sr-Cyrl-CS"/>
        </w:rPr>
        <w:t>Решењем МПС бр.022-05-317/94-03 од 16.02.2005.</w:t>
      </w:r>
      <w:r w:rsidR="00C33BF0">
        <w:rPr>
          <w:lang w:val="sr-Cyrl-CS"/>
        </w:rPr>
        <w:t xml:space="preserve"> </w:t>
      </w:r>
      <w:r w:rsidR="005A65AD" w:rsidRPr="00696568">
        <w:rPr>
          <w:lang w:val="sr-Cyrl-CS"/>
        </w:rPr>
        <w:t>г</w:t>
      </w:r>
      <w:r>
        <w:rPr>
          <w:lang w:val="sr-Cyrl-CS"/>
        </w:rPr>
        <w:t xml:space="preserve">одине </w:t>
      </w:r>
      <w:r w:rsidR="005A65AD" w:rsidRPr="00696568">
        <w:rPr>
          <w:lang w:val="sr-Cyrl-CS"/>
        </w:rPr>
        <w:t>и 022-05-00317/94-03 од 19.12.2005.</w:t>
      </w:r>
      <w:r>
        <w:rPr>
          <w:lang w:val="sr-Cyrl-CS"/>
        </w:rPr>
        <w:t xml:space="preserve"> </w:t>
      </w:r>
      <w:r w:rsidR="005A65AD" w:rsidRPr="00696568">
        <w:rPr>
          <w:lang w:val="sr-Cyrl-CS"/>
        </w:rPr>
        <w:t>г</w:t>
      </w:r>
      <w:r>
        <w:rPr>
          <w:lang w:val="sr-Cyrl-CS"/>
        </w:rPr>
        <w:t>одине</w:t>
      </w:r>
      <w:r w:rsidR="00E938AD">
        <w:rPr>
          <w:lang w:val="sr-Cyrl-CS"/>
        </w:rPr>
        <w:t>, решењем 022-05-00317/94-03 од 03.06.2014. године</w:t>
      </w:r>
      <w:r>
        <w:rPr>
          <w:lang w:val="sr-Cyrl-CS"/>
        </w:rPr>
        <w:t>)</w:t>
      </w:r>
    </w:p>
    <w:p w:rsidR="005A65AD" w:rsidRPr="00696568" w:rsidRDefault="005A65AD" w:rsidP="0060028B">
      <w:pPr>
        <w:ind w:firstLine="709"/>
        <w:jc w:val="both"/>
        <w:rPr>
          <w:b/>
          <w:sz w:val="24"/>
          <w:szCs w:val="24"/>
          <w:lang w:val="sr-Cyrl-CS"/>
        </w:rPr>
      </w:pPr>
      <w:r w:rsidRPr="00696568">
        <w:rPr>
          <w:sz w:val="24"/>
          <w:szCs w:val="24"/>
          <w:lang w:val="sr-Cyrl-CS"/>
        </w:rPr>
        <w:tab/>
      </w:r>
      <w:r w:rsidRPr="00696568">
        <w:rPr>
          <w:b/>
          <w:sz w:val="24"/>
          <w:szCs w:val="24"/>
          <w:lang w:val="sr-Cyrl-CS"/>
        </w:rPr>
        <w:t>СПЕЦИЈАЛИСТИЧКО ОБРАЗОВАЊЕ</w:t>
      </w:r>
    </w:p>
    <w:p w:rsidR="005A65AD" w:rsidRPr="00696568" w:rsidRDefault="005A65AD" w:rsidP="00150DA7">
      <w:pPr>
        <w:numPr>
          <w:ilvl w:val="0"/>
          <w:numId w:val="20"/>
        </w:numPr>
        <w:spacing w:after="0"/>
        <w:ind w:left="992" w:firstLine="142"/>
        <w:jc w:val="both"/>
        <w:rPr>
          <w:lang w:val="sr-Cyrl-CS"/>
        </w:rPr>
      </w:pPr>
      <w:r w:rsidRPr="00696568">
        <w:rPr>
          <w:lang w:val="sr-Cyrl-CS"/>
        </w:rPr>
        <w:t>Бравар-специјалиста</w:t>
      </w:r>
    </w:p>
    <w:p w:rsidR="005A65AD" w:rsidRPr="00696568" w:rsidRDefault="005A65AD" w:rsidP="00150DA7">
      <w:pPr>
        <w:numPr>
          <w:ilvl w:val="0"/>
          <w:numId w:val="20"/>
        </w:numPr>
        <w:spacing w:after="0"/>
        <w:ind w:left="992" w:firstLine="142"/>
        <w:jc w:val="both"/>
        <w:rPr>
          <w:lang w:val="sr-Cyrl-CS"/>
        </w:rPr>
      </w:pPr>
      <w:r w:rsidRPr="00696568">
        <w:rPr>
          <w:lang w:val="sr-Cyrl-CS"/>
        </w:rPr>
        <w:t>Заваривач – специјалиста</w:t>
      </w:r>
    </w:p>
    <w:p w:rsidR="005A65AD" w:rsidRPr="00696568" w:rsidRDefault="005A65AD" w:rsidP="00150DA7">
      <w:pPr>
        <w:numPr>
          <w:ilvl w:val="0"/>
          <w:numId w:val="20"/>
        </w:numPr>
        <w:spacing w:after="0"/>
        <w:ind w:left="992" w:firstLine="142"/>
        <w:jc w:val="both"/>
        <w:rPr>
          <w:lang w:val="sr-Cyrl-CS"/>
        </w:rPr>
      </w:pPr>
      <w:r w:rsidRPr="00696568">
        <w:rPr>
          <w:lang w:val="sr-Cyrl-CS"/>
        </w:rPr>
        <w:t>Металостругар – специјалиста</w:t>
      </w:r>
    </w:p>
    <w:p w:rsidR="005A65AD" w:rsidRPr="00696568" w:rsidRDefault="005A65AD" w:rsidP="00150DA7">
      <w:pPr>
        <w:numPr>
          <w:ilvl w:val="0"/>
          <w:numId w:val="20"/>
        </w:numPr>
        <w:spacing w:after="0"/>
        <w:ind w:left="992" w:firstLine="142"/>
        <w:jc w:val="both"/>
        <w:rPr>
          <w:lang w:val="sr-Cyrl-CS"/>
        </w:rPr>
      </w:pPr>
      <w:r w:rsidRPr="00696568">
        <w:rPr>
          <w:lang w:val="sr-Cyrl-CS"/>
        </w:rPr>
        <w:t>Мет</w:t>
      </w:r>
      <w:r w:rsidR="002A2642" w:rsidRPr="00696568">
        <w:rPr>
          <w:lang w:val="sr-Cyrl-CS"/>
        </w:rPr>
        <w:t>а</w:t>
      </w:r>
      <w:r w:rsidRPr="00696568">
        <w:rPr>
          <w:lang w:val="sr-Cyrl-CS"/>
        </w:rPr>
        <w:t>логлодач – специјалиста</w:t>
      </w:r>
    </w:p>
    <w:p w:rsidR="005A65AD" w:rsidRPr="00696568" w:rsidRDefault="005A65AD" w:rsidP="00150DA7">
      <w:pPr>
        <w:numPr>
          <w:ilvl w:val="0"/>
          <w:numId w:val="20"/>
        </w:numPr>
        <w:spacing w:after="0"/>
        <w:ind w:left="992" w:firstLine="142"/>
        <w:jc w:val="both"/>
        <w:rPr>
          <w:lang w:val="sr-Cyrl-CS"/>
        </w:rPr>
      </w:pPr>
      <w:r w:rsidRPr="00696568">
        <w:rPr>
          <w:lang w:val="sr-Cyrl-CS"/>
        </w:rPr>
        <w:t>Аутомеханичар – специјалиста</w:t>
      </w:r>
    </w:p>
    <w:p w:rsidR="005A65AD" w:rsidRPr="00696568" w:rsidRDefault="005A65AD" w:rsidP="00150DA7">
      <w:pPr>
        <w:numPr>
          <w:ilvl w:val="0"/>
          <w:numId w:val="20"/>
        </w:numPr>
        <w:spacing w:after="0"/>
        <w:ind w:left="992" w:firstLine="142"/>
        <w:jc w:val="both"/>
        <w:rPr>
          <w:lang w:val="sr-Cyrl-CS"/>
        </w:rPr>
      </w:pPr>
      <w:r w:rsidRPr="00696568">
        <w:rPr>
          <w:lang w:val="sr-Cyrl-CS"/>
        </w:rPr>
        <w:t>Електроенергетичар за рударске и металуршке погоне</w:t>
      </w:r>
    </w:p>
    <w:p w:rsidR="005A65AD" w:rsidRPr="00696568" w:rsidRDefault="005A65AD" w:rsidP="00150DA7">
      <w:pPr>
        <w:numPr>
          <w:ilvl w:val="0"/>
          <w:numId w:val="20"/>
        </w:numPr>
        <w:spacing w:after="0"/>
        <w:ind w:left="992" w:firstLine="142"/>
        <w:jc w:val="both"/>
        <w:rPr>
          <w:lang w:val="sr-Cyrl-CS"/>
        </w:rPr>
      </w:pPr>
      <w:r w:rsidRPr="00696568">
        <w:rPr>
          <w:lang w:val="sr-Cyrl-CS"/>
        </w:rPr>
        <w:t>Електроенергетичар за мреже и постројења</w:t>
      </w:r>
    </w:p>
    <w:p w:rsidR="00587ACC" w:rsidRPr="00696568" w:rsidRDefault="00710F57" w:rsidP="00150DA7">
      <w:pPr>
        <w:numPr>
          <w:ilvl w:val="0"/>
          <w:numId w:val="20"/>
        </w:numPr>
        <w:spacing w:after="0"/>
        <w:ind w:left="992" w:firstLine="142"/>
        <w:jc w:val="both"/>
        <w:rPr>
          <w:lang w:val="sr-Cyrl-CS"/>
        </w:rPr>
      </w:pPr>
      <w:r>
        <w:rPr>
          <w:lang w:val="sr-Cyrl-CS"/>
        </w:rPr>
        <w:t>Инструктор вожње</w:t>
      </w:r>
    </w:p>
    <w:p w:rsidR="00587ACC" w:rsidRPr="00696568" w:rsidRDefault="00587ACC" w:rsidP="00150DA7">
      <w:pPr>
        <w:numPr>
          <w:ilvl w:val="0"/>
          <w:numId w:val="20"/>
        </w:numPr>
        <w:ind w:left="992" w:firstLine="142"/>
        <w:jc w:val="both"/>
        <w:rPr>
          <w:lang w:val="sr-Cyrl-CS"/>
        </w:rPr>
      </w:pPr>
      <w:r w:rsidRPr="00696568">
        <w:rPr>
          <w:lang w:val="sr-Cyrl-CS"/>
        </w:rPr>
        <w:t>Возач моторног возила - специјалиста</w:t>
      </w:r>
    </w:p>
    <w:p w:rsidR="005A65AD" w:rsidRPr="00696568" w:rsidRDefault="005A65AD" w:rsidP="003A0650">
      <w:pPr>
        <w:ind w:firstLine="709"/>
        <w:jc w:val="both"/>
        <w:rPr>
          <w:lang w:val="sr-Cyrl-CS"/>
        </w:rPr>
      </w:pPr>
      <w:r w:rsidRPr="00696568">
        <w:rPr>
          <w:lang w:val="sr-Cyrl-CS"/>
        </w:rPr>
        <w:tab/>
        <w:t>(Решењем МПС бр.022</w:t>
      </w:r>
      <w:r w:rsidR="00587ACC" w:rsidRPr="00696568">
        <w:rPr>
          <w:lang w:val="sr-Cyrl-CS"/>
        </w:rPr>
        <w:t>-05-317/94-03 од 13.11.2001.</w:t>
      </w:r>
      <w:r w:rsidR="00723E90">
        <w:rPr>
          <w:lang w:val="sr-Cyrl-CS"/>
        </w:rPr>
        <w:t xml:space="preserve"> </w:t>
      </w:r>
      <w:r w:rsidR="00587ACC" w:rsidRPr="00696568">
        <w:rPr>
          <w:lang w:val="sr-Cyrl-CS"/>
        </w:rPr>
        <w:t>г</w:t>
      </w:r>
      <w:r w:rsidR="0060028B">
        <w:rPr>
          <w:lang w:val="sr-Cyrl-CS"/>
        </w:rPr>
        <w:t>одине</w:t>
      </w:r>
      <w:r w:rsidR="00587ACC" w:rsidRPr="00696568">
        <w:rPr>
          <w:lang w:val="sr-Cyrl-CS"/>
        </w:rPr>
        <w:t>,</w:t>
      </w:r>
      <w:r w:rsidRPr="00696568">
        <w:rPr>
          <w:lang w:val="sr-Cyrl-CS"/>
        </w:rPr>
        <w:t xml:space="preserve"> 02</w:t>
      </w:r>
      <w:r w:rsidR="00587ACC" w:rsidRPr="00696568">
        <w:rPr>
          <w:lang w:val="sr-Cyrl-CS"/>
        </w:rPr>
        <w:t>2-05-317/94-03 од 20.12.2006.</w:t>
      </w:r>
      <w:r w:rsidR="00723E90">
        <w:rPr>
          <w:lang w:val="sr-Cyrl-CS"/>
        </w:rPr>
        <w:t xml:space="preserve"> </w:t>
      </w:r>
      <w:r w:rsidR="00587ACC" w:rsidRPr="00696568">
        <w:rPr>
          <w:lang w:val="sr-Cyrl-CS"/>
        </w:rPr>
        <w:t>г</w:t>
      </w:r>
      <w:r w:rsidR="00723E90">
        <w:rPr>
          <w:lang w:val="sr-Cyrl-CS"/>
        </w:rPr>
        <w:t>одине</w:t>
      </w:r>
      <w:r w:rsidR="00A960CD" w:rsidRPr="00696568">
        <w:rPr>
          <w:lang w:val="sr-Cyrl-CS"/>
        </w:rPr>
        <w:t>, решењем Министарства просвете и науке бр. 022-05-00317/94-03 од 23.09.2011. године и решењем Министарства просвете бр. 022-05-00317/94-03 од 09.02.2011. године</w:t>
      </w:r>
      <w:r w:rsidR="00710F57">
        <w:rPr>
          <w:lang w:val="sr-Cyrl-CS"/>
        </w:rPr>
        <w:t xml:space="preserve"> и 022-05-479/94-03 од 18.01.2017.г.Министарство просвете,науке и технолошког развоја</w:t>
      </w:r>
      <w:r w:rsidR="00A960CD" w:rsidRPr="00696568">
        <w:rPr>
          <w:lang w:val="sr-Cyrl-CS"/>
        </w:rPr>
        <w:t>)</w:t>
      </w:r>
    </w:p>
    <w:p w:rsidR="005A65AD" w:rsidRPr="002017B6" w:rsidRDefault="005A65AD" w:rsidP="00E37078">
      <w:pPr>
        <w:ind w:firstLine="709"/>
        <w:jc w:val="both"/>
        <w:rPr>
          <w:b/>
          <w:sz w:val="24"/>
          <w:szCs w:val="24"/>
          <w:lang w:val="sr-Cyrl-CS"/>
        </w:rPr>
      </w:pPr>
      <w:r w:rsidRPr="00696568">
        <w:rPr>
          <w:sz w:val="24"/>
          <w:szCs w:val="24"/>
          <w:lang w:val="sr-Cyrl-CS"/>
        </w:rPr>
        <w:tab/>
      </w:r>
      <w:r w:rsidRPr="002017B6">
        <w:rPr>
          <w:b/>
          <w:sz w:val="24"/>
          <w:szCs w:val="24"/>
          <w:lang w:val="sr-Cyrl-CS"/>
        </w:rPr>
        <w:t>ПРОШИРЕНА ДЕЛАТНОСТ</w:t>
      </w:r>
    </w:p>
    <w:p w:rsidR="00EC3447" w:rsidRPr="002017B6" w:rsidRDefault="00EC3447" w:rsidP="003A0650">
      <w:pPr>
        <w:ind w:firstLine="709"/>
        <w:jc w:val="both"/>
        <w:rPr>
          <w:szCs w:val="24"/>
          <w:lang w:val="sr-Cyrl-CS"/>
        </w:rPr>
      </w:pPr>
      <w:r w:rsidRPr="002017B6">
        <w:rPr>
          <w:szCs w:val="24"/>
          <w:lang w:val="sr-Cyrl-CS"/>
        </w:rPr>
        <w:tab/>
        <w:t>За обављање своје делатности Школа користи посеб</w:t>
      </w:r>
      <w:r w:rsidR="00E37078" w:rsidRPr="002017B6">
        <w:rPr>
          <w:szCs w:val="24"/>
          <w:lang w:val="sr-Cyrl-CS"/>
        </w:rPr>
        <w:t>ну школску зграду површине 2</w:t>
      </w:r>
      <w:r w:rsidR="00C90407">
        <w:rPr>
          <w:szCs w:val="24"/>
          <w:lang w:val="sr-Cyrl-CS"/>
        </w:rPr>
        <w:t>877</w:t>
      </w:r>
      <w:r w:rsidR="00A84C96" w:rsidRPr="002017B6">
        <w:rPr>
          <w:szCs w:val="24"/>
          <w:lang w:val="sr-Cyrl-CS"/>
        </w:rPr>
        <w:t xml:space="preserve"> </w:t>
      </w:r>
      <w:r w:rsidR="00461C43" w:rsidRPr="002017B6">
        <w:rPr>
          <w:szCs w:val="24"/>
        </w:rPr>
        <w:t>m</w:t>
      </w:r>
      <w:r w:rsidRPr="002017B6">
        <w:rPr>
          <w:szCs w:val="24"/>
          <w:vertAlign w:val="superscript"/>
          <w:lang w:val="sr-Cyrl-CS"/>
        </w:rPr>
        <w:t>2</w:t>
      </w:r>
      <w:r w:rsidRPr="002017B6">
        <w:rPr>
          <w:szCs w:val="24"/>
          <w:lang w:val="sr-Cyrl-CS"/>
        </w:rPr>
        <w:t>,</w:t>
      </w:r>
      <w:r w:rsidR="00461C43" w:rsidRPr="002017B6">
        <w:rPr>
          <w:szCs w:val="24"/>
          <w:lang w:val="sr-Cyrl-CS"/>
        </w:rPr>
        <w:t xml:space="preserve"> </w:t>
      </w:r>
      <w:r w:rsidRPr="002017B6">
        <w:rPr>
          <w:szCs w:val="24"/>
          <w:lang w:val="sr-Cyrl-CS"/>
        </w:rPr>
        <w:t xml:space="preserve">а за практичну наставу </w:t>
      </w:r>
      <w:r w:rsidR="00E37078" w:rsidRPr="002017B6">
        <w:rPr>
          <w:szCs w:val="24"/>
          <w:lang w:val="sr-Cyrl-CS"/>
        </w:rPr>
        <w:t>школ</w:t>
      </w:r>
      <w:r w:rsidR="00C90407">
        <w:rPr>
          <w:szCs w:val="24"/>
          <w:lang w:val="sr-Cyrl-CS"/>
        </w:rPr>
        <w:t>ску радионицу површине 1253</w:t>
      </w:r>
      <w:r w:rsidR="00A84C96" w:rsidRPr="002017B6">
        <w:rPr>
          <w:szCs w:val="24"/>
          <w:lang w:val="sr-Cyrl-CS"/>
        </w:rPr>
        <w:t xml:space="preserve"> </w:t>
      </w:r>
      <w:r w:rsidR="00461C43" w:rsidRPr="002017B6">
        <w:rPr>
          <w:szCs w:val="24"/>
        </w:rPr>
        <w:t>m</w:t>
      </w:r>
      <w:r w:rsidRPr="002017B6">
        <w:rPr>
          <w:szCs w:val="24"/>
          <w:vertAlign w:val="superscript"/>
          <w:lang w:val="sr-Cyrl-CS"/>
        </w:rPr>
        <w:t>2</w:t>
      </w:r>
      <w:r w:rsidRPr="002017B6">
        <w:rPr>
          <w:szCs w:val="24"/>
          <w:lang w:val="sr-Cyrl-CS"/>
        </w:rPr>
        <w:t>.</w:t>
      </w:r>
      <w:r w:rsidR="00461C43" w:rsidRPr="002017B6">
        <w:rPr>
          <w:szCs w:val="24"/>
          <w:lang w:val="sr-Cyrl-CS"/>
        </w:rPr>
        <w:t xml:space="preserve"> </w:t>
      </w:r>
      <w:r w:rsidRPr="002017B6">
        <w:rPr>
          <w:szCs w:val="24"/>
          <w:lang w:val="sr-Cyrl-CS"/>
        </w:rPr>
        <w:t>Школа располаже и ф</w:t>
      </w:r>
      <w:r w:rsidR="00E37078" w:rsidRPr="002017B6">
        <w:rPr>
          <w:szCs w:val="24"/>
          <w:lang w:val="sr-Cyrl-CS"/>
        </w:rPr>
        <w:t>искултурном салом површине 13</w:t>
      </w:r>
      <w:r w:rsidR="00C90407">
        <w:rPr>
          <w:szCs w:val="24"/>
          <w:lang w:val="sr-Cyrl-CS"/>
        </w:rPr>
        <w:t>7</w:t>
      </w:r>
      <w:r w:rsidR="00E37078" w:rsidRPr="002017B6">
        <w:rPr>
          <w:szCs w:val="24"/>
          <w:lang w:val="sr-Cyrl-CS"/>
        </w:rPr>
        <w:t>0</w:t>
      </w:r>
      <w:r w:rsidR="00A84C96" w:rsidRPr="002017B6">
        <w:rPr>
          <w:szCs w:val="24"/>
          <w:lang w:val="sr-Cyrl-CS"/>
        </w:rPr>
        <w:t xml:space="preserve"> </w:t>
      </w:r>
      <w:r w:rsidR="00461C43" w:rsidRPr="002017B6">
        <w:rPr>
          <w:szCs w:val="24"/>
        </w:rPr>
        <w:t>m</w:t>
      </w:r>
      <w:r w:rsidRPr="002017B6">
        <w:rPr>
          <w:szCs w:val="24"/>
          <w:vertAlign w:val="superscript"/>
          <w:lang w:val="sr-Cyrl-CS"/>
        </w:rPr>
        <w:t>2</w:t>
      </w:r>
      <w:r w:rsidRPr="002017B6">
        <w:rPr>
          <w:szCs w:val="24"/>
          <w:lang w:val="sr-Cyrl-CS"/>
        </w:rPr>
        <w:t>,</w:t>
      </w:r>
      <w:r w:rsidR="00461C43" w:rsidRPr="002017B6">
        <w:rPr>
          <w:szCs w:val="24"/>
          <w:lang w:val="sr-Cyrl-CS"/>
        </w:rPr>
        <w:t xml:space="preserve"> </w:t>
      </w:r>
      <w:r w:rsidRPr="002017B6">
        <w:rPr>
          <w:szCs w:val="24"/>
          <w:lang w:val="sr-Cyrl-CS"/>
        </w:rPr>
        <w:t>као и спортски</w:t>
      </w:r>
      <w:r w:rsidR="00E37078" w:rsidRPr="002017B6">
        <w:rPr>
          <w:szCs w:val="24"/>
          <w:lang w:val="sr-Cyrl-CS"/>
        </w:rPr>
        <w:t>м теренима укупне површине 31</w:t>
      </w:r>
      <w:r w:rsidR="00C90407">
        <w:rPr>
          <w:szCs w:val="24"/>
          <w:lang w:val="sr-Cyrl-CS"/>
        </w:rPr>
        <w:t>50</w:t>
      </w:r>
      <w:r w:rsidR="00A84C96" w:rsidRPr="002017B6">
        <w:rPr>
          <w:szCs w:val="24"/>
          <w:lang w:val="sr-Cyrl-CS"/>
        </w:rPr>
        <w:t xml:space="preserve"> </w:t>
      </w:r>
      <w:r w:rsidR="00461C43" w:rsidRPr="002017B6">
        <w:rPr>
          <w:szCs w:val="24"/>
        </w:rPr>
        <w:t>m</w:t>
      </w:r>
      <w:r w:rsidRPr="002017B6">
        <w:rPr>
          <w:szCs w:val="24"/>
          <w:vertAlign w:val="superscript"/>
          <w:lang w:val="sr-Cyrl-CS"/>
        </w:rPr>
        <w:t>2</w:t>
      </w:r>
      <w:r w:rsidRPr="002017B6">
        <w:rPr>
          <w:szCs w:val="24"/>
          <w:lang w:val="sr-Cyrl-CS"/>
        </w:rPr>
        <w:t>.</w:t>
      </w:r>
    </w:p>
    <w:p w:rsidR="005A65AD" w:rsidRPr="002017B6" w:rsidRDefault="00EC3447" w:rsidP="003A0650">
      <w:pPr>
        <w:ind w:firstLine="709"/>
        <w:jc w:val="both"/>
        <w:rPr>
          <w:szCs w:val="24"/>
        </w:rPr>
      </w:pPr>
      <w:r w:rsidRPr="002017B6">
        <w:rPr>
          <w:szCs w:val="24"/>
          <w:lang w:val="sr-Cyrl-CS"/>
        </w:rPr>
        <w:tab/>
        <w:t>Уважавајући основне циљеве реформе средњег стручног образовања (у смислу његовог прилогађавања земљама Европске уније),</w:t>
      </w:r>
      <w:r w:rsidR="00461C43" w:rsidRPr="002017B6">
        <w:rPr>
          <w:szCs w:val="24"/>
          <w:lang w:val="sr-Cyrl-CS"/>
        </w:rPr>
        <w:t xml:space="preserve"> </w:t>
      </w:r>
      <w:r w:rsidRPr="002017B6">
        <w:rPr>
          <w:szCs w:val="24"/>
          <w:lang w:val="sr-Cyrl-CS"/>
        </w:rPr>
        <w:t>као и практичне кораке на том плану предузима Влада Републике Србије и ресорно Министарство просвете</w:t>
      </w:r>
      <w:r w:rsidR="00A960CD" w:rsidRPr="002017B6">
        <w:rPr>
          <w:szCs w:val="24"/>
          <w:lang w:val="sr-Cyrl-CS"/>
        </w:rPr>
        <w:t>, науке и технолошког развоја</w:t>
      </w:r>
      <w:r w:rsidRPr="002017B6">
        <w:rPr>
          <w:szCs w:val="24"/>
          <w:lang w:val="sr-Cyrl-CS"/>
        </w:rPr>
        <w:t>,</w:t>
      </w:r>
      <w:r w:rsidR="00461C43" w:rsidRPr="002017B6">
        <w:rPr>
          <w:szCs w:val="24"/>
          <w:lang w:val="sr-Cyrl-CS"/>
        </w:rPr>
        <w:t xml:space="preserve"> </w:t>
      </w:r>
      <w:r w:rsidRPr="002017B6">
        <w:rPr>
          <w:szCs w:val="24"/>
          <w:lang w:val="sr-Cyrl-CS"/>
        </w:rPr>
        <w:t>Школа је Р</w:t>
      </w:r>
      <w:r w:rsidR="00587ACC" w:rsidRPr="002017B6">
        <w:rPr>
          <w:szCs w:val="24"/>
          <w:lang w:val="sr-Cyrl-CS"/>
        </w:rPr>
        <w:t>а</w:t>
      </w:r>
      <w:r w:rsidRPr="002017B6">
        <w:rPr>
          <w:szCs w:val="24"/>
          <w:lang w:val="sr-Cyrl-CS"/>
        </w:rPr>
        <w:t>звојним планом предвидела следеће активности које ће бити реализоване током школске 201</w:t>
      </w:r>
      <w:r w:rsidR="00D97E9B">
        <w:rPr>
          <w:szCs w:val="24"/>
          <w:lang w:val="sr-Cyrl-RS"/>
        </w:rPr>
        <w:t>8</w:t>
      </w:r>
      <w:r w:rsidRPr="002017B6">
        <w:rPr>
          <w:szCs w:val="24"/>
          <w:lang w:val="sr-Cyrl-CS"/>
        </w:rPr>
        <w:t>/201</w:t>
      </w:r>
      <w:r w:rsidR="00D97E9B">
        <w:rPr>
          <w:szCs w:val="24"/>
          <w:lang w:val="sr-Cyrl-RS"/>
        </w:rPr>
        <w:t>9</w:t>
      </w:r>
      <w:r w:rsidRPr="002017B6">
        <w:rPr>
          <w:szCs w:val="24"/>
          <w:lang w:val="sr-Cyrl-CS"/>
        </w:rPr>
        <w:t>.године,</w:t>
      </w:r>
      <w:r w:rsidR="00461C43" w:rsidRPr="002017B6">
        <w:rPr>
          <w:szCs w:val="24"/>
          <w:lang w:val="sr-Cyrl-CS"/>
        </w:rPr>
        <w:t xml:space="preserve"> </w:t>
      </w:r>
      <w:r w:rsidRPr="002017B6">
        <w:rPr>
          <w:szCs w:val="24"/>
          <w:lang w:val="sr-Cyrl-CS"/>
        </w:rPr>
        <w:t>а у циљу стварања што повољнијих услова за реализацију свих облика образовно-васпитног рада</w:t>
      </w:r>
      <w:r w:rsidR="00A960CD" w:rsidRPr="002017B6">
        <w:rPr>
          <w:szCs w:val="24"/>
          <w:lang w:val="sr-Cyrl-CS"/>
        </w:rPr>
        <w:t>:</w:t>
      </w:r>
    </w:p>
    <w:p w:rsidR="005A65AD" w:rsidRPr="002017B6" w:rsidRDefault="00F43888" w:rsidP="00150DA7">
      <w:pPr>
        <w:numPr>
          <w:ilvl w:val="2"/>
          <w:numId w:val="12"/>
        </w:numPr>
        <w:tabs>
          <w:tab w:val="left" w:pos="1418"/>
        </w:tabs>
        <w:spacing w:after="0"/>
        <w:ind w:left="1418" w:hanging="284"/>
        <w:jc w:val="both"/>
        <w:rPr>
          <w:lang w:val="sr-Cyrl-CS"/>
        </w:rPr>
      </w:pPr>
      <w:r w:rsidRPr="002017B6">
        <w:rPr>
          <w:lang w:val="sr-Cyrl-CS"/>
        </w:rPr>
        <w:t>Санација равног крова радионице</w:t>
      </w:r>
    </w:p>
    <w:p w:rsidR="001C56FC" w:rsidRPr="002017B6" w:rsidRDefault="003B0AA7" w:rsidP="00150DA7">
      <w:pPr>
        <w:numPr>
          <w:ilvl w:val="2"/>
          <w:numId w:val="12"/>
        </w:numPr>
        <w:tabs>
          <w:tab w:val="left" w:pos="1418"/>
        </w:tabs>
        <w:spacing w:after="0"/>
        <w:ind w:left="1418" w:hanging="284"/>
        <w:jc w:val="both"/>
        <w:rPr>
          <w:lang w:val="sr-Cyrl-CS"/>
        </w:rPr>
      </w:pPr>
      <w:r>
        <w:rPr>
          <w:lang w:val="sr-Cyrl-CS"/>
        </w:rPr>
        <w:t>Санација фасад</w:t>
      </w:r>
      <w:r>
        <w:t>e r</w:t>
      </w:r>
      <w:r w:rsidR="001C56FC" w:rsidRPr="002017B6">
        <w:rPr>
          <w:lang w:val="sr-Cyrl-CS"/>
        </w:rPr>
        <w:t>адионице</w:t>
      </w:r>
    </w:p>
    <w:p w:rsidR="005A65AD" w:rsidRPr="002017B6" w:rsidRDefault="005A65AD" w:rsidP="00150DA7">
      <w:pPr>
        <w:numPr>
          <w:ilvl w:val="2"/>
          <w:numId w:val="12"/>
        </w:numPr>
        <w:tabs>
          <w:tab w:val="left" w:pos="1418"/>
        </w:tabs>
        <w:spacing w:after="0"/>
        <w:ind w:left="1418" w:hanging="284"/>
        <w:jc w:val="both"/>
        <w:rPr>
          <w:lang w:val="sr-Cyrl-CS"/>
        </w:rPr>
      </w:pPr>
      <w:r w:rsidRPr="002017B6">
        <w:rPr>
          <w:lang w:val="sr-Cyrl-CS"/>
        </w:rPr>
        <w:lastRenderedPageBreak/>
        <w:t>Стално обогаћивање књижног фонда школске библиотеке</w:t>
      </w:r>
    </w:p>
    <w:p w:rsidR="005A65AD" w:rsidRPr="002017B6" w:rsidRDefault="00F43888" w:rsidP="00150DA7">
      <w:pPr>
        <w:numPr>
          <w:ilvl w:val="2"/>
          <w:numId w:val="12"/>
        </w:numPr>
        <w:tabs>
          <w:tab w:val="left" w:pos="1418"/>
        </w:tabs>
        <w:spacing w:after="0"/>
        <w:ind w:left="1418" w:hanging="284"/>
        <w:jc w:val="both"/>
        <w:rPr>
          <w:lang w:val="sr-Cyrl-CS"/>
        </w:rPr>
      </w:pPr>
      <w:r w:rsidRPr="002017B6">
        <w:rPr>
          <w:lang w:val="sr-Cyrl-CS"/>
        </w:rPr>
        <w:t>Набавка симулатора за аутодијагностику</w:t>
      </w:r>
    </w:p>
    <w:p w:rsidR="00C35E5C" w:rsidRDefault="00F43888" w:rsidP="00150DA7">
      <w:pPr>
        <w:numPr>
          <w:ilvl w:val="2"/>
          <w:numId w:val="12"/>
        </w:numPr>
        <w:tabs>
          <w:tab w:val="left" w:pos="1418"/>
        </w:tabs>
        <w:spacing w:after="0"/>
        <w:ind w:left="1418" w:hanging="284"/>
        <w:jc w:val="both"/>
        <w:rPr>
          <w:lang w:val="sr-Cyrl-CS"/>
        </w:rPr>
      </w:pPr>
      <w:r w:rsidRPr="00C35E5C">
        <w:rPr>
          <w:lang w:val="sr-Cyrl-CS"/>
        </w:rPr>
        <w:t xml:space="preserve">Опремање лабораторије за </w:t>
      </w:r>
      <w:r w:rsidR="00C35E5C">
        <w:rPr>
          <w:lang w:val="sr-Cyrl-CS"/>
        </w:rPr>
        <w:t>електрогрупу предмета</w:t>
      </w:r>
    </w:p>
    <w:p w:rsidR="00F43888" w:rsidRPr="00C35E5C" w:rsidRDefault="00F43888" w:rsidP="00150DA7">
      <w:pPr>
        <w:numPr>
          <w:ilvl w:val="2"/>
          <w:numId w:val="12"/>
        </w:numPr>
        <w:tabs>
          <w:tab w:val="left" w:pos="1418"/>
        </w:tabs>
        <w:spacing w:after="0"/>
        <w:ind w:left="1418" w:hanging="284"/>
        <w:jc w:val="both"/>
        <w:rPr>
          <w:lang w:val="sr-Cyrl-CS"/>
        </w:rPr>
      </w:pPr>
      <w:r w:rsidRPr="00C35E5C">
        <w:rPr>
          <w:lang w:val="sr-Cyrl-CS"/>
        </w:rPr>
        <w:t>Утврђивање броја надарене деце</w:t>
      </w:r>
    </w:p>
    <w:p w:rsidR="00F43888" w:rsidRPr="002017B6" w:rsidRDefault="00C35E5C" w:rsidP="00150DA7">
      <w:pPr>
        <w:numPr>
          <w:ilvl w:val="2"/>
          <w:numId w:val="12"/>
        </w:numPr>
        <w:tabs>
          <w:tab w:val="left" w:pos="1418"/>
        </w:tabs>
        <w:spacing w:after="0"/>
        <w:ind w:left="1418" w:hanging="284"/>
        <w:jc w:val="both"/>
        <w:rPr>
          <w:lang w:val="sr-Cyrl-CS"/>
        </w:rPr>
      </w:pPr>
      <w:r>
        <w:rPr>
          <w:lang w:val="sr-Cyrl-CS"/>
        </w:rPr>
        <w:t>П</w:t>
      </w:r>
      <w:r w:rsidR="00F43888" w:rsidRPr="002017B6">
        <w:rPr>
          <w:lang w:val="sr-Cyrl-CS"/>
        </w:rPr>
        <w:t>одршка ученицима са проблемима у учењу</w:t>
      </w:r>
    </w:p>
    <w:p w:rsidR="00F43888" w:rsidRPr="002017B6" w:rsidRDefault="00F43888" w:rsidP="00150DA7">
      <w:pPr>
        <w:numPr>
          <w:ilvl w:val="2"/>
          <w:numId w:val="12"/>
        </w:numPr>
        <w:tabs>
          <w:tab w:val="left" w:pos="1418"/>
        </w:tabs>
        <w:spacing w:after="0"/>
        <w:ind w:left="1418" w:hanging="284"/>
        <w:jc w:val="both"/>
        <w:rPr>
          <w:lang w:val="sr-Cyrl-CS"/>
        </w:rPr>
      </w:pPr>
      <w:r w:rsidRPr="002017B6">
        <w:rPr>
          <w:lang w:val="sr-Cyrl-CS"/>
        </w:rPr>
        <w:t>Реализација акције</w:t>
      </w:r>
      <w:r w:rsidRPr="002017B6">
        <w:t xml:space="preserve"> “</w:t>
      </w:r>
      <w:r w:rsidRPr="002017B6">
        <w:rPr>
          <w:lang w:val="sr-Cyrl-CS"/>
        </w:rPr>
        <w:t xml:space="preserve">Дођите у школу-позовите </w:t>
      </w:r>
      <w:r w:rsidR="00EB6193">
        <w:rPr>
          <w:lang w:val="sr-Cyrl-CS"/>
        </w:rPr>
        <w:t>одељењск</w:t>
      </w:r>
      <w:r w:rsidRPr="002017B6">
        <w:rPr>
          <w:lang w:val="sr-Cyrl-CS"/>
        </w:rPr>
        <w:t>ог старешину</w:t>
      </w:r>
      <w:r w:rsidRPr="002017B6">
        <w:t>”</w:t>
      </w:r>
    </w:p>
    <w:p w:rsidR="00F43888" w:rsidRPr="002017B6" w:rsidRDefault="00F43888" w:rsidP="00150DA7">
      <w:pPr>
        <w:numPr>
          <w:ilvl w:val="2"/>
          <w:numId w:val="12"/>
        </w:numPr>
        <w:tabs>
          <w:tab w:val="left" w:pos="1418"/>
        </w:tabs>
        <w:spacing w:after="0"/>
        <w:ind w:left="1418" w:hanging="284"/>
        <w:jc w:val="both"/>
        <w:rPr>
          <w:lang w:val="sr-Cyrl-CS"/>
        </w:rPr>
      </w:pPr>
      <w:r w:rsidRPr="002017B6">
        <w:rPr>
          <w:lang w:val="sr-Cyrl-CS"/>
        </w:rPr>
        <w:t>Рад Разгласне станице школе по усвојеној програмској шеми</w:t>
      </w:r>
      <w:r w:rsidRPr="002017B6">
        <w:t xml:space="preserve"> (</w:t>
      </w:r>
      <w:r w:rsidRPr="002017B6">
        <w:rPr>
          <w:lang w:val="sr-Cyrl-CS"/>
        </w:rPr>
        <w:t>информативно-културни-забавни програм</w:t>
      </w:r>
      <w:r w:rsidRPr="002017B6">
        <w:t>)</w:t>
      </w:r>
      <w:r w:rsidRPr="002017B6">
        <w:rPr>
          <w:lang w:val="sr-Cyrl-CS"/>
        </w:rPr>
        <w:t xml:space="preserve"> </w:t>
      </w:r>
    </w:p>
    <w:p w:rsidR="00F43888" w:rsidRPr="002017B6" w:rsidRDefault="00C33BF0" w:rsidP="00150DA7">
      <w:pPr>
        <w:numPr>
          <w:ilvl w:val="2"/>
          <w:numId w:val="12"/>
        </w:numPr>
        <w:tabs>
          <w:tab w:val="left" w:pos="1418"/>
        </w:tabs>
        <w:spacing w:after="0"/>
        <w:ind w:left="1418" w:hanging="284"/>
        <w:jc w:val="both"/>
        <w:rPr>
          <w:lang w:val="sr-Cyrl-CS"/>
        </w:rPr>
      </w:pPr>
      <w:r w:rsidRPr="002017B6">
        <w:rPr>
          <w:lang w:val="sr-Cyrl-CS"/>
        </w:rPr>
        <w:t>Формирање и опремање Ученичког клуба</w:t>
      </w:r>
    </w:p>
    <w:p w:rsidR="00D45B8C" w:rsidRPr="002017B6" w:rsidRDefault="00D45B8C" w:rsidP="00150DA7">
      <w:pPr>
        <w:numPr>
          <w:ilvl w:val="2"/>
          <w:numId w:val="12"/>
        </w:numPr>
        <w:tabs>
          <w:tab w:val="left" w:pos="1418"/>
        </w:tabs>
        <w:spacing w:after="0"/>
        <w:ind w:left="1418" w:hanging="284"/>
        <w:jc w:val="both"/>
        <w:rPr>
          <w:lang w:val="sr-Cyrl-CS"/>
        </w:rPr>
      </w:pPr>
      <w:r w:rsidRPr="002017B6">
        <w:rPr>
          <w:lang w:val="sr-Cyrl-CS"/>
        </w:rPr>
        <w:t>Информатичко образовање наставника</w:t>
      </w:r>
    </w:p>
    <w:p w:rsidR="00D45B8C" w:rsidRPr="002017B6" w:rsidRDefault="00D45B8C" w:rsidP="00150DA7">
      <w:pPr>
        <w:numPr>
          <w:ilvl w:val="2"/>
          <w:numId w:val="12"/>
        </w:numPr>
        <w:tabs>
          <w:tab w:val="left" w:pos="1418"/>
        </w:tabs>
        <w:spacing w:after="0"/>
        <w:ind w:left="1418" w:hanging="284"/>
        <w:jc w:val="both"/>
        <w:rPr>
          <w:lang w:val="sr-Cyrl-CS"/>
        </w:rPr>
      </w:pPr>
      <w:r w:rsidRPr="002017B6">
        <w:rPr>
          <w:lang w:val="sr-Cyrl-CS"/>
        </w:rPr>
        <w:t>Стручно усавршавање наставника</w:t>
      </w:r>
    </w:p>
    <w:p w:rsidR="00D45B8C" w:rsidRPr="002017B6" w:rsidRDefault="00D45B8C" w:rsidP="00150DA7">
      <w:pPr>
        <w:numPr>
          <w:ilvl w:val="2"/>
          <w:numId w:val="12"/>
        </w:numPr>
        <w:tabs>
          <w:tab w:val="left" w:pos="1418"/>
        </w:tabs>
        <w:ind w:left="1418" w:hanging="284"/>
        <w:jc w:val="both"/>
        <w:rPr>
          <w:lang w:val="sr-Cyrl-CS"/>
        </w:rPr>
      </w:pPr>
      <w:r w:rsidRPr="002017B6">
        <w:rPr>
          <w:lang w:val="sr-Cyrl-CS"/>
        </w:rPr>
        <w:t>Набавка стручне литературе и часописа</w:t>
      </w:r>
    </w:p>
    <w:p w:rsidR="005A65AD" w:rsidRPr="00B87505" w:rsidRDefault="001463C8" w:rsidP="000900B8">
      <w:pPr>
        <w:pStyle w:val="Style11"/>
      </w:pPr>
      <w:bookmarkStart w:id="27" w:name="_Toc366326942"/>
      <w:bookmarkStart w:id="28" w:name="_Toc366327347"/>
      <w:bookmarkStart w:id="29" w:name="_Toc366327537"/>
      <w:bookmarkStart w:id="30" w:name="_Toc366327699"/>
      <w:bookmarkStart w:id="31" w:name="_Toc366327805"/>
      <w:bookmarkStart w:id="32" w:name="_Toc366328021"/>
      <w:bookmarkStart w:id="33" w:name="_Toc366328152"/>
      <w:bookmarkStart w:id="34" w:name="_Toc366328575"/>
      <w:bookmarkStart w:id="35" w:name="_Toc366328928"/>
      <w:bookmarkStart w:id="36" w:name="_Toc366329376"/>
      <w:r>
        <w:rPr>
          <w:lang w:val="en-US"/>
        </w:rPr>
        <w:t xml:space="preserve"> </w:t>
      </w:r>
      <w:bookmarkStart w:id="37" w:name="_Toc398743891"/>
      <w:r w:rsidR="005A65AD" w:rsidRPr="00B87505">
        <w:t>Материјално-технички услови</w:t>
      </w:r>
      <w:bookmarkEnd w:id="27"/>
      <w:bookmarkEnd w:id="28"/>
      <w:bookmarkEnd w:id="29"/>
      <w:bookmarkEnd w:id="30"/>
      <w:bookmarkEnd w:id="31"/>
      <w:bookmarkEnd w:id="32"/>
      <w:bookmarkEnd w:id="33"/>
      <w:bookmarkEnd w:id="34"/>
      <w:bookmarkEnd w:id="35"/>
      <w:bookmarkEnd w:id="36"/>
      <w:bookmarkEnd w:id="37"/>
    </w:p>
    <w:p w:rsidR="00B87505" w:rsidRPr="000900B8" w:rsidRDefault="005A65AD" w:rsidP="000900B8">
      <w:pPr>
        <w:pStyle w:val="Style131"/>
        <w:ind w:hanging="11"/>
        <w:rPr>
          <w:lang w:val="sr-Cyrl-CS"/>
        </w:rPr>
      </w:pPr>
      <w:bookmarkStart w:id="38" w:name="_Toc366326943"/>
      <w:bookmarkStart w:id="39" w:name="_Toc366327348"/>
      <w:bookmarkStart w:id="40" w:name="_Toc366327538"/>
      <w:bookmarkStart w:id="41" w:name="_Toc366327700"/>
      <w:bookmarkStart w:id="42" w:name="_Toc366327806"/>
      <w:bookmarkStart w:id="43" w:name="_Toc366328022"/>
      <w:bookmarkStart w:id="44" w:name="_Toc366328153"/>
      <w:bookmarkStart w:id="45" w:name="_Toc366328576"/>
      <w:bookmarkStart w:id="46" w:name="_Toc366328929"/>
      <w:bookmarkStart w:id="47" w:name="_Toc366329377"/>
      <w:bookmarkStart w:id="48" w:name="_Toc398743892"/>
      <w:r w:rsidRPr="000900B8">
        <w:rPr>
          <w:lang w:val="sr-Cyrl-CS"/>
        </w:rPr>
        <w:t>Школски простор</w:t>
      </w:r>
      <w:bookmarkEnd w:id="38"/>
      <w:bookmarkEnd w:id="39"/>
      <w:bookmarkEnd w:id="40"/>
      <w:bookmarkEnd w:id="41"/>
      <w:bookmarkEnd w:id="42"/>
      <w:bookmarkEnd w:id="43"/>
      <w:bookmarkEnd w:id="44"/>
      <w:bookmarkEnd w:id="45"/>
      <w:bookmarkEnd w:id="46"/>
      <w:bookmarkEnd w:id="47"/>
      <w:bookmarkEnd w:id="48"/>
    </w:p>
    <w:p w:rsidR="005A65AD" w:rsidRPr="00696568" w:rsidRDefault="005A65AD" w:rsidP="003A0650">
      <w:pPr>
        <w:ind w:firstLine="709"/>
        <w:jc w:val="both"/>
        <w:rPr>
          <w:lang w:val="sr-Cyrl-CS"/>
        </w:rPr>
      </w:pPr>
      <w:r w:rsidRPr="00696568">
        <w:rPr>
          <w:sz w:val="24"/>
          <w:szCs w:val="24"/>
          <w:lang w:val="sr-Cyrl-CS"/>
        </w:rPr>
        <w:tab/>
      </w:r>
      <w:r w:rsidRPr="00696568">
        <w:rPr>
          <w:lang w:val="sr-Cyrl-CS"/>
        </w:rPr>
        <w:t>За обављање своје делатности Школа користи посебну школску зграду површине 2</w:t>
      </w:r>
      <w:r w:rsidR="00723E90">
        <w:rPr>
          <w:lang w:val="sr-Cyrl-CS"/>
        </w:rPr>
        <w:t>.</w:t>
      </w:r>
      <w:r w:rsidR="000E1BE8">
        <w:rPr>
          <w:lang w:val="sr-Cyrl-CS"/>
        </w:rPr>
        <w:t>877</w:t>
      </w:r>
      <w:r w:rsidR="00461C43" w:rsidRPr="00696568">
        <w:rPr>
          <w:sz w:val="24"/>
          <w:szCs w:val="24"/>
        </w:rPr>
        <w:t xml:space="preserve"> </w:t>
      </w:r>
      <w:r w:rsidR="00461C43" w:rsidRPr="00A84C96">
        <w:rPr>
          <w:szCs w:val="24"/>
        </w:rPr>
        <w:t>m</w:t>
      </w:r>
      <w:r w:rsidR="00461C43" w:rsidRPr="00696568">
        <w:rPr>
          <w:sz w:val="24"/>
          <w:szCs w:val="24"/>
          <w:vertAlign w:val="superscript"/>
          <w:lang w:val="sr-Cyrl-CS"/>
        </w:rPr>
        <w:t>2</w:t>
      </w:r>
      <w:r w:rsidRPr="00696568">
        <w:rPr>
          <w:lang w:val="sr-Cyrl-CS"/>
        </w:rPr>
        <w:t>,</w:t>
      </w:r>
      <w:r w:rsidR="00587ACC" w:rsidRPr="00696568">
        <w:rPr>
          <w:lang w:val="sr-Cyrl-CS"/>
        </w:rPr>
        <w:t xml:space="preserve"> </w:t>
      </w:r>
      <w:r w:rsidRPr="00696568">
        <w:rPr>
          <w:lang w:val="sr-Cyrl-CS"/>
        </w:rPr>
        <w:t>а за практичну наставу Школску радионицу површине 1</w:t>
      </w:r>
      <w:r w:rsidR="00723E90">
        <w:rPr>
          <w:lang w:val="sr-Cyrl-CS"/>
        </w:rPr>
        <w:t>.</w:t>
      </w:r>
      <w:r w:rsidR="000E1BE8">
        <w:rPr>
          <w:lang w:val="sr-Cyrl-CS"/>
        </w:rPr>
        <w:t>253</w:t>
      </w:r>
      <w:r w:rsidRPr="00696568">
        <w:rPr>
          <w:lang w:val="sr-Cyrl-CS"/>
        </w:rPr>
        <w:t xml:space="preserve"> </w:t>
      </w:r>
      <w:r w:rsidR="00461C43" w:rsidRPr="00A84C96">
        <w:rPr>
          <w:szCs w:val="24"/>
        </w:rPr>
        <w:t>m</w:t>
      </w:r>
      <w:r w:rsidR="00461C43" w:rsidRPr="00696568">
        <w:rPr>
          <w:sz w:val="24"/>
          <w:szCs w:val="24"/>
          <w:vertAlign w:val="superscript"/>
          <w:lang w:val="sr-Cyrl-CS"/>
        </w:rPr>
        <w:t>2</w:t>
      </w:r>
      <w:r w:rsidRPr="00696568">
        <w:rPr>
          <w:lang w:val="sr-Cyrl-CS"/>
        </w:rPr>
        <w:t>.</w:t>
      </w:r>
      <w:r w:rsidR="00587ACC" w:rsidRPr="00696568">
        <w:rPr>
          <w:lang w:val="sr-Cyrl-CS"/>
        </w:rPr>
        <w:t xml:space="preserve"> </w:t>
      </w:r>
      <w:r w:rsidR="00067A87">
        <w:rPr>
          <w:lang w:val="sr-Cyrl-CS"/>
        </w:rPr>
        <w:t xml:space="preserve">За извођење наставе физичког </w:t>
      </w:r>
      <w:r w:rsidRPr="00696568">
        <w:rPr>
          <w:lang w:val="sr-Cyrl-CS"/>
        </w:rPr>
        <w:t>и здравственог васпитања као и за разне спортске активности (рад секција,</w:t>
      </w:r>
      <w:r w:rsidR="00617C95">
        <w:rPr>
          <w:lang w:val="sr-Cyrl-CS"/>
        </w:rPr>
        <w:t xml:space="preserve"> </w:t>
      </w:r>
      <w:r w:rsidRPr="00696568">
        <w:rPr>
          <w:lang w:val="sr-Cyrl-CS"/>
        </w:rPr>
        <w:t>такмичења,</w:t>
      </w:r>
      <w:r w:rsidR="00617C95">
        <w:rPr>
          <w:lang w:val="sr-Cyrl-CS"/>
        </w:rPr>
        <w:t xml:space="preserve"> </w:t>
      </w:r>
      <w:r w:rsidRPr="00696568">
        <w:rPr>
          <w:lang w:val="sr-Cyrl-CS"/>
        </w:rPr>
        <w:t>и сл.) Школа располаже фискултурном салом површине 1</w:t>
      </w:r>
      <w:r w:rsidR="00723E90">
        <w:rPr>
          <w:lang w:val="sr-Cyrl-CS"/>
        </w:rPr>
        <w:t>.</w:t>
      </w:r>
      <w:r w:rsidR="000E1BE8">
        <w:rPr>
          <w:lang w:val="sr-Cyrl-CS"/>
        </w:rPr>
        <w:t>37</w:t>
      </w:r>
      <w:r w:rsidRPr="00696568">
        <w:rPr>
          <w:lang w:val="sr-Cyrl-CS"/>
        </w:rPr>
        <w:t xml:space="preserve">0 </w:t>
      </w:r>
      <w:r w:rsidR="00461C43" w:rsidRPr="00A84C96">
        <w:rPr>
          <w:szCs w:val="24"/>
        </w:rPr>
        <w:t>m</w:t>
      </w:r>
      <w:r w:rsidR="00461C43" w:rsidRPr="00696568">
        <w:rPr>
          <w:sz w:val="24"/>
          <w:szCs w:val="24"/>
          <w:vertAlign w:val="superscript"/>
          <w:lang w:val="sr-Cyrl-CS"/>
        </w:rPr>
        <w:t>2</w:t>
      </w:r>
      <w:r w:rsidRPr="00696568">
        <w:rPr>
          <w:lang w:val="sr-Cyrl-CS"/>
        </w:rPr>
        <w:t xml:space="preserve"> (једна велика и две мале сале),</w:t>
      </w:r>
      <w:r w:rsidR="00A84C96">
        <w:rPr>
          <w:lang w:val="sr-Cyrl-CS"/>
        </w:rPr>
        <w:t xml:space="preserve"> </w:t>
      </w:r>
      <w:r w:rsidRPr="00696568">
        <w:rPr>
          <w:lang w:val="sr-Cyrl-CS"/>
        </w:rPr>
        <w:t>као и спортским теренима површине 3</w:t>
      </w:r>
      <w:r w:rsidR="00723E90">
        <w:rPr>
          <w:lang w:val="sr-Cyrl-CS"/>
        </w:rPr>
        <w:t>.</w:t>
      </w:r>
      <w:r w:rsidR="000E1BE8">
        <w:rPr>
          <w:lang w:val="sr-Cyrl-CS"/>
        </w:rPr>
        <w:t>150</w:t>
      </w:r>
      <w:r w:rsidRPr="00696568">
        <w:rPr>
          <w:lang w:val="sr-Cyrl-CS"/>
        </w:rPr>
        <w:t xml:space="preserve"> </w:t>
      </w:r>
      <w:r w:rsidR="00461C43" w:rsidRPr="00A84C96">
        <w:rPr>
          <w:szCs w:val="24"/>
        </w:rPr>
        <w:t>m</w:t>
      </w:r>
      <w:r w:rsidR="00461C43" w:rsidRPr="00696568">
        <w:rPr>
          <w:sz w:val="24"/>
          <w:szCs w:val="24"/>
          <w:vertAlign w:val="superscript"/>
          <w:lang w:val="sr-Cyrl-CS"/>
        </w:rPr>
        <w:t>2</w:t>
      </w:r>
      <w:r w:rsidRPr="00696568">
        <w:rPr>
          <w:lang w:val="sr-Cyrl-CS"/>
        </w:rPr>
        <w:t>.</w:t>
      </w:r>
    </w:p>
    <w:p w:rsidR="005A65AD" w:rsidRPr="00696568" w:rsidRDefault="00965823" w:rsidP="003A0650">
      <w:pPr>
        <w:ind w:firstLine="709"/>
        <w:jc w:val="both"/>
        <w:rPr>
          <w:lang w:val="sr-Cyrl-CS"/>
        </w:rPr>
      </w:pPr>
      <w:r>
        <w:rPr>
          <w:lang w:val="sr-Cyrl-CS"/>
        </w:rPr>
        <w:tab/>
      </w:r>
      <w:r w:rsidR="005A65AD" w:rsidRPr="00696568">
        <w:rPr>
          <w:lang w:val="sr-Cyrl-CS"/>
        </w:rPr>
        <w:t>Фискултурну салу и спортске терене користе и ученици Гимназије и Економско-трговинске школе.</w:t>
      </w:r>
    </w:p>
    <w:p w:rsidR="00AC6F21" w:rsidRPr="00696568" w:rsidRDefault="00965823" w:rsidP="003A0650">
      <w:pPr>
        <w:ind w:firstLine="709"/>
        <w:jc w:val="both"/>
        <w:rPr>
          <w:lang w:val="sr-Cyrl-CS"/>
        </w:rPr>
      </w:pPr>
      <w:r>
        <w:rPr>
          <w:lang w:val="sr-Cyrl-CS"/>
        </w:rPr>
        <w:tab/>
      </w:r>
      <w:r w:rsidR="005A65AD" w:rsidRPr="00696568">
        <w:rPr>
          <w:lang w:val="sr-Cyrl-CS"/>
        </w:rPr>
        <w:t>За реализацију појединих наставних садржаја (у складу са потребама,</w:t>
      </w:r>
      <w:r>
        <w:rPr>
          <w:lang w:val="sr-Cyrl-CS"/>
        </w:rPr>
        <w:t xml:space="preserve"> </w:t>
      </w:r>
      <w:r w:rsidR="005A65AD" w:rsidRPr="00696568">
        <w:rPr>
          <w:lang w:val="sr-Cyrl-CS"/>
        </w:rPr>
        <w:t>могућностима</w:t>
      </w:r>
      <w:r>
        <w:rPr>
          <w:lang w:val="sr-Cyrl-CS"/>
        </w:rPr>
        <w:t>,</w:t>
      </w:r>
      <w:r w:rsidR="005A65AD" w:rsidRPr="00696568">
        <w:rPr>
          <w:lang w:val="sr-Cyrl-CS"/>
        </w:rPr>
        <w:t xml:space="preserve"> али и интересовањима ученика) користиће се одређени објекти локалне заједнице,</w:t>
      </w:r>
      <w:r>
        <w:rPr>
          <w:lang w:val="sr-Cyrl-CS"/>
        </w:rPr>
        <w:t xml:space="preserve"> </w:t>
      </w:r>
      <w:r w:rsidR="005A65AD" w:rsidRPr="00696568">
        <w:rPr>
          <w:lang w:val="sr-Cyrl-CS"/>
        </w:rPr>
        <w:t>као што су: Градска библиотека,</w:t>
      </w:r>
      <w:r w:rsidR="00461C43" w:rsidRPr="00696568">
        <w:t xml:space="preserve"> </w:t>
      </w:r>
      <w:r w:rsidR="005A65AD" w:rsidRPr="00696568">
        <w:rPr>
          <w:lang w:val="sr-Cyrl-CS"/>
        </w:rPr>
        <w:t>Музе</w:t>
      </w:r>
      <w:r>
        <w:rPr>
          <w:lang w:val="sr-Cyrl-CS"/>
        </w:rPr>
        <w:t>ј рударства и металургије, и сл</w:t>
      </w:r>
      <w:r w:rsidR="00A84C96">
        <w:rPr>
          <w:lang w:val="sr-Cyrl-CS"/>
        </w:rPr>
        <w:t>.</w:t>
      </w:r>
      <w:r w:rsidR="00461C43" w:rsidRPr="00696568">
        <w:t>,</w:t>
      </w:r>
      <w:r w:rsidR="005A65AD" w:rsidRPr="00696568">
        <w:rPr>
          <w:lang w:val="sr-Cyrl-CS"/>
        </w:rPr>
        <w:t xml:space="preserve"> а за реализацију практичне наставе (за оне садржаје</w:t>
      </w:r>
      <w:r w:rsidR="005A65AD" w:rsidRPr="00696568">
        <w:rPr>
          <w:sz w:val="24"/>
          <w:szCs w:val="24"/>
          <w:lang w:val="sr-Cyrl-CS"/>
        </w:rPr>
        <w:t xml:space="preserve"> </w:t>
      </w:r>
      <w:r w:rsidR="005A65AD" w:rsidRPr="00696568">
        <w:rPr>
          <w:lang w:val="sr-Cyrl-CS"/>
        </w:rPr>
        <w:t>које није могуће реализовати у Школској радионици) објекти и предузећа РТБ Бор,</w:t>
      </w:r>
      <w:r w:rsidR="00461C43" w:rsidRPr="00696568">
        <w:t xml:space="preserve"> </w:t>
      </w:r>
      <w:r w:rsidR="005A65AD" w:rsidRPr="00696568">
        <w:rPr>
          <w:lang w:val="sr-Cyrl-CS"/>
        </w:rPr>
        <w:t>као и приватна предузећа (а на основу уговора које Школа склапа са тим фирмама).</w:t>
      </w:r>
    </w:p>
    <w:p w:rsidR="005A65AD" w:rsidRPr="00696568" w:rsidRDefault="005A65AD" w:rsidP="00965823">
      <w:pPr>
        <w:ind w:left="1451" w:firstLine="709"/>
        <w:jc w:val="both"/>
        <w:rPr>
          <w:b/>
          <w:sz w:val="24"/>
          <w:szCs w:val="24"/>
          <w:lang w:val="sr-Cyrl-CS"/>
        </w:rPr>
      </w:pPr>
      <w:r w:rsidRPr="00696568">
        <w:rPr>
          <w:b/>
          <w:sz w:val="24"/>
          <w:szCs w:val="24"/>
          <w:lang w:val="sr-Cyrl-CS"/>
        </w:rPr>
        <w:t>ЛАБОРАТОРИЈЕ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1"/>
        <w:gridCol w:w="4737"/>
      </w:tblGrid>
      <w:tr w:rsidR="005A65AD" w:rsidRPr="00696568" w:rsidTr="00723E90">
        <w:trPr>
          <w:jc w:val="center"/>
        </w:trPr>
        <w:tc>
          <w:tcPr>
            <w:tcW w:w="4741" w:type="dxa"/>
            <w:vAlign w:val="center"/>
          </w:tcPr>
          <w:p w:rsidR="005A65AD" w:rsidRPr="00696568" w:rsidRDefault="005A65AD" w:rsidP="00723E90">
            <w:pPr>
              <w:spacing w:after="0"/>
              <w:ind w:firstLine="72"/>
              <w:jc w:val="center"/>
              <w:rPr>
                <w:sz w:val="24"/>
                <w:szCs w:val="24"/>
                <w:lang w:val="sr-Cyrl-CS"/>
              </w:rPr>
            </w:pPr>
            <w:r w:rsidRPr="00696568">
              <w:rPr>
                <w:sz w:val="24"/>
                <w:szCs w:val="24"/>
                <w:lang w:val="sr-Cyrl-CS"/>
              </w:rPr>
              <w:t>Мерења у електротехници</w:t>
            </w:r>
          </w:p>
        </w:tc>
        <w:tc>
          <w:tcPr>
            <w:tcW w:w="4737" w:type="dxa"/>
            <w:vAlign w:val="center"/>
          </w:tcPr>
          <w:p w:rsidR="005A65AD" w:rsidRPr="00696568" w:rsidRDefault="005A65AD" w:rsidP="00723E90">
            <w:pPr>
              <w:spacing w:after="0"/>
              <w:ind w:firstLine="8"/>
              <w:jc w:val="center"/>
              <w:rPr>
                <w:sz w:val="24"/>
                <w:szCs w:val="24"/>
                <w:lang w:val="sr-Cyrl-CS"/>
              </w:rPr>
            </w:pPr>
            <w:r w:rsidRPr="00696568">
              <w:rPr>
                <w:sz w:val="24"/>
                <w:szCs w:val="24"/>
                <w:lang w:val="sr-Cyrl-CS"/>
              </w:rPr>
              <w:t>1 лабораторија</w:t>
            </w:r>
          </w:p>
        </w:tc>
      </w:tr>
      <w:tr w:rsidR="005A65AD" w:rsidRPr="00696568" w:rsidTr="00723E90">
        <w:trPr>
          <w:jc w:val="center"/>
        </w:trPr>
        <w:tc>
          <w:tcPr>
            <w:tcW w:w="4741" w:type="dxa"/>
            <w:vAlign w:val="center"/>
          </w:tcPr>
          <w:p w:rsidR="005A65AD" w:rsidRPr="00696568" w:rsidRDefault="005A65AD" w:rsidP="00723E90">
            <w:pPr>
              <w:spacing w:after="0"/>
              <w:ind w:firstLine="72"/>
              <w:jc w:val="center"/>
              <w:rPr>
                <w:sz w:val="24"/>
                <w:szCs w:val="24"/>
                <w:lang w:val="sr-Cyrl-CS"/>
              </w:rPr>
            </w:pPr>
            <w:r w:rsidRPr="00696568">
              <w:rPr>
                <w:sz w:val="24"/>
                <w:szCs w:val="24"/>
                <w:lang w:val="sr-Cyrl-CS"/>
              </w:rPr>
              <w:t xml:space="preserve">Електроника и мерења у </w:t>
            </w:r>
            <w:r w:rsidR="003413D3">
              <w:rPr>
                <w:sz w:val="24"/>
                <w:szCs w:val="24"/>
                <w:lang w:val="sr-Cyrl-CS"/>
              </w:rPr>
              <w:t>е</w:t>
            </w:r>
            <w:r w:rsidRPr="00696568">
              <w:rPr>
                <w:sz w:val="24"/>
                <w:szCs w:val="24"/>
                <w:lang w:val="sr-Cyrl-CS"/>
              </w:rPr>
              <w:t>лектроници</w:t>
            </w:r>
          </w:p>
        </w:tc>
        <w:tc>
          <w:tcPr>
            <w:tcW w:w="4737" w:type="dxa"/>
            <w:vAlign w:val="center"/>
          </w:tcPr>
          <w:p w:rsidR="005A65AD" w:rsidRPr="00696568" w:rsidRDefault="005A65AD" w:rsidP="00723E90">
            <w:pPr>
              <w:spacing w:after="0"/>
              <w:ind w:firstLine="8"/>
              <w:jc w:val="center"/>
              <w:rPr>
                <w:sz w:val="24"/>
                <w:szCs w:val="24"/>
                <w:lang w:val="sr-Cyrl-CS"/>
              </w:rPr>
            </w:pPr>
            <w:r w:rsidRPr="00696568">
              <w:rPr>
                <w:sz w:val="24"/>
                <w:szCs w:val="24"/>
                <w:lang w:val="sr-Cyrl-CS"/>
              </w:rPr>
              <w:t>1 лабораторија</w:t>
            </w:r>
          </w:p>
        </w:tc>
      </w:tr>
      <w:tr w:rsidR="005A65AD" w:rsidRPr="00696568" w:rsidTr="00723E90">
        <w:trPr>
          <w:jc w:val="center"/>
        </w:trPr>
        <w:tc>
          <w:tcPr>
            <w:tcW w:w="4741" w:type="dxa"/>
            <w:vAlign w:val="center"/>
          </w:tcPr>
          <w:p w:rsidR="005A65AD" w:rsidRPr="00696568" w:rsidRDefault="005A65AD" w:rsidP="00723E90">
            <w:pPr>
              <w:spacing w:after="0"/>
              <w:ind w:firstLine="72"/>
              <w:jc w:val="center"/>
              <w:rPr>
                <w:sz w:val="24"/>
                <w:szCs w:val="24"/>
                <w:lang w:val="sr-Cyrl-CS"/>
              </w:rPr>
            </w:pPr>
            <w:r w:rsidRPr="00696568">
              <w:rPr>
                <w:sz w:val="24"/>
                <w:szCs w:val="24"/>
                <w:lang w:val="sr-Cyrl-CS"/>
              </w:rPr>
              <w:t>Аутоматика</w:t>
            </w:r>
          </w:p>
        </w:tc>
        <w:tc>
          <w:tcPr>
            <w:tcW w:w="4737" w:type="dxa"/>
            <w:vAlign w:val="center"/>
          </w:tcPr>
          <w:p w:rsidR="005A65AD" w:rsidRPr="00696568" w:rsidRDefault="005A65AD" w:rsidP="00723E90">
            <w:pPr>
              <w:spacing w:after="0"/>
              <w:ind w:firstLine="8"/>
              <w:jc w:val="center"/>
              <w:rPr>
                <w:sz w:val="24"/>
                <w:szCs w:val="24"/>
                <w:lang w:val="sr-Cyrl-CS"/>
              </w:rPr>
            </w:pPr>
            <w:r w:rsidRPr="00696568">
              <w:rPr>
                <w:sz w:val="24"/>
                <w:szCs w:val="24"/>
                <w:lang w:val="sr-Cyrl-CS"/>
              </w:rPr>
              <w:t>1 лабораторија</w:t>
            </w:r>
          </w:p>
        </w:tc>
      </w:tr>
      <w:tr w:rsidR="005A65AD" w:rsidRPr="00696568" w:rsidTr="00723E90">
        <w:trPr>
          <w:jc w:val="center"/>
        </w:trPr>
        <w:tc>
          <w:tcPr>
            <w:tcW w:w="4741" w:type="dxa"/>
            <w:vAlign w:val="center"/>
          </w:tcPr>
          <w:p w:rsidR="005A65AD" w:rsidRPr="00696568" w:rsidRDefault="005A65AD" w:rsidP="00723E90">
            <w:pPr>
              <w:spacing w:after="0"/>
              <w:ind w:firstLine="72"/>
              <w:jc w:val="center"/>
              <w:rPr>
                <w:sz w:val="24"/>
                <w:szCs w:val="24"/>
                <w:lang w:val="sr-Cyrl-CS"/>
              </w:rPr>
            </w:pPr>
            <w:r w:rsidRPr="00696568">
              <w:rPr>
                <w:sz w:val="24"/>
                <w:szCs w:val="24"/>
                <w:lang w:val="sr-Cyrl-CS"/>
              </w:rPr>
              <w:t>Расхладни и термички уређаји</w:t>
            </w:r>
          </w:p>
        </w:tc>
        <w:tc>
          <w:tcPr>
            <w:tcW w:w="4737" w:type="dxa"/>
            <w:vAlign w:val="center"/>
          </w:tcPr>
          <w:p w:rsidR="005A65AD" w:rsidRPr="00696568" w:rsidRDefault="005A65AD" w:rsidP="00723E90">
            <w:pPr>
              <w:spacing w:after="0"/>
              <w:ind w:firstLine="8"/>
              <w:jc w:val="center"/>
              <w:rPr>
                <w:sz w:val="24"/>
                <w:szCs w:val="24"/>
                <w:lang w:val="sr-Cyrl-CS"/>
              </w:rPr>
            </w:pPr>
            <w:r w:rsidRPr="00696568">
              <w:rPr>
                <w:sz w:val="24"/>
                <w:szCs w:val="24"/>
                <w:lang w:val="sr-Cyrl-CS"/>
              </w:rPr>
              <w:t>1 лабораторија</w:t>
            </w:r>
          </w:p>
        </w:tc>
      </w:tr>
      <w:tr w:rsidR="005A65AD" w:rsidRPr="00696568" w:rsidTr="00723E90">
        <w:trPr>
          <w:jc w:val="center"/>
        </w:trPr>
        <w:tc>
          <w:tcPr>
            <w:tcW w:w="4741" w:type="dxa"/>
            <w:vAlign w:val="center"/>
          </w:tcPr>
          <w:p w:rsidR="005A65AD" w:rsidRPr="00696568" w:rsidRDefault="005A65AD" w:rsidP="00723E90">
            <w:pPr>
              <w:spacing w:after="0"/>
              <w:ind w:firstLine="72"/>
              <w:jc w:val="center"/>
              <w:rPr>
                <w:sz w:val="24"/>
                <w:szCs w:val="24"/>
                <w:lang w:val="sr-Cyrl-CS"/>
              </w:rPr>
            </w:pPr>
            <w:r w:rsidRPr="00696568">
              <w:rPr>
                <w:sz w:val="24"/>
                <w:szCs w:val="24"/>
                <w:lang w:val="sr-Cyrl-CS"/>
              </w:rPr>
              <w:t>Електричне машине</w:t>
            </w:r>
          </w:p>
        </w:tc>
        <w:tc>
          <w:tcPr>
            <w:tcW w:w="4737" w:type="dxa"/>
            <w:vAlign w:val="center"/>
          </w:tcPr>
          <w:p w:rsidR="005A65AD" w:rsidRPr="00696568" w:rsidRDefault="005A65AD" w:rsidP="00723E90">
            <w:pPr>
              <w:spacing w:after="0"/>
              <w:ind w:firstLine="8"/>
              <w:jc w:val="center"/>
              <w:rPr>
                <w:sz w:val="24"/>
                <w:szCs w:val="24"/>
                <w:lang w:val="sr-Cyrl-CS"/>
              </w:rPr>
            </w:pPr>
            <w:r w:rsidRPr="00696568">
              <w:rPr>
                <w:sz w:val="24"/>
                <w:szCs w:val="24"/>
                <w:lang w:val="sr-Cyrl-CS"/>
              </w:rPr>
              <w:t>1 лабораторија</w:t>
            </w:r>
          </w:p>
        </w:tc>
      </w:tr>
      <w:tr w:rsidR="005A65AD" w:rsidRPr="00696568" w:rsidTr="00723E90">
        <w:trPr>
          <w:jc w:val="center"/>
        </w:trPr>
        <w:tc>
          <w:tcPr>
            <w:tcW w:w="4741" w:type="dxa"/>
            <w:vAlign w:val="center"/>
          </w:tcPr>
          <w:p w:rsidR="005A65AD" w:rsidRPr="00696568" w:rsidRDefault="005A65AD" w:rsidP="00723E90">
            <w:pPr>
              <w:spacing w:after="0"/>
              <w:ind w:firstLine="72"/>
              <w:jc w:val="center"/>
              <w:rPr>
                <w:b/>
                <w:sz w:val="24"/>
                <w:szCs w:val="24"/>
                <w:lang w:val="sr-Cyrl-CS"/>
              </w:rPr>
            </w:pPr>
            <w:r w:rsidRPr="00696568">
              <w:rPr>
                <w:b/>
                <w:sz w:val="24"/>
                <w:szCs w:val="24"/>
                <w:lang w:val="sr-Cyrl-CS"/>
              </w:rPr>
              <w:t>Укупно:</w:t>
            </w:r>
          </w:p>
        </w:tc>
        <w:tc>
          <w:tcPr>
            <w:tcW w:w="4737" w:type="dxa"/>
            <w:vAlign w:val="center"/>
          </w:tcPr>
          <w:p w:rsidR="005A65AD" w:rsidRPr="00696568" w:rsidRDefault="005A65AD" w:rsidP="00723E90">
            <w:pPr>
              <w:spacing w:after="0"/>
              <w:ind w:firstLine="8"/>
              <w:jc w:val="center"/>
              <w:rPr>
                <w:b/>
                <w:sz w:val="24"/>
                <w:szCs w:val="24"/>
                <w:lang w:val="sr-Cyrl-CS"/>
              </w:rPr>
            </w:pPr>
            <w:r w:rsidRPr="00696568">
              <w:rPr>
                <w:b/>
                <w:sz w:val="24"/>
                <w:szCs w:val="24"/>
                <w:lang w:val="sr-Cyrl-CS"/>
              </w:rPr>
              <w:t>5 лабораторија</w:t>
            </w:r>
          </w:p>
        </w:tc>
      </w:tr>
    </w:tbl>
    <w:p w:rsidR="00A84C96" w:rsidRPr="0011181D" w:rsidRDefault="00A84C96" w:rsidP="0011181D">
      <w:pPr>
        <w:jc w:val="both"/>
        <w:rPr>
          <w:b/>
          <w:sz w:val="24"/>
          <w:szCs w:val="24"/>
        </w:rPr>
      </w:pPr>
    </w:p>
    <w:p w:rsidR="006372E8" w:rsidRDefault="006372E8" w:rsidP="00D97E9B">
      <w:pPr>
        <w:jc w:val="both"/>
        <w:rPr>
          <w:b/>
          <w:sz w:val="24"/>
          <w:szCs w:val="24"/>
          <w:lang w:val="sr-Cyrl-CS"/>
        </w:rPr>
      </w:pPr>
    </w:p>
    <w:p w:rsidR="005A65AD" w:rsidRPr="00696568" w:rsidRDefault="005A65AD" w:rsidP="00965823">
      <w:pPr>
        <w:ind w:left="1451" w:firstLine="709"/>
        <w:jc w:val="both"/>
        <w:rPr>
          <w:b/>
          <w:sz w:val="24"/>
          <w:szCs w:val="24"/>
          <w:lang w:val="sr-Cyrl-CS"/>
        </w:rPr>
      </w:pPr>
      <w:r w:rsidRPr="00696568">
        <w:rPr>
          <w:b/>
          <w:sz w:val="24"/>
          <w:szCs w:val="24"/>
          <w:lang w:val="sr-Cyrl-CS"/>
        </w:rPr>
        <w:lastRenderedPageBreak/>
        <w:t>УЧИОНИЧКИ ПРОСТОР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4"/>
        <w:gridCol w:w="4734"/>
      </w:tblGrid>
      <w:tr w:rsidR="005A65AD" w:rsidRPr="00696568" w:rsidTr="00723E90">
        <w:trPr>
          <w:jc w:val="center"/>
        </w:trPr>
        <w:tc>
          <w:tcPr>
            <w:tcW w:w="4744" w:type="dxa"/>
            <w:vAlign w:val="center"/>
          </w:tcPr>
          <w:p w:rsidR="005A65AD" w:rsidRPr="00696568" w:rsidRDefault="005A65AD" w:rsidP="00723E90">
            <w:pPr>
              <w:spacing w:after="0"/>
              <w:jc w:val="center"/>
              <w:rPr>
                <w:sz w:val="24"/>
                <w:szCs w:val="24"/>
                <w:lang w:val="sr-Cyrl-CS"/>
              </w:rPr>
            </w:pPr>
            <w:r w:rsidRPr="00696568">
              <w:rPr>
                <w:sz w:val="24"/>
                <w:szCs w:val="24"/>
                <w:lang w:val="sr-Cyrl-CS"/>
              </w:rPr>
              <w:t>Српски језик</w:t>
            </w:r>
          </w:p>
        </w:tc>
        <w:tc>
          <w:tcPr>
            <w:tcW w:w="4734" w:type="dxa"/>
            <w:vAlign w:val="center"/>
          </w:tcPr>
          <w:p w:rsidR="005A65AD" w:rsidRPr="00696568" w:rsidRDefault="005A65AD" w:rsidP="00723E90">
            <w:pPr>
              <w:spacing w:after="0"/>
              <w:jc w:val="center"/>
              <w:rPr>
                <w:sz w:val="24"/>
                <w:szCs w:val="24"/>
                <w:lang w:val="sr-Cyrl-CS"/>
              </w:rPr>
            </w:pPr>
            <w:r w:rsidRPr="00696568">
              <w:rPr>
                <w:sz w:val="24"/>
                <w:szCs w:val="24"/>
                <w:lang w:val="sr-Cyrl-CS"/>
              </w:rPr>
              <w:t>2 кабинета</w:t>
            </w:r>
          </w:p>
        </w:tc>
      </w:tr>
      <w:tr w:rsidR="005A65AD" w:rsidRPr="00696568" w:rsidTr="00723E90">
        <w:trPr>
          <w:jc w:val="center"/>
        </w:trPr>
        <w:tc>
          <w:tcPr>
            <w:tcW w:w="4744" w:type="dxa"/>
            <w:vAlign w:val="center"/>
          </w:tcPr>
          <w:p w:rsidR="005A65AD" w:rsidRPr="00696568" w:rsidRDefault="005A65AD" w:rsidP="00723E90">
            <w:pPr>
              <w:spacing w:after="0"/>
              <w:jc w:val="center"/>
              <w:rPr>
                <w:sz w:val="24"/>
                <w:szCs w:val="24"/>
                <w:lang w:val="sr-Cyrl-CS"/>
              </w:rPr>
            </w:pPr>
            <w:r w:rsidRPr="00696568">
              <w:rPr>
                <w:sz w:val="24"/>
                <w:szCs w:val="24"/>
                <w:lang w:val="sr-Cyrl-CS"/>
              </w:rPr>
              <w:t>Страни језик</w:t>
            </w:r>
          </w:p>
        </w:tc>
        <w:tc>
          <w:tcPr>
            <w:tcW w:w="4734" w:type="dxa"/>
            <w:vAlign w:val="center"/>
          </w:tcPr>
          <w:p w:rsidR="005A65AD" w:rsidRPr="00696568" w:rsidRDefault="002F416F" w:rsidP="00723E90">
            <w:pPr>
              <w:spacing w:after="0"/>
              <w:jc w:val="center"/>
              <w:rPr>
                <w:sz w:val="24"/>
                <w:szCs w:val="24"/>
                <w:lang w:val="sr-Cyrl-CS"/>
              </w:rPr>
            </w:pPr>
            <w:r>
              <w:rPr>
                <w:sz w:val="24"/>
                <w:szCs w:val="24"/>
                <w:lang w:val="sr-Cyrl-CS"/>
              </w:rPr>
              <w:t>2</w:t>
            </w:r>
            <w:r w:rsidR="005A65AD" w:rsidRPr="00696568">
              <w:rPr>
                <w:sz w:val="24"/>
                <w:szCs w:val="24"/>
                <w:lang w:val="sr-Cyrl-CS"/>
              </w:rPr>
              <w:t xml:space="preserve"> кабинета</w:t>
            </w:r>
          </w:p>
        </w:tc>
      </w:tr>
      <w:tr w:rsidR="005A65AD" w:rsidRPr="00696568" w:rsidTr="00723E90">
        <w:trPr>
          <w:jc w:val="center"/>
        </w:trPr>
        <w:tc>
          <w:tcPr>
            <w:tcW w:w="4744" w:type="dxa"/>
            <w:vAlign w:val="center"/>
          </w:tcPr>
          <w:p w:rsidR="005A65AD" w:rsidRPr="00696568" w:rsidRDefault="005A65AD" w:rsidP="00723E90">
            <w:pPr>
              <w:spacing w:after="0"/>
              <w:jc w:val="center"/>
              <w:rPr>
                <w:sz w:val="24"/>
                <w:szCs w:val="24"/>
                <w:lang w:val="sr-Cyrl-CS"/>
              </w:rPr>
            </w:pPr>
            <w:r w:rsidRPr="00696568">
              <w:rPr>
                <w:sz w:val="24"/>
                <w:szCs w:val="24"/>
                <w:lang w:val="sr-Cyrl-CS"/>
              </w:rPr>
              <w:t>Математика</w:t>
            </w:r>
          </w:p>
        </w:tc>
        <w:tc>
          <w:tcPr>
            <w:tcW w:w="4734" w:type="dxa"/>
            <w:vAlign w:val="center"/>
          </w:tcPr>
          <w:p w:rsidR="005A65AD" w:rsidRPr="00696568" w:rsidRDefault="005A65AD" w:rsidP="00723E90">
            <w:pPr>
              <w:spacing w:after="0"/>
              <w:jc w:val="center"/>
              <w:rPr>
                <w:sz w:val="24"/>
                <w:szCs w:val="24"/>
                <w:lang w:val="sr-Cyrl-CS"/>
              </w:rPr>
            </w:pPr>
            <w:r w:rsidRPr="00696568">
              <w:rPr>
                <w:sz w:val="24"/>
                <w:szCs w:val="24"/>
                <w:lang w:val="sr-Cyrl-CS"/>
              </w:rPr>
              <w:t>4 кабинета</w:t>
            </w:r>
          </w:p>
        </w:tc>
      </w:tr>
      <w:tr w:rsidR="005A65AD" w:rsidRPr="00696568" w:rsidTr="00723E90">
        <w:trPr>
          <w:jc w:val="center"/>
        </w:trPr>
        <w:tc>
          <w:tcPr>
            <w:tcW w:w="4744" w:type="dxa"/>
            <w:vAlign w:val="center"/>
          </w:tcPr>
          <w:p w:rsidR="005A65AD" w:rsidRPr="00696568" w:rsidRDefault="005A65AD" w:rsidP="00723E90">
            <w:pPr>
              <w:spacing w:after="0"/>
              <w:jc w:val="center"/>
              <w:rPr>
                <w:sz w:val="24"/>
                <w:szCs w:val="24"/>
                <w:lang w:val="sr-Cyrl-CS"/>
              </w:rPr>
            </w:pPr>
            <w:r w:rsidRPr="00696568">
              <w:rPr>
                <w:sz w:val="24"/>
                <w:szCs w:val="24"/>
                <w:lang w:val="sr-Cyrl-CS"/>
              </w:rPr>
              <w:t>Географија</w:t>
            </w:r>
          </w:p>
        </w:tc>
        <w:tc>
          <w:tcPr>
            <w:tcW w:w="4734" w:type="dxa"/>
            <w:vAlign w:val="center"/>
          </w:tcPr>
          <w:p w:rsidR="005A65AD" w:rsidRPr="00696568" w:rsidRDefault="005A65AD" w:rsidP="00723E90">
            <w:pPr>
              <w:spacing w:after="0"/>
              <w:jc w:val="center"/>
              <w:rPr>
                <w:sz w:val="24"/>
                <w:szCs w:val="24"/>
                <w:lang w:val="sr-Cyrl-CS"/>
              </w:rPr>
            </w:pPr>
            <w:r w:rsidRPr="00696568">
              <w:rPr>
                <w:sz w:val="24"/>
                <w:szCs w:val="24"/>
                <w:lang w:val="sr-Cyrl-CS"/>
              </w:rPr>
              <w:t>1 кабинет</w:t>
            </w:r>
          </w:p>
        </w:tc>
      </w:tr>
      <w:tr w:rsidR="005A65AD" w:rsidRPr="00696568" w:rsidTr="00723E90">
        <w:trPr>
          <w:jc w:val="center"/>
        </w:trPr>
        <w:tc>
          <w:tcPr>
            <w:tcW w:w="4744" w:type="dxa"/>
            <w:vAlign w:val="center"/>
          </w:tcPr>
          <w:p w:rsidR="005A65AD" w:rsidRPr="00696568" w:rsidRDefault="005A65AD" w:rsidP="00723E90">
            <w:pPr>
              <w:spacing w:after="0"/>
              <w:jc w:val="center"/>
              <w:rPr>
                <w:sz w:val="24"/>
                <w:szCs w:val="24"/>
                <w:lang w:val="sr-Cyrl-CS"/>
              </w:rPr>
            </w:pPr>
            <w:r w:rsidRPr="00696568">
              <w:rPr>
                <w:sz w:val="24"/>
                <w:szCs w:val="24"/>
                <w:lang w:val="sr-Cyrl-CS"/>
              </w:rPr>
              <w:t>Социологија</w:t>
            </w:r>
          </w:p>
        </w:tc>
        <w:tc>
          <w:tcPr>
            <w:tcW w:w="4734" w:type="dxa"/>
            <w:vAlign w:val="center"/>
          </w:tcPr>
          <w:p w:rsidR="005A65AD" w:rsidRPr="00696568" w:rsidRDefault="005A65AD" w:rsidP="00723E90">
            <w:pPr>
              <w:spacing w:after="0"/>
              <w:jc w:val="center"/>
              <w:rPr>
                <w:sz w:val="24"/>
                <w:szCs w:val="24"/>
                <w:lang w:val="sr-Cyrl-CS"/>
              </w:rPr>
            </w:pPr>
            <w:r w:rsidRPr="00696568">
              <w:rPr>
                <w:sz w:val="24"/>
                <w:szCs w:val="24"/>
                <w:lang w:val="sr-Cyrl-CS"/>
              </w:rPr>
              <w:t>1 кабинет</w:t>
            </w:r>
          </w:p>
        </w:tc>
      </w:tr>
      <w:tr w:rsidR="005A65AD" w:rsidRPr="00696568" w:rsidTr="00723E90">
        <w:trPr>
          <w:jc w:val="center"/>
        </w:trPr>
        <w:tc>
          <w:tcPr>
            <w:tcW w:w="4744" w:type="dxa"/>
            <w:vAlign w:val="center"/>
          </w:tcPr>
          <w:p w:rsidR="005A65AD" w:rsidRPr="00696568" w:rsidRDefault="005A65AD" w:rsidP="00723E90">
            <w:pPr>
              <w:spacing w:after="0"/>
              <w:jc w:val="center"/>
              <w:rPr>
                <w:sz w:val="24"/>
                <w:szCs w:val="24"/>
                <w:lang w:val="sr-Cyrl-CS"/>
              </w:rPr>
            </w:pPr>
            <w:r w:rsidRPr="00696568">
              <w:rPr>
                <w:sz w:val="24"/>
                <w:szCs w:val="24"/>
                <w:lang w:val="sr-Cyrl-CS"/>
              </w:rPr>
              <w:t>Хемија</w:t>
            </w:r>
          </w:p>
        </w:tc>
        <w:tc>
          <w:tcPr>
            <w:tcW w:w="4734" w:type="dxa"/>
            <w:vAlign w:val="center"/>
          </w:tcPr>
          <w:p w:rsidR="005A65AD" w:rsidRPr="00696568" w:rsidRDefault="005A65AD" w:rsidP="00723E90">
            <w:pPr>
              <w:spacing w:after="0"/>
              <w:jc w:val="center"/>
              <w:rPr>
                <w:sz w:val="24"/>
                <w:szCs w:val="24"/>
                <w:lang w:val="sr-Cyrl-CS"/>
              </w:rPr>
            </w:pPr>
            <w:r w:rsidRPr="00696568">
              <w:rPr>
                <w:sz w:val="24"/>
                <w:szCs w:val="24"/>
                <w:lang w:val="sr-Cyrl-CS"/>
              </w:rPr>
              <w:t>1 кабинет</w:t>
            </w:r>
          </w:p>
        </w:tc>
      </w:tr>
      <w:tr w:rsidR="005A65AD" w:rsidRPr="00696568" w:rsidTr="00723E90">
        <w:trPr>
          <w:jc w:val="center"/>
        </w:trPr>
        <w:tc>
          <w:tcPr>
            <w:tcW w:w="4744" w:type="dxa"/>
            <w:vAlign w:val="center"/>
          </w:tcPr>
          <w:p w:rsidR="005A65AD" w:rsidRPr="00696568" w:rsidRDefault="005A65AD" w:rsidP="00723E90">
            <w:pPr>
              <w:spacing w:after="0"/>
              <w:jc w:val="center"/>
              <w:rPr>
                <w:sz w:val="24"/>
                <w:szCs w:val="24"/>
                <w:lang w:val="sr-Cyrl-CS"/>
              </w:rPr>
            </w:pPr>
            <w:r w:rsidRPr="00696568">
              <w:rPr>
                <w:sz w:val="24"/>
                <w:szCs w:val="24"/>
                <w:lang w:val="sr-Cyrl-CS"/>
              </w:rPr>
              <w:t>Физика</w:t>
            </w:r>
          </w:p>
        </w:tc>
        <w:tc>
          <w:tcPr>
            <w:tcW w:w="4734" w:type="dxa"/>
            <w:vAlign w:val="center"/>
          </w:tcPr>
          <w:p w:rsidR="005A65AD" w:rsidRPr="00696568" w:rsidRDefault="005A65AD" w:rsidP="00723E90">
            <w:pPr>
              <w:spacing w:after="0"/>
              <w:jc w:val="center"/>
              <w:rPr>
                <w:sz w:val="24"/>
                <w:szCs w:val="24"/>
                <w:lang w:val="sr-Cyrl-CS"/>
              </w:rPr>
            </w:pPr>
            <w:r w:rsidRPr="00696568">
              <w:rPr>
                <w:sz w:val="24"/>
                <w:szCs w:val="24"/>
                <w:lang w:val="sr-Cyrl-CS"/>
              </w:rPr>
              <w:t>1 кабинет</w:t>
            </w:r>
          </w:p>
        </w:tc>
      </w:tr>
      <w:tr w:rsidR="005A65AD" w:rsidRPr="00696568" w:rsidTr="00723E90">
        <w:trPr>
          <w:jc w:val="center"/>
        </w:trPr>
        <w:tc>
          <w:tcPr>
            <w:tcW w:w="4744" w:type="dxa"/>
            <w:vAlign w:val="center"/>
          </w:tcPr>
          <w:p w:rsidR="005A65AD" w:rsidRPr="00696568" w:rsidRDefault="005A65AD" w:rsidP="00723E90">
            <w:pPr>
              <w:spacing w:after="0"/>
              <w:jc w:val="center"/>
              <w:rPr>
                <w:sz w:val="24"/>
                <w:szCs w:val="24"/>
                <w:lang w:val="sr-Cyrl-CS"/>
              </w:rPr>
            </w:pPr>
            <w:r w:rsidRPr="00696568">
              <w:rPr>
                <w:sz w:val="24"/>
                <w:szCs w:val="24"/>
                <w:lang w:val="sr-Cyrl-CS"/>
              </w:rPr>
              <w:t>Рачунарство и информатика</w:t>
            </w:r>
          </w:p>
        </w:tc>
        <w:tc>
          <w:tcPr>
            <w:tcW w:w="4734" w:type="dxa"/>
            <w:vAlign w:val="center"/>
          </w:tcPr>
          <w:p w:rsidR="005A65AD" w:rsidRPr="00696568" w:rsidRDefault="002F416F" w:rsidP="00723E90">
            <w:pPr>
              <w:spacing w:after="0"/>
              <w:jc w:val="center"/>
              <w:rPr>
                <w:sz w:val="24"/>
                <w:szCs w:val="24"/>
                <w:lang w:val="sr-Cyrl-CS"/>
              </w:rPr>
            </w:pPr>
            <w:r>
              <w:rPr>
                <w:sz w:val="24"/>
                <w:szCs w:val="24"/>
                <w:lang w:val="sr-Cyrl-CS"/>
              </w:rPr>
              <w:t>6</w:t>
            </w:r>
            <w:r w:rsidR="005A65AD" w:rsidRPr="00696568">
              <w:rPr>
                <w:sz w:val="24"/>
                <w:szCs w:val="24"/>
                <w:lang w:val="sr-Cyrl-CS"/>
              </w:rPr>
              <w:t xml:space="preserve"> кабинета</w:t>
            </w:r>
          </w:p>
        </w:tc>
      </w:tr>
      <w:tr w:rsidR="005A65AD" w:rsidRPr="00696568" w:rsidTr="00723E90">
        <w:trPr>
          <w:jc w:val="center"/>
        </w:trPr>
        <w:tc>
          <w:tcPr>
            <w:tcW w:w="4744" w:type="dxa"/>
            <w:vAlign w:val="center"/>
          </w:tcPr>
          <w:p w:rsidR="005A65AD" w:rsidRPr="00696568" w:rsidRDefault="005A65AD" w:rsidP="00723E90">
            <w:pPr>
              <w:spacing w:after="0"/>
              <w:jc w:val="center"/>
              <w:rPr>
                <w:sz w:val="24"/>
                <w:szCs w:val="24"/>
                <w:lang w:val="sr-Cyrl-CS"/>
              </w:rPr>
            </w:pPr>
            <w:r w:rsidRPr="00696568">
              <w:rPr>
                <w:sz w:val="24"/>
                <w:szCs w:val="24"/>
                <w:lang w:val="sr-Cyrl-CS"/>
              </w:rPr>
              <w:t>Електротехника</w:t>
            </w:r>
          </w:p>
        </w:tc>
        <w:tc>
          <w:tcPr>
            <w:tcW w:w="4734" w:type="dxa"/>
            <w:vAlign w:val="center"/>
          </w:tcPr>
          <w:p w:rsidR="005A65AD" w:rsidRPr="00696568" w:rsidRDefault="005A65AD" w:rsidP="00723E90">
            <w:pPr>
              <w:spacing w:after="0"/>
              <w:jc w:val="center"/>
              <w:rPr>
                <w:sz w:val="24"/>
                <w:szCs w:val="24"/>
                <w:lang w:val="sr-Cyrl-CS"/>
              </w:rPr>
            </w:pPr>
            <w:r w:rsidRPr="00696568">
              <w:rPr>
                <w:sz w:val="24"/>
                <w:szCs w:val="24"/>
                <w:lang w:val="sr-Cyrl-CS"/>
              </w:rPr>
              <w:t>5 кабинета</w:t>
            </w:r>
          </w:p>
        </w:tc>
      </w:tr>
      <w:tr w:rsidR="005A65AD" w:rsidRPr="00696568" w:rsidTr="00723E90">
        <w:trPr>
          <w:jc w:val="center"/>
        </w:trPr>
        <w:tc>
          <w:tcPr>
            <w:tcW w:w="4744" w:type="dxa"/>
            <w:vAlign w:val="center"/>
          </w:tcPr>
          <w:p w:rsidR="005A65AD" w:rsidRPr="00696568" w:rsidRDefault="005A65AD" w:rsidP="00723E90">
            <w:pPr>
              <w:spacing w:after="0"/>
              <w:jc w:val="center"/>
              <w:rPr>
                <w:sz w:val="24"/>
                <w:szCs w:val="24"/>
                <w:lang w:val="sr-Cyrl-CS"/>
              </w:rPr>
            </w:pPr>
            <w:r w:rsidRPr="00696568">
              <w:rPr>
                <w:sz w:val="24"/>
                <w:szCs w:val="24"/>
                <w:lang w:val="sr-Cyrl-CS"/>
              </w:rPr>
              <w:t>Машинство</w:t>
            </w:r>
          </w:p>
        </w:tc>
        <w:tc>
          <w:tcPr>
            <w:tcW w:w="4734" w:type="dxa"/>
            <w:vAlign w:val="center"/>
          </w:tcPr>
          <w:p w:rsidR="005A65AD" w:rsidRPr="00696568" w:rsidRDefault="005A65AD" w:rsidP="00723E90">
            <w:pPr>
              <w:spacing w:after="0"/>
              <w:jc w:val="center"/>
              <w:rPr>
                <w:sz w:val="24"/>
                <w:szCs w:val="24"/>
                <w:lang w:val="sr-Cyrl-CS"/>
              </w:rPr>
            </w:pPr>
            <w:r w:rsidRPr="00696568">
              <w:rPr>
                <w:sz w:val="24"/>
                <w:szCs w:val="24"/>
                <w:lang w:val="sr-Cyrl-CS"/>
              </w:rPr>
              <w:t>4 кабинета</w:t>
            </w:r>
          </w:p>
        </w:tc>
      </w:tr>
      <w:tr w:rsidR="005A65AD" w:rsidRPr="00696568" w:rsidTr="00723E90">
        <w:trPr>
          <w:jc w:val="center"/>
        </w:trPr>
        <w:tc>
          <w:tcPr>
            <w:tcW w:w="4744" w:type="dxa"/>
            <w:vAlign w:val="center"/>
          </w:tcPr>
          <w:p w:rsidR="005A65AD" w:rsidRPr="00696568" w:rsidRDefault="005A65AD" w:rsidP="00723E90">
            <w:pPr>
              <w:spacing w:after="0"/>
              <w:jc w:val="center"/>
              <w:rPr>
                <w:sz w:val="24"/>
                <w:szCs w:val="24"/>
                <w:lang w:val="sr-Cyrl-CS"/>
              </w:rPr>
            </w:pPr>
            <w:r w:rsidRPr="00696568">
              <w:rPr>
                <w:sz w:val="24"/>
                <w:szCs w:val="24"/>
                <w:lang w:val="sr-Cyrl-CS"/>
              </w:rPr>
              <w:t>Саобраћај</w:t>
            </w:r>
          </w:p>
        </w:tc>
        <w:tc>
          <w:tcPr>
            <w:tcW w:w="4734" w:type="dxa"/>
            <w:vAlign w:val="center"/>
          </w:tcPr>
          <w:p w:rsidR="005A65AD" w:rsidRPr="00696568" w:rsidRDefault="00C871D5" w:rsidP="00723E90">
            <w:pPr>
              <w:spacing w:after="0"/>
              <w:jc w:val="center"/>
              <w:rPr>
                <w:sz w:val="24"/>
                <w:szCs w:val="24"/>
                <w:lang w:val="sr-Cyrl-CS"/>
              </w:rPr>
            </w:pPr>
            <w:r>
              <w:rPr>
                <w:sz w:val="24"/>
                <w:szCs w:val="24"/>
                <w:lang w:val="sr-Cyrl-CS"/>
              </w:rPr>
              <w:t>2</w:t>
            </w:r>
            <w:r w:rsidR="005A65AD" w:rsidRPr="00696568">
              <w:rPr>
                <w:sz w:val="24"/>
                <w:szCs w:val="24"/>
                <w:lang w:val="sr-Cyrl-CS"/>
              </w:rPr>
              <w:t xml:space="preserve"> кабинет</w:t>
            </w:r>
            <w:r>
              <w:rPr>
                <w:sz w:val="24"/>
                <w:szCs w:val="24"/>
                <w:lang w:val="sr-Cyrl-CS"/>
              </w:rPr>
              <w:t>а</w:t>
            </w:r>
          </w:p>
        </w:tc>
      </w:tr>
      <w:tr w:rsidR="005A65AD" w:rsidRPr="00696568" w:rsidTr="00723E90">
        <w:trPr>
          <w:jc w:val="center"/>
        </w:trPr>
        <w:tc>
          <w:tcPr>
            <w:tcW w:w="4744" w:type="dxa"/>
            <w:vAlign w:val="center"/>
          </w:tcPr>
          <w:p w:rsidR="005A65AD" w:rsidRPr="00696568" w:rsidRDefault="005A65AD" w:rsidP="00723E90">
            <w:pPr>
              <w:spacing w:after="0"/>
              <w:jc w:val="center"/>
              <w:rPr>
                <w:b/>
                <w:sz w:val="24"/>
                <w:szCs w:val="24"/>
                <w:lang w:val="sr-Cyrl-CS"/>
              </w:rPr>
            </w:pPr>
            <w:r w:rsidRPr="00696568">
              <w:rPr>
                <w:b/>
                <w:sz w:val="24"/>
                <w:szCs w:val="24"/>
                <w:lang w:val="sr-Cyrl-CS"/>
              </w:rPr>
              <w:t>Укупно:</w:t>
            </w:r>
          </w:p>
        </w:tc>
        <w:tc>
          <w:tcPr>
            <w:tcW w:w="4734" w:type="dxa"/>
            <w:vAlign w:val="center"/>
          </w:tcPr>
          <w:p w:rsidR="005A65AD" w:rsidRPr="00696568" w:rsidRDefault="005A65AD" w:rsidP="00723E90">
            <w:pPr>
              <w:spacing w:after="0"/>
              <w:jc w:val="center"/>
              <w:rPr>
                <w:b/>
                <w:sz w:val="24"/>
                <w:szCs w:val="24"/>
                <w:lang w:val="sr-Cyrl-CS"/>
              </w:rPr>
            </w:pPr>
            <w:r w:rsidRPr="00696568">
              <w:rPr>
                <w:b/>
                <w:sz w:val="24"/>
                <w:szCs w:val="24"/>
                <w:lang w:val="sr-Cyrl-CS"/>
              </w:rPr>
              <w:t>29 кабинета</w:t>
            </w:r>
          </w:p>
        </w:tc>
      </w:tr>
    </w:tbl>
    <w:p w:rsidR="005A65AD" w:rsidRPr="00696568" w:rsidRDefault="005A65AD" w:rsidP="003A0650">
      <w:pPr>
        <w:ind w:left="709" w:firstLine="709"/>
        <w:jc w:val="both"/>
        <w:rPr>
          <w:b/>
          <w:sz w:val="24"/>
          <w:szCs w:val="24"/>
          <w:lang w:val="sr-Cyrl-CS"/>
        </w:rPr>
      </w:pPr>
    </w:p>
    <w:p w:rsidR="005A65AD" w:rsidRPr="00696568" w:rsidRDefault="005A65AD" w:rsidP="003413D3">
      <w:pPr>
        <w:ind w:left="2171"/>
        <w:jc w:val="both"/>
        <w:rPr>
          <w:b/>
          <w:sz w:val="24"/>
          <w:szCs w:val="24"/>
          <w:lang w:val="sr-Cyrl-CS"/>
        </w:rPr>
      </w:pPr>
      <w:r w:rsidRPr="00696568">
        <w:rPr>
          <w:b/>
          <w:sz w:val="24"/>
          <w:szCs w:val="24"/>
          <w:lang w:val="sr-Cyrl-CS"/>
        </w:rPr>
        <w:t>РАДИОНИЦА ШКОЛЕ</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5"/>
        <w:gridCol w:w="4733"/>
      </w:tblGrid>
      <w:tr w:rsidR="005A65AD" w:rsidRPr="00696568" w:rsidTr="00723E90">
        <w:trPr>
          <w:jc w:val="center"/>
        </w:trPr>
        <w:tc>
          <w:tcPr>
            <w:tcW w:w="4745" w:type="dxa"/>
            <w:vAlign w:val="center"/>
          </w:tcPr>
          <w:p w:rsidR="005A65AD" w:rsidRPr="00696568" w:rsidRDefault="005A65AD" w:rsidP="00723E90">
            <w:pPr>
              <w:spacing w:after="0"/>
              <w:jc w:val="center"/>
              <w:rPr>
                <w:sz w:val="24"/>
                <w:szCs w:val="24"/>
                <w:lang w:val="sr-Cyrl-CS"/>
              </w:rPr>
            </w:pPr>
            <w:r w:rsidRPr="00696568">
              <w:rPr>
                <w:sz w:val="24"/>
                <w:szCs w:val="24"/>
                <w:lang w:val="sr-Cyrl-CS"/>
              </w:rPr>
              <w:t>Браварска радионица</w:t>
            </w:r>
          </w:p>
        </w:tc>
        <w:tc>
          <w:tcPr>
            <w:tcW w:w="4733" w:type="dxa"/>
            <w:vAlign w:val="center"/>
          </w:tcPr>
          <w:p w:rsidR="005A65AD" w:rsidRPr="00696568" w:rsidRDefault="00C33BF0" w:rsidP="00723E90">
            <w:pPr>
              <w:spacing w:after="0"/>
              <w:jc w:val="center"/>
              <w:rPr>
                <w:sz w:val="24"/>
                <w:szCs w:val="24"/>
                <w:lang w:val="sr-Cyrl-CS"/>
              </w:rPr>
            </w:pPr>
            <w:r>
              <w:rPr>
                <w:sz w:val="24"/>
                <w:szCs w:val="24"/>
                <w:lang w:val="sr-Cyrl-CS"/>
              </w:rPr>
              <w:t>5 радионица</w:t>
            </w:r>
          </w:p>
        </w:tc>
      </w:tr>
      <w:tr w:rsidR="005A65AD" w:rsidRPr="00696568" w:rsidTr="00723E90">
        <w:trPr>
          <w:jc w:val="center"/>
        </w:trPr>
        <w:tc>
          <w:tcPr>
            <w:tcW w:w="4745" w:type="dxa"/>
            <w:vAlign w:val="center"/>
          </w:tcPr>
          <w:p w:rsidR="005A65AD" w:rsidRPr="00696568" w:rsidRDefault="005A65AD" w:rsidP="00723E90">
            <w:pPr>
              <w:spacing w:after="0"/>
              <w:jc w:val="center"/>
              <w:rPr>
                <w:sz w:val="24"/>
                <w:szCs w:val="24"/>
                <w:lang w:val="sr-Cyrl-CS"/>
              </w:rPr>
            </w:pPr>
            <w:r w:rsidRPr="00696568">
              <w:rPr>
                <w:sz w:val="24"/>
                <w:szCs w:val="24"/>
                <w:lang w:val="sr-Cyrl-CS"/>
              </w:rPr>
              <w:t>Стругарска радионица</w:t>
            </w:r>
          </w:p>
        </w:tc>
        <w:tc>
          <w:tcPr>
            <w:tcW w:w="4733" w:type="dxa"/>
            <w:vAlign w:val="center"/>
          </w:tcPr>
          <w:p w:rsidR="005A65AD" w:rsidRPr="00696568" w:rsidRDefault="005A65AD" w:rsidP="00723E90">
            <w:pPr>
              <w:spacing w:after="0"/>
              <w:jc w:val="center"/>
              <w:rPr>
                <w:sz w:val="24"/>
                <w:szCs w:val="24"/>
                <w:lang w:val="sr-Cyrl-CS"/>
              </w:rPr>
            </w:pPr>
            <w:r w:rsidRPr="00696568">
              <w:rPr>
                <w:sz w:val="24"/>
                <w:szCs w:val="24"/>
                <w:lang w:val="sr-Cyrl-CS"/>
              </w:rPr>
              <w:t>1 радионица</w:t>
            </w:r>
          </w:p>
        </w:tc>
      </w:tr>
      <w:tr w:rsidR="005A65AD" w:rsidRPr="00696568" w:rsidTr="00723E90">
        <w:trPr>
          <w:jc w:val="center"/>
        </w:trPr>
        <w:tc>
          <w:tcPr>
            <w:tcW w:w="4745" w:type="dxa"/>
            <w:vAlign w:val="center"/>
          </w:tcPr>
          <w:p w:rsidR="005A65AD" w:rsidRPr="00696568" w:rsidRDefault="005A65AD" w:rsidP="00723E90">
            <w:pPr>
              <w:spacing w:after="0"/>
              <w:jc w:val="center"/>
              <w:rPr>
                <w:sz w:val="24"/>
                <w:szCs w:val="24"/>
                <w:lang w:val="sr-Cyrl-CS"/>
              </w:rPr>
            </w:pPr>
            <w:r w:rsidRPr="00696568">
              <w:rPr>
                <w:sz w:val="24"/>
                <w:szCs w:val="24"/>
                <w:lang w:val="sr-Cyrl-CS"/>
              </w:rPr>
              <w:t>Глодачка радионица</w:t>
            </w:r>
          </w:p>
        </w:tc>
        <w:tc>
          <w:tcPr>
            <w:tcW w:w="4733" w:type="dxa"/>
            <w:vAlign w:val="center"/>
          </w:tcPr>
          <w:p w:rsidR="005A65AD" w:rsidRPr="00696568" w:rsidRDefault="005A65AD" w:rsidP="00723E90">
            <w:pPr>
              <w:spacing w:after="0"/>
              <w:jc w:val="center"/>
              <w:rPr>
                <w:sz w:val="24"/>
                <w:szCs w:val="24"/>
                <w:lang w:val="sr-Cyrl-CS"/>
              </w:rPr>
            </w:pPr>
            <w:r w:rsidRPr="00696568">
              <w:rPr>
                <w:sz w:val="24"/>
                <w:szCs w:val="24"/>
                <w:lang w:val="sr-Cyrl-CS"/>
              </w:rPr>
              <w:t>1 радионица</w:t>
            </w:r>
          </w:p>
        </w:tc>
      </w:tr>
      <w:tr w:rsidR="005A65AD" w:rsidRPr="00696568" w:rsidTr="00723E90">
        <w:trPr>
          <w:jc w:val="center"/>
        </w:trPr>
        <w:tc>
          <w:tcPr>
            <w:tcW w:w="4745" w:type="dxa"/>
            <w:vAlign w:val="center"/>
          </w:tcPr>
          <w:p w:rsidR="005A65AD" w:rsidRPr="00696568" w:rsidRDefault="005A65AD" w:rsidP="00723E90">
            <w:pPr>
              <w:spacing w:after="0"/>
              <w:jc w:val="center"/>
              <w:rPr>
                <w:sz w:val="24"/>
                <w:szCs w:val="24"/>
                <w:lang w:val="sr-Cyrl-CS"/>
              </w:rPr>
            </w:pPr>
            <w:r w:rsidRPr="00696568">
              <w:rPr>
                <w:sz w:val="24"/>
                <w:szCs w:val="24"/>
                <w:lang w:val="sr-Cyrl-CS"/>
              </w:rPr>
              <w:t>Аутомеханичарска радионица</w:t>
            </w:r>
          </w:p>
        </w:tc>
        <w:tc>
          <w:tcPr>
            <w:tcW w:w="4733" w:type="dxa"/>
            <w:vAlign w:val="center"/>
          </w:tcPr>
          <w:p w:rsidR="005A65AD" w:rsidRPr="00696568" w:rsidRDefault="005A65AD" w:rsidP="00723E90">
            <w:pPr>
              <w:spacing w:after="0"/>
              <w:jc w:val="center"/>
              <w:rPr>
                <w:sz w:val="24"/>
                <w:szCs w:val="24"/>
                <w:lang w:val="sr-Cyrl-CS"/>
              </w:rPr>
            </w:pPr>
            <w:r w:rsidRPr="00696568">
              <w:rPr>
                <w:sz w:val="24"/>
                <w:szCs w:val="24"/>
                <w:lang w:val="sr-Cyrl-CS"/>
              </w:rPr>
              <w:t>1 радионица</w:t>
            </w:r>
          </w:p>
        </w:tc>
      </w:tr>
      <w:tr w:rsidR="005A65AD" w:rsidRPr="00696568" w:rsidTr="00723E90">
        <w:trPr>
          <w:jc w:val="center"/>
        </w:trPr>
        <w:tc>
          <w:tcPr>
            <w:tcW w:w="4745" w:type="dxa"/>
            <w:vAlign w:val="center"/>
          </w:tcPr>
          <w:p w:rsidR="005A65AD" w:rsidRPr="00696568" w:rsidRDefault="005A65AD" w:rsidP="00723E90">
            <w:pPr>
              <w:spacing w:after="0"/>
              <w:jc w:val="center"/>
              <w:rPr>
                <w:sz w:val="24"/>
                <w:szCs w:val="24"/>
                <w:lang w:val="sr-Cyrl-CS"/>
              </w:rPr>
            </w:pPr>
            <w:r w:rsidRPr="00696568">
              <w:rPr>
                <w:sz w:val="24"/>
                <w:szCs w:val="24"/>
                <w:lang w:val="sr-Cyrl-CS"/>
              </w:rPr>
              <w:t>Заваривачка радионица</w:t>
            </w:r>
          </w:p>
        </w:tc>
        <w:tc>
          <w:tcPr>
            <w:tcW w:w="4733" w:type="dxa"/>
            <w:vAlign w:val="center"/>
          </w:tcPr>
          <w:p w:rsidR="005A65AD" w:rsidRPr="00696568" w:rsidRDefault="005A65AD" w:rsidP="00723E90">
            <w:pPr>
              <w:spacing w:after="0"/>
              <w:jc w:val="center"/>
              <w:rPr>
                <w:sz w:val="24"/>
                <w:szCs w:val="24"/>
                <w:lang w:val="sr-Cyrl-CS"/>
              </w:rPr>
            </w:pPr>
            <w:r w:rsidRPr="00696568">
              <w:rPr>
                <w:sz w:val="24"/>
                <w:szCs w:val="24"/>
                <w:lang w:val="sr-Cyrl-CS"/>
              </w:rPr>
              <w:t>1 радионица</w:t>
            </w:r>
          </w:p>
        </w:tc>
      </w:tr>
      <w:tr w:rsidR="005A65AD" w:rsidRPr="00696568" w:rsidTr="00723E90">
        <w:trPr>
          <w:jc w:val="center"/>
        </w:trPr>
        <w:tc>
          <w:tcPr>
            <w:tcW w:w="4745" w:type="dxa"/>
            <w:vAlign w:val="center"/>
          </w:tcPr>
          <w:p w:rsidR="005A65AD" w:rsidRPr="00696568" w:rsidRDefault="005A65AD" w:rsidP="00723E90">
            <w:pPr>
              <w:spacing w:after="0"/>
              <w:jc w:val="center"/>
              <w:rPr>
                <w:sz w:val="24"/>
                <w:szCs w:val="24"/>
                <w:lang w:val="sr-Cyrl-CS"/>
              </w:rPr>
            </w:pPr>
            <w:r w:rsidRPr="00696568">
              <w:rPr>
                <w:sz w:val="24"/>
                <w:szCs w:val="24"/>
                <w:lang w:val="sr-Cyrl-CS"/>
              </w:rPr>
              <w:t>Електро радионица</w:t>
            </w:r>
          </w:p>
        </w:tc>
        <w:tc>
          <w:tcPr>
            <w:tcW w:w="4733" w:type="dxa"/>
            <w:vAlign w:val="center"/>
          </w:tcPr>
          <w:p w:rsidR="005A65AD" w:rsidRPr="00696568" w:rsidRDefault="005A65AD" w:rsidP="00723E90">
            <w:pPr>
              <w:spacing w:after="0"/>
              <w:jc w:val="center"/>
              <w:rPr>
                <w:sz w:val="24"/>
                <w:szCs w:val="24"/>
                <w:lang w:val="sr-Cyrl-CS"/>
              </w:rPr>
            </w:pPr>
            <w:r w:rsidRPr="00696568">
              <w:rPr>
                <w:sz w:val="24"/>
                <w:szCs w:val="24"/>
                <w:lang w:val="sr-Cyrl-CS"/>
              </w:rPr>
              <w:t>3 радионице</w:t>
            </w:r>
          </w:p>
        </w:tc>
      </w:tr>
      <w:tr w:rsidR="005A65AD" w:rsidRPr="00696568" w:rsidTr="00723E90">
        <w:trPr>
          <w:jc w:val="center"/>
        </w:trPr>
        <w:tc>
          <w:tcPr>
            <w:tcW w:w="4745" w:type="dxa"/>
            <w:vAlign w:val="center"/>
          </w:tcPr>
          <w:p w:rsidR="005A65AD" w:rsidRPr="00696568" w:rsidRDefault="005A65AD" w:rsidP="00723E90">
            <w:pPr>
              <w:spacing w:after="0"/>
              <w:jc w:val="center"/>
              <w:rPr>
                <w:sz w:val="24"/>
                <w:szCs w:val="24"/>
                <w:lang w:val="sr-Cyrl-CS"/>
              </w:rPr>
            </w:pPr>
            <w:r w:rsidRPr="00696568">
              <w:rPr>
                <w:sz w:val="24"/>
                <w:szCs w:val="24"/>
                <w:lang w:val="sr-Cyrl-CS"/>
              </w:rPr>
              <w:t>Магацин</w:t>
            </w:r>
          </w:p>
        </w:tc>
        <w:tc>
          <w:tcPr>
            <w:tcW w:w="4733" w:type="dxa"/>
            <w:vAlign w:val="center"/>
          </w:tcPr>
          <w:p w:rsidR="005A65AD" w:rsidRPr="00696568" w:rsidRDefault="005A65AD" w:rsidP="00723E90">
            <w:pPr>
              <w:spacing w:after="0"/>
              <w:jc w:val="center"/>
              <w:rPr>
                <w:sz w:val="24"/>
                <w:szCs w:val="24"/>
                <w:lang w:val="sr-Cyrl-CS"/>
              </w:rPr>
            </w:pPr>
            <w:r w:rsidRPr="00696568">
              <w:rPr>
                <w:sz w:val="24"/>
                <w:szCs w:val="24"/>
                <w:lang w:val="sr-Cyrl-CS"/>
              </w:rPr>
              <w:t>1 магацин</w:t>
            </w:r>
          </w:p>
        </w:tc>
      </w:tr>
      <w:tr w:rsidR="005A65AD" w:rsidRPr="00696568" w:rsidTr="00723E90">
        <w:trPr>
          <w:jc w:val="center"/>
        </w:trPr>
        <w:tc>
          <w:tcPr>
            <w:tcW w:w="4745" w:type="dxa"/>
            <w:vAlign w:val="center"/>
          </w:tcPr>
          <w:p w:rsidR="005A65AD" w:rsidRPr="00696568" w:rsidRDefault="005A65AD" w:rsidP="00723E90">
            <w:pPr>
              <w:spacing w:after="0"/>
              <w:jc w:val="center"/>
              <w:rPr>
                <w:sz w:val="24"/>
                <w:szCs w:val="24"/>
                <w:lang w:val="sr-Cyrl-CS"/>
              </w:rPr>
            </w:pPr>
            <w:r w:rsidRPr="00696568">
              <w:rPr>
                <w:sz w:val="24"/>
                <w:szCs w:val="24"/>
                <w:lang w:val="sr-Cyrl-CS"/>
              </w:rPr>
              <w:t>Гаража за возила</w:t>
            </w:r>
          </w:p>
        </w:tc>
        <w:tc>
          <w:tcPr>
            <w:tcW w:w="4733" w:type="dxa"/>
            <w:vAlign w:val="center"/>
          </w:tcPr>
          <w:p w:rsidR="005A65AD" w:rsidRPr="00696568" w:rsidRDefault="005A65AD" w:rsidP="00723E90">
            <w:pPr>
              <w:spacing w:after="0"/>
              <w:jc w:val="center"/>
              <w:rPr>
                <w:sz w:val="24"/>
                <w:szCs w:val="24"/>
                <w:lang w:val="sr-Cyrl-CS"/>
              </w:rPr>
            </w:pPr>
            <w:r w:rsidRPr="00696568">
              <w:rPr>
                <w:sz w:val="24"/>
                <w:szCs w:val="24"/>
                <w:lang w:val="sr-Cyrl-CS"/>
              </w:rPr>
              <w:t>1 гаража</w:t>
            </w:r>
          </w:p>
        </w:tc>
      </w:tr>
      <w:tr w:rsidR="005A65AD" w:rsidRPr="00696568" w:rsidTr="00723E90">
        <w:trPr>
          <w:jc w:val="center"/>
        </w:trPr>
        <w:tc>
          <w:tcPr>
            <w:tcW w:w="4745" w:type="dxa"/>
            <w:vAlign w:val="center"/>
          </w:tcPr>
          <w:p w:rsidR="005A65AD" w:rsidRPr="00696568" w:rsidRDefault="005A65AD" w:rsidP="00723E90">
            <w:pPr>
              <w:spacing w:after="0"/>
              <w:jc w:val="center"/>
              <w:rPr>
                <w:sz w:val="24"/>
                <w:szCs w:val="24"/>
                <w:lang w:val="sr-Cyrl-CS"/>
              </w:rPr>
            </w:pPr>
            <w:r w:rsidRPr="00696568">
              <w:rPr>
                <w:sz w:val="24"/>
                <w:szCs w:val="24"/>
                <w:lang w:val="sr-Cyrl-CS"/>
              </w:rPr>
              <w:t>Кабинет за обуку кандидата за категорије</w:t>
            </w:r>
          </w:p>
        </w:tc>
        <w:tc>
          <w:tcPr>
            <w:tcW w:w="4733" w:type="dxa"/>
            <w:vAlign w:val="center"/>
          </w:tcPr>
          <w:p w:rsidR="005A65AD" w:rsidRPr="00696568" w:rsidRDefault="005A65AD" w:rsidP="00723E90">
            <w:pPr>
              <w:spacing w:after="0"/>
              <w:jc w:val="center"/>
              <w:rPr>
                <w:sz w:val="24"/>
                <w:szCs w:val="24"/>
                <w:lang w:val="sr-Cyrl-CS"/>
              </w:rPr>
            </w:pPr>
            <w:r w:rsidRPr="00696568">
              <w:rPr>
                <w:sz w:val="24"/>
                <w:szCs w:val="24"/>
                <w:lang w:val="sr-Cyrl-CS"/>
              </w:rPr>
              <w:t>1 кабинет</w:t>
            </w:r>
          </w:p>
        </w:tc>
      </w:tr>
      <w:tr w:rsidR="005A65AD" w:rsidRPr="00696568" w:rsidTr="00723E90">
        <w:trPr>
          <w:jc w:val="center"/>
        </w:trPr>
        <w:tc>
          <w:tcPr>
            <w:tcW w:w="4745" w:type="dxa"/>
            <w:vAlign w:val="center"/>
          </w:tcPr>
          <w:p w:rsidR="005A65AD" w:rsidRPr="00696568" w:rsidRDefault="005A65AD" w:rsidP="00723E90">
            <w:pPr>
              <w:spacing w:after="0"/>
              <w:jc w:val="center"/>
              <w:rPr>
                <w:b/>
                <w:sz w:val="24"/>
                <w:szCs w:val="24"/>
                <w:lang w:val="sr-Cyrl-CS"/>
              </w:rPr>
            </w:pPr>
            <w:r w:rsidRPr="00696568">
              <w:rPr>
                <w:b/>
                <w:sz w:val="24"/>
                <w:szCs w:val="24"/>
                <w:lang w:val="sr-Cyrl-CS"/>
              </w:rPr>
              <w:t>Укупно:</w:t>
            </w:r>
          </w:p>
        </w:tc>
        <w:tc>
          <w:tcPr>
            <w:tcW w:w="4733" w:type="dxa"/>
            <w:vAlign w:val="center"/>
          </w:tcPr>
          <w:p w:rsidR="005A65AD" w:rsidRPr="00696568" w:rsidRDefault="005A65AD" w:rsidP="00723E90">
            <w:pPr>
              <w:spacing w:after="0"/>
              <w:jc w:val="center"/>
              <w:rPr>
                <w:b/>
                <w:sz w:val="24"/>
                <w:szCs w:val="24"/>
                <w:lang w:val="sr-Cyrl-CS"/>
              </w:rPr>
            </w:pPr>
            <w:r w:rsidRPr="00696568">
              <w:rPr>
                <w:b/>
                <w:sz w:val="24"/>
                <w:szCs w:val="24"/>
                <w:lang w:val="sr-Cyrl-CS"/>
              </w:rPr>
              <w:t>15 просторија</w:t>
            </w:r>
          </w:p>
        </w:tc>
      </w:tr>
    </w:tbl>
    <w:p w:rsidR="00C35E5C" w:rsidRPr="00D97E9B" w:rsidRDefault="00C35E5C" w:rsidP="00D97E9B">
      <w:pPr>
        <w:jc w:val="both"/>
        <w:rPr>
          <w:b/>
          <w:sz w:val="24"/>
          <w:szCs w:val="24"/>
          <w:lang w:val="sr-Cyrl-CS"/>
        </w:rPr>
      </w:pPr>
    </w:p>
    <w:p w:rsidR="00D97E9B" w:rsidRDefault="00D97E9B" w:rsidP="003413D3">
      <w:pPr>
        <w:ind w:left="1451" w:firstLine="709"/>
        <w:jc w:val="both"/>
        <w:rPr>
          <w:b/>
          <w:sz w:val="24"/>
          <w:szCs w:val="24"/>
          <w:lang w:val="sr-Cyrl-CS"/>
        </w:rPr>
      </w:pPr>
    </w:p>
    <w:p w:rsidR="00D97E9B" w:rsidRDefault="00D97E9B" w:rsidP="003413D3">
      <w:pPr>
        <w:ind w:left="1451" w:firstLine="709"/>
        <w:jc w:val="both"/>
        <w:rPr>
          <w:b/>
          <w:sz w:val="24"/>
          <w:szCs w:val="24"/>
          <w:lang w:val="sr-Cyrl-CS"/>
        </w:rPr>
      </w:pPr>
    </w:p>
    <w:p w:rsidR="00D97E9B" w:rsidRDefault="00D97E9B" w:rsidP="003413D3">
      <w:pPr>
        <w:ind w:left="1451" w:firstLine="709"/>
        <w:jc w:val="both"/>
        <w:rPr>
          <w:b/>
          <w:sz w:val="24"/>
          <w:szCs w:val="24"/>
          <w:lang w:val="sr-Cyrl-CS"/>
        </w:rPr>
      </w:pPr>
    </w:p>
    <w:p w:rsidR="00D97E9B" w:rsidRDefault="00D97E9B" w:rsidP="003413D3">
      <w:pPr>
        <w:ind w:left="1451" w:firstLine="709"/>
        <w:jc w:val="both"/>
        <w:rPr>
          <w:b/>
          <w:sz w:val="24"/>
          <w:szCs w:val="24"/>
          <w:lang w:val="sr-Cyrl-CS"/>
        </w:rPr>
      </w:pPr>
    </w:p>
    <w:p w:rsidR="00D97E9B" w:rsidRDefault="00D97E9B" w:rsidP="003413D3">
      <w:pPr>
        <w:ind w:left="1451" w:firstLine="709"/>
        <w:jc w:val="both"/>
        <w:rPr>
          <w:b/>
          <w:sz w:val="24"/>
          <w:szCs w:val="24"/>
          <w:lang w:val="sr-Cyrl-CS"/>
        </w:rPr>
      </w:pPr>
    </w:p>
    <w:p w:rsidR="002F416F" w:rsidRDefault="002F416F" w:rsidP="003413D3">
      <w:pPr>
        <w:ind w:left="1451" w:firstLine="709"/>
        <w:jc w:val="both"/>
        <w:rPr>
          <w:b/>
          <w:sz w:val="24"/>
          <w:szCs w:val="24"/>
          <w:lang w:val="sr-Cyrl-CS"/>
        </w:rPr>
      </w:pPr>
    </w:p>
    <w:p w:rsidR="002F416F" w:rsidRDefault="002F416F" w:rsidP="003413D3">
      <w:pPr>
        <w:ind w:left="1451" w:firstLine="709"/>
        <w:jc w:val="both"/>
        <w:rPr>
          <w:b/>
          <w:sz w:val="24"/>
          <w:szCs w:val="24"/>
          <w:lang w:val="sr-Cyrl-CS"/>
        </w:rPr>
      </w:pPr>
    </w:p>
    <w:p w:rsidR="005A65AD" w:rsidRPr="00696568" w:rsidRDefault="005A65AD" w:rsidP="003413D3">
      <w:pPr>
        <w:ind w:left="1451" w:firstLine="709"/>
        <w:jc w:val="both"/>
        <w:rPr>
          <w:b/>
          <w:sz w:val="24"/>
          <w:szCs w:val="24"/>
        </w:rPr>
      </w:pPr>
      <w:r w:rsidRPr="00696568">
        <w:rPr>
          <w:b/>
          <w:sz w:val="24"/>
          <w:szCs w:val="24"/>
          <w:lang w:val="sr-Cyrl-CS"/>
        </w:rPr>
        <w:lastRenderedPageBreak/>
        <w:t>ФИСКУЛТУРНА САЛА</w:t>
      </w:r>
    </w:p>
    <w:tbl>
      <w:tblPr>
        <w:tblW w:w="96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8"/>
        <w:gridCol w:w="4840"/>
      </w:tblGrid>
      <w:tr w:rsidR="005A65AD" w:rsidRPr="00696568" w:rsidTr="00723E90">
        <w:trPr>
          <w:jc w:val="center"/>
        </w:trPr>
        <w:tc>
          <w:tcPr>
            <w:tcW w:w="4798" w:type="dxa"/>
            <w:vAlign w:val="center"/>
          </w:tcPr>
          <w:p w:rsidR="005A65AD" w:rsidRPr="00696568" w:rsidRDefault="005A65AD" w:rsidP="00723E90">
            <w:pPr>
              <w:spacing w:after="0"/>
              <w:ind w:firstLine="709"/>
              <w:jc w:val="center"/>
              <w:rPr>
                <w:sz w:val="24"/>
                <w:szCs w:val="24"/>
                <w:lang w:val="sr-Cyrl-CS"/>
              </w:rPr>
            </w:pPr>
            <w:r w:rsidRPr="00696568">
              <w:rPr>
                <w:sz w:val="24"/>
                <w:szCs w:val="24"/>
                <w:lang w:val="sr-Cyrl-CS"/>
              </w:rPr>
              <w:t>Велика фискултурна сала</w:t>
            </w:r>
          </w:p>
        </w:tc>
        <w:tc>
          <w:tcPr>
            <w:tcW w:w="4840" w:type="dxa"/>
            <w:vAlign w:val="center"/>
          </w:tcPr>
          <w:p w:rsidR="005A65AD" w:rsidRPr="00B03625" w:rsidRDefault="005A65AD" w:rsidP="00723E90">
            <w:pPr>
              <w:spacing w:after="0"/>
              <w:ind w:firstLine="709"/>
              <w:jc w:val="center"/>
              <w:rPr>
                <w:sz w:val="24"/>
                <w:szCs w:val="24"/>
                <w:lang w:val="sr-Cyrl-CS"/>
              </w:rPr>
            </w:pPr>
            <w:r w:rsidRPr="00B03625">
              <w:rPr>
                <w:sz w:val="24"/>
                <w:szCs w:val="24"/>
                <w:lang w:val="sr-Cyrl-CS"/>
              </w:rPr>
              <w:t>1 сала</w:t>
            </w:r>
          </w:p>
        </w:tc>
      </w:tr>
      <w:tr w:rsidR="005A65AD" w:rsidRPr="00696568" w:rsidTr="00723E90">
        <w:trPr>
          <w:jc w:val="center"/>
        </w:trPr>
        <w:tc>
          <w:tcPr>
            <w:tcW w:w="4798" w:type="dxa"/>
            <w:vAlign w:val="center"/>
          </w:tcPr>
          <w:p w:rsidR="005A65AD" w:rsidRPr="00696568" w:rsidRDefault="005A65AD" w:rsidP="00723E90">
            <w:pPr>
              <w:spacing w:after="0"/>
              <w:ind w:firstLine="709"/>
              <w:jc w:val="center"/>
              <w:rPr>
                <w:sz w:val="24"/>
                <w:szCs w:val="24"/>
                <w:lang w:val="sr-Cyrl-CS"/>
              </w:rPr>
            </w:pPr>
            <w:r w:rsidRPr="00696568">
              <w:rPr>
                <w:sz w:val="24"/>
                <w:szCs w:val="24"/>
                <w:lang w:val="sr-Cyrl-CS"/>
              </w:rPr>
              <w:t>Мала фискултурна сала-стони тенис</w:t>
            </w:r>
          </w:p>
        </w:tc>
        <w:tc>
          <w:tcPr>
            <w:tcW w:w="4840" w:type="dxa"/>
            <w:vAlign w:val="center"/>
          </w:tcPr>
          <w:p w:rsidR="005A65AD" w:rsidRPr="00B03625" w:rsidRDefault="005A65AD" w:rsidP="00723E90">
            <w:pPr>
              <w:spacing w:after="0"/>
              <w:ind w:firstLine="709"/>
              <w:jc w:val="center"/>
              <w:rPr>
                <w:sz w:val="24"/>
                <w:szCs w:val="24"/>
                <w:lang w:val="sr-Cyrl-CS"/>
              </w:rPr>
            </w:pPr>
            <w:r w:rsidRPr="00B03625">
              <w:rPr>
                <w:sz w:val="24"/>
                <w:szCs w:val="24"/>
                <w:lang w:val="sr-Cyrl-CS"/>
              </w:rPr>
              <w:t>1 сала</w:t>
            </w:r>
          </w:p>
        </w:tc>
      </w:tr>
      <w:tr w:rsidR="005A65AD" w:rsidRPr="00696568" w:rsidTr="00723E90">
        <w:trPr>
          <w:jc w:val="center"/>
        </w:trPr>
        <w:tc>
          <w:tcPr>
            <w:tcW w:w="4798" w:type="dxa"/>
            <w:vAlign w:val="center"/>
          </w:tcPr>
          <w:p w:rsidR="005A65AD" w:rsidRPr="00E938AD" w:rsidRDefault="00E938AD" w:rsidP="00723E90">
            <w:pPr>
              <w:tabs>
                <w:tab w:val="left" w:pos="-142"/>
              </w:tabs>
              <w:spacing w:after="0"/>
              <w:ind w:left="-142" w:firstLine="709"/>
              <w:jc w:val="center"/>
              <w:rPr>
                <w:sz w:val="24"/>
                <w:szCs w:val="24"/>
                <w:lang w:val="sr-Cyrl-CS"/>
              </w:rPr>
            </w:pPr>
            <w:r>
              <w:rPr>
                <w:sz w:val="24"/>
                <w:szCs w:val="24"/>
                <w:lang w:val="sr-Cyrl-CS"/>
              </w:rPr>
              <w:t>Мала фискулту</w:t>
            </w:r>
            <w:r w:rsidRPr="00E938AD">
              <w:rPr>
                <w:sz w:val="24"/>
                <w:szCs w:val="24"/>
                <w:lang w:val="sr-Cyrl-CS"/>
              </w:rPr>
              <w:t>рна сала-гимнастика</w:t>
            </w:r>
          </w:p>
        </w:tc>
        <w:tc>
          <w:tcPr>
            <w:tcW w:w="4840" w:type="dxa"/>
            <w:vAlign w:val="center"/>
          </w:tcPr>
          <w:p w:rsidR="005A65AD" w:rsidRPr="00B03625" w:rsidRDefault="005A65AD" w:rsidP="00723E90">
            <w:pPr>
              <w:spacing w:after="0"/>
              <w:ind w:left="-80" w:firstLine="709"/>
              <w:jc w:val="center"/>
              <w:rPr>
                <w:sz w:val="24"/>
                <w:szCs w:val="24"/>
                <w:lang w:val="sr-Cyrl-CS"/>
              </w:rPr>
            </w:pPr>
            <w:r w:rsidRPr="00B03625">
              <w:rPr>
                <w:sz w:val="24"/>
                <w:szCs w:val="24"/>
                <w:lang w:val="sr-Cyrl-CS"/>
              </w:rPr>
              <w:t>1 сала</w:t>
            </w:r>
          </w:p>
        </w:tc>
      </w:tr>
      <w:tr w:rsidR="005A65AD" w:rsidRPr="00696568" w:rsidTr="00723E90">
        <w:trPr>
          <w:jc w:val="center"/>
        </w:trPr>
        <w:tc>
          <w:tcPr>
            <w:tcW w:w="4798" w:type="dxa"/>
            <w:vAlign w:val="center"/>
          </w:tcPr>
          <w:p w:rsidR="005A65AD" w:rsidRPr="00696568" w:rsidRDefault="005A65AD" w:rsidP="00723E90">
            <w:pPr>
              <w:spacing w:after="0"/>
              <w:ind w:firstLine="709"/>
              <w:jc w:val="center"/>
              <w:rPr>
                <w:b/>
                <w:sz w:val="24"/>
                <w:szCs w:val="24"/>
                <w:lang w:val="sr-Cyrl-CS"/>
              </w:rPr>
            </w:pPr>
            <w:r w:rsidRPr="00696568">
              <w:rPr>
                <w:b/>
                <w:sz w:val="24"/>
                <w:szCs w:val="24"/>
                <w:lang w:val="sr-Cyrl-CS"/>
              </w:rPr>
              <w:t>Укупно:</w:t>
            </w:r>
          </w:p>
        </w:tc>
        <w:tc>
          <w:tcPr>
            <w:tcW w:w="4840" w:type="dxa"/>
            <w:vAlign w:val="center"/>
          </w:tcPr>
          <w:p w:rsidR="005A65AD" w:rsidRPr="00696568" w:rsidRDefault="005A65AD" w:rsidP="00723E90">
            <w:pPr>
              <w:spacing w:after="0"/>
              <w:ind w:firstLine="709"/>
              <w:jc w:val="center"/>
              <w:rPr>
                <w:b/>
                <w:sz w:val="24"/>
                <w:szCs w:val="24"/>
                <w:lang w:val="sr-Cyrl-CS"/>
              </w:rPr>
            </w:pPr>
            <w:r w:rsidRPr="00696568">
              <w:rPr>
                <w:b/>
                <w:sz w:val="24"/>
                <w:szCs w:val="24"/>
                <w:lang w:val="sr-Cyrl-CS"/>
              </w:rPr>
              <w:t>3 сале</w:t>
            </w:r>
          </w:p>
        </w:tc>
      </w:tr>
      <w:tr w:rsidR="005A65AD" w:rsidRPr="00696568" w:rsidTr="00723E90">
        <w:trPr>
          <w:jc w:val="center"/>
        </w:trPr>
        <w:tc>
          <w:tcPr>
            <w:tcW w:w="4798" w:type="dxa"/>
            <w:vAlign w:val="center"/>
          </w:tcPr>
          <w:p w:rsidR="005A65AD" w:rsidRPr="00696568" w:rsidRDefault="005A65AD" w:rsidP="00723E90">
            <w:pPr>
              <w:spacing w:after="0"/>
              <w:ind w:firstLine="709"/>
              <w:jc w:val="center"/>
              <w:rPr>
                <w:b/>
                <w:sz w:val="24"/>
                <w:szCs w:val="24"/>
                <w:lang w:val="sr-Cyrl-CS"/>
              </w:rPr>
            </w:pPr>
            <w:r w:rsidRPr="00696568">
              <w:rPr>
                <w:b/>
                <w:sz w:val="24"/>
                <w:szCs w:val="24"/>
                <w:lang w:val="sr-Cyrl-CS"/>
              </w:rPr>
              <w:t>Отворени спортски терени</w:t>
            </w:r>
            <w:r w:rsidR="00A960CD" w:rsidRPr="00696568">
              <w:rPr>
                <w:b/>
                <w:sz w:val="24"/>
                <w:szCs w:val="24"/>
                <w:lang w:val="sr-Cyrl-CS"/>
              </w:rPr>
              <w:t xml:space="preserve"> </w:t>
            </w:r>
            <w:r w:rsidRPr="00696568">
              <w:rPr>
                <w:b/>
                <w:sz w:val="24"/>
                <w:szCs w:val="24"/>
                <w:lang w:val="sr-Cyrl-CS"/>
              </w:rPr>
              <w:t>-</w:t>
            </w:r>
            <w:r w:rsidR="00A960CD" w:rsidRPr="00696568">
              <w:rPr>
                <w:b/>
                <w:sz w:val="24"/>
                <w:szCs w:val="24"/>
                <w:lang w:val="sr-Cyrl-CS"/>
              </w:rPr>
              <w:t xml:space="preserve"> </w:t>
            </w:r>
            <w:r w:rsidRPr="00696568">
              <w:rPr>
                <w:b/>
                <w:sz w:val="24"/>
                <w:szCs w:val="24"/>
                <w:lang w:val="sr-Cyrl-CS"/>
              </w:rPr>
              <w:t>кошарка,</w:t>
            </w:r>
            <w:r w:rsidR="00A960CD" w:rsidRPr="00696568">
              <w:rPr>
                <w:b/>
                <w:sz w:val="24"/>
                <w:szCs w:val="24"/>
                <w:lang w:val="sr-Cyrl-CS"/>
              </w:rPr>
              <w:t xml:space="preserve"> </w:t>
            </w:r>
            <w:r w:rsidRPr="00696568">
              <w:rPr>
                <w:b/>
                <w:sz w:val="24"/>
                <w:szCs w:val="24"/>
                <w:lang w:val="sr-Cyrl-CS"/>
              </w:rPr>
              <w:t>рукомет</w:t>
            </w:r>
          </w:p>
        </w:tc>
        <w:tc>
          <w:tcPr>
            <w:tcW w:w="4840" w:type="dxa"/>
            <w:vAlign w:val="center"/>
          </w:tcPr>
          <w:p w:rsidR="005A65AD" w:rsidRPr="00696568" w:rsidRDefault="005A65AD" w:rsidP="00723E90">
            <w:pPr>
              <w:spacing w:after="0"/>
              <w:ind w:firstLine="709"/>
              <w:jc w:val="center"/>
              <w:rPr>
                <w:b/>
                <w:sz w:val="24"/>
                <w:szCs w:val="24"/>
                <w:lang w:val="sr-Cyrl-CS"/>
              </w:rPr>
            </w:pPr>
          </w:p>
        </w:tc>
      </w:tr>
    </w:tbl>
    <w:p w:rsidR="005A65AD" w:rsidRPr="00696568" w:rsidRDefault="005A65AD" w:rsidP="003A0650">
      <w:pPr>
        <w:ind w:left="709" w:firstLine="709"/>
        <w:jc w:val="both"/>
        <w:rPr>
          <w:b/>
          <w:sz w:val="24"/>
          <w:szCs w:val="24"/>
          <w:lang w:val="sr-Cyrl-CS"/>
        </w:rPr>
      </w:pPr>
    </w:p>
    <w:p w:rsidR="005A65AD" w:rsidRPr="00696568" w:rsidRDefault="005A65AD" w:rsidP="003413D3">
      <w:pPr>
        <w:ind w:left="1440" w:firstLine="720"/>
        <w:jc w:val="both"/>
        <w:rPr>
          <w:b/>
          <w:sz w:val="24"/>
          <w:szCs w:val="24"/>
          <w:lang w:val="sr-Cyrl-CS"/>
        </w:rPr>
      </w:pPr>
      <w:r w:rsidRPr="00696568">
        <w:rPr>
          <w:b/>
          <w:sz w:val="24"/>
          <w:szCs w:val="24"/>
          <w:lang w:val="sr-Cyrl-CS"/>
        </w:rPr>
        <w:t>РАСПОРЕД КАБИНЕТА</w:t>
      </w:r>
    </w:p>
    <w:p w:rsidR="005A65AD" w:rsidRDefault="005A65AD" w:rsidP="00C450FE">
      <w:pPr>
        <w:ind w:firstLine="709"/>
        <w:jc w:val="center"/>
        <w:rPr>
          <w:b/>
          <w:sz w:val="24"/>
          <w:szCs w:val="24"/>
          <w:lang w:val="sr-Cyrl-CS"/>
        </w:rPr>
      </w:pPr>
      <w:r w:rsidRPr="00696568">
        <w:rPr>
          <w:b/>
          <w:sz w:val="24"/>
          <w:szCs w:val="24"/>
          <w:lang w:val="sr-Cyrl-CS"/>
        </w:rPr>
        <w:t>ПРИЗЕМЉЕ</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107"/>
      </w:tblGrid>
      <w:tr w:rsidR="003413D3" w:rsidRPr="003413D3" w:rsidTr="00C450FE">
        <w:tc>
          <w:tcPr>
            <w:tcW w:w="2340" w:type="dxa"/>
          </w:tcPr>
          <w:p w:rsidR="003413D3" w:rsidRPr="003413D3" w:rsidRDefault="003413D3" w:rsidP="003413D3">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sidR="003528D7">
              <w:rPr>
                <w:rFonts w:eastAsia="Times New Roman"/>
                <w:lang w:val="sr-Cyrl-CS"/>
              </w:rPr>
              <w:t xml:space="preserve">  </w:t>
            </w:r>
            <w:r w:rsidRPr="003413D3">
              <w:rPr>
                <w:rFonts w:eastAsia="Times New Roman"/>
                <w:lang w:val="sr-Cyrl-CS"/>
              </w:rPr>
              <w:t>1</w:t>
            </w:r>
          </w:p>
        </w:tc>
        <w:tc>
          <w:tcPr>
            <w:tcW w:w="6107" w:type="dxa"/>
          </w:tcPr>
          <w:p w:rsidR="003413D3" w:rsidRPr="00A10D3E" w:rsidRDefault="00C33BF0" w:rsidP="00C450FE">
            <w:pPr>
              <w:spacing w:after="0"/>
              <w:jc w:val="center"/>
              <w:rPr>
                <w:rFonts w:eastAsia="Times New Roman"/>
                <w:sz w:val="24"/>
                <w:szCs w:val="24"/>
                <w:lang w:val="sr-Cyrl-CS"/>
              </w:rPr>
            </w:pPr>
            <w:r w:rsidRPr="00A10D3E">
              <w:rPr>
                <w:rFonts w:eastAsia="Times New Roman"/>
                <w:szCs w:val="24"/>
                <w:lang w:val="sr-Cyrl-CS"/>
              </w:rPr>
              <w:t>Ученички клуб</w:t>
            </w:r>
            <w:r w:rsidR="00C35E5C">
              <w:rPr>
                <w:rFonts w:eastAsia="Times New Roman"/>
                <w:szCs w:val="24"/>
                <w:lang w:val="sr-Cyrl-CS"/>
              </w:rPr>
              <w:t xml:space="preserve"> - план</w:t>
            </w:r>
          </w:p>
        </w:tc>
      </w:tr>
      <w:tr w:rsidR="003413D3" w:rsidRPr="003413D3" w:rsidTr="00C450FE">
        <w:tc>
          <w:tcPr>
            <w:tcW w:w="2340" w:type="dxa"/>
          </w:tcPr>
          <w:p w:rsidR="003413D3" w:rsidRPr="003413D3" w:rsidRDefault="003413D3" w:rsidP="003413D3">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sidR="003528D7">
              <w:rPr>
                <w:rFonts w:eastAsia="Times New Roman"/>
                <w:lang w:val="sr-Cyrl-CS"/>
              </w:rPr>
              <w:t xml:space="preserve">  </w:t>
            </w:r>
            <w:r w:rsidRPr="003413D3">
              <w:rPr>
                <w:rFonts w:eastAsia="Times New Roman"/>
                <w:lang w:val="sr-Cyrl-CS"/>
              </w:rPr>
              <w:t>2</w:t>
            </w:r>
          </w:p>
        </w:tc>
        <w:tc>
          <w:tcPr>
            <w:tcW w:w="6107" w:type="dxa"/>
          </w:tcPr>
          <w:p w:rsidR="003413D3" w:rsidRPr="003413D3" w:rsidRDefault="003413D3" w:rsidP="00C450FE">
            <w:pPr>
              <w:spacing w:after="0"/>
              <w:jc w:val="center"/>
              <w:rPr>
                <w:rFonts w:eastAsia="Times New Roman"/>
                <w:b/>
                <w:sz w:val="24"/>
                <w:szCs w:val="24"/>
                <w:lang w:val="sr-Cyrl-CS"/>
              </w:rPr>
            </w:pPr>
            <w:r w:rsidRPr="003413D3">
              <w:rPr>
                <w:rFonts w:eastAsia="Times New Roman"/>
                <w:lang w:val="sr-Cyrl-CS"/>
              </w:rPr>
              <w:t>Кабинет са рачунарима</w:t>
            </w:r>
          </w:p>
        </w:tc>
      </w:tr>
      <w:tr w:rsidR="003413D3" w:rsidRPr="003413D3" w:rsidTr="00C450FE">
        <w:tc>
          <w:tcPr>
            <w:tcW w:w="2340" w:type="dxa"/>
          </w:tcPr>
          <w:p w:rsidR="003413D3" w:rsidRPr="003413D3" w:rsidRDefault="003413D3" w:rsidP="003413D3">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sidR="003528D7">
              <w:rPr>
                <w:rFonts w:eastAsia="Times New Roman"/>
                <w:lang w:val="sr-Cyrl-CS"/>
              </w:rPr>
              <w:t xml:space="preserve">  </w:t>
            </w:r>
            <w:r w:rsidRPr="003413D3">
              <w:rPr>
                <w:rFonts w:eastAsia="Times New Roman"/>
                <w:lang w:val="sr-Cyrl-CS"/>
              </w:rPr>
              <w:t>3</w:t>
            </w:r>
          </w:p>
        </w:tc>
        <w:tc>
          <w:tcPr>
            <w:tcW w:w="6107" w:type="dxa"/>
          </w:tcPr>
          <w:p w:rsidR="003413D3" w:rsidRPr="003413D3" w:rsidRDefault="003413D3" w:rsidP="00C450FE">
            <w:pPr>
              <w:spacing w:after="0"/>
              <w:jc w:val="center"/>
              <w:rPr>
                <w:rFonts w:eastAsia="Times New Roman"/>
                <w:b/>
                <w:sz w:val="24"/>
                <w:szCs w:val="24"/>
                <w:lang w:val="sr-Cyrl-CS"/>
              </w:rPr>
            </w:pPr>
            <w:r w:rsidRPr="003413D3">
              <w:rPr>
                <w:rFonts w:eastAsia="Times New Roman"/>
                <w:lang w:val="sr-Cyrl-CS"/>
              </w:rPr>
              <w:t>Енглески језик</w:t>
            </w:r>
          </w:p>
        </w:tc>
      </w:tr>
      <w:tr w:rsidR="003413D3" w:rsidRPr="003413D3" w:rsidTr="00C450FE">
        <w:tc>
          <w:tcPr>
            <w:tcW w:w="2340" w:type="dxa"/>
          </w:tcPr>
          <w:p w:rsidR="003413D3" w:rsidRPr="003413D3" w:rsidRDefault="003413D3" w:rsidP="003413D3">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sidR="003528D7">
              <w:rPr>
                <w:rFonts w:eastAsia="Times New Roman"/>
                <w:lang w:val="sr-Cyrl-CS"/>
              </w:rPr>
              <w:t xml:space="preserve">  </w:t>
            </w:r>
            <w:r w:rsidRPr="003413D3">
              <w:rPr>
                <w:rFonts w:eastAsia="Times New Roman"/>
                <w:lang w:val="sr-Cyrl-CS"/>
              </w:rPr>
              <w:t>4</w:t>
            </w:r>
          </w:p>
        </w:tc>
        <w:tc>
          <w:tcPr>
            <w:tcW w:w="6107" w:type="dxa"/>
          </w:tcPr>
          <w:p w:rsidR="003413D3" w:rsidRPr="003413D3" w:rsidRDefault="003413D3" w:rsidP="00C450FE">
            <w:pPr>
              <w:spacing w:after="0"/>
              <w:jc w:val="center"/>
              <w:rPr>
                <w:rFonts w:eastAsia="Times New Roman"/>
                <w:b/>
                <w:sz w:val="24"/>
                <w:szCs w:val="24"/>
                <w:lang w:val="sr-Cyrl-CS"/>
              </w:rPr>
            </w:pPr>
            <w:r w:rsidRPr="003413D3">
              <w:rPr>
                <w:rFonts w:eastAsia="Times New Roman"/>
                <w:lang w:val="sr-Cyrl-CS"/>
              </w:rPr>
              <w:t>Машинство,</w:t>
            </w:r>
            <w:r w:rsidR="003528D7">
              <w:rPr>
                <w:rFonts w:eastAsia="Times New Roman"/>
                <w:lang w:val="sr-Cyrl-CS"/>
              </w:rPr>
              <w:t xml:space="preserve"> </w:t>
            </w:r>
            <w:r w:rsidRPr="003413D3">
              <w:rPr>
                <w:rFonts w:eastAsia="Times New Roman"/>
                <w:lang w:val="sr-Cyrl-CS"/>
              </w:rPr>
              <w:t>Т</w:t>
            </w:r>
            <w:r w:rsidR="003528D7">
              <w:rPr>
                <w:rFonts w:eastAsia="Times New Roman"/>
                <w:lang w:val="sr-Cyrl-CS"/>
              </w:rPr>
              <w:t xml:space="preserve">ехничко </w:t>
            </w:r>
            <w:r w:rsidRPr="003413D3">
              <w:rPr>
                <w:rFonts w:eastAsia="Times New Roman"/>
                <w:lang w:val="sr-Cyrl-CS"/>
              </w:rPr>
              <w:t>цртање,</w:t>
            </w:r>
            <w:r w:rsidR="003528D7">
              <w:rPr>
                <w:rFonts w:eastAsia="Times New Roman"/>
                <w:lang w:val="sr-Cyrl-CS"/>
              </w:rPr>
              <w:t xml:space="preserve"> </w:t>
            </w:r>
            <w:r w:rsidRPr="003413D3">
              <w:rPr>
                <w:rFonts w:eastAsia="Times New Roman"/>
                <w:lang w:val="sr-Cyrl-CS"/>
              </w:rPr>
              <w:t>Механика</w:t>
            </w:r>
          </w:p>
        </w:tc>
      </w:tr>
      <w:tr w:rsidR="003413D3" w:rsidRPr="003413D3" w:rsidTr="00C450FE">
        <w:tc>
          <w:tcPr>
            <w:tcW w:w="2340" w:type="dxa"/>
          </w:tcPr>
          <w:p w:rsidR="003413D3" w:rsidRPr="003413D3" w:rsidRDefault="003413D3" w:rsidP="003413D3">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sidR="003528D7">
              <w:rPr>
                <w:rFonts w:eastAsia="Times New Roman"/>
                <w:lang w:val="sr-Cyrl-CS"/>
              </w:rPr>
              <w:t xml:space="preserve">  </w:t>
            </w:r>
            <w:r w:rsidRPr="003413D3">
              <w:rPr>
                <w:rFonts w:eastAsia="Times New Roman"/>
                <w:lang w:val="sr-Cyrl-CS"/>
              </w:rPr>
              <w:t>5</w:t>
            </w:r>
          </w:p>
        </w:tc>
        <w:tc>
          <w:tcPr>
            <w:tcW w:w="6107" w:type="dxa"/>
          </w:tcPr>
          <w:p w:rsidR="003413D3" w:rsidRPr="003413D3" w:rsidRDefault="00C33BF0" w:rsidP="00C450FE">
            <w:pPr>
              <w:spacing w:after="0"/>
              <w:jc w:val="center"/>
              <w:rPr>
                <w:rFonts w:eastAsia="Times New Roman"/>
                <w:b/>
                <w:sz w:val="24"/>
                <w:szCs w:val="24"/>
                <w:lang w:val="sr-Cyrl-CS"/>
              </w:rPr>
            </w:pPr>
            <w:r>
              <w:rPr>
                <w:rFonts w:eastAsia="Times New Roman"/>
                <w:lang w:val="sr-Cyrl-CS"/>
              </w:rPr>
              <w:t>Физика</w:t>
            </w:r>
          </w:p>
        </w:tc>
      </w:tr>
      <w:tr w:rsidR="003413D3" w:rsidRPr="003413D3" w:rsidTr="00C450FE">
        <w:tc>
          <w:tcPr>
            <w:tcW w:w="2340" w:type="dxa"/>
          </w:tcPr>
          <w:p w:rsidR="003413D3" w:rsidRPr="003413D3" w:rsidRDefault="003413D3" w:rsidP="003413D3">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sidR="003528D7">
              <w:rPr>
                <w:rFonts w:eastAsia="Times New Roman"/>
                <w:lang w:val="sr-Cyrl-CS"/>
              </w:rPr>
              <w:t xml:space="preserve">  </w:t>
            </w:r>
            <w:r w:rsidRPr="003413D3">
              <w:rPr>
                <w:rFonts w:eastAsia="Times New Roman"/>
                <w:lang w:val="sr-Cyrl-CS"/>
              </w:rPr>
              <w:t>6</w:t>
            </w:r>
          </w:p>
        </w:tc>
        <w:tc>
          <w:tcPr>
            <w:tcW w:w="6107" w:type="dxa"/>
          </w:tcPr>
          <w:p w:rsidR="003413D3" w:rsidRPr="003413D3" w:rsidRDefault="003413D3" w:rsidP="00C450FE">
            <w:pPr>
              <w:spacing w:after="0"/>
              <w:jc w:val="center"/>
              <w:rPr>
                <w:rFonts w:eastAsia="Times New Roman"/>
                <w:b/>
                <w:sz w:val="24"/>
                <w:szCs w:val="24"/>
                <w:lang w:val="sr-Cyrl-CS"/>
              </w:rPr>
            </w:pPr>
            <w:r w:rsidRPr="003413D3">
              <w:rPr>
                <w:rFonts w:eastAsia="Times New Roman"/>
                <w:lang w:val="sr-Cyrl-CS"/>
              </w:rPr>
              <w:t>Хемија,</w:t>
            </w:r>
            <w:r w:rsidR="003528D7">
              <w:rPr>
                <w:rFonts w:eastAsia="Times New Roman"/>
                <w:lang w:val="sr-Cyrl-CS"/>
              </w:rPr>
              <w:t xml:space="preserve"> </w:t>
            </w:r>
            <w:r w:rsidRPr="003413D3">
              <w:rPr>
                <w:rFonts w:eastAsia="Times New Roman"/>
                <w:lang w:val="sr-Cyrl-CS"/>
              </w:rPr>
              <w:t>Биологија</w:t>
            </w:r>
          </w:p>
        </w:tc>
      </w:tr>
      <w:tr w:rsidR="003413D3" w:rsidRPr="003413D3" w:rsidTr="00C450FE">
        <w:tc>
          <w:tcPr>
            <w:tcW w:w="2340" w:type="dxa"/>
          </w:tcPr>
          <w:p w:rsidR="003413D3" w:rsidRPr="003413D3" w:rsidRDefault="003413D3" w:rsidP="003413D3">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sidR="003528D7">
              <w:rPr>
                <w:rFonts w:eastAsia="Times New Roman"/>
                <w:lang w:val="sr-Cyrl-CS"/>
              </w:rPr>
              <w:t xml:space="preserve">  </w:t>
            </w:r>
            <w:r w:rsidRPr="003413D3">
              <w:rPr>
                <w:rFonts w:eastAsia="Times New Roman"/>
                <w:lang w:val="sr-Cyrl-CS"/>
              </w:rPr>
              <w:t>7</w:t>
            </w:r>
          </w:p>
        </w:tc>
        <w:tc>
          <w:tcPr>
            <w:tcW w:w="6107" w:type="dxa"/>
          </w:tcPr>
          <w:p w:rsidR="003413D3" w:rsidRPr="00A10D3E" w:rsidRDefault="003413D3" w:rsidP="00C450FE">
            <w:pPr>
              <w:spacing w:after="0"/>
              <w:jc w:val="center"/>
              <w:rPr>
                <w:rFonts w:eastAsia="Times New Roman"/>
                <w:b/>
                <w:sz w:val="24"/>
                <w:szCs w:val="24"/>
                <w:lang w:val="sr-Cyrl-CS"/>
              </w:rPr>
            </w:pPr>
            <w:r w:rsidRPr="00A10D3E">
              <w:rPr>
                <w:rFonts w:eastAsia="Times New Roman"/>
                <w:lang w:val="sr-Cyrl-CS"/>
              </w:rPr>
              <w:t>Просторија синдикалне организације Школе</w:t>
            </w:r>
          </w:p>
        </w:tc>
      </w:tr>
      <w:tr w:rsidR="003413D3" w:rsidRPr="003413D3" w:rsidTr="00C450FE">
        <w:tc>
          <w:tcPr>
            <w:tcW w:w="2340" w:type="dxa"/>
          </w:tcPr>
          <w:p w:rsidR="003413D3" w:rsidRPr="003413D3" w:rsidRDefault="003413D3" w:rsidP="003413D3">
            <w:pPr>
              <w:spacing w:after="0"/>
              <w:ind w:left="176"/>
              <w:jc w:val="right"/>
              <w:rPr>
                <w:rFonts w:eastAsia="Times New Roman"/>
                <w:lang w:val="sr-Cyrl-CS"/>
              </w:rPr>
            </w:pPr>
            <w:r w:rsidRPr="003413D3">
              <w:rPr>
                <w:rFonts w:eastAsia="Times New Roman"/>
                <w:lang w:val="sr-Cyrl-CS"/>
              </w:rPr>
              <w:t xml:space="preserve">Кабинет број </w:t>
            </w:r>
            <w:r w:rsidR="003528D7">
              <w:rPr>
                <w:rFonts w:eastAsia="Times New Roman"/>
                <w:lang w:val="sr-Cyrl-CS"/>
              </w:rPr>
              <w:t xml:space="preserve">  </w:t>
            </w:r>
            <w:r w:rsidRPr="003413D3">
              <w:rPr>
                <w:rFonts w:eastAsia="Times New Roman"/>
                <w:lang w:val="sr-Cyrl-CS"/>
              </w:rPr>
              <w:t>8</w:t>
            </w:r>
          </w:p>
        </w:tc>
        <w:tc>
          <w:tcPr>
            <w:tcW w:w="6107" w:type="dxa"/>
          </w:tcPr>
          <w:p w:rsidR="003413D3" w:rsidRPr="003413D3" w:rsidRDefault="003413D3" w:rsidP="00C450FE">
            <w:pPr>
              <w:spacing w:after="0"/>
              <w:jc w:val="center"/>
              <w:rPr>
                <w:rFonts w:eastAsia="Times New Roman"/>
                <w:lang w:val="sr-Cyrl-CS"/>
              </w:rPr>
            </w:pPr>
            <w:r w:rsidRPr="003413D3">
              <w:rPr>
                <w:rFonts w:eastAsia="Times New Roman"/>
                <w:lang w:val="sr-Cyrl-CS"/>
              </w:rPr>
              <w:t>Машинство</w:t>
            </w:r>
          </w:p>
        </w:tc>
      </w:tr>
      <w:tr w:rsidR="003413D3" w:rsidRPr="003413D3" w:rsidTr="00C450FE">
        <w:tc>
          <w:tcPr>
            <w:tcW w:w="2340" w:type="dxa"/>
          </w:tcPr>
          <w:p w:rsidR="003413D3" w:rsidRPr="003413D3" w:rsidRDefault="003413D3" w:rsidP="003413D3">
            <w:pPr>
              <w:spacing w:after="0"/>
              <w:ind w:left="176"/>
              <w:jc w:val="right"/>
              <w:rPr>
                <w:rFonts w:eastAsia="Times New Roman"/>
                <w:lang w:val="sr-Cyrl-CS"/>
              </w:rPr>
            </w:pPr>
            <w:r w:rsidRPr="003413D3">
              <w:rPr>
                <w:rFonts w:eastAsia="Times New Roman"/>
                <w:lang w:val="sr-Cyrl-CS"/>
              </w:rPr>
              <w:t xml:space="preserve">Кабинет број </w:t>
            </w:r>
            <w:r w:rsidR="003528D7">
              <w:rPr>
                <w:rFonts w:eastAsia="Times New Roman"/>
                <w:lang w:val="sr-Cyrl-CS"/>
              </w:rPr>
              <w:t xml:space="preserve">  </w:t>
            </w:r>
            <w:r w:rsidRPr="003413D3">
              <w:rPr>
                <w:rFonts w:eastAsia="Times New Roman"/>
                <w:lang w:val="sr-Cyrl-CS"/>
              </w:rPr>
              <w:t>9</w:t>
            </w:r>
          </w:p>
        </w:tc>
        <w:tc>
          <w:tcPr>
            <w:tcW w:w="6107" w:type="dxa"/>
          </w:tcPr>
          <w:p w:rsidR="003413D3" w:rsidRPr="003413D3" w:rsidRDefault="003413D3" w:rsidP="00C450FE">
            <w:pPr>
              <w:spacing w:after="0"/>
              <w:jc w:val="center"/>
              <w:rPr>
                <w:rFonts w:eastAsia="Times New Roman"/>
                <w:lang w:val="sr-Cyrl-CS"/>
              </w:rPr>
            </w:pPr>
            <w:r w:rsidRPr="003413D3">
              <w:rPr>
                <w:rFonts w:eastAsia="Times New Roman"/>
                <w:lang w:val="sr-Cyrl-CS"/>
              </w:rPr>
              <w:t>Математика</w:t>
            </w:r>
          </w:p>
        </w:tc>
      </w:tr>
      <w:tr w:rsidR="003413D3" w:rsidRPr="003413D3" w:rsidTr="00C450FE">
        <w:tc>
          <w:tcPr>
            <w:tcW w:w="2340" w:type="dxa"/>
          </w:tcPr>
          <w:p w:rsidR="003413D3" w:rsidRPr="003413D3" w:rsidRDefault="003413D3" w:rsidP="003413D3">
            <w:pPr>
              <w:spacing w:after="0"/>
              <w:ind w:left="176"/>
              <w:jc w:val="right"/>
              <w:rPr>
                <w:rFonts w:eastAsia="Times New Roman"/>
                <w:lang w:val="sr-Cyrl-CS"/>
              </w:rPr>
            </w:pPr>
            <w:r w:rsidRPr="003413D3">
              <w:rPr>
                <w:rFonts w:eastAsia="Times New Roman"/>
                <w:lang w:val="sr-Cyrl-CS"/>
              </w:rPr>
              <w:t>Кабинет број 10</w:t>
            </w:r>
          </w:p>
        </w:tc>
        <w:tc>
          <w:tcPr>
            <w:tcW w:w="6107" w:type="dxa"/>
          </w:tcPr>
          <w:p w:rsidR="003413D3" w:rsidRPr="003413D3" w:rsidRDefault="003413D3" w:rsidP="00C450FE">
            <w:pPr>
              <w:spacing w:after="0"/>
              <w:jc w:val="center"/>
              <w:rPr>
                <w:rFonts w:eastAsia="Times New Roman"/>
                <w:lang w:val="sr-Cyrl-CS"/>
              </w:rPr>
            </w:pPr>
            <w:r w:rsidRPr="003413D3">
              <w:rPr>
                <w:rFonts w:eastAsia="Times New Roman"/>
                <w:lang w:val="sr-Cyrl-CS"/>
              </w:rPr>
              <w:t>Математика</w:t>
            </w:r>
          </w:p>
        </w:tc>
      </w:tr>
      <w:tr w:rsidR="003413D3" w:rsidRPr="003413D3" w:rsidTr="00C450FE">
        <w:tc>
          <w:tcPr>
            <w:tcW w:w="2340" w:type="dxa"/>
          </w:tcPr>
          <w:p w:rsidR="003413D3" w:rsidRPr="003413D3" w:rsidRDefault="003413D3" w:rsidP="003413D3">
            <w:pPr>
              <w:spacing w:after="0"/>
              <w:ind w:left="176"/>
              <w:jc w:val="right"/>
              <w:rPr>
                <w:rFonts w:eastAsia="Times New Roman"/>
                <w:lang w:val="sr-Cyrl-CS"/>
              </w:rPr>
            </w:pPr>
            <w:r w:rsidRPr="003413D3">
              <w:rPr>
                <w:rFonts w:eastAsia="Times New Roman"/>
                <w:lang w:val="sr-Cyrl-CS"/>
              </w:rPr>
              <w:t>Кабинет број 11</w:t>
            </w:r>
          </w:p>
        </w:tc>
        <w:tc>
          <w:tcPr>
            <w:tcW w:w="6107" w:type="dxa"/>
          </w:tcPr>
          <w:p w:rsidR="003413D3" w:rsidRPr="003413D3" w:rsidRDefault="002F416F" w:rsidP="00C450FE">
            <w:pPr>
              <w:spacing w:after="0"/>
              <w:jc w:val="center"/>
              <w:rPr>
                <w:rFonts w:eastAsia="Times New Roman"/>
                <w:lang w:val="sr-Cyrl-CS"/>
              </w:rPr>
            </w:pPr>
            <w:r w:rsidRPr="003413D3">
              <w:rPr>
                <w:rFonts w:eastAsia="Times New Roman"/>
                <w:lang w:val="sr-Cyrl-CS"/>
              </w:rPr>
              <w:t>Математика</w:t>
            </w:r>
          </w:p>
        </w:tc>
      </w:tr>
      <w:tr w:rsidR="003413D3" w:rsidRPr="003413D3" w:rsidTr="00C450FE">
        <w:tc>
          <w:tcPr>
            <w:tcW w:w="2340" w:type="dxa"/>
          </w:tcPr>
          <w:p w:rsidR="003413D3" w:rsidRPr="003413D3" w:rsidRDefault="003413D3" w:rsidP="003413D3">
            <w:pPr>
              <w:spacing w:after="0"/>
              <w:ind w:left="176"/>
              <w:jc w:val="right"/>
              <w:rPr>
                <w:rFonts w:eastAsia="Times New Roman"/>
                <w:lang w:val="sr-Cyrl-CS"/>
              </w:rPr>
            </w:pPr>
            <w:r w:rsidRPr="003413D3">
              <w:rPr>
                <w:rFonts w:eastAsia="Times New Roman"/>
                <w:lang w:val="sr-Cyrl-CS"/>
              </w:rPr>
              <w:t>Кабинет број 12</w:t>
            </w:r>
          </w:p>
        </w:tc>
        <w:tc>
          <w:tcPr>
            <w:tcW w:w="6107" w:type="dxa"/>
          </w:tcPr>
          <w:p w:rsidR="003413D3" w:rsidRPr="003413D3" w:rsidRDefault="003413D3" w:rsidP="00C450FE">
            <w:pPr>
              <w:spacing w:after="0"/>
              <w:jc w:val="center"/>
              <w:rPr>
                <w:rFonts w:eastAsia="Times New Roman"/>
                <w:lang w:val="sr-Cyrl-CS"/>
              </w:rPr>
            </w:pPr>
            <w:r w:rsidRPr="003413D3">
              <w:rPr>
                <w:rFonts w:eastAsia="Times New Roman"/>
                <w:lang w:val="sr-Cyrl-CS"/>
              </w:rPr>
              <w:t>Француски језик</w:t>
            </w:r>
            <w:r w:rsidR="00C450FE">
              <w:rPr>
                <w:rFonts w:eastAsia="Times New Roman"/>
                <w:lang w:val="sr-Cyrl-CS"/>
              </w:rPr>
              <w:t>, Енглески језик</w:t>
            </w:r>
          </w:p>
        </w:tc>
      </w:tr>
    </w:tbl>
    <w:p w:rsidR="003528D7" w:rsidRDefault="003528D7" w:rsidP="00C450FE">
      <w:pPr>
        <w:ind w:firstLine="709"/>
        <w:jc w:val="center"/>
        <w:rPr>
          <w:lang w:val="sr-Cyrl-CS"/>
        </w:rPr>
      </w:pPr>
    </w:p>
    <w:p w:rsidR="003528D7" w:rsidRDefault="003528D7" w:rsidP="00C450FE">
      <w:pPr>
        <w:ind w:firstLine="709"/>
        <w:jc w:val="center"/>
        <w:rPr>
          <w:b/>
          <w:sz w:val="24"/>
          <w:szCs w:val="24"/>
          <w:lang w:val="sr-Cyrl-CS"/>
        </w:rPr>
      </w:pPr>
      <w:r w:rsidRPr="00696568">
        <w:rPr>
          <w:b/>
          <w:sz w:val="24"/>
          <w:szCs w:val="24"/>
          <w:lang w:val="sr-Cyrl-CS"/>
        </w:rPr>
        <w:t>ПР</w:t>
      </w:r>
      <w:r>
        <w:rPr>
          <w:b/>
          <w:sz w:val="24"/>
          <w:szCs w:val="24"/>
          <w:lang w:val="sr-Cyrl-CS"/>
        </w:rPr>
        <w:t>В</w:t>
      </w:r>
      <w:r w:rsidRPr="00696568">
        <w:rPr>
          <w:b/>
          <w:sz w:val="24"/>
          <w:szCs w:val="24"/>
          <w:lang w:val="sr-Cyrl-CS"/>
        </w:rPr>
        <w:t>И</w:t>
      </w:r>
      <w:r>
        <w:rPr>
          <w:b/>
          <w:sz w:val="24"/>
          <w:szCs w:val="24"/>
          <w:lang w:val="sr-Cyrl-CS"/>
        </w:rPr>
        <w:t xml:space="preserve"> СПРАТ</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116"/>
      </w:tblGrid>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w:t>
            </w:r>
            <w:r w:rsidRPr="003413D3">
              <w:rPr>
                <w:rFonts w:eastAsia="Times New Roman"/>
                <w:lang w:val="sr-Cyrl-CS"/>
              </w:rPr>
              <w:t>1</w:t>
            </w:r>
            <w:r>
              <w:rPr>
                <w:rFonts w:eastAsia="Times New Roman"/>
                <w:lang w:val="sr-Cyrl-CS"/>
              </w:rPr>
              <w:t>08</w:t>
            </w:r>
          </w:p>
        </w:tc>
        <w:tc>
          <w:tcPr>
            <w:tcW w:w="6116" w:type="dxa"/>
          </w:tcPr>
          <w:p w:rsidR="003528D7" w:rsidRPr="003413D3" w:rsidRDefault="003528D7" w:rsidP="00C450FE">
            <w:pPr>
              <w:spacing w:after="0"/>
              <w:jc w:val="center"/>
              <w:rPr>
                <w:rFonts w:eastAsia="Times New Roman"/>
                <w:b/>
                <w:sz w:val="24"/>
                <w:szCs w:val="24"/>
                <w:lang w:val="sr-Cyrl-CS"/>
              </w:rPr>
            </w:pPr>
            <w:r w:rsidRPr="00696568">
              <w:rPr>
                <w:lang w:val="sr-Cyrl-CS"/>
              </w:rPr>
              <w:t>Математика</w:t>
            </w:r>
          </w:p>
        </w:tc>
      </w:tr>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109</w:t>
            </w:r>
          </w:p>
        </w:tc>
        <w:tc>
          <w:tcPr>
            <w:tcW w:w="6116" w:type="dxa"/>
          </w:tcPr>
          <w:p w:rsidR="003528D7" w:rsidRPr="003413D3" w:rsidRDefault="00C33BF0" w:rsidP="00C450FE">
            <w:pPr>
              <w:spacing w:after="0"/>
              <w:jc w:val="center"/>
              <w:rPr>
                <w:rFonts w:eastAsia="Times New Roman"/>
                <w:b/>
                <w:sz w:val="24"/>
                <w:szCs w:val="24"/>
                <w:lang w:val="sr-Cyrl-CS"/>
              </w:rPr>
            </w:pPr>
            <w:r>
              <w:rPr>
                <w:lang w:val="sr-Cyrl-CS"/>
              </w:rPr>
              <w:t xml:space="preserve">Историја, </w:t>
            </w:r>
            <w:r w:rsidR="003528D7" w:rsidRPr="00696568">
              <w:rPr>
                <w:lang w:val="sr-Cyrl-CS"/>
              </w:rPr>
              <w:t>Географија</w:t>
            </w:r>
          </w:p>
        </w:tc>
      </w:tr>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110</w:t>
            </w:r>
          </w:p>
        </w:tc>
        <w:tc>
          <w:tcPr>
            <w:tcW w:w="6116" w:type="dxa"/>
          </w:tcPr>
          <w:p w:rsidR="003528D7" w:rsidRPr="003413D3" w:rsidRDefault="00C450FE" w:rsidP="00C450FE">
            <w:pPr>
              <w:spacing w:after="0"/>
              <w:jc w:val="center"/>
              <w:rPr>
                <w:rFonts w:eastAsia="Times New Roman"/>
                <w:b/>
                <w:sz w:val="24"/>
                <w:szCs w:val="24"/>
                <w:lang w:val="sr-Cyrl-CS"/>
              </w:rPr>
            </w:pPr>
            <w:r>
              <w:rPr>
                <w:lang w:val="sr-Cyrl-CS"/>
              </w:rPr>
              <w:t>Рачунарски кабинет</w:t>
            </w:r>
          </w:p>
        </w:tc>
      </w:tr>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111</w:t>
            </w:r>
          </w:p>
        </w:tc>
        <w:tc>
          <w:tcPr>
            <w:tcW w:w="6116" w:type="dxa"/>
          </w:tcPr>
          <w:p w:rsidR="003528D7" w:rsidRPr="003413D3" w:rsidRDefault="003528D7" w:rsidP="00C450FE">
            <w:pPr>
              <w:spacing w:after="0"/>
              <w:jc w:val="center"/>
              <w:rPr>
                <w:rFonts w:eastAsia="Times New Roman"/>
                <w:b/>
                <w:sz w:val="24"/>
                <w:szCs w:val="24"/>
                <w:lang w:val="sr-Cyrl-CS"/>
              </w:rPr>
            </w:pPr>
            <w:r w:rsidRPr="00696568">
              <w:rPr>
                <w:lang w:val="sr-Cyrl-CS"/>
              </w:rPr>
              <w:t>Српски језик</w:t>
            </w:r>
            <w:r w:rsidR="00C33BF0">
              <w:rPr>
                <w:lang w:val="sr-Cyrl-CS"/>
              </w:rPr>
              <w:t xml:space="preserve"> и књижевност</w:t>
            </w:r>
          </w:p>
        </w:tc>
      </w:tr>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112</w:t>
            </w:r>
          </w:p>
        </w:tc>
        <w:tc>
          <w:tcPr>
            <w:tcW w:w="6116" w:type="dxa"/>
          </w:tcPr>
          <w:p w:rsidR="003528D7" w:rsidRPr="003413D3" w:rsidRDefault="003528D7" w:rsidP="00C450FE">
            <w:pPr>
              <w:spacing w:after="0"/>
              <w:jc w:val="center"/>
              <w:rPr>
                <w:rFonts w:eastAsia="Times New Roman"/>
                <w:b/>
                <w:sz w:val="24"/>
                <w:szCs w:val="24"/>
                <w:lang w:val="sr-Cyrl-CS"/>
              </w:rPr>
            </w:pPr>
            <w:r w:rsidRPr="00696568">
              <w:rPr>
                <w:lang w:val="sr-Cyrl-CS"/>
              </w:rPr>
              <w:t>Српски језик</w:t>
            </w:r>
            <w:r w:rsidR="00C33BF0">
              <w:rPr>
                <w:lang w:val="sr-Cyrl-CS"/>
              </w:rPr>
              <w:t xml:space="preserve"> и књижевност</w:t>
            </w:r>
          </w:p>
        </w:tc>
      </w:tr>
      <w:tr w:rsidR="003528D7" w:rsidRPr="003413D3" w:rsidTr="00C450FE">
        <w:tc>
          <w:tcPr>
            <w:tcW w:w="2340" w:type="dxa"/>
          </w:tcPr>
          <w:p w:rsidR="003528D7" w:rsidRPr="003413D3" w:rsidRDefault="007A445C" w:rsidP="003528D7">
            <w:pPr>
              <w:spacing w:after="0"/>
              <w:ind w:left="176"/>
              <w:jc w:val="right"/>
              <w:rPr>
                <w:rFonts w:eastAsia="Times New Roman"/>
                <w:b/>
                <w:sz w:val="24"/>
                <w:szCs w:val="24"/>
                <w:lang w:val="sr-Cyrl-CS"/>
              </w:rPr>
            </w:pPr>
            <w:r>
              <w:rPr>
                <w:rFonts w:eastAsia="Times New Roman"/>
                <w:lang w:val="sr-Cyrl-CS"/>
              </w:rPr>
              <w:t>Кабинет број</w:t>
            </w:r>
            <w:r w:rsidR="00B03625">
              <w:rPr>
                <w:rFonts w:eastAsia="Times New Roman"/>
                <w:lang w:val="sr-Cyrl-CS"/>
              </w:rPr>
              <w:t xml:space="preserve"> </w:t>
            </w:r>
            <w:r w:rsidR="003528D7">
              <w:rPr>
                <w:rFonts w:eastAsia="Times New Roman"/>
                <w:lang w:val="sr-Cyrl-CS"/>
              </w:rPr>
              <w:t>113 Л</w:t>
            </w:r>
          </w:p>
        </w:tc>
        <w:tc>
          <w:tcPr>
            <w:tcW w:w="6116" w:type="dxa"/>
          </w:tcPr>
          <w:p w:rsidR="003528D7" w:rsidRPr="003413D3" w:rsidRDefault="003528D7" w:rsidP="00C450FE">
            <w:pPr>
              <w:spacing w:after="0"/>
              <w:jc w:val="center"/>
              <w:rPr>
                <w:rFonts w:eastAsia="Times New Roman"/>
                <w:b/>
                <w:sz w:val="24"/>
                <w:szCs w:val="24"/>
                <w:lang w:val="sr-Cyrl-CS"/>
              </w:rPr>
            </w:pPr>
            <w:r w:rsidRPr="00696568">
              <w:rPr>
                <w:lang w:val="sr-Cyrl-CS"/>
              </w:rPr>
              <w:t>Кабинет са рачунарима</w:t>
            </w:r>
          </w:p>
        </w:tc>
      </w:tr>
    </w:tbl>
    <w:p w:rsidR="003528D7" w:rsidRDefault="003528D7" w:rsidP="003A0650">
      <w:pPr>
        <w:ind w:firstLine="709"/>
        <w:jc w:val="both"/>
        <w:rPr>
          <w:lang w:val="sr-Cyrl-CS"/>
        </w:rPr>
      </w:pPr>
    </w:p>
    <w:p w:rsidR="00932565" w:rsidRDefault="00932565" w:rsidP="003A0650">
      <w:pPr>
        <w:ind w:firstLine="709"/>
        <w:jc w:val="both"/>
        <w:rPr>
          <w:lang w:val="sr-Cyrl-CS"/>
        </w:rPr>
      </w:pPr>
    </w:p>
    <w:p w:rsidR="00932565" w:rsidRDefault="00932565" w:rsidP="003A0650">
      <w:pPr>
        <w:ind w:firstLine="709"/>
        <w:jc w:val="both"/>
        <w:rPr>
          <w:lang w:val="sr-Cyrl-CS"/>
        </w:rPr>
      </w:pPr>
    </w:p>
    <w:p w:rsidR="00932565" w:rsidRDefault="00932565" w:rsidP="003A0650">
      <w:pPr>
        <w:ind w:firstLine="709"/>
        <w:jc w:val="both"/>
        <w:rPr>
          <w:lang w:val="sr-Cyrl-CS"/>
        </w:rPr>
      </w:pPr>
    </w:p>
    <w:p w:rsidR="003528D7" w:rsidRDefault="003528D7" w:rsidP="003528D7">
      <w:pPr>
        <w:ind w:firstLine="709"/>
        <w:jc w:val="both"/>
        <w:rPr>
          <w:b/>
          <w:sz w:val="24"/>
          <w:szCs w:val="24"/>
          <w:lang w:val="sr-Cyrl-CS"/>
        </w:rPr>
      </w:pPr>
      <w:r w:rsidRPr="00696568">
        <w:rPr>
          <w:lang w:val="sr-Cyrl-CS"/>
        </w:rPr>
        <w:lastRenderedPageBreak/>
        <w:tab/>
      </w:r>
      <w:r w:rsidRPr="00696568">
        <w:rPr>
          <w:lang w:val="sr-Cyrl-CS"/>
        </w:rPr>
        <w:tab/>
      </w:r>
      <w:r>
        <w:rPr>
          <w:b/>
          <w:sz w:val="24"/>
          <w:szCs w:val="24"/>
          <w:lang w:val="sr-Cyrl-CS"/>
        </w:rPr>
        <w:tab/>
      </w:r>
      <w:r>
        <w:rPr>
          <w:b/>
          <w:sz w:val="24"/>
          <w:szCs w:val="24"/>
          <w:lang w:val="sr-Cyrl-CS"/>
        </w:rPr>
        <w:tab/>
        <w:t>ДРУГИ СПРАТ</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116"/>
      </w:tblGrid>
      <w:tr w:rsidR="003528D7" w:rsidRPr="003413D3" w:rsidTr="00C450FE">
        <w:tc>
          <w:tcPr>
            <w:tcW w:w="2340" w:type="dxa"/>
          </w:tcPr>
          <w:p w:rsidR="003528D7" w:rsidRPr="003413D3" w:rsidRDefault="003528D7" w:rsidP="003528D7">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201</w:t>
            </w:r>
          </w:p>
        </w:tc>
        <w:tc>
          <w:tcPr>
            <w:tcW w:w="6116" w:type="dxa"/>
          </w:tcPr>
          <w:p w:rsidR="003528D7" w:rsidRPr="003413D3" w:rsidRDefault="003528D7" w:rsidP="00C450FE">
            <w:pPr>
              <w:spacing w:after="0"/>
              <w:jc w:val="center"/>
              <w:rPr>
                <w:rFonts w:eastAsia="Times New Roman"/>
                <w:b/>
                <w:sz w:val="24"/>
                <w:szCs w:val="24"/>
                <w:lang w:val="sr-Cyrl-CS"/>
              </w:rPr>
            </w:pPr>
            <w:r w:rsidRPr="00696568">
              <w:rPr>
                <w:sz w:val="24"/>
                <w:szCs w:val="24"/>
                <w:lang w:val="sr-Cyrl-CS"/>
              </w:rPr>
              <w:t>Саобраћај</w:t>
            </w:r>
          </w:p>
        </w:tc>
      </w:tr>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202</w:t>
            </w:r>
          </w:p>
        </w:tc>
        <w:tc>
          <w:tcPr>
            <w:tcW w:w="6116" w:type="dxa"/>
          </w:tcPr>
          <w:p w:rsidR="003528D7" w:rsidRPr="003413D3" w:rsidRDefault="002F416F" w:rsidP="00C450FE">
            <w:pPr>
              <w:spacing w:after="0"/>
              <w:jc w:val="center"/>
              <w:rPr>
                <w:rFonts w:eastAsia="Times New Roman"/>
                <w:b/>
                <w:sz w:val="24"/>
                <w:szCs w:val="24"/>
                <w:lang w:val="sr-Cyrl-CS"/>
              </w:rPr>
            </w:pPr>
            <w:r>
              <w:rPr>
                <w:sz w:val="24"/>
                <w:szCs w:val="24"/>
                <w:lang w:val="sr-Cyrl-CS"/>
              </w:rPr>
              <w:t>Електротехника</w:t>
            </w:r>
          </w:p>
        </w:tc>
      </w:tr>
      <w:tr w:rsidR="003528D7" w:rsidRPr="003413D3" w:rsidTr="00C450FE">
        <w:tc>
          <w:tcPr>
            <w:tcW w:w="2340" w:type="dxa"/>
          </w:tcPr>
          <w:p w:rsidR="003528D7" w:rsidRPr="003413D3" w:rsidRDefault="00B03625" w:rsidP="007F3ED4">
            <w:pPr>
              <w:spacing w:after="0"/>
              <w:ind w:left="176"/>
              <w:jc w:val="right"/>
              <w:rPr>
                <w:rFonts w:eastAsia="Times New Roman"/>
                <w:b/>
                <w:sz w:val="24"/>
                <w:szCs w:val="24"/>
                <w:lang w:val="sr-Cyrl-CS"/>
              </w:rPr>
            </w:pPr>
            <w:r>
              <w:rPr>
                <w:rFonts w:eastAsia="Times New Roman"/>
                <w:lang w:val="sr-Cyrl-CS"/>
              </w:rPr>
              <w:t>Кабинет број</w:t>
            </w:r>
            <w:r w:rsidR="003528D7">
              <w:rPr>
                <w:rFonts w:eastAsia="Times New Roman"/>
                <w:lang w:val="sr-Cyrl-CS"/>
              </w:rPr>
              <w:t xml:space="preserve"> 203Л</w:t>
            </w:r>
          </w:p>
        </w:tc>
        <w:tc>
          <w:tcPr>
            <w:tcW w:w="6116" w:type="dxa"/>
          </w:tcPr>
          <w:p w:rsidR="003528D7" w:rsidRPr="003413D3" w:rsidRDefault="003528D7" w:rsidP="00C450FE">
            <w:pPr>
              <w:spacing w:after="0"/>
              <w:jc w:val="center"/>
              <w:rPr>
                <w:rFonts w:eastAsia="Times New Roman"/>
                <w:b/>
                <w:sz w:val="24"/>
                <w:szCs w:val="24"/>
                <w:lang w:val="sr-Cyrl-CS"/>
              </w:rPr>
            </w:pPr>
            <w:r w:rsidRPr="00696568">
              <w:rPr>
                <w:sz w:val="24"/>
                <w:szCs w:val="24"/>
                <w:lang w:val="sr-Cyrl-CS"/>
              </w:rPr>
              <w:t>Рачунарство и информатика</w:t>
            </w:r>
          </w:p>
        </w:tc>
      </w:tr>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204</w:t>
            </w:r>
          </w:p>
        </w:tc>
        <w:tc>
          <w:tcPr>
            <w:tcW w:w="6116" w:type="dxa"/>
          </w:tcPr>
          <w:p w:rsidR="003528D7" w:rsidRPr="003413D3" w:rsidRDefault="00C450FE" w:rsidP="00C450FE">
            <w:pPr>
              <w:spacing w:after="0"/>
              <w:jc w:val="center"/>
              <w:rPr>
                <w:rFonts w:eastAsia="Times New Roman"/>
                <w:b/>
                <w:sz w:val="24"/>
                <w:szCs w:val="24"/>
                <w:lang w:val="sr-Cyrl-CS"/>
              </w:rPr>
            </w:pPr>
            <w:r>
              <w:rPr>
                <w:sz w:val="24"/>
                <w:szCs w:val="24"/>
                <w:lang w:val="sr-Cyrl-CS"/>
              </w:rPr>
              <w:t>Електротехника</w:t>
            </w:r>
          </w:p>
        </w:tc>
      </w:tr>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205</w:t>
            </w:r>
          </w:p>
        </w:tc>
        <w:tc>
          <w:tcPr>
            <w:tcW w:w="6116" w:type="dxa"/>
          </w:tcPr>
          <w:p w:rsidR="003528D7" w:rsidRPr="003413D3" w:rsidRDefault="001E78CB" w:rsidP="00C450FE">
            <w:pPr>
              <w:spacing w:after="0"/>
              <w:jc w:val="center"/>
              <w:rPr>
                <w:rFonts w:eastAsia="Times New Roman"/>
                <w:b/>
                <w:sz w:val="24"/>
                <w:szCs w:val="24"/>
                <w:lang w:val="sr-Cyrl-CS"/>
              </w:rPr>
            </w:pPr>
            <w:r w:rsidRPr="00696568">
              <w:rPr>
                <w:sz w:val="24"/>
                <w:szCs w:val="24"/>
                <w:lang w:val="sr-Cyrl-CS"/>
              </w:rPr>
              <w:t>Вишенаменски кабинет (стручни предмети)</w:t>
            </w:r>
          </w:p>
        </w:tc>
      </w:tr>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206</w:t>
            </w:r>
          </w:p>
        </w:tc>
        <w:tc>
          <w:tcPr>
            <w:tcW w:w="6116" w:type="dxa"/>
          </w:tcPr>
          <w:p w:rsidR="003528D7" w:rsidRPr="003413D3" w:rsidRDefault="001E78CB" w:rsidP="00C450FE">
            <w:pPr>
              <w:spacing w:after="0"/>
              <w:jc w:val="center"/>
              <w:rPr>
                <w:rFonts w:eastAsia="Times New Roman"/>
                <w:b/>
                <w:sz w:val="24"/>
                <w:szCs w:val="24"/>
                <w:lang w:val="sr-Cyrl-CS"/>
              </w:rPr>
            </w:pPr>
            <w:r w:rsidRPr="00696568">
              <w:rPr>
                <w:sz w:val="24"/>
                <w:szCs w:val="24"/>
                <w:lang w:val="sr-Cyrl-CS"/>
              </w:rPr>
              <w:t>Вишенаменски кабинет (стручни предмети)</w:t>
            </w:r>
          </w:p>
        </w:tc>
      </w:tr>
      <w:tr w:rsidR="003528D7" w:rsidRPr="003413D3" w:rsidTr="00C450FE">
        <w:tc>
          <w:tcPr>
            <w:tcW w:w="2340" w:type="dxa"/>
          </w:tcPr>
          <w:p w:rsidR="003528D7" w:rsidRPr="003413D3" w:rsidRDefault="003528D7" w:rsidP="003528D7">
            <w:pPr>
              <w:spacing w:after="0"/>
              <w:ind w:left="176"/>
              <w:jc w:val="right"/>
              <w:rPr>
                <w:rFonts w:eastAsia="Times New Roman"/>
                <w:lang w:val="sr-Cyrl-CS"/>
              </w:rPr>
            </w:pPr>
            <w:r w:rsidRPr="003413D3">
              <w:rPr>
                <w:rFonts w:eastAsia="Times New Roman"/>
                <w:lang w:val="sr-Cyrl-CS"/>
              </w:rPr>
              <w:t xml:space="preserve">Кабинет број </w:t>
            </w:r>
            <w:r>
              <w:rPr>
                <w:rFonts w:eastAsia="Times New Roman"/>
                <w:lang w:val="sr-Cyrl-CS"/>
              </w:rPr>
              <w:t xml:space="preserve">  207</w:t>
            </w:r>
          </w:p>
        </w:tc>
        <w:tc>
          <w:tcPr>
            <w:tcW w:w="6116" w:type="dxa"/>
          </w:tcPr>
          <w:p w:rsidR="003528D7" w:rsidRPr="00696568" w:rsidRDefault="003528D7" w:rsidP="00C450FE">
            <w:pPr>
              <w:spacing w:after="0"/>
              <w:jc w:val="center"/>
              <w:rPr>
                <w:lang w:val="sr-Cyrl-CS"/>
              </w:rPr>
            </w:pPr>
            <w:r w:rsidRPr="00696568">
              <w:rPr>
                <w:sz w:val="24"/>
                <w:szCs w:val="24"/>
                <w:lang w:val="sr-Cyrl-CS"/>
              </w:rPr>
              <w:t>Вишенаменски кабинет (стручни предмети)</w:t>
            </w:r>
          </w:p>
        </w:tc>
      </w:tr>
      <w:tr w:rsidR="003528D7" w:rsidRPr="003413D3" w:rsidTr="00C450FE">
        <w:tc>
          <w:tcPr>
            <w:tcW w:w="2340" w:type="dxa"/>
          </w:tcPr>
          <w:p w:rsidR="003528D7" w:rsidRPr="003413D3" w:rsidRDefault="003528D7" w:rsidP="007F3ED4">
            <w:pPr>
              <w:spacing w:after="0"/>
              <w:ind w:left="176"/>
              <w:jc w:val="right"/>
              <w:rPr>
                <w:rFonts w:eastAsia="Times New Roman"/>
                <w:lang w:val="sr-Cyrl-CS"/>
              </w:rPr>
            </w:pPr>
            <w:r w:rsidRPr="003413D3">
              <w:rPr>
                <w:rFonts w:eastAsia="Times New Roman"/>
                <w:lang w:val="sr-Cyrl-CS"/>
              </w:rPr>
              <w:t xml:space="preserve">Кабинет број </w:t>
            </w:r>
            <w:r>
              <w:rPr>
                <w:rFonts w:eastAsia="Times New Roman"/>
                <w:lang w:val="sr-Cyrl-CS"/>
              </w:rPr>
              <w:t xml:space="preserve">  208</w:t>
            </w:r>
          </w:p>
        </w:tc>
        <w:tc>
          <w:tcPr>
            <w:tcW w:w="6116" w:type="dxa"/>
          </w:tcPr>
          <w:p w:rsidR="003528D7" w:rsidRPr="00696568" w:rsidRDefault="00C450FE" w:rsidP="00C450FE">
            <w:pPr>
              <w:spacing w:after="0"/>
              <w:jc w:val="center"/>
              <w:rPr>
                <w:lang w:val="sr-Cyrl-CS"/>
              </w:rPr>
            </w:pPr>
            <w:r>
              <w:rPr>
                <w:sz w:val="24"/>
                <w:szCs w:val="24"/>
                <w:lang w:val="sr-Cyrl-CS"/>
              </w:rPr>
              <w:t>Саобраћај</w:t>
            </w:r>
          </w:p>
        </w:tc>
      </w:tr>
      <w:tr w:rsidR="003528D7" w:rsidRPr="003413D3" w:rsidTr="00C450FE">
        <w:tc>
          <w:tcPr>
            <w:tcW w:w="2340" w:type="dxa"/>
          </w:tcPr>
          <w:p w:rsidR="003528D7" w:rsidRPr="003413D3" w:rsidRDefault="003528D7" w:rsidP="007F3ED4">
            <w:pPr>
              <w:spacing w:after="0"/>
              <w:ind w:left="176"/>
              <w:jc w:val="right"/>
              <w:rPr>
                <w:rFonts w:eastAsia="Times New Roman"/>
                <w:lang w:val="sr-Cyrl-CS"/>
              </w:rPr>
            </w:pPr>
            <w:r w:rsidRPr="003413D3">
              <w:rPr>
                <w:rFonts w:eastAsia="Times New Roman"/>
                <w:lang w:val="sr-Cyrl-CS"/>
              </w:rPr>
              <w:t xml:space="preserve">Кабинет број </w:t>
            </w:r>
            <w:r>
              <w:rPr>
                <w:rFonts w:eastAsia="Times New Roman"/>
                <w:lang w:val="sr-Cyrl-CS"/>
              </w:rPr>
              <w:t>209Л</w:t>
            </w:r>
          </w:p>
        </w:tc>
        <w:tc>
          <w:tcPr>
            <w:tcW w:w="6116" w:type="dxa"/>
          </w:tcPr>
          <w:p w:rsidR="003528D7" w:rsidRPr="00696568" w:rsidRDefault="003528D7" w:rsidP="00C450FE">
            <w:pPr>
              <w:spacing w:after="0"/>
              <w:jc w:val="center"/>
              <w:rPr>
                <w:lang w:val="sr-Cyrl-CS"/>
              </w:rPr>
            </w:pPr>
            <w:r w:rsidRPr="00696568">
              <w:rPr>
                <w:sz w:val="24"/>
                <w:szCs w:val="24"/>
                <w:lang w:val="sr-Cyrl-CS"/>
              </w:rPr>
              <w:t>Рачунарство,</w:t>
            </w:r>
            <w:r w:rsidRPr="00696568">
              <w:rPr>
                <w:sz w:val="24"/>
                <w:szCs w:val="24"/>
              </w:rPr>
              <w:t xml:space="preserve"> </w:t>
            </w:r>
            <w:r w:rsidRPr="00696568">
              <w:rPr>
                <w:sz w:val="24"/>
                <w:szCs w:val="24"/>
                <w:lang w:val="sr-Cyrl-CS"/>
              </w:rPr>
              <w:t>Програмирање</w:t>
            </w:r>
          </w:p>
        </w:tc>
      </w:tr>
      <w:tr w:rsidR="003528D7" w:rsidRPr="003413D3" w:rsidTr="00C450FE">
        <w:tc>
          <w:tcPr>
            <w:tcW w:w="2340" w:type="dxa"/>
          </w:tcPr>
          <w:p w:rsidR="003528D7" w:rsidRPr="003413D3" w:rsidRDefault="003528D7" w:rsidP="007F3ED4">
            <w:pPr>
              <w:spacing w:after="0"/>
              <w:ind w:left="176"/>
              <w:jc w:val="right"/>
              <w:rPr>
                <w:rFonts w:eastAsia="Times New Roman"/>
                <w:lang w:val="sr-Cyrl-CS"/>
              </w:rPr>
            </w:pPr>
            <w:r w:rsidRPr="003413D3">
              <w:rPr>
                <w:rFonts w:eastAsia="Times New Roman"/>
                <w:lang w:val="sr-Cyrl-CS"/>
              </w:rPr>
              <w:t xml:space="preserve">Кабинет број </w:t>
            </w:r>
            <w:r>
              <w:rPr>
                <w:rFonts w:eastAsia="Times New Roman"/>
                <w:lang w:val="sr-Cyrl-CS"/>
              </w:rPr>
              <w:t xml:space="preserve">  210</w:t>
            </w:r>
          </w:p>
        </w:tc>
        <w:tc>
          <w:tcPr>
            <w:tcW w:w="6116" w:type="dxa"/>
          </w:tcPr>
          <w:p w:rsidR="003528D7" w:rsidRPr="00696568" w:rsidRDefault="003528D7" w:rsidP="00C450FE">
            <w:pPr>
              <w:spacing w:after="0"/>
              <w:jc w:val="center"/>
              <w:rPr>
                <w:lang w:val="sr-Cyrl-CS"/>
              </w:rPr>
            </w:pPr>
            <w:r w:rsidRPr="00696568">
              <w:rPr>
                <w:sz w:val="24"/>
                <w:szCs w:val="24"/>
                <w:lang w:val="sr-Cyrl-CS"/>
              </w:rPr>
              <w:t>Машинство</w:t>
            </w:r>
          </w:p>
        </w:tc>
      </w:tr>
      <w:tr w:rsidR="003528D7" w:rsidRPr="003413D3" w:rsidTr="00C450FE">
        <w:tc>
          <w:tcPr>
            <w:tcW w:w="2340" w:type="dxa"/>
          </w:tcPr>
          <w:p w:rsidR="003528D7" w:rsidRPr="003413D3" w:rsidRDefault="003528D7" w:rsidP="007F3ED4">
            <w:pPr>
              <w:spacing w:after="0"/>
              <w:ind w:left="176"/>
              <w:jc w:val="right"/>
              <w:rPr>
                <w:rFonts w:eastAsia="Times New Roman"/>
                <w:lang w:val="sr-Cyrl-CS"/>
              </w:rPr>
            </w:pPr>
            <w:r w:rsidRPr="003413D3">
              <w:rPr>
                <w:rFonts w:eastAsia="Times New Roman"/>
                <w:lang w:val="sr-Cyrl-CS"/>
              </w:rPr>
              <w:t xml:space="preserve">Кабинет број </w:t>
            </w:r>
            <w:r>
              <w:rPr>
                <w:rFonts w:eastAsia="Times New Roman"/>
                <w:lang w:val="sr-Cyrl-CS"/>
              </w:rPr>
              <w:t xml:space="preserve">  211</w:t>
            </w:r>
          </w:p>
        </w:tc>
        <w:tc>
          <w:tcPr>
            <w:tcW w:w="6116" w:type="dxa"/>
          </w:tcPr>
          <w:p w:rsidR="003528D7" w:rsidRPr="00696568" w:rsidRDefault="003528D7" w:rsidP="00C450FE">
            <w:pPr>
              <w:spacing w:after="0"/>
              <w:jc w:val="center"/>
              <w:rPr>
                <w:lang w:val="sr-Cyrl-CS"/>
              </w:rPr>
            </w:pPr>
            <w:r w:rsidRPr="00696568">
              <w:rPr>
                <w:sz w:val="24"/>
                <w:szCs w:val="24"/>
                <w:lang w:val="sr-Cyrl-CS"/>
              </w:rPr>
              <w:t>Машинство</w:t>
            </w:r>
          </w:p>
        </w:tc>
      </w:tr>
      <w:tr w:rsidR="003528D7" w:rsidRPr="003413D3" w:rsidTr="00C450FE">
        <w:tc>
          <w:tcPr>
            <w:tcW w:w="2340" w:type="dxa"/>
          </w:tcPr>
          <w:p w:rsidR="003528D7" w:rsidRPr="003413D3" w:rsidRDefault="003528D7" w:rsidP="007F3ED4">
            <w:pPr>
              <w:spacing w:after="0"/>
              <w:ind w:left="176"/>
              <w:jc w:val="right"/>
              <w:rPr>
                <w:rFonts w:eastAsia="Times New Roman"/>
                <w:lang w:val="sr-Cyrl-CS"/>
              </w:rPr>
            </w:pPr>
            <w:r w:rsidRPr="003413D3">
              <w:rPr>
                <w:rFonts w:eastAsia="Times New Roman"/>
                <w:lang w:val="sr-Cyrl-CS"/>
              </w:rPr>
              <w:t xml:space="preserve">Кабинет број </w:t>
            </w:r>
            <w:r>
              <w:rPr>
                <w:rFonts w:eastAsia="Times New Roman"/>
                <w:lang w:val="sr-Cyrl-CS"/>
              </w:rPr>
              <w:t>212Л</w:t>
            </w:r>
          </w:p>
        </w:tc>
        <w:tc>
          <w:tcPr>
            <w:tcW w:w="6116" w:type="dxa"/>
          </w:tcPr>
          <w:p w:rsidR="003528D7" w:rsidRPr="00696568" w:rsidRDefault="003528D7" w:rsidP="00C450FE">
            <w:pPr>
              <w:spacing w:after="0"/>
              <w:jc w:val="center"/>
              <w:rPr>
                <w:lang w:val="sr-Cyrl-CS"/>
              </w:rPr>
            </w:pPr>
            <w:r w:rsidRPr="00696568">
              <w:rPr>
                <w:sz w:val="24"/>
                <w:szCs w:val="24"/>
                <w:lang w:val="sr-Cyrl-CS"/>
              </w:rPr>
              <w:t>Рачунарство, Програмирање</w:t>
            </w:r>
          </w:p>
        </w:tc>
      </w:tr>
    </w:tbl>
    <w:p w:rsidR="003528D7" w:rsidRDefault="003528D7" w:rsidP="003A0650">
      <w:pPr>
        <w:ind w:firstLine="709"/>
        <w:jc w:val="both"/>
        <w:rPr>
          <w:lang w:val="sr-Cyrl-CS"/>
        </w:rPr>
      </w:pPr>
    </w:p>
    <w:p w:rsidR="005A65AD" w:rsidRDefault="005A65AD" w:rsidP="003528D7">
      <w:pPr>
        <w:ind w:firstLine="709"/>
        <w:jc w:val="both"/>
        <w:rPr>
          <w:b/>
          <w:lang w:val="sr-Cyrl-CS"/>
        </w:rPr>
      </w:pPr>
      <w:r w:rsidRPr="00696568">
        <w:rPr>
          <w:lang w:val="sr-Cyrl-CS"/>
        </w:rPr>
        <w:tab/>
      </w:r>
      <w:r w:rsidRPr="00696568">
        <w:rPr>
          <w:b/>
          <w:lang w:val="sr-Cyrl-CS"/>
        </w:rPr>
        <w:t>За реализацију наставних садржаја Стручног већа машинске групе предмета користиће се следећи кабинети: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116"/>
      </w:tblGrid>
      <w:tr w:rsidR="003528D7" w:rsidRPr="003413D3" w:rsidTr="00C450FE">
        <w:tc>
          <w:tcPr>
            <w:tcW w:w="2340" w:type="dxa"/>
          </w:tcPr>
          <w:p w:rsidR="003528D7" w:rsidRPr="001564BF" w:rsidRDefault="003528D7" w:rsidP="003528D7">
            <w:pPr>
              <w:spacing w:after="0"/>
              <w:ind w:left="176"/>
              <w:jc w:val="right"/>
              <w:rPr>
                <w:rFonts w:eastAsia="Times New Roman"/>
                <w:b/>
                <w:sz w:val="24"/>
                <w:szCs w:val="24"/>
                <w:lang w:val="sr-Cyrl-CS"/>
              </w:rPr>
            </w:pPr>
            <w:r w:rsidRPr="001564BF">
              <w:rPr>
                <w:rFonts w:eastAsia="Times New Roman"/>
                <w:lang w:val="sr-Cyrl-CS"/>
              </w:rPr>
              <w:t>Кабинет број   4</w:t>
            </w:r>
          </w:p>
        </w:tc>
        <w:tc>
          <w:tcPr>
            <w:tcW w:w="6116" w:type="dxa"/>
          </w:tcPr>
          <w:p w:rsidR="003528D7" w:rsidRPr="001564BF" w:rsidRDefault="00C450FE" w:rsidP="00C450FE">
            <w:pPr>
              <w:spacing w:after="0"/>
              <w:jc w:val="center"/>
              <w:rPr>
                <w:rFonts w:eastAsia="Times New Roman"/>
                <w:b/>
                <w:sz w:val="24"/>
                <w:szCs w:val="24"/>
              </w:rPr>
            </w:pPr>
            <w:r>
              <w:rPr>
                <w:sz w:val="24"/>
                <w:szCs w:val="24"/>
                <w:lang w:val="sr-Cyrl-RS"/>
              </w:rPr>
              <w:t>Петровић Горан</w:t>
            </w:r>
          </w:p>
        </w:tc>
      </w:tr>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8</w:t>
            </w:r>
          </w:p>
        </w:tc>
        <w:tc>
          <w:tcPr>
            <w:tcW w:w="6116" w:type="dxa"/>
          </w:tcPr>
          <w:p w:rsidR="003528D7" w:rsidRPr="003413D3" w:rsidRDefault="007050E2" w:rsidP="00C450FE">
            <w:pPr>
              <w:spacing w:after="0"/>
              <w:jc w:val="center"/>
              <w:rPr>
                <w:rFonts w:eastAsia="Times New Roman"/>
                <w:b/>
                <w:sz w:val="24"/>
                <w:szCs w:val="24"/>
                <w:lang w:val="sr-Cyrl-CS"/>
              </w:rPr>
            </w:pPr>
            <w:r w:rsidRPr="00696568">
              <w:rPr>
                <w:sz w:val="24"/>
                <w:szCs w:val="24"/>
                <w:lang w:val="sr-Cyrl-CS"/>
              </w:rPr>
              <w:t>Милошевић Горан</w:t>
            </w:r>
          </w:p>
        </w:tc>
      </w:tr>
      <w:tr w:rsidR="003528D7" w:rsidRPr="003413D3" w:rsidTr="00C450FE">
        <w:tc>
          <w:tcPr>
            <w:tcW w:w="2340" w:type="dxa"/>
          </w:tcPr>
          <w:p w:rsidR="003528D7" w:rsidRPr="003413D3" w:rsidRDefault="003528D7" w:rsidP="007050E2">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sidR="007050E2">
              <w:rPr>
                <w:rFonts w:eastAsia="Times New Roman"/>
                <w:lang w:val="sr-Cyrl-CS"/>
              </w:rPr>
              <w:t>113</w:t>
            </w:r>
            <w:r>
              <w:rPr>
                <w:rFonts w:eastAsia="Times New Roman"/>
                <w:lang w:val="sr-Cyrl-CS"/>
              </w:rPr>
              <w:t>Л</w:t>
            </w:r>
          </w:p>
        </w:tc>
        <w:tc>
          <w:tcPr>
            <w:tcW w:w="6116" w:type="dxa"/>
          </w:tcPr>
          <w:p w:rsidR="003528D7" w:rsidRPr="00C35E5C" w:rsidRDefault="007802D4" w:rsidP="00C450FE">
            <w:pPr>
              <w:spacing w:after="0"/>
              <w:jc w:val="center"/>
              <w:rPr>
                <w:rFonts w:eastAsia="Times New Roman"/>
                <w:sz w:val="24"/>
                <w:szCs w:val="24"/>
              </w:rPr>
            </w:pPr>
            <w:r>
              <w:rPr>
                <w:rFonts w:eastAsia="Times New Roman"/>
                <w:sz w:val="24"/>
                <w:szCs w:val="24"/>
                <w:lang w:val="sr-Cyrl-CS"/>
              </w:rPr>
              <w:t xml:space="preserve">Ивана </w:t>
            </w:r>
            <w:r>
              <w:rPr>
                <w:rFonts w:eastAsia="Times New Roman"/>
                <w:sz w:val="24"/>
                <w:szCs w:val="24"/>
              </w:rPr>
              <w:t>Сологуб</w:t>
            </w:r>
          </w:p>
        </w:tc>
      </w:tr>
      <w:tr w:rsidR="003528D7" w:rsidRPr="003413D3" w:rsidTr="00C450FE">
        <w:tc>
          <w:tcPr>
            <w:tcW w:w="2340" w:type="dxa"/>
          </w:tcPr>
          <w:p w:rsidR="003528D7" w:rsidRPr="003413D3" w:rsidRDefault="003528D7" w:rsidP="007050E2">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20</w:t>
            </w:r>
            <w:r w:rsidR="007050E2">
              <w:rPr>
                <w:rFonts w:eastAsia="Times New Roman"/>
                <w:lang w:val="sr-Cyrl-CS"/>
              </w:rPr>
              <w:t>9Л</w:t>
            </w:r>
          </w:p>
        </w:tc>
        <w:tc>
          <w:tcPr>
            <w:tcW w:w="6116" w:type="dxa"/>
          </w:tcPr>
          <w:p w:rsidR="003528D7" w:rsidRPr="007050E2" w:rsidRDefault="007050E2" w:rsidP="00C450FE">
            <w:pPr>
              <w:spacing w:after="0"/>
              <w:jc w:val="center"/>
              <w:rPr>
                <w:rFonts w:eastAsia="Times New Roman"/>
                <w:sz w:val="24"/>
                <w:szCs w:val="24"/>
                <w:lang w:val="sr-Cyrl-CS"/>
              </w:rPr>
            </w:pPr>
            <w:r>
              <w:rPr>
                <w:rFonts w:eastAsia="Times New Roman"/>
                <w:sz w:val="24"/>
                <w:szCs w:val="24"/>
                <w:lang w:val="sr-Cyrl-CS"/>
              </w:rPr>
              <w:t>Јовановић Дејан</w:t>
            </w:r>
          </w:p>
        </w:tc>
      </w:tr>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2</w:t>
            </w:r>
            <w:r w:rsidR="007050E2">
              <w:rPr>
                <w:rFonts w:eastAsia="Times New Roman"/>
                <w:lang w:val="sr-Cyrl-CS"/>
              </w:rPr>
              <w:t>10</w:t>
            </w:r>
          </w:p>
        </w:tc>
        <w:tc>
          <w:tcPr>
            <w:tcW w:w="6116" w:type="dxa"/>
          </w:tcPr>
          <w:p w:rsidR="003528D7" w:rsidRPr="007050E2" w:rsidRDefault="001564BF" w:rsidP="00C450FE">
            <w:pPr>
              <w:spacing w:after="0"/>
              <w:jc w:val="center"/>
              <w:rPr>
                <w:rFonts w:eastAsia="Times New Roman"/>
                <w:sz w:val="24"/>
                <w:szCs w:val="24"/>
                <w:lang w:val="sr-Cyrl-CS"/>
              </w:rPr>
            </w:pPr>
            <w:r>
              <w:rPr>
                <w:rFonts w:eastAsia="Times New Roman"/>
                <w:sz w:val="24"/>
                <w:szCs w:val="24"/>
                <w:lang w:val="sr-Cyrl-CS"/>
              </w:rPr>
              <w:t>Тончев Милан</w:t>
            </w:r>
          </w:p>
        </w:tc>
      </w:tr>
      <w:tr w:rsidR="003528D7" w:rsidRPr="003413D3" w:rsidTr="00C450FE">
        <w:tc>
          <w:tcPr>
            <w:tcW w:w="2340" w:type="dxa"/>
          </w:tcPr>
          <w:p w:rsidR="003528D7" w:rsidRPr="003413D3" w:rsidRDefault="003528D7"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2</w:t>
            </w:r>
            <w:r w:rsidR="007050E2">
              <w:rPr>
                <w:rFonts w:eastAsia="Times New Roman"/>
                <w:lang w:val="sr-Cyrl-CS"/>
              </w:rPr>
              <w:t>11</w:t>
            </w:r>
          </w:p>
        </w:tc>
        <w:tc>
          <w:tcPr>
            <w:tcW w:w="6116" w:type="dxa"/>
          </w:tcPr>
          <w:p w:rsidR="003528D7" w:rsidRPr="003B0AA7" w:rsidRDefault="007802D4" w:rsidP="00C450FE">
            <w:pPr>
              <w:spacing w:after="0"/>
              <w:jc w:val="center"/>
              <w:rPr>
                <w:rFonts w:eastAsia="Times New Roman"/>
                <w:sz w:val="24"/>
                <w:szCs w:val="24"/>
              </w:rPr>
            </w:pPr>
            <w:r>
              <w:rPr>
                <w:rFonts w:eastAsia="Times New Roman"/>
                <w:sz w:val="24"/>
                <w:szCs w:val="24"/>
                <w:lang w:val="sr-Cyrl-CS"/>
              </w:rPr>
              <w:t>Дејан Нешић</w:t>
            </w:r>
          </w:p>
        </w:tc>
      </w:tr>
    </w:tbl>
    <w:p w:rsidR="003528D7" w:rsidRPr="00696568" w:rsidRDefault="003528D7" w:rsidP="003528D7">
      <w:pPr>
        <w:ind w:firstLine="709"/>
        <w:jc w:val="both"/>
        <w:rPr>
          <w:b/>
          <w:lang w:val="sr-Cyrl-CS"/>
        </w:rPr>
      </w:pPr>
    </w:p>
    <w:p w:rsidR="005A65AD" w:rsidRDefault="00503079" w:rsidP="003A0650">
      <w:pPr>
        <w:ind w:firstLine="709"/>
        <w:jc w:val="both"/>
        <w:rPr>
          <w:b/>
          <w:lang w:val="sr-Cyrl-CS"/>
        </w:rPr>
      </w:pPr>
      <w:r w:rsidRPr="00696568">
        <w:rPr>
          <w:b/>
          <w:lang w:val="sr-Cyrl-CS"/>
        </w:rPr>
        <w:tab/>
      </w:r>
      <w:r w:rsidR="005A65AD" w:rsidRPr="00696568">
        <w:rPr>
          <w:b/>
          <w:lang w:val="sr-Cyrl-CS"/>
        </w:rPr>
        <w:t>За реализацију наставних садржаја Стручног већа електро групе предмета користиће се следећи кабинети: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116"/>
      </w:tblGrid>
      <w:tr w:rsidR="007050E2" w:rsidRPr="003413D3" w:rsidTr="00C450FE">
        <w:tc>
          <w:tcPr>
            <w:tcW w:w="2340" w:type="dxa"/>
          </w:tcPr>
          <w:p w:rsidR="007050E2" w:rsidRPr="003413D3" w:rsidRDefault="007050E2" w:rsidP="007050E2">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2Л</w:t>
            </w:r>
          </w:p>
        </w:tc>
        <w:tc>
          <w:tcPr>
            <w:tcW w:w="6116" w:type="dxa"/>
          </w:tcPr>
          <w:p w:rsidR="007050E2" w:rsidRPr="00AC1E70" w:rsidRDefault="00AC1E70" w:rsidP="00C450FE">
            <w:pPr>
              <w:spacing w:after="0"/>
              <w:jc w:val="center"/>
              <w:rPr>
                <w:rFonts w:eastAsia="Times New Roman"/>
                <w:b/>
                <w:sz w:val="24"/>
                <w:szCs w:val="24"/>
                <w:lang w:val="sr-Cyrl-CS"/>
              </w:rPr>
            </w:pPr>
            <w:r w:rsidRPr="00AC1E70">
              <w:rPr>
                <w:sz w:val="24"/>
                <w:szCs w:val="24"/>
                <w:lang w:val="sr-Cyrl-CS"/>
              </w:rPr>
              <w:t>Ристић Александра</w:t>
            </w:r>
          </w:p>
        </w:tc>
      </w:tr>
      <w:tr w:rsidR="007050E2" w:rsidRPr="003413D3" w:rsidTr="00C450FE">
        <w:tc>
          <w:tcPr>
            <w:tcW w:w="2340" w:type="dxa"/>
          </w:tcPr>
          <w:p w:rsidR="007050E2" w:rsidRPr="003413D3" w:rsidRDefault="007A445C" w:rsidP="007F3ED4">
            <w:pPr>
              <w:spacing w:after="0"/>
              <w:ind w:left="176"/>
              <w:jc w:val="right"/>
              <w:rPr>
                <w:rFonts w:eastAsia="Times New Roman"/>
                <w:b/>
                <w:sz w:val="24"/>
                <w:szCs w:val="24"/>
                <w:lang w:val="sr-Cyrl-CS"/>
              </w:rPr>
            </w:pPr>
            <w:r>
              <w:rPr>
                <w:rFonts w:eastAsia="Times New Roman"/>
                <w:lang w:val="sr-Cyrl-CS"/>
              </w:rPr>
              <w:t xml:space="preserve">   </w:t>
            </w:r>
            <w:r w:rsidR="007050E2" w:rsidRPr="003413D3">
              <w:rPr>
                <w:rFonts w:eastAsia="Times New Roman"/>
                <w:lang w:val="sr-Cyrl-CS"/>
              </w:rPr>
              <w:t xml:space="preserve">Кабинет број </w:t>
            </w:r>
            <w:r w:rsidR="007050E2">
              <w:rPr>
                <w:rFonts w:eastAsia="Times New Roman"/>
                <w:lang w:val="sr-Cyrl-CS"/>
              </w:rPr>
              <w:t>209Л</w:t>
            </w:r>
          </w:p>
        </w:tc>
        <w:tc>
          <w:tcPr>
            <w:tcW w:w="6116" w:type="dxa"/>
          </w:tcPr>
          <w:p w:rsidR="007050E2" w:rsidRPr="00AC1E70" w:rsidRDefault="00F9090C" w:rsidP="00C450FE">
            <w:pPr>
              <w:spacing w:after="0"/>
              <w:jc w:val="center"/>
              <w:rPr>
                <w:rFonts w:eastAsia="Times New Roman"/>
                <w:sz w:val="24"/>
                <w:szCs w:val="24"/>
                <w:lang w:val="sr-Cyrl-CS"/>
              </w:rPr>
            </w:pPr>
            <w:r>
              <w:rPr>
                <w:rFonts w:eastAsia="Times New Roman"/>
                <w:sz w:val="24"/>
                <w:szCs w:val="24"/>
                <w:lang w:val="sr-Cyrl-CS"/>
              </w:rPr>
              <w:t>Александра Николић</w:t>
            </w:r>
          </w:p>
        </w:tc>
      </w:tr>
      <w:tr w:rsidR="007050E2" w:rsidRPr="003413D3" w:rsidTr="00C450FE">
        <w:tc>
          <w:tcPr>
            <w:tcW w:w="2340" w:type="dxa"/>
          </w:tcPr>
          <w:p w:rsidR="007050E2" w:rsidRPr="003413D3" w:rsidRDefault="007050E2" w:rsidP="007F3ED4">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sidR="007A445C">
              <w:rPr>
                <w:rFonts w:eastAsia="Times New Roman"/>
                <w:lang w:val="sr-Cyrl-CS"/>
              </w:rPr>
              <w:t xml:space="preserve">  </w:t>
            </w:r>
            <w:r>
              <w:rPr>
                <w:rFonts w:eastAsia="Times New Roman"/>
                <w:lang w:val="sr-Cyrl-CS"/>
              </w:rPr>
              <w:t>204</w:t>
            </w:r>
          </w:p>
        </w:tc>
        <w:tc>
          <w:tcPr>
            <w:tcW w:w="6116" w:type="dxa"/>
          </w:tcPr>
          <w:p w:rsidR="007050E2" w:rsidRPr="00C450FE" w:rsidRDefault="00AC1E70" w:rsidP="00C450FE">
            <w:pPr>
              <w:spacing w:after="0"/>
              <w:jc w:val="center"/>
              <w:rPr>
                <w:rFonts w:eastAsia="Times New Roman"/>
                <w:sz w:val="24"/>
                <w:szCs w:val="24"/>
                <w:lang w:val="sr-Cyrl-RS"/>
              </w:rPr>
            </w:pPr>
            <w:r w:rsidRPr="00AC1E70">
              <w:rPr>
                <w:rFonts w:eastAsia="Times New Roman"/>
                <w:sz w:val="24"/>
                <w:szCs w:val="24"/>
              </w:rPr>
              <w:t xml:space="preserve">Саша Скробоња, </w:t>
            </w:r>
            <w:r w:rsidR="00C450FE">
              <w:rPr>
                <w:rFonts w:eastAsia="Times New Roman"/>
                <w:sz w:val="24"/>
                <w:szCs w:val="24"/>
                <w:lang w:val="sr-Cyrl-RS"/>
              </w:rPr>
              <w:t>Владан Ранђеловић</w:t>
            </w:r>
          </w:p>
        </w:tc>
      </w:tr>
      <w:tr w:rsidR="007050E2" w:rsidRPr="003413D3" w:rsidTr="00C450FE">
        <w:tc>
          <w:tcPr>
            <w:tcW w:w="2340" w:type="dxa"/>
          </w:tcPr>
          <w:p w:rsidR="007050E2" w:rsidRPr="003413D3" w:rsidRDefault="00FD260C" w:rsidP="007F3ED4">
            <w:pPr>
              <w:spacing w:after="0"/>
              <w:ind w:left="176"/>
              <w:jc w:val="right"/>
              <w:rPr>
                <w:rFonts w:eastAsia="Times New Roman"/>
                <w:lang w:val="sr-Cyrl-CS"/>
              </w:rPr>
            </w:pPr>
            <w:r w:rsidRPr="003413D3">
              <w:rPr>
                <w:rFonts w:eastAsia="Times New Roman"/>
                <w:lang w:val="sr-Cyrl-CS"/>
              </w:rPr>
              <w:t xml:space="preserve">Кабинет број </w:t>
            </w:r>
            <w:r>
              <w:rPr>
                <w:rFonts w:eastAsia="Times New Roman"/>
                <w:lang w:val="sr-Cyrl-CS"/>
              </w:rPr>
              <w:t xml:space="preserve">  205</w:t>
            </w:r>
          </w:p>
        </w:tc>
        <w:tc>
          <w:tcPr>
            <w:tcW w:w="6116" w:type="dxa"/>
          </w:tcPr>
          <w:p w:rsidR="007050E2" w:rsidRDefault="007050E2" w:rsidP="00C450FE">
            <w:pPr>
              <w:spacing w:after="0"/>
              <w:jc w:val="center"/>
              <w:rPr>
                <w:rFonts w:eastAsia="Times New Roman"/>
                <w:sz w:val="24"/>
                <w:szCs w:val="24"/>
                <w:lang w:val="sr-Cyrl-CS"/>
              </w:rPr>
            </w:pPr>
            <w:r>
              <w:rPr>
                <w:rFonts w:eastAsia="Times New Roman"/>
                <w:sz w:val="24"/>
                <w:szCs w:val="24"/>
                <w:lang w:val="sr-Cyrl-CS"/>
              </w:rPr>
              <w:t xml:space="preserve">Радивојевић Бисерка, </w:t>
            </w:r>
            <w:r w:rsidR="00AC1E70">
              <w:rPr>
                <w:rFonts w:eastAsia="Times New Roman"/>
                <w:sz w:val="24"/>
                <w:szCs w:val="24"/>
                <w:lang w:val="sr-Cyrl-CS"/>
              </w:rPr>
              <w:t>Саша Скробоња</w:t>
            </w:r>
          </w:p>
        </w:tc>
      </w:tr>
      <w:tr w:rsidR="007050E2" w:rsidRPr="003413D3" w:rsidTr="00C450FE">
        <w:tc>
          <w:tcPr>
            <w:tcW w:w="2340" w:type="dxa"/>
          </w:tcPr>
          <w:p w:rsidR="007050E2" w:rsidRPr="003413D3" w:rsidRDefault="00FD260C" w:rsidP="007F3ED4">
            <w:pPr>
              <w:spacing w:after="0"/>
              <w:ind w:left="176"/>
              <w:jc w:val="right"/>
              <w:rPr>
                <w:rFonts w:eastAsia="Times New Roman"/>
                <w:lang w:val="sr-Cyrl-CS"/>
              </w:rPr>
            </w:pPr>
            <w:r w:rsidRPr="003413D3">
              <w:rPr>
                <w:rFonts w:eastAsia="Times New Roman"/>
                <w:lang w:val="sr-Cyrl-CS"/>
              </w:rPr>
              <w:t xml:space="preserve">Кабинет број </w:t>
            </w:r>
            <w:r>
              <w:rPr>
                <w:rFonts w:eastAsia="Times New Roman"/>
                <w:lang w:val="sr-Cyrl-CS"/>
              </w:rPr>
              <w:t xml:space="preserve">  206</w:t>
            </w:r>
          </w:p>
        </w:tc>
        <w:tc>
          <w:tcPr>
            <w:tcW w:w="6116" w:type="dxa"/>
          </w:tcPr>
          <w:p w:rsidR="007050E2" w:rsidRDefault="007050E2" w:rsidP="00C450FE">
            <w:pPr>
              <w:spacing w:after="0"/>
              <w:jc w:val="center"/>
              <w:rPr>
                <w:rFonts w:eastAsia="Times New Roman"/>
                <w:sz w:val="24"/>
                <w:szCs w:val="24"/>
                <w:lang w:val="sr-Cyrl-CS"/>
              </w:rPr>
            </w:pPr>
            <w:r>
              <w:rPr>
                <w:rFonts w:eastAsia="Times New Roman"/>
                <w:sz w:val="24"/>
                <w:szCs w:val="24"/>
                <w:lang w:val="sr-Cyrl-CS"/>
              </w:rPr>
              <w:t>Милићевић Љиљана</w:t>
            </w:r>
            <w:r w:rsidR="00AC1E70">
              <w:rPr>
                <w:rFonts w:eastAsia="Times New Roman"/>
                <w:sz w:val="24"/>
                <w:szCs w:val="24"/>
                <w:lang w:val="sr-Cyrl-CS"/>
              </w:rPr>
              <w:t>, Иван Милутиновић</w:t>
            </w:r>
          </w:p>
        </w:tc>
      </w:tr>
      <w:tr w:rsidR="006372E8" w:rsidRPr="003413D3" w:rsidTr="00C450FE">
        <w:tc>
          <w:tcPr>
            <w:tcW w:w="2340" w:type="dxa"/>
          </w:tcPr>
          <w:p w:rsidR="006372E8" w:rsidRPr="003413D3" w:rsidRDefault="006372E8" w:rsidP="007F3ED4">
            <w:pPr>
              <w:spacing w:after="0"/>
              <w:ind w:left="176"/>
              <w:jc w:val="right"/>
              <w:rPr>
                <w:rFonts w:eastAsia="Times New Roman"/>
                <w:lang w:val="sr-Cyrl-CS"/>
              </w:rPr>
            </w:pPr>
            <w:r>
              <w:rPr>
                <w:rFonts w:eastAsia="Times New Roman"/>
                <w:lang w:val="sr-Cyrl-CS"/>
              </w:rPr>
              <w:t xml:space="preserve">Кабинет број </w:t>
            </w:r>
            <w:r w:rsidR="00A528D3">
              <w:rPr>
                <w:rFonts w:eastAsia="Times New Roman"/>
                <w:lang w:val="sr-Cyrl-CS"/>
              </w:rPr>
              <w:t>212</w:t>
            </w:r>
          </w:p>
        </w:tc>
        <w:tc>
          <w:tcPr>
            <w:tcW w:w="6116" w:type="dxa"/>
          </w:tcPr>
          <w:p w:rsidR="006372E8" w:rsidRPr="00F9090C" w:rsidRDefault="00AC1E70" w:rsidP="00C450FE">
            <w:pPr>
              <w:spacing w:after="0"/>
              <w:jc w:val="center"/>
              <w:rPr>
                <w:rFonts w:eastAsia="Times New Roman"/>
                <w:sz w:val="24"/>
                <w:szCs w:val="24"/>
                <w:lang w:val="sr-Latn-RS"/>
              </w:rPr>
            </w:pPr>
            <w:r>
              <w:rPr>
                <w:rFonts w:eastAsia="Times New Roman"/>
                <w:sz w:val="24"/>
                <w:szCs w:val="24"/>
                <w:lang w:val="sr-Cyrl-CS"/>
              </w:rPr>
              <w:t>Саша Скробоња, Иван Милутиновић, Александра Николић</w:t>
            </w:r>
            <w:r w:rsidR="00F9090C">
              <w:rPr>
                <w:rFonts w:eastAsia="Times New Roman"/>
                <w:sz w:val="24"/>
                <w:szCs w:val="24"/>
                <w:lang w:val="sr-Latn-RS"/>
              </w:rPr>
              <w:t xml:space="preserve">, </w:t>
            </w:r>
            <w:r w:rsidR="00F9090C">
              <w:rPr>
                <w:rFonts w:eastAsia="Times New Roman"/>
                <w:sz w:val="24"/>
                <w:szCs w:val="24"/>
                <w:lang w:val="sr-Cyrl-CS"/>
              </w:rPr>
              <w:t>Зорица Димитровски</w:t>
            </w:r>
          </w:p>
        </w:tc>
      </w:tr>
      <w:tr w:rsidR="00C450FE" w:rsidRPr="003413D3" w:rsidTr="00C450FE">
        <w:tc>
          <w:tcPr>
            <w:tcW w:w="2340" w:type="dxa"/>
          </w:tcPr>
          <w:p w:rsidR="00C450FE" w:rsidRDefault="00C450FE" w:rsidP="007F3ED4">
            <w:pPr>
              <w:spacing w:after="0"/>
              <w:ind w:left="176"/>
              <w:jc w:val="right"/>
              <w:rPr>
                <w:rFonts w:eastAsia="Times New Roman"/>
                <w:lang w:val="sr-Cyrl-CS"/>
              </w:rPr>
            </w:pPr>
            <w:r>
              <w:rPr>
                <w:rFonts w:eastAsia="Times New Roman"/>
                <w:lang w:val="sr-Cyrl-CS"/>
              </w:rPr>
              <w:t>Кабинет број 110</w:t>
            </w:r>
            <w:r w:rsidR="002F416F">
              <w:rPr>
                <w:rFonts w:eastAsia="Times New Roman"/>
                <w:lang w:val="sr-Cyrl-CS"/>
              </w:rPr>
              <w:t>Л</w:t>
            </w:r>
          </w:p>
        </w:tc>
        <w:tc>
          <w:tcPr>
            <w:tcW w:w="6116" w:type="dxa"/>
          </w:tcPr>
          <w:p w:rsidR="00C450FE" w:rsidRDefault="00C450FE" w:rsidP="00C450FE">
            <w:pPr>
              <w:spacing w:after="0"/>
              <w:jc w:val="center"/>
              <w:rPr>
                <w:rFonts w:eastAsia="Times New Roman"/>
                <w:sz w:val="24"/>
                <w:szCs w:val="24"/>
                <w:lang w:val="sr-Cyrl-CS"/>
              </w:rPr>
            </w:pPr>
            <w:r>
              <w:rPr>
                <w:rFonts w:eastAsia="Times New Roman"/>
                <w:sz w:val="24"/>
                <w:szCs w:val="24"/>
                <w:lang w:val="sr-Cyrl-CS"/>
              </w:rPr>
              <w:t>Зорица Димитровски, Ана Андрејић-Шумкоски</w:t>
            </w:r>
          </w:p>
        </w:tc>
      </w:tr>
    </w:tbl>
    <w:p w:rsidR="002F416F" w:rsidRDefault="005A65AD" w:rsidP="002F416F">
      <w:pPr>
        <w:ind w:firstLine="709"/>
        <w:jc w:val="both"/>
        <w:rPr>
          <w:b/>
          <w:lang w:val="sr-Cyrl-CS"/>
        </w:rPr>
      </w:pPr>
      <w:r w:rsidRPr="00696568">
        <w:rPr>
          <w:sz w:val="24"/>
          <w:szCs w:val="24"/>
          <w:lang w:val="sr-Cyrl-CS"/>
        </w:rPr>
        <w:tab/>
      </w:r>
      <w:r w:rsidR="002F416F" w:rsidRPr="00696568">
        <w:rPr>
          <w:b/>
          <w:lang w:val="sr-Cyrl-CS"/>
        </w:rPr>
        <w:tab/>
      </w:r>
    </w:p>
    <w:p w:rsidR="002F416F" w:rsidRDefault="002F416F" w:rsidP="002F416F">
      <w:pPr>
        <w:ind w:firstLine="709"/>
        <w:jc w:val="both"/>
        <w:rPr>
          <w:b/>
          <w:lang w:val="sr-Cyrl-CS"/>
        </w:rPr>
      </w:pPr>
      <w:r w:rsidRPr="00696568">
        <w:rPr>
          <w:b/>
          <w:lang w:val="sr-Cyrl-CS"/>
        </w:rPr>
        <w:lastRenderedPageBreak/>
        <w:t xml:space="preserve">За реализацију наставних садржаја Стручног већа </w:t>
      </w:r>
      <w:r>
        <w:rPr>
          <w:b/>
          <w:lang w:val="sr-Cyrl-CS"/>
        </w:rPr>
        <w:t>саобраћајне</w:t>
      </w:r>
      <w:r w:rsidRPr="00696568">
        <w:rPr>
          <w:b/>
          <w:lang w:val="sr-Cyrl-CS"/>
        </w:rPr>
        <w:t xml:space="preserve"> групе предмета користиће се следећи кабинети:</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116"/>
      </w:tblGrid>
      <w:tr w:rsidR="002F416F" w:rsidRPr="00AC1E70" w:rsidTr="00DC0867">
        <w:tc>
          <w:tcPr>
            <w:tcW w:w="2340" w:type="dxa"/>
          </w:tcPr>
          <w:p w:rsidR="002F416F" w:rsidRPr="003413D3" w:rsidRDefault="002F416F" w:rsidP="002F416F">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201</w:t>
            </w:r>
          </w:p>
        </w:tc>
        <w:tc>
          <w:tcPr>
            <w:tcW w:w="6116" w:type="dxa"/>
          </w:tcPr>
          <w:p w:rsidR="002F416F" w:rsidRPr="00AC1E70" w:rsidRDefault="002F416F" w:rsidP="00DC0867">
            <w:pPr>
              <w:spacing w:after="0"/>
              <w:jc w:val="center"/>
              <w:rPr>
                <w:rFonts w:eastAsia="Times New Roman"/>
                <w:b/>
                <w:sz w:val="24"/>
                <w:szCs w:val="24"/>
                <w:lang w:val="sr-Cyrl-CS"/>
              </w:rPr>
            </w:pPr>
            <w:r>
              <w:rPr>
                <w:sz w:val="24"/>
                <w:szCs w:val="24"/>
                <w:lang w:val="sr-Cyrl-CS"/>
              </w:rPr>
              <w:t>Ристић Душан</w:t>
            </w:r>
          </w:p>
        </w:tc>
      </w:tr>
      <w:tr w:rsidR="002F416F" w:rsidRPr="00AC1E70" w:rsidTr="00DC0867">
        <w:tc>
          <w:tcPr>
            <w:tcW w:w="2340" w:type="dxa"/>
          </w:tcPr>
          <w:p w:rsidR="002F416F" w:rsidRPr="003413D3" w:rsidRDefault="002F416F" w:rsidP="002F416F">
            <w:pPr>
              <w:spacing w:after="0"/>
              <w:ind w:left="176"/>
              <w:jc w:val="right"/>
              <w:rPr>
                <w:rFonts w:eastAsia="Times New Roman"/>
                <w:b/>
                <w:sz w:val="24"/>
                <w:szCs w:val="24"/>
                <w:lang w:val="sr-Cyrl-CS"/>
              </w:rPr>
            </w:pPr>
            <w:r w:rsidRPr="003413D3">
              <w:rPr>
                <w:rFonts w:eastAsia="Times New Roman"/>
                <w:lang w:val="sr-Cyrl-CS"/>
              </w:rPr>
              <w:t xml:space="preserve">Кабинет број </w:t>
            </w:r>
            <w:r>
              <w:rPr>
                <w:rFonts w:eastAsia="Times New Roman"/>
                <w:lang w:val="sr-Cyrl-CS"/>
              </w:rPr>
              <w:t xml:space="preserve">  208</w:t>
            </w:r>
          </w:p>
        </w:tc>
        <w:tc>
          <w:tcPr>
            <w:tcW w:w="6116" w:type="dxa"/>
          </w:tcPr>
          <w:p w:rsidR="002F416F" w:rsidRPr="00AC1E70" w:rsidRDefault="002F416F" w:rsidP="00DC0867">
            <w:pPr>
              <w:spacing w:after="0"/>
              <w:jc w:val="center"/>
              <w:rPr>
                <w:rFonts w:eastAsia="Times New Roman"/>
                <w:sz w:val="24"/>
                <w:szCs w:val="24"/>
                <w:lang w:val="sr-Cyrl-CS"/>
              </w:rPr>
            </w:pPr>
            <w:r>
              <w:rPr>
                <w:rFonts w:eastAsia="Times New Roman"/>
                <w:sz w:val="24"/>
                <w:szCs w:val="24"/>
                <w:lang w:val="sr-Cyrl-CS"/>
              </w:rPr>
              <w:t>Шумкоски Иван</w:t>
            </w:r>
          </w:p>
        </w:tc>
      </w:tr>
    </w:tbl>
    <w:p w:rsidR="00932565" w:rsidRDefault="00932565" w:rsidP="001463C8">
      <w:pPr>
        <w:jc w:val="both"/>
        <w:rPr>
          <w:sz w:val="24"/>
          <w:szCs w:val="24"/>
          <w:lang w:val="sr-Cyrl-CS"/>
        </w:rPr>
      </w:pPr>
    </w:p>
    <w:p w:rsidR="00B87505" w:rsidRPr="00F23F22" w:rsidRDefault="00B87505" w:rsidP="00F23F22">
      <w:pPr>
        <w:pStyle w:val="Style131"/>
        <w:ind w:hanging="11"/>
        <w:rPr>
          <w:lang w:val="sr-Cyrl-CS"/>
        </w:rPr>
      </w:pPr>
      <w:bookmarkStart w:id="49" w:name="_Toc366326944"/>
      <w:bookmarkStart w:id="50" w:name="_Toc366327349"/>
      <w:bookmarkStart w:id="51" w:name="_Toc366327539"/>
      <w:bookmarkStart w:id="52" w:name="_Toc366327701"/>
      <w:bookmarkStart w:id="53" w:name="_Toc366327807"/>
      <w:bookmarkStart w:id="54" w:name="_Toc366328023"/>
      <w:bookmarkStart w:id="55" w:name="_Toc366328154"/>
      <w:bookmarkStart w:id="56" w:name="_Toc366328577"/>
      <w:bookmarkStart w:id="57" w:name="_Toc366328930"/>
      <w:bookmarkStart w:id="58" w:name="_Toc366329378"/>
      <w:bookmarkStart w:id="59" w:name="_Toc398743893"/>
      <w:r w:rsidRPr="00F23F22">
        <w:t>Наставна средства, опрема и намештај</w:t>
      </w:r>
      <w:bookmarkEnd w:id="49"/>
      <w:bookmarkEnd w:id="50"/>
      <w:bookmarkEnd w:id="51"/>
      <w:bookmarkEnd w:id="52"/>
      <w:bookmarkEnd w:id="53"/>
      <w:bookmarkEnd w:id="54"/>
      <w:bookmarkEnd w:id="55"/>
      <w:bookmarkEnd w:id="56"/>
      <w:bookmarkEnd w:id="57"/>
      <w:bookmarkEnd w:id="58"/>
      <w:bookmarkEnd w:id="59"/>
    </w:p>
    <w:p w:rsidR="00BE170A" w:rsidRPr="00BE170A" w:rsidRDefault="00BE170A" w:rsidP="00F23F22">
      <w:pPr>
        <w:pStyle w:val="Style1321"/>
        <w:ind w:hanging="11"/>
        <w:rPr>
          <w:lang w:val="sr-Cyrl-CS"/>
        </w:rPr>
      </w:pPr>
      <w:bookmarkStart w:id="60" w:name="_Toc366326945"/>
      <w:bookmarkStart w:id="61" w:name="_Toc366327350"/>
      <w:bookmarkStart w:id="62" w:name="_Toc366327540"/>
      <w:bookmarkStart w:id="63" w:name="_Toc366327702"/>
      <w:bookmarkStart w:id="64" w:name="_Toc366327808"/>
      <w:bookmarkStart w:id="65" w:name="_Toc366328024"/>
      <w:bookmarkStart w:id="66" w:name="_Toc366328155"/>
      <w:bookmarkStart w:id="67" w:name="_Toc366328578"/>
      <w:bookmarkStart w:id="68" w:name="_Toc366328931"/>
      <w:bookmarkStart w:id="69" w:name="_Toc366329379"/>
      <w:bookmarkStart w:id="70" w:name="_Toc398743894"/>
      <w:r>
        <w:t>Школска библиотека</w:t>
      </w:r>
      <w:bookmarkEnd w:id="60"/>
      <w:bookmarkEnd w:id="61"/>
      <w:bookmarkEnd w:id="62"/>
      <w:bookmarkEnd w:id="63"/>
      <w:bookmarkEnd w:id="64"/>
      <w:bookmarkEnd w:id="65"/>
      <w:bookmarkEnd w:id="66"/>
      <w:bookmarkEnd w:id="67"/>
      <w:bookmarkEnd w:id="68"/>
      <w:bookmarkEnd w:id="69"/>
      <w:bookmarkEnd w:id="70"/>
    </w:p>
    <w:bookmarkStart w:id="71" w:name="_MON_1598081756"/>
    <w:bookmarkEnd w:id="71"/>
    <w:p w:rsidR="00BE170A" w:rsidRDefault="00DC0867" w:rsidP="00BE170A">
      <w:pPr>
        <w:jc w:val="both"/>
        <w:rPr>
          <w:b/>
          <w:sz w:val="24"/>
          <w:szCs w:val="24"/>
          <w:lang w:val="sr-Cyrl-CS"/>
        </w:rPr>
      </w:pPr>
      <w:r w:rsidRPr="005C50E7">
        <w:rPr>
          <w:b/>
          <w:sz w:val="20"/>
          <w:szCs w:val="20"/>
          <w:lang w:val="sr-Cyrl-CS"/>
        </w:rPr>
        <w:object w:dxaOrig="13260" w:dyaOrig="29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7pt;height:119.25pt" o:ole="">
            <v:imagedata r:id="rId11" o:title=""/>
          </v:shape>
          <o:OLEObject Type="Embed" ProgID="Excel.Sheet.8" ShapeID="_x0000_i1025" DrawAspect="Content" ObjectID="_1635582598" r:id="rId12"/>
        </w:object>
      </w:r>
    </w:p>
    <w:p w:rsidR="00BE170A" w:rsidRPr="00BE170A" w:rsidRDefault="00BE170A" w:rsidP="00BF0215">
      <w:pPr>
        <w:pStyle w:val="Style1321"/>
        <w:ind w:hanging="11"/>
        <w:rPr>
          <w:lang w:val="sr-Cyrl-CS"/>
        </w:rPr>
      </w:pPr>
      <w:bookmarkStart w:id="72" w:name="_Toc366326946"/>
      <w:bookmarkStart w:id="73" w:name="_Toc366327351"/>
      <w:bookmarkStart w:id="74" w:name="_Toc366327541"/>
      <w:bookmarkStart w:id="75" w:name="_Toc366327703"/>
      <w:bookmarkStart w:id="76" w:name="_Toc366327809"/>
      <w:bookmarkStart w:id="77" w:name="_Toc366328025"/>
      <w:bookmarkStart w:id="78" w:name="_Toc366328156"/>
      <w:bookmarkStart w:id="79" w:name="_Toc366328579"/>
      <w:bookmarkStart w:id="80" w:name="_Toc366328932"/>
      <w:bookmarkStart w:id="81" w:name="_Toc366329380"/>
      <w:bookmarkStart w:id="82" w:name="_Toc398743895"/>
      <w:r>
        <w:t>Школски простор</w:t>
      </w:r>
      <w:bookmarkEnd w:id="72"/>
      <w:bookmarkEnd w:id="73"/>
      <w:bookmarkEnd w:id="74"/>
      <w:bookmarkEnd w:id="75"/>
      <w:bookmarkEnd w:id="76"/>
      <w:bookmarkEnd w:id="77"/>
      <w:bookmarkEnd w:id="78"/>
      <w:bookmarkEnd w:id="79"/>
      <w:bookmarkEnd w:id="80"/>
      <w:bookmarkEnd w:id="81"/>
      <w:bookmarkEnd w:id="82"/>
    </w:p>
    <w:bookmarkStart w:id="83" w:name="_MON_1598081805"/>
    <w:bookmarkEnd w:id="83"/>
    <w:p w:rsidR="00BE170A" w:rsidRPr="00BE170A" w:rsidRDefault="00DC0867" w:rsidP="00BE170A">
      <w:pPr>
        <w:jc w:val="both"/>
        <w:rPr>
          <w:b/>
          <w:sz w:val="24"/>
          <w:szCs w:val="24"/>
          <w:lang w:val="sr-Cyrl-CS"/>
        </w:rPr>
      </w:pPr>
      <w:r w:rsidRPr="005C50E7">
        <w:rPr>
          <w:b/>
          <w:sz w:val="20"/>
          <w:szCs w:val="20"/>
          <w:lang w:val="sr-Cyrl-CS"/>
        </w:rPr>
        <w:object w:dxaOrig="15405" w:dyaOrig="4275">
          <v:shape id="_x0000_i1026" type="#_x0000_t75" style="width:510pt;height:142.5pt" o:ole="">
            <v:imagedata r:id="rId13" o:title=""/>
          </v:shape>
          <o:OLEObject Type="Embed" ProgID="Excel.Sheet.8" ShapeID="_x0000_i1026" DrawAspect="Content" ObjectID="_1635582599" r:id="rId14"/>
        </w:object>
      </w:r>
    </w:p>
    <w:p w:rsidR="005A65AD" w:rsidRPr="00696568" w:rsidRDefault="00503079" w:rsidP="003A0650">
      <w:pPr>
        <w:ind w:firstLine="709"/>
        <w:jc w:val="both"/>
        <w:rPr>
          <w:lang w:val="sr-Cyrl-CS"/>
        </w:rPr>
      </w:pPr>
      <w:r w:rsidRPr="00696568">
        <w:rPr>
          <w:sz w:val="24"/>
          <w:szCs w:val="24"/>
          <w:lang w:val="sr-Cyrl-CS"/>
        </w:rPr>
        <w:tab/>
      </w:r>
      <w:r w:rsidR="005A65AD" w:rsidRPr="00696568">
        <w:rPr>
          <w:lang w:val="sr-Cyrl-CS"/>
        </w:rPr>
        <w:t>Школа наст</w:t>
      </w:r>
      <w:r w:rsidR="00356373" w:rsidRPr="00696568">
        <w:rPr>
          <w:lang w:val="sr-Cyrl-CS"/>
        </w:rPr>
        <w:t>ав</w:t>
      </w:r>
      <w:r w:rsidR="005A65AD" w:rsidRPr="00696568">
        <w:rPr>
          <w:lang w:val="sr-Cyrl-CS"/>
        </w:rPr>
        <w:t>ља са позитивном праксом улагања максималних напора усмерених на осавремењивање наставе и осталих облика образовно</w:t>
      </w:r>
      <w:r w:rsidR="00067A87">
        <w:rPr>
          <w:lang w:val="sr-Cyrl-CS"/>
        </w:rPr>
        <w:t xml:space="preserve"> </w:t>
      </w:r>
      <w:r w:rsidR="005A65AD" w:rsidRPr="00696568">
        <w:rPr>
          <w:lang w:val="sr-Cyrl-CS"/>
        </w:rPr>
        <w:t>-</w:t>
      </w:r>
      <w:r w:rsidR="00067A87">
        <w:rPr>
          <w:lang w:val="sr-Cyrl-CS"/>
        </w:rPr>
        <w:t xml:space="preserve"> </w:t>
      </w:r>
      <w:r w:rsidR="005A65AD" w:rsidRPr="00696568">
        <w:rPr>
          <w:lang w:val="sr-Cyrl-CS"/>
        </w:rPr>
        <w:t>васпитног рада и то,</w:t>
      </w:r>
      <w:r w:rsidR="00356373" w:rsidRPr="00696568">
        <w:rPr>
          <w:lang w:val="sr-Cyrl-CS"/>
        </w:rPr>
        <w:t xml:space="preserve"> </w:t>
      </w:r>
      <w:r w:rsidR="005A65AD" w:rsidRPr="00696568">
        <w:rPr>
          <w:lang w:val="sr-Cyrl-CS"/>
        </w:rPr>
        <w:t>пре свега,</w:t>
      </w:r>
      <w:r w:rsidR="00356373" w:rsidRPr="00696568">
        <w:rPr>
          <w:lang w:val="sr-Cyrl-CS"/>
        </w:rPr>
        <w:t xml:space="preserve"> </w:t>
      </w:r>
      <w:r w:rsidR="005A65AD" w:rsidRPr="00696568">
        <w:rPr>
          <w:lang w:val="sr-Cyrl-CS"/>
        </w:rPr>
        <w:t>ослањањем на властите снаге (наставнички колектив,</w:t>
      </w:r>
      <w:r w:rsidR="0026386A">
        <w:rPr>
          <w:lang w:val="sr-Cyrl-CS"/>
        </w:rPr>
        <w:t xml:space="preserve"> </w:t>
      </w:r>
      <w:r w:rsidR="005A65AD" w:rsidRPr="00696568">
        <w:rPr>
          <w:lang w:val="sr-Cyrl-CS"/>
        </w:rPr>
        <w:t>ученици,</w:t>
      </w:r>
      <w:r w:rsidR="0026386A">
        <w:rPr>
          <w:lang w:val="sr-Cyrl-CS"/>
        </w:rPr>
        <w:t xml:space="preserve"> </w:t>
      </w:r>
      <w:r w:rsidR="005A65AD" w:rsidRPr="00696568">
        <w:rPr>
          <w:lang w:val="sr-Cyrl-CS"/>
        </w:rPr>
        <w:t>родитељи) – коришћењем сопствених прихода,</w:t>
      </w:r>
      <w:r w:rsidR="0026386A">
        <w:rPr>
          <w:lang w:val="sr-Cyrl-CS"/>
        </w:rPr>
        <w:t xml:space="preserve"> </w:t>
      </w:r>
      <w:r w:rsidR="005A65AD" w:rsidRPr="00696568">
        <w:rPr>
          <w:lang w:val="sr-Cyrl-CS"/>
        </w:rPr>
        <w:t>радом ученика и наставника,</w:t>
      </w:r>
      <w:r w:rsidR="00356373" w:rsidRPr="00696568">
        <w:rPr>
          <w:lang w:val="sr-Cyrl-CS"/>
        </w:rPr>
        <w:t xml:space="preserve"> </w:t>
      </w:r>
      <w:r w:rsidR="005A65AD" w:rsidRPr="00696568">
        <w:rPr>
          <w:lang w:val="sr-Cyrl-CS"/>
        </w:rPr>
        <w:t>учешћем родитеља у подизању стандарда образовања.</w:t>
      </w:r>
    </w:p>
    <w:p w:rsidR="005A65AD" w:rsidRPr="00696568" w:rsidRDefault="00503079" w:rsidP="003A0650">
      <w:pPr>
        <w:ind w:firstLine="709"/>
        <w:jc w:val="both"/>
        <w:rPr>
          <w:lang w:val="sr-Cyrl-CS"/>
        </w:rPr>
      </w:pPr>
      <w:r w:rsidRPr="00696568">
        <w:rPr>
          <w:lang w:val="sr-Cyrl-CS"/>
        </w:rPr>
        <w:tab/>
      </w:r>
      <w:r w:rsidR="005A65AD" w:rsidRPr="00696568">
        <w:rPr>
          <w:lang w:val="sr-Cyrl-CS"/>
        </w:rPr>
        <w:t>Намештај,</w:t>
      </w:r>
      <w:r w:rsidR="00356373" w:rsidRPr="00696568">
        <w:rPr>
          <w:lang w:val="sr-Cyrl-CS"/>
        </w:rPr>
        <w:t xml:space="preserve"> </w:t>
      </w:r>
      <w:r w:rsidR="005A65AD" w:rsidRPr="00696568">
        <w:rPr>
          <w:lang w:val="sr-Cyrl-CS"/>
        </w:rPr>
        <w:t>опрема,</w:t>
      </w:r>
      <w:r w:rsidR="00356373" w:rsidRPr="00696568">
        <w:rPr>
          <w:lang w:val="sr-Cyrl-CS"/>
        </w:rPr>
        <w:t xml:space="preserve"> </w:t>
      </w:r>
      <w:r w:rsidR="005A65AD" w:rsidRPr="00696568">
        <w:rPr>
          <w:lang w:val="sr-Cyrl-CS"/>
        </w:rPr>
        <w:t>учила,</w:t>
      </w:r>
      <w:r w:rsidR="00356373" w:rsidRPr="00696568">
        <w:rPr>
          <w:lang w:val="sr-Cyrl-CS"/>
        </w:rPr>
        <w:t xml:space="preserve"> </w:t>
      </w:r>
      <w:r w:rsidR="005A65AD" w:rsidRPr="00696568">
        <w:rPr>
          <w:lang w:val="sr-Cyrl-CS"/>
        </w:rPr>
        <w:t>наставна средства набављају се у складу са нормативима Министарства просвете и исказаним потребама стручних већа за области предмета</w:t>
      </w:r>
      <w:r w:rsidR="00356373" w:rsidRPr="00696568">
        <w:rPr>
          <w:lang w:val="sr-Cyrl-CS"/>
        </w:rPr>
        <w:t xml:space="preserve"> </w:t>
      </w:r>
      <w:r w:rsidR="005A65AD" w:rsidRPr="00696568">
        <w:rPr>
          <w:lang w:val="sr-Cyrl-CS"/>
        </w:rPr>
        <w:t>-</w:t>
      </w:r>
      <w:r w:rsidR="00356373" w:rsidRPr="00696568">
        <w:rPr>
          <w:lang w:val="sr-Cyrl-CS"/>
        </w:rPr>
        <w:t xml:space="preserve"> </w:t>
      </w:r>
      <w:r w:rsidR="005A65AD" w:rsidRPr="00696568">
        <w:rPr>
          <w:lang w:val="sr-Cyrl-CS"/>
        </w:rPr>
        <w:t>као и препорукама Ученичког парламента,</w:t>
      </w:r>
      <w:r w:rsidR="00356373" w:rsidRPr="00696568">
        <w:rPr>
          <w:lang w:val="sr-Cyrl-CS"/>
        </w:rPr>
        <w:t xml:space="preserve"> </w:t>
      </w:r>
      <w:r w:rsidR="005A65AD" w:rsidRPr="00696568">
        <w:rPr>
          <w:lang w:val="sr-Cyrl-CS"/>
        </w:rPr>
        <w:t xml:space="preserve">Савета родитеља и </w:t>
      </w:r>
      <w:r w:rsidR="00067A87">
        <w:rPr>
          <w:lang w:val="sr-Cyrl-CS"/>
        </w:rPr>
        <w:t>Ш</w:t>
      </w:r>
      <w:r w:rsidR="005A65AD" w:rsidRPr="00696568">
        <w:rPr>
          <w:lang w:val="sr-Cyrl-CS"/>
        </w:rPr>
        <w:t>колског одбора.</w:t>
      </w:r>
    </w:p>
    <w:p w:rsidR="00C450FE" w:rsidRPr="00000371" w:rsidRDefault="0022591C" w:rsidP="00000371">
      <w:pPr>
        <w:ind w:firstLine="709"/>
        <w:jc w:val="both"/>
        <w:rPr>
          <w:lang w:val="sr-Cyrl-CS"/>
        </w:rPr>
      </w:pPr>
      <w:r w:rsidRPr="00696568">
        <w:rPr>
          <w:lang w:val="sr-Cyrl-CS"/>
        </w:rPr>
        <w:tab/>
      </w:r>
      <w:r w:rsidR="005A65AD" w:rsidRPr="00696568">
        <w:rPr>
          <w:lang w:val="sr-Cyrl-CS"/>
        </w:rPr>
        <w:t>Издвајање финансијских средстава је увек приоритетно за ове намене – што је у складу са стратешким опредељењем Школе за стварањем што повољнији</w:t>
      </w:r>
      <w:r w:rsidR="00356373" w:rsidRPr="00696568">
        <w:rPr>
          <w:lang w:val="sr-Cyrl-CS"/>
        </w:rPr>
        <w:t>х услова за школовање наших учен</w:t>
      </w:r>
      <w:r w:rsidR="005A65AD" w:rsidRPr="00696568">
        <w:rPr>
          <w:lang w:val="sr-Cyrl-CS"/>
        </w:rPr>
        <w:t>ика.</w:t>
      </w:r>
    </w:p>
    <w:p w:rsidR="005A65AD" w:rsidRPr="00C35E5C" w:rsidRDefault="0022591C" w:rsidP="003A0650">
      <w:pPr>
        <w:ind w:firstLine="709"/>
        <w:jc w:val="both"/>
        <w:rPr>
          <w:color w:val="FF0000"/>
          <w:lang w:val="sr-Cyrl-CS"/>
        </w:rPr>
      </w:pPr>
      <w:r w:rsidRPr="00C35E5C">
        <w:rPr>
          <w:color w:val="FF0000"/>
          <w:lang w:val="sr-Cyrl-CS"/>
        </w:rPr>
        <w:lastRenderedPageBreak/>
        <w:tab/>
      </w:r>
      <w:r w:rsidR="00D04377" w:rsidRPr="00053384">
        <w:rPr>
          <w:lang w:val="sr-Cyrl-CS"/>
        </w:rPr>
        <w:t>Током школске 20</w:t>
      </w:r>
      <w:r w:rsidR="00A9759F">
        <w:rPr>
          <w:lang w:val="sr-Cyrl-CS"/>
        </w:rPr>
        <w:t>18/2019</w:t>
      </w:r>
      <w:r w:rsidR="005A65AD" w:rsidRPr="00053384">
        <w:rPr>
          <w:lang w:val="sr-Cyrl-CS"/>
        </w:rPr>
        <w:t>.године  на овом плану реализоване су следеће активности:</w:t>
      </w:r>
    </w:p>
    <w:p w:rsidR="00053384" w:rsidRPr="00A9759F" w:rsidRDefault="00A9759F" w:rsidP="00E5778E">
      <w:pPr>
        <w:pStyle w:val="ListParagraph"/>
        <w:numPr>
          <w:ilvl w:val="0"/>
          <w:numId w:val="230"/>
        </w:numPr>
        <w:spacing w:after="0"/>
        <w:jc w:val="both"/>
        <w:rPr>
          <w:szCs w:val="24"/>
          <w:lang w:val="sr-Cyrl-RS"/>
        </w:rPr>
      </w:pPr>
      <w:r w:rsidRPr="00A9759F">
        <w:rPr>
          <w:szCs w:val="24"/>
          <w:lang w:val="sr-Cyrl-CS"/>
        </w:rPr>
        <w:t>Купљен алат и мерни инструменти за практичну наставу машинске и електро струке</w:t>
      </w:r>
    </w:p>
    <w:p w:rsidR="00A9759F" w:rsidRPr="00A9759F" w:rsidRDefault="00A9759F" w:rsidP="00E5778E">
      <w:pPr>
        <w:pStyle w:val="ListParagraph"/>
        <w:numPr>
          <w:ilvl w:val="0"/>
          <w:numId w:val="230"/>
        </w:numPr>
        <w:spacing w:after="0"/>
        <w:jc w:val="both"/>
        <w:rPr>
          <w:szCs w:val="24"/>
          <w:lang w:val="sr-Cyrl-RS"/>
        </w:rPr>
      </w:pPr>
      <w:r w:rsidRPr="00A9759F">
        <w:rPr>
          <w:szCs w:val="24"/>
          <w:lang w:val="sr-Cyrl-CS"/>
        </w:rPr>
        <w:t>Окречени су кабинети који су били у лошем стању</w:t>
      </w:r>
    </w:p>
    <w:p w:rsidR="00A9759F" w:rsidRPr="00A9759F" w:rsidRDefault="00A9759F" w:rsidP="00E5778E">
      <w:pPr>
        <w:pStyle w:val="ListParagraph"/>
        <w:numPr>
          <w:ilvl w:val="0"/>
          <w:numId w:val="230"/>
        </w:numPr>
        <w:spacing w:after="0"/>
        <w:jc w:val="both"/>
        <w:rPr>
          <w:szCs w:val="24"/>
          <w:lang w:val="sr-Cyrl-RS"/>
        </w:rPr>
      </w:pPr>
      <w:r w:rsidRPr="00A9759F">
        <w:rPr>
          <w:szCs w:val="24"/>
          <w:lang w:val="sr-Cyrl-CS"/>
        </w:rPr>
        <w:t>Промењено је осветљење у фискултурној сали, са инсталацијама</w:t>
      </w:r>
    </w:p>
    <w:p w:rsidR="00A9759F" w:rsidRPr="00A9759F" w:rsidRDefault="00A9759F" w:rsidP="00E5778E">
      <w:pPr>
        <w:pStyle w:val="ListParagraph"/>
        <w:numPr>
          <w:ilvl w:val="0"/>
          <w:numId w:val="230"/>
        </w:numPr>
        <w:spacing w:after="0"/>
        <w:jc w:val="both"/>
        <w:rPr>
          <w:szCs w:val="24"/>
          <w:lang w:val="sr-Cyrl-RS"/>
        </w:rPr>
      </w:pPr>
      <w:r w:rsidRPr="00A9759F">
        <w:rPr>
          <w:szCs w:val="24"/>
          <w:lang w:val="sr-Cyrl-CS"/>
        </w:rPr>
        <w:t>Уграђен је ламинат у библиотеци</w:t>
      </w:r>
    </w:p>
    <w:p w:rsidR="00A9759F" w:rsidRPr="00A9759F" w:rsidRDefault="00A9759F" w:rsidP="00E5778E">
      <w:pPr>
        <w:pStyle w:val="ListParagraph"/>
        <w:numPr>
          <w:ilvl w:val="0"/>
          <w:numId w:val="230"/>
        </w:numPr>
        <w:spacing w:after="0"/>
        <w:jc w:val="both"/>
        <w:rPr>
          <w:szCs w:val="24"/>
          <w:lang w:val="sr-Cyrl-RS"/>
        </w:rPr>
      </w:pPr>
      <w:r w:rsidRPr="00A9759F">
        <w:rPr>
          <w:szCs w:val="24"/>
          <w:lang w:val="sr-Cyrl-CS"/>
        </w:rPr>
        <w:t xml:space="preserve">Са </w:t>
      </w:r>
      <w:r w:rsidRPr="00A9759F">
        <w:rPr>
          <w:szCs w:val="24"/>
        </w:rPr>
        <w:t xml:space="preserve">Rotarz Club-om </w:t>
      </w:r>
      <w:r w:rsidRPr="00A9759F">
        <w:rPr>
          <w:szCs w:val="24"/>
          <w:lang w:val="sr-Cyrl-RS"/>
        </w:rPr>
        <w:t>потписан уговор о донацији раунарске опреме</w:t>
      </w:r>
    </w:p>
    <w:p w:rsidR="00A9759F" w:rsidRPr="00A9759F" w:rsidRDefault="00A9759F" w:rsidP="00E5778E">
      <w:pPr>
        <w:pStyle w:val="ListParagraph"/>
        <w:numPr>
          <w:ilvl w:val="0"/>
          <w:numId w:val="230"/>
        </w:numPr>
        <w:spacing w:after="0"/>
        <w:jc w:val="both"/>
        <w:rPr>
          <w:szCs w:val="24"/>
          <w:lang w:val="sr-Cyrl-RS"/>
        </w:rPr>
      </w:pPr>
      <w:r w:rsidRPr="00A9759F">
        <w:rPr>
          <w:szCs w:val="24"/>
          <w:lang w:val="sr-Cyrl-RS"/>
        </w:rPr>
        <w:t>Књиге за библиотеку, стручна литература за наставу</w:t>
      </w:r>
    </w:p>
    <w:p w:rsidR="00A9759F" w:rsidRPr="00A9759F" w:rsidRDefault="00A9759F" w:rsidP="00E5778E">
      <w:pPr>
        <w:pStyle w:val="ListParagraph"/>
        <w:numPr>
          <w:ilvl w:val="0"/>
          <w:numId w:val="230"/>
        </w:numPr>
        <w:spacing w:after="0"/>
        <w:jc w:val="both"/>
        <w:rPr>
          <w:szCs w:val="24"/>
          <w:lang w:val="sr-Cyrl-RS"/>
        </w:rPr>
      </w:pPr>
      <w:r w:rsidRPr="00A9759F">
        <w:rPr>
          <w:szCs w:val="24"/>
          <w:lang w:val="sr-Cyrl-RS"/>
        </w:rPr>
        <w:t>Купљена два пројектора за извођење наставе</w:t>
      </w:r>
    </w:p>
    <w:p w:rsidR="00A9759F" w:rsidRDefault="00A9759F" w:rsidP="00A9759F">
      <w:pPr>
        <w:spacing w:after="0"/>
        <w:ind w:left="1134"/>
        <w:jc w:val="both"/>
        <w:rPr>
          <w:color w:val="FF0000"/>
          <w:szCs w:val="24"/>
          <w:lang w:val="sr-Cyrl-RS"/>
        </w:rPr>
      </w:pPr>
    </w:p>
    <w:p w:rsidR="00A9759F" w:rsidRDefault="00A9759F" w:rsidP="00A9759F">
      <w:pPr>
        <w:spacing w:after="0"/>
        <w:jc w:val="both"/>
        <w:rPr>
          <w:color w:val="FF0000"/>
          <w:szCs w:val="24"/>
          <w:lang w:val="sr-Cyrl-RS"/>
        </w:rPr>
      </w:pPr>
    </w:p>
    <w:p w:rsidR="00A9759F" w:rsidRPr="00A9759F" w:rsidRDefault="00A9759F" w:rsidP="00A9759F">
      <w:pPr>
        <w:spacing w:after="0"/>
        <w:jc w:val="both"/>
        <w:rPr>
          <w:color w:val="FF0000"/>
          <w:szCs w:val="24"/>
          <w:lang w:val="sr-Cyrl-RS"/>
        </w:rPr>
        <w:sectPr w:rsidR="00A9759F" w:rsidRPr="00A9759F" w:rsidSect="007C385F">
          <w:pgSz w:w="12240" w:h="15840"/>
          <w:pgMar w:top="851" w:right="851" w:bottom="851" w:left="1418" w:header="720" w:footer="720" w:gutter="0"/>
          <w:pgNumType w:start="1"/>
          <w:cols w:space="720"/>
          <w:titlePg/>
          <w:docGrid w:linePitch="360"/>
        </w:sectPr>
      </w:pPr>
      <w:r>
        <w:rPr>
          <w:color w:val="FF0000"/>
          <w:szCs w:val="24"/>
          <w:lang w:val="sr-Cyrl-RS"/>
        </w:rPr>
        <w:tab/>
      </w:r>
      <w:r>
        <w:rPr>
          <w:color w:val="FF0000"/>
          <w:szCs w:val="24"/>
          <w:lang w:val="sr-Cyrl-RS"/>
        </w:rPr>
        <w:tab/>
      </w:r>
    </w:p>
    <w:p w:rsidR="00066C68" w:rsidRPr="0011181D" w:rsidRDefault="001463C8" w:rsidP="0011181D">
      <w:pPr>
        <w:pStyle w:val="Style11"/>
      </w:pPr>
      <w:bookmarkStart w:id="84" w:name="_Toc366326947"/>
      <w:bookmarkStart w:id="85" w:name="_Toc366327352"/>
      <w:bookmarkStart w:id="86" w:name="_Toc366327542"/>
      <w:bookmarkStart w:id="87" w:name="_Toc366327704"/>
      <w:bookmarkStart w:id="88" w:name="_Toc366327810"/>
      <w:bookmarkStart w:id="89" w:name="_Toc366328026"/>
      <w:bookmarkStart w:id="90" w:name="_Toc366328157"/>
      <w:bookmarkStart w:id="91" w:name="_Toc366328580"/>
      <w:bookmarkStart w:id="92" w:name="_Toc366328933"/>
      <w:bookmarkStart w:id="93" w:name="_Toc366329381"/>
      <w:r>
        <w:rPr>
          <w:lang w:val="en-US"/>
        </w:rPr>
        <w:lastRenderedPageBreak/>
        <w:t xml:space="preserve"> </w:t>
      </w:r>
      <w:bookmarkStart w:id="94" w:name="_Toc398743896"/>
      <w:r w:rsidR="00066C68" w:rsidRPr="00B87505">
        <w:t>Кадровски услови</w:t>
      </w:r>
      <w:bookmarkEnd w:id="84"/>
      <w:bookmarkEnd w:id="85"/>
      <w:bookmarkEnd w:id="86"/>
      <w:bookmarkEnd w:id="87"/>
      <w:bookmarkEnd w:id="88"/>
      <w:bookmarkEnd w:id="89"/>
      <w:bookmarkEnd w:id="90"/>
      <w:bookmarkEnd w:id="91"/>
      <w:bookmarkEnd w:id="92"/>
      <w:bookmarkEnd w:id="93"/>
      <w:bookmarkEnd w:id="94"/>
    </w:p>
    <w:p w:rsidR="00066C68" w:rsidRPr="00E92D89" w:rsidRDefault="00066C68" w:rsidP="00BF0215">
      <w:pPr>
        <w:pStyle w:val="Style141"/>
        <w:ind w:left="1418" w:hanging="709"/>
        <w:rPr>
          <w:u w:val="none"/>
          <w:lang w:val="sr-Cyrl-CS"/>
        </w:rPr>
      </w:pPr>
      <w:bookmarkStart w:id="95" w:name="_Toc366326948"/>
      <w:bookmarkStart w:id="96" w:name="_Toc366327353"/>
      <w:bookmarkStart w:id="97" w:name="_Toc366327543"/>
      <w:bookmarkStart w:id="98" w:name="_Toc366327705"/>
      <w:bookmarkStart w:id="99" w:name="_Toc366327811"/>
      <w:bookmarkStart w:id="100" w:name="_Toc366328027"/>
      <w:bookmarkStart w:id="101" w:name="_Toc366328158"/>
      <w:bookmarkStart w:id="102" w:name="_Toc366328581"/>
      <w:bookmarkStart w:id="103" w:name="_Toc366328934"/>
      <w:bookmarkStart w:id="104" w:name="_Toc366329382"/>
      <w:bookmarkStart w:id="105" w:name="_Toc398743897"/>
      <w:r w:rsidRPr="00E92D89">
        <w:rPr>
          <w:u w:val="none"/>
          <w:lang w:val="sr-Cyrl-CS"/>
        </w:rPr>
        <w:t>Радници који обављају послове руковођења, стручни сарадници, административно-финансијски радници и помоћно техничко особље</w:t>
      </w:r>
      <w:bookmarkEnd w:id="95"/>
      <w:bookmarkEnd w:id="96"/>
      <w:bookmarkEnd w:id="97"/>
      <w:bookmarkEnd w:id="98"/>
      <w:bookmarkEnd w:id="99"/>
      <w:bookmarkEnd w:id="100"/>
      <w:bookmarkEnd w:id="101"/>
      <w:bookmarkEnd w:id="102"/>
      <w:bookmarkEnd w:id="103"/>
      <w:bookmarkEnd w:id="104"/>
      <w:bookmarkEnd w:id="105"/>
    </w:p>
    <w:p w:rsidR="00066C68" w:rsidRPr="0026386A" w:rsidRDefault="00066C68" w:rsidP="006F0908">
      <w:pPr>
        <w:spacing w:after="0"/>
        <w:jc w:val="both"/>
        <w:rPr>
          <w:b/>
          <w:sz w:val="24"/>
          <w:szCs w:val="24"/>
          <w:u w:val="single"/>
          <w:lang w:val="sr-Cyrl-CS"/>
        </w:rPr>
      </w:pPr>
    </w:p>
    <w:tbl>
      <w:tblPr>
        <w:tblW w:w="9277"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1"/>
        <w:gridCol w:w="2337"/>
        <w:gridCol w:w="2391"/>
        <w:gridCol w:w="677"/>
        <w:gridCol w:w="2191"/>
        <w:gridCol w:w="731"/>
        <w:gridCol w:w="439"/>
      </w:tblGrid>
      <w:tr w:rsidR="00B724FD" w:rsidRPr="0026386A" w:rsidTr="005C25C0">
        <w:trPr>
          <w:cantSplit/>
          <w:trHeight w:val="1685"/>
          <w:jc w:val="center"/>
        </w:trPr>
        <w:tc>
          <w:tcPr>
            <w:tcW w:w="511" w:type="dxa"/>
            <w:tcBorders>
              <w:top w:val="double" w:sz="4" w:space="0" w:color="auto"/>
              <w:left w:val="double" w:sz="4" w:space="0" w:color="auto"/>
              <w:bottom w:val="double" w:sz="4" w:space="0" w:color="auto"/>
              <w:right w:val="double" w:sz="4" w:space="0" w:color="auto"/>
            </w:tcBorders>
            <w:textDirection w:val="btLr"/>
          </w:tcPr>
          <w:p w:rsidR="00B724FD" w:rsidRPr="009E4F76" w:rsidRDefault="00B724FD" w:rsidP="004538F9">
            <w:pPr>
              <w:spacing w:after="0"/>
              <w:ind w:left="-71" w:right="113"/>
              <w:jc w:val="both"/>
              <w:rPr>
                <w:sz w:val="20"/>
                <w:szCs w:val="20"/>
                <w:lang w:val="sr-Cyrl-CS"/>
              </w:rPr>
            </w:pPr>
            <w:r w:rsidRPr="009E4F76">
              <w:rPr>
                <w:sz w:val="20"/>
                <w:szCs w:val="20"/>
                <w:lang w:val="sr-Cyrl-CS"/>
              </w:rPr>
              <w:t xml:space="preserve">  Редни број</w:t>
            </w:r>
          </w:p>
          <w:p w:rsidR="00B724FD" w:rsidRPr="009E4F76" w:rsidRDefault="00B724FD" w:rsidP="00066C68">
            <w:pPr>
              <w:ind w:left="-71" w:right="113"/>
              <w:jc w:val="both"/>
              <w:rPr>
                <w:sz w:val="20"/>
                <w:szCs w:val="20"/>
                <w:u w:val="single"/>
                <w:lang w:val="sr-Cyrl-CS"/>
              </w:rPr>
            </w:pPr>
          </w:p>
          <w:p w:rsidR="00B724FD" w:rsidRPr="009E4F76" w:rsidRDefault="00B724FD" w:rsidP="00066C68">
            <w:pPr>
              <w:ind w:left="-71" w:right="113"/>
              <w:jc w:val="both"/>
              <w:rPr>
                <w:sz w:val="20"/>
                <w:szCs w:val="20"/>
                <w:u w:val="single"/>
              </w:rPr>
            </w:pPr>
          </w:p>
          <w:p w:rsidR="00B724FD" w:rsidRPr="009E4F76" w:rsidRDefault="00B724FD" w:rsidP="00066C68">
            <w:pPr>
              <w:ind w:left="-71" w:right="113"/>
              <w:jc w:val="both"/>
              <w:rPr>
                <w:sz w:val="20"/>
                <w:szCs w:val="20"/>
                <w:u w:val="single"/>
              </w:rPr>
            </w:pPr>
          </w:p>
          <w:p w:rsidR="00B724FD" w:rsidRPr="009E4F76" w:rsidRDefault="00B724FD" w:rsidP="00066C68">
            <w:pPr>
              <w:spacing w:after="0"/>
              <w:ind w:left="-71" w:right="113"/>
              <w:jc w:val="both"/>
              <w:rPr>
                <w:sz w:val="20"/>
                <w:szCs w:val="20"/>
                <w:u w:val="single"/>
                <w:lang w:val="sr-Cyrl-CS"/>
              </w:rPr>
            </w:pPr>
          </w:p>
        </w:tc>
        <w:tc>
          <w:tcPr>
            <w:tcW w:w="2337" w:type="dxa"/>
            <w:tcBorders>
              <w:top w:val="double" w:sz="4" w:space="0" w:color="auto"/>
              <w:left w:val="double" w:sz="4" w:space="0" w:color="auto"/>
              <w:bottom w:val="double" w:sz="4" w:space="0" w:color="auto"/>
              <w:right w:val="double" w:sz="4" w:space="0" w:color="auto"/>
            </w:tcBorders>
          </w:tcPr>
          <w:p w:rsidR="00B724FD" w:rsidRPr="009E4F76" w:rsidRDefault="00B724FD" w:rsidP="004538F9">
            <w:pPr>
              <w:spacing w:after="0" w:line="240" w:lineRule="auto"/>
              <w:jc w:val="center"/>
              <w:rPr>
                <w:sz w:val="20"/>
                <w:szCs w:val="20"/>
                <w:u w:val="single"/>
                <w:lang w:val="sr-Cyrl-CS"/>
              </w:rPr>
            </w:pPr>
          </w:p>
          <w:p w:rsidR="00B724FD" w:rsidRPr="009E4F76" w:rsidRDefault="00B724FD" w:rsidP="004538F9">
            <w:pPr>
              <w:spacing w:after="0" w:line="240" w:lineRule="auto"/>
              <w:jc w:val="center"/>
              <w:rPr>
                <w:sz w:val="20"/>
                <w:szCs w:val="20"/>
                <w:u w:val="single"/>
                <w:lang w:val="sr-Cyrl-CS"/>
              </w:rPr>
            </w:pPr>
          </w:p>
          <w:p w:rsidR="00B724FD" w:rsidRPr="009E4F76" w:rsidRDefault="00B724FD" w:rsidP="004538F9">
            <w:pPr>
              <w:spacing w:after="0" w:line="240" w:lineRule="auto"/>
              <w:jc w:val="center"/>
              <w:rPr>
                <w:sz w:val="20"/>
                <w:szCs w:val="20"/>
                <w:u w:val="single"/>
                <w:lang w:val="sr-Cyrl-CS"/>
              </w:rPr>
            </w:pPr>
          </w:p>
          <w:p w:rsidR="00B724FD" w:rsidRPr="009E4F76" w:rsidRDefault="00B724FD" w:rsidP="004538F9">
            <w:pPr>
              <w:spacing w:after="0"/>
              <w:jc w:val="center"/>
              <w:rPr>
                <w:sz w:val="20"/>
                <w:szCs w:val="20"/>
                <w:lang w:val="sr-Cyrl-CS"/>
              </w:rPr>
            </w:pPr>
            <w:r w:rsidRPr="009E4F76">
              <w:rPr>
                <w:sz w:val="20"/>
                <w:szCs w:val="20"/>
                <w:lang w:val="sr-Cyrl-CS"/>
              </w:rPr>
              <w:t>Име и презиме</w:t>
            </w:r>
          </w:p>
        </w:tc>
        <w:tc>
          <w:tcPr>
            <w:tcW w:w="2391" w:type="dxa"/>
            <w:tcBorders>
              <w:top w:val="double" w:sz="4" w:space="0" w:color="auto"/>
              <w:left w:val="double" w:sz="4" w:space="0" w:color="auto"/>
              <w:bottom w:val="double" w:sz="4" w:space="0" w:color="auto"/>
              <w:right w:val="double" w:sz="4" w:space="0" w:color="auto"/>
            </w:tcBorders>
          </w:tcPr>
          <w:p w:rsidR="00B724FD" w:rsidRPr="009E4F76" w:rsidRDefault="00B724FD" w:rsidP="004538F9">
            <w:pPr>
              <w:spacing w:after="0" w:line="240" w:lineRule="auto"/>
              <w:jc w:val="center"/>
              <w:rPr>
                <w:sz w:val="20"/>
                <w:szCs w:val="20"/>
                <w:lang w:val="sr-Cyrl-CS"/>
              </w:rPr>
            </w:pPr>
          </w:p>
          <w:p w:rsidR="00B724FD" w:rsidRPr="009E4F76" w:rsidRDefault="00B724FD" w:rsidP="004538F9">
            <w:pPr>
              <w:spacing w:after="0" w:line="240" w:lineRule="auto"/>
              <w:jc w:val="center"/>
              <w:rPr>
                <w:sz w:val="20"/>
                <w:szCs w:val="20"/>
                <w:lang w:val="sr-Cyrl-CS"/>
              </w:rPr>
            </w:pPr>
          </w:p>
          <w:p w:rsidR="00B724FD" w:rsidRPr="009E4F76" w:rsidRDefault="00B724FD" w:rsidP="004538F9">
            <w:pPr>
              <w:spacing w:after="0" w:line="240" w:lineRule="auto"/>
              <w:jc w:val="center"/>
              <w:rPr>
                <w:sz w:val="20"/>
                <w:szCs w:val="20"/>
                <w:lang w:val="sr-Cyrl-CS"/>
              </w:rPr>
            </w:pPr>
          </w:p>
          <w:p w:rsidR="00B724FD" w:rsidRPr="009E4F76" w:rsidRDefault="00B724FD" w:rsidP="004538F9">
            <w:pPr>
              <w:spacing w:after="0" w:line="240" w:lineRule="auto"/>
              <w:jc w:val="center"/>
              <w:rPr>
                <w:sz w:val="20"/>
                <w:szCs w:val="20"/>
                <w:lang w:val="sr-Cyrl-CS"/>
              </w:rPr>
            </w:pPr>
            <w:r w:rsidRPr="009E4F76">
              <w:rPr>
                <w:sz w:val="20"/>
                <w:szCs w:val="20"/>
                <w:lang w:val="sr-Cyrl-CS"/>
              </w:rPr>
              <w:t>Радно место</w:t>
            </w:r>
          </w:p>
          <w:p w:rsidR="00B724FD" w:rsidRPr="009E4F76" w:rsidRDefault="00B724FD" w:rsidP="004538F9">
            <w:pPr>
              <w:spacing w:after="0"/>
              <w:jc w:val="center"/>
              <w:rPr>
                <w:sz w:val="20"/>
                <w:szCs w:val="20"/>
                <w:lang w:val="sr-Cyrl-CS"/>
              </w:rPr>
            </w:pPr>
          </w:p>
        </w:tc>
        <w:tc>
          <w:tcPr>
            <w:tcW w:w="677" w:type="dxa"/>
            <w:tcBorders>
              <w:top w:val="double" w:sz="4" w:space="0" w:color="auto"/>
              <w:left w:val="double" w:sz="4" w:space="0" w:color="auto"/>
              <w:bottom w:val="double" w:sz="4" w:space="0" w:color="auto"/>
              <w:right w:val="double" w:sz="4" w:space="0" w:color="auto"/>
            </w:tcBorders>
            <w:textDirection w:val="btLr"/>
            <w:vAlign w:val="center"/>
          </w:tcPr>
          <w:p w:rsidR="00B724FD" w:rsidRPr="009E4F76" w:rsidRDefault="00B724FD" w:rsidP="00025388">
            <w:pPr>
              <w:spacing w:after="0" w:line="240" w:lineRule="auto"/>
              <w:ind w:left="113" w:right="113"/>
              <w:jc w:val="center"/>
              <w:rPr>
                <w:sz w:val="20"/>
                <w:szCs w:val="20"/>
                <w:lang w:val="sr-Cyrl-CS"/>
              </w:rPr>
            </w:pPr>
            <w:r w:rsidRPr="009E4F76">
              <w:rPr>
                <w:sz w:val="20"/>
                <w:szCs w:val="20"/>
                <w:lang w:val="sr-Cyrl-CS"/>
              </w:rPr>
              <w:t>Обим радног времена(часова)</w:t>
            </w:r>
          </w:p>
        </w:tc>
        <w:tc>
          <w:tcPr>
            <w:tcW w:w="2191" w:type="dxa"/>
            <w:tcBorders>
              <w:top w:val="double" w:sz="4" w:space="0" w:color="auto"/>
              <w:left w:val="double" w:sz="4" w:space="0" w:color="auto"/>
              <w:bottom w:val="double" w:sz="4" w:space="0" w:color="auto"/>
              <w:right w:val="double" w:sz="4" w:space="0" w:color="auto"/>
            </w:tcBorders>
          </w:tcPr>
          <w:p w:rsidR="00B724FD" w:rsidRPr="009E4F76" w:rsidRDefault="00B724FD">
            <w:pPr>
              <w:spacing w:after="0" w:line="240" w:lineRule="auto"/>
              <w:rPr>
                <w:sz w:val="20"/>
                <w:szCs w:val="20"/>
                <w:lang w:val="sr-Cyrl-CS"/>
              </w:rPr>
            </w:pPr>
          </w:p>
          <w:p w:rsidR="00B724FD" w:rsidRPr="009E4F76" w:rsidRDefault="00B724FD">
            <w:pPr>
              <w:spacing w:after="0" w:line="240" w:lineRule="auto"/>
              <w:rPr>
                <w:sz w:val="20"/>
                <w:szCs w:val="20"/>
                <w:lang w:val="sr-Cyrl-CS"/>
              </w:rPr>
            </w:pPr>
          </w:p>
          <w:p w:rsidR="00B724FD" w:rsidRPr="009E4F76" w:rsidRDefault="00B724FD" w:rsidP="004538F9">
            <w:pPr>
              <w:spacing w:after="0" w:line="240" w:lineRule="auto"/>
              <w:jc w:val="center"/>
              <w:rPr>
                <w:sz w:val="20"/>
                <w:szCs w:val="20"/>
                <w:lang w:val="sr-Cyrl-CS"/>
              </w:rPr>
            </w:pPr>
          </w:p>
          <w:p w:rsidR="00B724FD" w:rsidRPr="009E4F76" w:rsidRDefault="00B724FD" w:rsidP="004538F9">
            <w:pPr>
              <w:spacing w:after="0" w:line="240" w:lineRule="auto"/>
              <w:jc w:val="center"/>
              <w:rPr>
                <w:sz w:val="20"/>
                <w:szCs w:val="20"/>
                <w:lang w:val="sr-Cyrl-CS"/>
              </w:rPr>
            </w:pPr>
            <w:r w:rsidRPr="009E4F76">
              <w:rPr>
                <w:sz w:val="20"/>
                <w:szCs w:val="20"/>
                <w:lang w:val="sr-Cyrl-CS"/>
              </w:rPr>
              <w:t>Завршена школа/факултет</w:t>
            </w:r>
          </w:p>
          <w:p w:rsidR="00B724FD" w:rsidRPr="009E4F76" w:rsidRDefault="00B724FD" w:rsidP="00066C68">
            <w:pPr>
              <w:spacing w:after="0"/>
              <w:jc w:val="both"/>
              <w:rPr>
                <w:sz w:val="20"/>
                <w:szCs w:val="20"/>
                <w:lang w:val="sr-Cyrl-CS"/>
              </w:rPr>
            </w:pPr>
          </w:p>
        </w:tc>
        <w:tc>
          <w:tcPr>
            <w:tcW w:w="731" w:type="dxa"/>
            <w:tcBorders>
              <w:top w:val="double" w:sz="4" w:space="0" w:color="auto"/>
              <w:left w:val="double" w:sz="4" w:space="0" w:color="auto"/>
              <w:bottom w:val="double" w:sz="4" w:space="0" w:color="auto"/>
              <w:right w:val="double" w:sz="4" w:space="0" w:color="auto"/>
            </w:tcBorders>
            <w:textDirection w:val="btLr"/>
          </w:tcPr>
          <w:p w:rsidR="00B724FD" w:rsidRPr="009E4F76" w:rsidRDefault="00B724FD" w:rsidP="004538F9">
            <w:pPr>
              <w:spacing w:after="0" w:line="240" w:lineRule="auto"/>
              <w:ind w:left="113" w:right="113"/>
              <w:rPr>
                <w:sz w:val="20"/>
                <w:szCs w:val="20"/>
                <w:lang w:val="sr-Cyrl-CS"/>
              </w:rPr>
            </w:pPr>
            <w:r w:rsidRPr="009E4F76">
              <w:rPr>
                <w:sz w:val="20"/>
                <w:szCs w:val="20"/>
                <w:lang w:val="sr-Cyrl-CS"/>
              </w:rPr>
              <w:t>Степен стручности</w:t>
            </w:r>
          </w:p>
          <w:p w:rsidR="00B724FD" w:rsidRPr="009E4F76" w:rsidRDefault="00B724FD" w:rsidP="004538F9">
            <w:pPr>
              <w:spacing w:after="0" w:line="240" w:lineRule="auto"/>
              <w:ind w:left="113" w:right="113"/>
              <w:rPr>
                <w:sz w:val="20"/>
                <w:szCs w:val="20"/>
                <w:lang w:val="sr-Cyrl-CS"/>
              </w:rPr>
            </w:pPr>
          </w:p>
          <w:p w:rsidR="00B724FD" w:rsidRPr="009E4F76" w:rsidRDefault="00B724FD" w:rsidP="004538F9">
            <w:pPr>
              <w:spacing w:after="0" w:line="240" w:lineRule="auto"/>
              <w:ind w:left="113" w:right="113"/>
              <w:rPr>
                <w:sz w:val="20"/>
                <w:szCs w:val="20"/>
                <w:lang w:val="sr-Cyrl-CS"/>
              </w:rPr>
            </w:pPr>
          </w:p>
          <w:p w:rsidR="00B724FD" w:rsidRPr="009E4F76" w:rsidRDefault="00B724FD" w:rsidP="004538F9">
            <w:pPr>
              <w:spacing w:after="0" w:line="240" w:lineRule="auto"/>
              <w:ind w:left="113" w:right="113"/>
              <w:rPr>
                <w:sz w:val="20"/>
                <w:szCs w:val="20"/>
                <w:lang w:val="sr-Cyrl-CS"/>
              </w:rPr>
            </w:pPr>
          </w:p>
          <w:p w:rsidR="00B724FD" w:rsidRPr="009E4F76" w:rsidRDefault="00B724FD" w:rsidP="004538F9">
            <w:pPr>
              <w:spacing w:after="0"/>
              <w:ind w:left="113" w:right="113"/>
              <w:jc w:val="both"/>
              <w:rPr>
                <w:sz w:val="20"/>
                <w:szCs w:val="20"/>
                <w:lang w:val="sr-Cyrl-CS"/>
              </w:rPr>
            </w:pPr>
          </w:p>
        </w:tc>
        <w:tc>
          <w:tcPr>
            <w:tcW w:w="439" w:type="dxa"/>
            <w:tcBorders>
              <w:top w:val="double" w:sz="4" w:space="0" w:color="auto"/>
              <w:left w:val="double" w:sz="4" w:space="0" w:color="auto"/>
              <w:bottom w:val="double" w:sz="4" w:space="0" w:color="auto"/>
              <w:right w:val="double" w:sz="4" w:space="0" w:color="auto"/>
            </w:tcBorders>
            <w:textDirection w:val="btLr"/>
          </w:tcPr>
          <w:p w:rsidR="00B724FD" w:rsidRPr="009E4F76" w:rsidRDefault="00B724FD" w:rsidP="004538F9">
            <w:pPr>
              <w:spacing w:after="0" w:line="240" w:lineRule="auto"/>
              <w:ind w:left="113" w:right="113"/>
              <w:rPr>
                <w:sz w:val="20"/>
                <w:szCs w:val="20"/>
                <w:lang w:val="sr-Cyrl-CS"/>
              </w:rPr>
            </w:pPr>
            <w:r w:rsidRPr="009E4F76">
              <w:rPr>
                <w:sz w:val="20"/>
                <w:szCs w:val="20"/>
                <w:lang w:val="sr-Cyrl-CS"/>
              </w:rPr>
              <w:t>Радни стаж у год.</w:t>
            </w:r>
          </w:p>
          <w:p w:rsidR="00B724FD" w:rsidRPr="009E4F76" w:rsidRDefault="00B724FD" w:rsidP="004538F9">
            <w:pPr>
              <w:spacing w:after="0" w:line="240" w:lineRule="auto"/>
              <w:ind w:left="113" w:right="113"/>
              <w:rPr>
                <w:sz w:val="20"/>
                <w:szCs w:val="20"/>
                <w:lang w:val="sr-Cyrl-CS"/>
              </w:rPr>
            </w:pPr>
          </w:p>
          <w:p w:rsidR="00B724FD" w:rsidRPr="009E4F76" w:rsidRDefault="00B724FD" w:rsidP="004538F9">
            <w:pPr>
              <w:spacing w:after="0"/>
              <w:ind w:left="113" w:right="113"/>
              <w:jc w:val="both"/>
              <w:rPr>
                <w:sz w:val="20"/>
                <w:szCs w:val="20"/>
                <w:lang w:val="sr-Cyrl-CS"/>
              </w:rPr>
            </w:pPr>
          </w:p>
        </w:tc>
      </w:tr>
      <w:tr w:rsidR="00B724FD" w:rsidRPr="0026386A" w:rsidTr="005C25C0">
        <w:trPr>
          <w:trHeight w:val="426"/>
          <w:jc w:val="center"/>
        </w:trPr>
        <w:tc>
          <w:tcPr>
            <w:tcW w:w="511" w:type="dxa"/>
            <w:tcBorders>
              <w:top w:val="double" w:sz="4" w:space="0" w:color="auto"/>
              <w:left w:val="double" w:sz="4" w:space="0" w:color="auto"/>
            </w:tcBorders>
            <w:vAlign w:val="center"/>
          </w:tcPr>
          <w:p w:rsidR="00B724FD" w:rsidRPr="009E4F76" w:rsidRDefault="00B724FD" w:rsidP="00542F13">
            <w:pPr>
              <w:spacing w:after="0"/>
              <w:ind w:left="-71"/>
              <w:jc w:val="center"/>
              <w:rPr>
                <w:sz w:val="20"/>
                <w:szCs w:val="20"/>
                <w:lang w:val="sr-Cyrl-CS"/>
              </w:rPr>
            </w:pPr>
            <w:r w:rsidRPr="009E4F76">
              <w:rPr>
                <w:sz w:val="20"/>
                <w:szCs w:val="20"/>
                <w:lang w:val="sr-Cyrl-CS"/>
              </w:rPr>
              <w:t>1.</w:t>
            </w:r>
          </w:p>
        </w:tc>
        <w:tc>
          <w:tcPr>
            <w:tcW w:w="2337" w:type="dxa"/>
            <w:tcBorders>
              <w:top w:val="double" w:sz="4" w:space="0" w:color="auto"/>
            </w:tcBorders>
            <w:vAlign w:val="center"/>
          </w:tcPr>
          <w:p w:rsidR="00B724FD" w:rsidRPr="009E4F76" w:rsidRDefault="00B724FD" w:rsidP="00542F13">
            <w:pPr>
              <w:spacing w:after="0" w:line="240" w:lineRule="auto"/>
              <w:rPr>
                <w:sz w:val="20"/>
                <w:szCs w:val="20"/>
                <w:lang w:val="sr-Cyrl-CS"/>
              </w:rPr>
            </w:pPr>
            <w:r w:rsidRPr="009E4F76">
              <w:rPr>
                <w:sz w:val="20"/>
                <w:szCs w:val="20"/>
                <w:lang w:val="sr-Cyrl-CS"/>
              </w:rPr>
              <w:t>Милован Божовић</w:t>
            </w:r>
          </w:p>
        </w:tc>
        <w:tc>
          <w:tcPr>
            <w:tcW w:w="2391" w:type="dxa"/>
            <w:tcBorders>
              <w:top w:val="double" w:sz="4" w:space="0" w:color="auto"/>
            </w:tcBorders>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Директор Школе</w:t>
            </w:r>
          </w:p>
        </w:tc>
        <w:tc>
          <w:tcPr>
            <w:tcW w:w="677" w:type="dxa"/>
            <w:tcBorders>
              <w:top w:val="double" w:sz="4" w:space="0" w:color="auto"/>
            </w:tcBorders>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40</w:t>
            </w:r>
          </w:p>
        </w:tc>
        <w:tc>
          <w:tcPr>
            <w:tcW w:w="2191" w:type="dxa"/>
            <w:tcBorders>
              <w:top w:val="double" w:sz="4" w:space="0" w:color="auto"/>
            </w:tcBorders>
          </w:tcPr>
          <w:p w:rsidR="00B724FD" w:rsidRPr="009E4F76" w:rsidRDefault="00B724FD">
            <w:pPr>
              <w:spacing w:after="0" w:line="240" w:lineRule="auto"/>
              <w:rPr>
                <w:sz w:val="20"/>
                <w:szCs w:val="20"/>
                <w:lang w:val="sr-Cyrl-CS"/>
              </w:rPr>
            </w:pPr>
            <w:r w:rsidRPr="009E4F76">
              <w:rPr>
                <w:sz w:val="20"/>
                <w:szCs w:val="20"/>
                <w:lang w:val="sr-Cyrl-CS"/>
              </w:rPr>
              <w:t>Машински факултет</w:t>
            </w:r>
          </w:p>
        </w:tc>
        <w:tc>
          <w:tcPr>
            <w:tcW w:w="731" w:type="dxa"/>
            <w:tcBorders>
              <w:top w:val="double" w:sz="4" w:space="0" w:color="auto"/>
            </w:tcBorders>
            <w:vAlign w:val="center"/>
          </w:tcPr>
          <w:p w:rsidR="00B724FD" w:rsidRPr="009E4F76" w:rsidRDefault="00B724FD" w:rsidP="00542F13">
            <w:pPr>
              <w:spacing w:after="0" w:line="240" w:lineRule="auto"/>
              <w:jc w:val="center"/>
              <w:rPr>
                <w:sz w:val="20"/>
                <w:szCs w:val="20"/>
              </w:rPr>
            </w:pPr>
            <w:r w:rsidRPr="009E4F76">
              <w:rPr>
                <w:sz w:val="20"/>
                <w:szCs w:val="20"/>
              </w:rPr>
              <w:t>VII</w:t>
            </w:r>
          </w:p>
        </w:tc>
        <w:tc>
          <w:tcPr>
            <w:tcW w:w="439" w:type="dxa"/>
            <w:tcBorders>
              <w:top w:val="double" w:sz="4" w:space="0" w:color="auto"/>
            </w:tcBorders>
            <w:vAlign w:val="center"/>
          </w:tcPr>
          <w:p w:rsidR="00B724FD" w:rsidRPr="004F665E" w:rsidRDefault="00B724FD" w:rsidP="00E1567E">
            <w:pPr>
              <w:spacing w:after="0" w:line="240" w:lineRule="auto"/>
              <w:jc w:val="center"/>
              <w:rPr>
                <w:sz w:val="20"/>
                <w:szCs w:val="20"/>
                <w:lang w:val="sr-Cyrl-RS"/>
              </w:rPr>
            </w:pPr>
            <w:r w:rsidRPr="009E4F76">
              <w:rPr>
                <w:sz w:val="20"/>
                <w:szCs w:val="20"/>
                <w:lang w:val="sr-Cyrl-CS"/>
              </w:rPr>
              <w:t>1</w:t>
            </w:r>
            <w:r w:rsidR="00124D22">
              <w:rPr>
                <w:sz w:val="20"/>
                <w:szCs w:val="20"/>
                <w:lang w:val="sr-Cyrl-RS"/>
              </w:rPr>
              <w:t>8</w:t>
            </w:r>
          </w:p>
        </w:tc>
      </w:tr>
      <w:tr w:rsidR="00B724FD" w:rsidRPr="0026386A" w:rsidTr="005C25C0">
        <w:trPr>
          <w:trHeight w:val="426"/>
          <w:jc w:val="center"/>
        </w:trPr>
        <w:tc>
          <w:tcPr>
            <w:tcW w:w="511" w:type="dxa"/>
            <w:tcBorders>
              <w:left w:val="double" w:sz="4" w:space="0" w:color="auto"/>
            </w:tcBorders>
            <w:vAlign w:val="center"/>
          </w:tcPr>
          <w:p w:rsidR="00B724FD" w:rsidRPr="009E4F76" w:rsidRDefault="00B724FD" w:rsidP="00542F13">
            <w:pPr>
              <w:spacing w:after="0"/>
              <w:ind w:left="-71"/>
              <w:jc w:val="center"/>
              <w:rPr>
                <w:sz w:val="20"/>
                <w:szCs w:val="20"/>
              </w:rPr>
            </w:pPr>
            <w:r w:rsidRPr="009E4F76">
              <w:rPr>
                <w:sz w:val="20"/>
                <w:szCs w:val="20"/>
              </w:rPr>
              <w:t>2.</w:t>
            </w:r>
          </w:p>
        </w:tc>
        <w:tc>
          <w:tcPr>
            <w:tcW w:w="2337" w:type="dxa"/>
            <w:vAlign w:val="center"/>
          </w:tcPr>
          <w:p w:rsidR="00B724FD" w:rsidRPr="009E4F76" w:rsidRDefault="00B724FD" w:rsidP="00BD2605">
            <w:pPr>
              <w:spacing w:after="0" w:line="240" w:lineRule="auto"/>
              <w:rPr>
                <w:sz w:val="20"/>
                <w:szCs w:val="20"/>
                <w:lang w:val="sr-Cyrl-CS"/>
              </w:rPr>
            </w:pPr>
            <w:r w:rsidRPr="009E4F76">
              <w:rPr>
                <w:sz w:val="20"/>
                <w:szCs w:val="20"/>
                <w:lang w:val="sr-Cyrl-CS"/>
              </w:rPr>
              <w:t>Маја Мил</w:t>
            </w:r>
            <w:r w:rsidR="00BD2605">
              <w:rPr>
                <w:sz w:val="20"/>
                <w:szCs w:val="20"/>
                <w:lang w:val="sr-Cyrl-CS"/>
              </w:rPr>
              <w:t>ојевић</w:t>
            </w:r>
          </w:p>
        </w:tc>
        <w:tc>
          <w:tcPr>
            <w:tcW w:w="239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Педагог Школе</w:t>
            </w:r>
          </w:p>
        </w:tc>
        <w:tc>
          <w:tcPr>
            <w:tcW w:w="677" w:type="dxa"/>
            <w:vAlign w:val="center"/>
          </w:tcPr>
          <w:p w:rsidR="00B724FD" w:rsidRPr="009E4F76" w:rsidRDefault="007802D4" w:rsidP="00542F13">
            <w:pPr>
              <w:spacing w:after="0" w:line="240" w:lineRule="auto"/>
              <w:jc w:val="center"/>
              <w:rPr>
                <w:sz w:val="20"/>
                <w:szCs w:val="20"/>
                <w:lang w:val="sr-Cyrl-CS"/>
              </w:rPr>
            </w:pPr>
            <w:r>
              <w:rPr>
                <w:sz w:val="20"/>
                <w:szCs w:val="20"/>
                <w:lang w:val="sr-Cyrl-CS"/>
              </w:rPr>
              <w:t>/</w:t>
            </w:r>
          </w:p>
        </w:tc>
        <w:tc>
          <w:tcPr>
            <w:tcW w:w="2191" w:type="dxa"/>
          </w:tcPr>
          <w:p w:rsidR="00B724FD" w:rsidRPr="009E4F76" w:rsidRDefault="00B724FD">
            <w:pPr>
              <w:spacing w:after="0" w:line="240" w:lineRule="auto"/>
              <w:rPr>
                <w:sz w:val="20"/>
                <w:szCs w:val="20"/>
                <w:lang w:val="sr-Cyrl-CS"/>
              </w:rPr>
            </w:pPr>
            <w:r w:rsidRPr="009E4F76">
              <w:rPr>
                <w:sz w:val="20"/>
                <w:szCs w:val="20"/>
                <w:lang w:val="sr-Cyrl-CS"/>
              </w:rPr>
              <w:t>Филозофски факултет</w:t>
            </w:r>
          </w:p>
        </w:tc>
        <w:tc>
          <w:tcPr>
            <w:tcW w:w="731" w:type="dxa"/>
            <w:vAlign w:val="center"/>
          </w:tcPr>
          <w:p w:rsidR="00B724FD" w:rsidRPr="009E4F76" w:rsidRDefault="00B724FD" w:rsidP="00542F13">
            <w:pPr>
              <w:spacing w:after="0" w:line="240" w:lineRule="auto"/>
              <w:jc w:val="center"/>
              <w:rPr>
                <w:sz w:val="20"/>
                <w:szCs w:val="20"/>
              </w:rPr>
            </w:pPr>
            <w:r w:rsidRPr="009E4F76">
              <w:rPr>
                <w:sz w:val="20"/>
                <w:szCs w:val="20"/>
              </w:rPr>
              <w:t>VII</w:t>
            </w:r>
          </w:p>
        </w:tc>
        <w:tc>
          <w:tcPr>
            <w:tcW w:w="439" w:type="dxa"/>
            <w:vAlign w:val="center"/>
          </w:tcPr>
          <w:p w:rsidR="00B724FD" w:rsidRPr="004F665E" w:rsidRDefault="00124D22" w:rsidP="00124D22">
            <w:pPr>
              <w:spacing w:after="0" w:line="240" w:lineRule="auto"/>
              <w:rPr>
                <w:sz w:val="20"/>
                <w:szCs w:val="20"/>
                <w:lang w:val="sr-Cyrl-RS"/>
              </w:rPr>
            </w:pPr>
            <w:r>
              <w:rPr>
                <w:sz w:val="20"/>
                <w:szCs w:val="20"/>
                <w:lang w:val="sr-Cyrl-RS"/>
              </w:rPr>
              <w:t>9</w:t>
            </w:r>
          </w:p>
        </w:tc>
      </w:tr>
      <w:tr w:rsidR="00B724FD" w:rsidRPr="0026386A" w:rsidTr="005C25C0">
        <w:trPr>
          <w:trHeight w:val="426"/>
          <w:jc w:val="center"/>
        </w:trPr>
        <w:tc>
          <w:tcPr>
            <w:tcW w:w="511" w:type="dxa"/>
            <w:tcBorders>
              <w:left w:val="double" w:sz="4" w:space="0" w:color="auto"/>
            </w:tcBorders>
            <w:vAlign w:val="center"/>
          </w:tcPr>
          <w:p w:rsidR="00B724FD" w:rsidRPr="009E4F76" w:rsidRDefault="00B724FD" w:rsidP="00542F13">
            <w:pPr>
              <w:spacing w:after="0"/>
              <w:ind w:left="-71"/>
              <w:jc w:val="center"/>
              <w:rPr>
                <w:sz w:val="20"/>
                <w:szCs w:val="20"/>
                <w:lang w:val="sr-Cyrl-CS"/>
              </w:rPr>
            </w:pPr>
            <w:r w:rsidRPr="009E4F76">
              <w:rPr>
                <w:sz w:val="20"/>
                <w:szCs w:val="20"/>
                <w:lang w:val="sr-Cyrl-CS"/>
              </w:rPr>
              <w:t>3.</w:t>
            </w:r>
          </w:p>
        </w:tc>
        <w:tc>
          <w:tcPr>
            <w:tcW w:w="2337" w:type="dxa"/>
            <w:vAlign w:val="center"/>
          </w:tcPr>
          <w:p w:rsidR="00B724FD" w:rsidRPr="009E4F76" w:rsidRDefault="004F665E" w:rsidP="00542F13">
            <w:pPr>
              <w:spacing w:after="0" w:line="240" w:lineRule="auto"/>
              <w:rPr>
                <w:sz w:val="20"/>
                <w:szCs w:val="20"/>
                <w:lang w:val="sr-Cyrl-CS"/>
              </w:rPr>
            </w:pPr>
            <w:r>
              <w:rPr>
                <w:sz w:val="20"/>
                <w:szCs w:val="20"/>
                <w:lang w:val="sr-Cyrl-CS"/>
              </w:rPr>
              <w:t>Зоран Стојановић</w:t>
            </w:r>
          </w:p>
        </w:tc>
        <w:tc>
          <w:tcPr>
            <w:tcW w:w="239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Библиотекар</w:t>
            </w:r>
          </w:p>
        </w:tc>
        <w:tc>
          <w:tcPr>
            <w:tcW w:w="677" w:type="dxa"/>
            <w:vAlign w:val="center"/>
          </w:tcPr>
          <w:p w:rsidR="00B724FD" w:rsidRPr="009E4F76" w:rsidRDefault="00000371" w:rsidP="00542F13">
            <w:pPr>
              <w:spacing w:after="0" w:line="240" w:lineRule="auto"/>
              <w:jc w:val="center"/>
              <w:rPr>
                <w:sz w:val="20"/>
                <w:szCs w:val="20"/>
                <w:lang w:val="sr-Cyrl-CS"/>
              </w:rPr>
            </w:pPr>
            <w:r>
              <w:rPr>
                <w:sz w:val="20"/>
                <w:szCs w:val="20"/>
                <w:lang w:val="sr-Cyrl-CS"/>
              </w:rPr>
              <w:t>20</w:t>
            </w:r>
          </w:p>
        </w:tc>
        <w:tc>
          <w:tcPr>
            <w:tcW w:w="2191" w:type="dxa"/>
          </w:tcPr>
          <w:p w:rsidR="00B724FD" w:rsidRPr="009E4F76" w:rsidRDefault="00B724FD">
            <w:pPr>
              <w:spacing w:after="0" w:line="240" w:lineRule="auto"/>
              <w:rPr>
                <w:sz w:val="20"/>
                <w:szCs w:val="20"/>
                <w:lang w:val="sr-Cyrl-CS"/>
              </w:rPr>
            </w:pPr>
            <w:r w:rsidRPr="009E4F76">
              <w:rPr>
                <w:sz w:val="20"/>
                <w:szCs w:val="20"/>
                <w:lang w:val="sr-Cyrl-CS"/>
              </w:rPr>
              <w:t>Машински факултет</w:t>
            </w:r>
          </w:p>
        </w:tc>
        <w:tc>
          <w:tcPr>
            <w:tcW w:w="731" w:type="dxa"/>
            <w:vAlign w:val="center"/>
          </w:tcPr>
          <w:p w:rsidR="00B724FD" w:rsidRPr="009E4F76" w:rsidRDefault="00B724FD" w:rsidP="00542F13">
            <w:pPr>
              <w:spacing w:after="0" w:line="240" w:lineRule="auto"/>
              <w:jc w:val="center"/>
              <w:rPr>
                <w:sz w:val="20"/>
                <w:szCs w:val="20"/>
              </w:rPr>
            </w:pPr>
            <w:r w:rsidRPr="009E4F76">
              <w:rPr>
                <w:sz w:val="20"/>
                <w:szCs w:val="20"/>
              </w:rPr>
              <w:t>VII</w:t>
            </w:r>
          </w:p>
        </w:tc>
        <w:tc>
          <w:tcPr>
            <w:tcW w:w="439" w:type="dxa"/>
            <w:vAlign w:val="center"/>
          </w:tcPr>
          <w:p w:rsidR="00B724FD" w:rsidRPr="004F665E" w:rsidRDefault="00124D22" w:rsidP="00E1567E">
            <w:pPr>
              <w:spacing w:after="0" w:line="240" w:lineRule="auto"/>
              <w:jc w:val="center"/>
              <w:rPr>
                <w:sz w:val="20"/>
                <w:szCs w:val="20"/>
                <w:lang w:val="sr-Cyrl-RS"/>
              </w:rPr>
            </w:pPr>
            <w:r>
              <w:rPr>
                <w:sz w:val="20"/>
                <w:szCs w:val="20"/>
                <w:lang w:val="sr-Cyrl-CS"/>
              </w:rPr>
              <w:t>22</w:t>
            </w:r>
          </w:p>
        </w:tc>
      </w:tr>
      <w:tr w:rsidR="00B724FD" w:rsidRPr="0026386A" w:rsidTr="005C25C0">
        <w:trPr>
          <w:trHeight w:val="426"/>
          <w:jc w:val="center"/>
        </w:trPr>
        <w:tc>
          <w:tcPr>
            <w:tcW w:w="511" w:type="dxa"/>
            <w:tcBorders>
              <w:left w:val="double" w:sz="4" w:space="0" w:color="auto"/>
            </w:tcBorders>
            <w:vAlign w:val="center"/>
          </w:tcPr>
          <w:p w:rsidR="00B724FD" w:rsidRPr="009E4F76" w:rsidRDefault="00B724FD" w:rsidP="00542F13">
            <w:pPr>
              <w:spacing w:after="0"/>
              <w:ind w:left="-71"/>
              <w:jc w:val="center"/>
              <w:rPr>
                <w:sz w:val="20"/>
                <w:szCs w:val="20"/>
                <w:lang w:val="sr-Cyrl-CS"/>
              </w:rPr>
            </w:pPr>
            <w:r w:rsidRPr="009E4F76">
              <w:rPr>
                <w:sz w:val="20"/>
                <w:szCs w:val="20"/>
                <w:lang w:val="sr-Cyrl-CS"/>
              </w:rPr>
              <w:t>4.</w:t>
            </w:r>
          </w:p>
        </w:tc>
        <w:tc>
          <w:tcPr>
            <w:tcW w:w="2337" w:type="dxa"/>
            <w:vAlign w:val="center"/>
          </w:tcPr>
          <w:p w:rsidR="00B724FD" w:rsidRPr="009E4F76" w:rsidRDefault="00B724FD" w:rsidP="00542F13">
            <w:pPr>
              <w:spacing w:after="0" w:line="240" w:lineRule="auto"/>
              <w:rPr>
                <w:sz w:val="20"/>
                <w:szCs w:val="20"/>
                <w:lang w:val="sr-Cyrl-CS"/>
              </w:rPr>
            </w:pPr>
            <w:r w:rsidRPr="009E4F76">
              <w:rPr>
                <w:sz w:val="20"/>
                <w:szCs w:val="20"/>
                <w:lang w:val="sr-Cyrl-CS"/>
              </w:rPr>
              <w:t>Драгана Грамић</w:t>
            </w:r>
          </w:p>
        </w:tc>
        <w:tc>
          <w:tcPr>
            <w:tcW w:w="239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Секретар Школе</w:t>
            </w:r>
          </w:p>
        </w:tc>
        <w:tc>
          <w:tcPr>
            <w:tcW w:w="677"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40</w:t>
            </w:r>
          </w:p>
        </w:tc>
        <w:tc>
          <w:tcPr>
            <w:tcW w:w="2191" w:type="dxa"/>
          </w:tcPr>
          <w:p w:rsidR="00B724FD" w:rsidRPr="009E4F76" w:rsidRDefault="00B724FD">
            <w:pPr>
              <w:spacing w:after="0" w:line="240" w:lineRule="auto"/>
              <w:rPr>
                <w:sz w:val="20"/>
                <w:szCs w:val="20"/>
                <w:lang w:val="sr-Cyrl-CS"/>
              </w:rPr>
            </w:pPr>
            <w:r w:rsidRPr="009E4F76">
              <w:rPr>
                <w:sz w:val="20"/>
                <w:szCs w:val="20"/>
                <w:lang w:val="sr-Cyrl-CS"/>
              </w:rPr>
              <w:t>Правни факултет</w:t>
            </w:r>
          </w:p>
        </w:tc>
        <w:tc>
          <w:tcPr>
            <w:tcW w:w="731" w:type="dxa"/>
            <w:vAlign w:val="center"/>
          </w:tcPr>
          <w:p w:rsidR="00B724FD" w:rsidRPr="009E4F76" w:rsidRDefault="00B724FD" w:rsidP="00542F13">
            <w:pPr>
              <w:spacing w:after="0" w:line="240" w:lineRule="auto"/>
              <w:jc w:val="center"/>
              <w:rPr>
                <w:sz w:val="20"/>
                <w:szCs w:val="20"/>
              </w:rPr>
            </w:pPr>
            <w:r w:rsidRPr="009E4F76">
              <w:rPr>
                <w:sz w:val="20"/>
                <w:szCs w:val="20"/>
              </w:rPr>
              <w:t>VII</w:t>
            </w:r>
          </w:p>
        </w:tc>
        <w:tc>
          <w:tcPr>
            <w:tcW w:w="439" w:type="dxa"/>
            <w:vAlign w:val="center"/>
          </w:tcPr>
          <w:p w:rsidR="00B724FD" w:rsidRPr="004F665E" w:rsidRDefault="00124D22" w:rsidP="00E1567E">
            <w:pPr>
              <w:spacing w:after="0" w:line="240" w:lineRule="auto"/>
              <w:jc w:val="center"/>
              <w:rPr>
                <w:sz w:val="20"/>
                <w:szCs w:val="20"/>
                <w:lang w:val="sr-Cyrl-RS"/>
              </w:rPr>
            </w:pPr>
            <w:r>
              <w:rPr>
                <w:sz w:val="20"/>
                <w:szCs w:val="20"/>
                <w:lang w:val="sr-Cyrl-CS"/>
              </w:rPr>
              <w:t>21</w:t>
            </w:r>
          </w:p>
        </w:tc>
      </w:tr>
      <w:tr w:rsidR="00B724FD" w:rsidRPr="0026386A" w:rsidTr="005C25C0">
        <w:trPr>
          <w:trHeight w:val="426"/>
          <w:jc w:val="center"/>
        </w:trPr>
        <w:tc>
          <w:tcPr>
            <w:tcW w:w="511" w:type="dxa"/>
            <w:tcBorders>
              <w:left w:val="double" w:sz="4" w:space="0" w:color="auto"/>
            </w:tcBorders>
            <w:vAlign w:val="center"/>
          </w:tcPr>
          <w:p w:rsidR="00B724FD" w:rsidRPr="009E4F76" w:rsidRDefault="00B724FD" w:rsidP="00542F13">
            <w:pPr>
              <w:spacing w:after="0"/>
              <w:ind w:left="-71"/>
              <w:jc w:val="center"/>
              <w:rPr>
                <w:sz w:val="20"/>
                <w:szCs w:val="20"/>
                <w:lang w:val="sr-Cyrl-CS"/>
              </w:rPr>
            </w:pPr>
            <w:r w:rsidRPr="009E4F76">
              <w:rPr>
                <w:sz w:val="20"/>
                <w:szCs w:val="20"/>
                <w:lang w:val="sr-Cyrl-CS"/>
              </w:rPr>
              <w:t>5.</w:t>
            </w:r>
          </w:p>
        </w:tc>
        <w:tc>
          <w:tcPr>
            <w:tcW w:w="2337" w:type="dxa"/>
            <w:vAlign w:val="center"/>
          </w:tcPr>
          <w:p w:rsidR="00B724FD" w:rsidRPr="009E4F76" w:rsidRDefault="00B724FD" w:rsidP="00542F13">
            <w:pPr>
              <w:spacing w:after="0" w:line="240" w:lineRule="auto"/>
              <w:rPr>
                <w:sz w:val="20"/>
                <w:szCs w:val="20"/>
                <w:lang w:val="sr-Cyrl-CS"/>
              </w:rPr>
            </w:pPr>
            <w:r w:rsidRPr="009E4F76">
              <w:rPr>
                <w:sz w:val="20"/>
                <w:szCs w:val="20"/>
                <w:lang w:val="sr-Cyrl-CS"/>
              </w:rPr>
              <w:t>Веселка Ћиров</w:t>
            </w:r>
          </w:p>
        </w:tc>
        <w:tc>
          <w:tcPr>
            <w:tcW w:w="239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Шеф рачуноводства</w:t>
            </w:r>
          </w:p>
        </w:tc>
        <w:tc>
          <w:tcPr>
            <w:tcW w:w="677"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40</w:t>
            </w:r>
          </w:p>
        </w:tc>
        <w:tc>
          <w:tcPr>
            <w:tcW w:w="2191" w:type="dxa"/>
          </w:tcPr>
          <w:p w:rsidR="00B724FD" w:rsidRPr="009E4F76" w:rsidRDefault="00B724FD">
            <w:pPr>
              <w:spacing w:after="0" w:line="240" w:lineRule="auto"/>
              <w:rPr>
                <w:sz w:val="20"/>
                <w:szCs w:val="20"/>
                <w:lang w:val="sr-Cyrl-CS"/>
              </w:rPr>
            </w:pPr>
            <w:r w:rsidRPr="009E4F76">
              <w:rPr>
                <w:sz w:val="20"/>
                <w:szCs w:val="20"/>
                <w:lang w:val="sr-Cyrl-CS"/>
              </w:rPr>
              <w:t>Виша економска школа</w:t>
            </w:r>
          </w:p>
        </w:tc>
        <w:tc>
          <w:tcPr>
            <w:tcW w:w="731" w:type="dxa"/>
            <w:vAlign w:val="center"/>
          </w:tcPr>
          <w:p w:rsidR="00B724FD" w:rsidRPr="009E4F76" w:rsidRDefault="00B724FD" w:rsidP="00542F13">
            <w:pPr>
              <w:spacing w:after="0" w:line="240" w:lineRule="auto"/>
              <w:jc w:val="center"/>
              <w:rPr>
                <w:sz w:val="20"/>
                <w:szCs w:val="20"/>
                <w:lang w:val="sr-Cyrl-CS"/>
              </w:rPr>
            </w:pPr>
            <w:r w:rsidRPr="009E4F76">
              <w:rPr>
                <w:sz w:val="20"/>
                <w:szCs w:val="20"/>
              </w:rPr>
              <w:t>VI</w:t>
            </w:r>
          </w:p>
        </w:tc>
        <w:tc>
          <w:tcPr>
            <w:tcW w:w="439" w:type="dxa"/>
            <w:vAlign w:val="center"/>
          </w:tcPr>
          <w:p w:rsidR="00B724FD" w:rsidRPr="004F665E" w:rsidRDefault="00B724FD" w:rsidP="00E1567E">
            <w:pPr>
              <w:spacing w:after="0" w:line="240" w:lineRule="auto"/>
              <w:jc w:val="center"/>
              <w:rPr>
                <w:sz w:val="20"/>
                <w:szCs w:val="20"/>
                <w:lang w:val="sr-Cyrl-RS"/>
              </w:rPr>
            </w:pPr>
            <w:r w:rsidRPr="009E4F76">
              <w:rPr>
                <w:sz w:val="20"/>
                <w:szCs w:val="20"/>
                <w:lang w:val="sr-Cyrl-CS"/>
              </w:rPr>
              <w:t>2</w:t>
            </w:r>
            <w:r w:rsidR="00124D22">
              <w:rPr>
                <w:sz w:val="20"/>
                <w:szCs w:val="20"/>
                <w:lang w:val="sr-Cyrl-RS"/>
              </w:rPr>
              <w:t>7</w:t>
            </w:r>
          </w:p>
        </w:tc>
      </w:tr>
      <w:tr w:rsidR="00B724FD" w:rsidRPr="0026386A" w:rsidTr="005C25C0">
        <w:trPr>
          <w:trHeight w:val="426"/>
          <w:jc w:val="center"/>
        </w:trPr>
        <w:tc>
          <w:tcPr>
            <w:tcW w:w="511" w:type="dxa"/>
            <w:tcBorders>
              <w:left w:val="double" w:sz="4" w:space="0" w:color="auto"/>
            </w:tcBorders>
            <w:vAlign w:val="center"/>
          </w:tcPr>
          <w:p w:rsidR="00B724FD" w:rsidRPr="009E4F76" w:rsidRDefault="00B724FD" w:rsidP="00542F13">
            <w:pPr>
              <w:spacing w:after="0"/>
              <w:ind w:left="-71"/>
              <w:jc w:val="center"/>
              <w:rPr>
                <w:sz w:val="20"/>
                <w:szCs w:val="20"/>
                <w:lang w:val="sr-Cyrl-CS"/>
              </w:rPr>
            </w:pPr>
            <w:r w:rsidRPr="009E4F76">
              <w:rPr>
                <w:sz w:val="20"/>
                <w:szCs w:val="20"/>
                <w:lang w:val="sr-Cyrl-CS"/>
              </w:rPr>
              <w:t>6.</w:t>
            </w:r>
          </w:p>
        </w:tc>
        <w:tc>
          <w:tcPr>
            <w:tcW w:w="2337" w:type="dxa"/>
            <w:vAlign w:val="center"/>
          </w:tcPr>
          <w:p w:rsidR="00B724FD" w:rsidRPr="009E4F76" w:rsidRDefault="00B724FD" w:rsidP="00542F13">
            <w:pPr>
              <w:spacing w:after="0" w:line="240" w:lineRule="auto"/>
              <w:rPr>
                <w:sz w:val="20"/>
                <w:szCs w:val="20"/>
                <w:lang w:val="sr-Cyrl-CS"/>
              </w:rPr>
            </w:pPr>
            <w:r w:rsidRPr="009E4F76">
              <w:rPr>
                <w:sz w:val="20"/>
                <w:szCs w:val="20"/>
                <w:lang w:val="sr-Cyrl-CS"/>
              </w:rPr>
              <w:t>Драгана Веселиновић</w:t>
            </w:r>
          </w:p>
        </w:tc>
        <w:tc>
          <w:tcPr>
            <w:tcW w:w="239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Административно-финансиски радник</w:t>
            </w:r>
          </w:p>
        </w:tc>
        <w:tc>
          <w:tcPr>
            <w:tcW w:w="677"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40</w:t>
            </w:r>
          </w:p>
        </w:tc>
        <w:tc>
          <w:tcPr>
            <w:tcW w:w="2191" w:type="dxa"/>
          </w:tcPr>
          <w:p w:rsidR="00B724FD" w:rsidRPr="009E4F76" w:rsidRDefault="00B724FD">
            <w:pPr>
              <w:spacing w:after="0" w:line="240" w:lineRule="auto"/>
              <w:rPr>
                <w:sz w:val="20"/>
                <w:szCs w:val="20"/>
                <w:lang w:val="sr-Cyrl-CS"/>
              </w:rPr>
            </w:pPr>
            <w:r w:rsidRPr="009E4F76">
              <w:rPr>
                <w:sz w:val="20"/>
                <w:szCs w:val="20"/>
                <w:lang w:val="sr-Cyrl-CS"/>
              </w:rPr>
              <w:t>Правно-биротехничка школа</w:t>
            </w:r>
          </w:p>
        </w:tc>
        <w:tc>
          <w:tcPr>
            <w:tcW w:w="731" w:type="dxa"/>
            <w:vAlign w:val="center"/>
          </w:tcPr>
          <w:p w:rsidR="00B724FD" w:rsidRPr="009E4F76" w:rsidRDefault="00B724FD" w:rsidP="00542F13">
            <w:pPr>
              <w:spacing w:after="0" w:line="240" w:lineRule="auto"/>
              <w:jc w:val="center"/>
              <w:rPr>
                <w:sz w:val="20"/>
                <w:szCs w:val="20"/>
                <w:lang w:val="sr-Cyrl-CS"/>
              </w:rPr>
            </w:pPr>
            <w:r w:rsidRPr="009E4F76">
              <w:rPr>
                <w:sz w:val="20"/>
                <w:szCs w:val="20"/>
              </w:rPr>
              <w:t>IV</w:t>
            </w:r>
          </w:p>
        </w:tc>
        <w:tc>
          <w:tcPr>
            <w:tcW w:w="439" w:type="dxa"/>
            <w:vAlign w:val="center"/>
          </w:tcPr>
          <w:p w:rsidR="00B724FD" w:rsidRPr="004F665E" w:rsidRDefault="00B724FD" w:rsidP="00E1567E">
            <w:pPr>
              <w:spacing w:after="0" w:line="240" w:lineRule="auto"/>
              <w:jc w:val="center"/>
              <w:rPr>
                <w:sz w:val="20"/>
                <w:szCs w:val="20"/>
                <w:lang w:val="sr-Cyrl-RS"/>
              </w:rPr>
            </w:pPr>
            <w:r w:rsidRPr="009E4F76">
              <w:rPr>
                <w:sz w:val="20"/>
                <w:szCs w:val="20"/>
              </w:rPr>
              <w:t>3</w:t>
            </w:r>
            <w:r w:rsidR="00124D22">
              <w:rPr>
                <w:sz w:val="20"/>
                <w:szCs w:val="20"/>
                <w:lang w:val="sr-Cyrl-RS"/>
              </w:rPr>
              <w:t>7</w:t>
            </w:r>
          </w:p>
        </w:tc>
      </w:tr>
      <w:tr w:rsidR="00B724FD" w:rsidRPr="0026386A" w:rsidTr="005C25C0">
        <w:trPr>
          <w:trHeight w:val="426"/>
          <w:jc w:val="center"/>
        </w:trPr>
        <w:tc>
          <w:tcPr>
            <w:tcW w:w="511" w:type="dxa"/>
            <w:tcBorders>
              <w:left w:val="double" w:sz="4" w:space="0" w:color="auto"/>
            </w:tcBorders>
            <w:vAlign w:val="center"/>
          </w:tcPr>
          <w:p w:rsidR="00B724FD" w:rsidRPr="009E4F76" w:rsidRDefault="00B724FD" w:rsidP="00542F13">
            <w:pPr>
              <w:spacing w:after="0"/>
              <w:ind w:left="-71"/>
              <w:jc w:val="center"/>
              <w:rPr>
                <w:sz w:val="20"/>
                <w:szCs w:val="20"/>
              </w:rPr>
            </w:pPr>
            <w:r w:rsidRPr="009E4F76">
              <w:rPr>
                <w:sz w:val="20"/>
                <w:szCs w:val="20"/>
              </w:rPr>
              <w:t xml:space="preserve">7. </w:t>
            </w:r>
          </w:p>
        </w:tc>
        <w:tc>
          <w:tcPr>
            <w:tcW w:w="2337" w:type="dxa"/>
            <w:vAlign w:val="center"/>
          </w:tcPr>
          <w:p w:rsidR="00B724FD" w:rsidRPr="009E4F76" w:rsidRDefault="0022350C" w:rsidP="00542F13">
            <w:pPr>
              <w:spacing w:after="0" w:line="240" w:lineRule="auto"/>
              <w:rPr>
                <w:sz w:val="20"/>
                <w:szCs w:val="20"/>
                <w:lang w:val="sr-Cyrl-CS"/>
              </w:rPr>
            </w:pPr>
            <w:r>
              <w:rPr>
                <w:sz w:val="20"/>
                <w:szCs w:val="20"/>
                <w:lang w:val="sr-Cyrl-CS"/>
              </w:rPr>
              <w:t>Јакимов Горан</w:t>
            </w:r>
          </w:p>
        </w:tc>
        <w:tc>
          <w:tcPr>
            <w:tcW w:w="239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Координатор практичне наставе</w:t>
            </w:r>
          </w:p>
        </w:tc>
        <w:tc>
          <w:tcPr>
            <w:tcW w:w="677"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40</w:t>
            </w:r>
          </w:p>
        </w:tc>
        <w:tc>
          <w:tcPr>
            <w:tcW w:w="2191" w:type="dxa"/>
            <w:vAlign w:val="center"/>
          </w:tcPr>
          <w:p w:rsidR="00B724FD" w:rsidRPr="009E4F76" w:rsidRDefault="00B724FD" w:rsidP="001C5B20">
            <w:pPr>
              <w:spacing w:after="0" w:line="240" w:lineRule="auto"/>
              <w:jc w:val="center"/>
              <w:rPr>
                <w:sz w:val="20"/>
                <w:szCs w:val="20"/>
                <w:lang w:val="sr-Cyrl-CS"/>
              </w:rPr>
            </w:pPr>
            <w:r w:rsidRPr="009E4F76">
              <w:rPr>
                <w:sz w:val="20"/>
                <w:szCs w:val="20"/>
                <w:lang w:val="sr-Cyrl-CS"/>
              </w:rPr>
              <w:t>Машински факултет</w:t>
            </w:r>
          </w:p>
        </w:tc>
        <w:tc>
          <w:tcPr>
            <w:tcW w:w="731" w:type="dxa"/>
            <w:vAlign w:val="center"/>
          </w:tcPr>
          <w:p w:rsidR="00B724FD" w:rsidRPr="009E4F76" w:rsidRDefault="00B724FD" w:rsidP="00542F13">
            <w:pPr>
              <w:spacing w:after="0" w:line="240" w:lineRule="auto"/>
              <w:jc w:val="center"/>
              <w:rPr>
                <w:sz w:val="20"/>
                <w:szCs w:val="20"/>
              </w:rPr>
            </w:pPr>
            <w:r w:rsidRPr="009E4F76">
              <w:rPr>
                <w:sz w:val="20"/>
                <w:szCs w:val="20"/>
              </w:rPr>
              <w:t>VII</w:t>
            </w:r>
          </w:p>
        </w:tc>
        <w:tc>
          <w:tcPr>
            <w:tcW w:w="439" w:type="dxa"/>
            <w:vAlign w:val="center"/>
          </w:tcPr>
          <w:p w:rsidR="00B724FD" w:rsidRPr="004F665E" w:rsidRDefault="001C5B20" w:rsidP="00E1567E">
            <w:pPr>
              <w:spacing w:after="0" w:line="240" w:lineRule="auto"/>
              <w:jc w:val="center"/>
              <w:rPr>
                <w:sz w:val="20"/>
                <w:szCs w:val="20"/>
                <w:lang w:val="sr-Cyrl-RS"/>
              </w:rPr>
            </w:pPr>
            <w:r>
              <w:rPr>
                <w:sz w:val="20"/>
                <w:szCs w:val="20"/>
              </w:rPr>
              <w:t>1</w:t>
            </w:r>
            <w:r w:rsidR="00124D22">
              <w:rPr>
                <w:sz w:val="20"/>
                <w:szCs w:val="20"/>
                <w:lang w:val="sr-Cyrl-RS"/>
              </w:rPr>
              <w:t>3</w:t>
            </w:r>
          </w:p>
        </w:tc>
      </w:tr>
      <w:tr w:rsidR="00B724FD" w:rsidRPr="0026386A" w:rsidTr="005C25C0">
        <w:trPr>
          <w:trHeight w:val="426"/>
          <w:jc w:val="center"/>
        </w:trPr>
        <w:tc>
          <w:tcPr>
            <w:tcW w:w="511" w:type="dxa"/>
            <w:tcBorders>
              <w:left w:val="double" w:sz="4" w:space="0" w:color="auto"/>
            </w:tcBorders>
            <w:vAlign w:val="center"/>
          </w:tcPr>
          <w:p w:rsidR="00B724FD" w:rsidRPr="009E4F76" w:rsidRDefault="00B724FD" w:rsidP="00542F13">
            <w:pPr>
              <w:spacing w:after="0"/>
              <w:ind w:left="-71"/>
              <w:jc w:val="center"/>
              <w:rPr>
                <w:sz w:val="20"/>
                <w:szCs w:val="20"/>
                <w:lang w:val="sr-Cyrl-CS"/>
              </w:rPr>
            </w:pPr>
            <w:r w:rsidRPr="009E4F76">
              <w:rPr>
                <w:sz w:val="20"/>
                <w:szCs w:val="20"/>
                <w:lang w:val="sr-Cyrl-CS"/>
              </w:rPr>
              <w:t>8.</w:t>
            </w:r>
          </w:p>
        </w:tc>
        <w:tc>
          <w:tcPr>
            <w:tcW w:w="2337" w:type="dxa"/>
            <w:vAlign w:val="center"/>
          </w:tcPr>
          <w:p w:rsidR="00B724FD" w:rsidRPr="009E4F76" w:rsidRDefault="00B724FD" w:rsidP="00542F13">
            <w:pPr>
              <w:spacing w:after="0" w:line="240" w:lineRule="auto"/>
              <w:rPr>
                <w:sz w:val="20"/>
                <w:szCs w:val="20"/>
                <w:lang w:val="sr-Cyrl-CS"/>
              </w:rPr>
            </w:pPr>
            <w:r w:rsidRPr="009E4F76">
              <w:rPr>
                <w:sz w:val="20"/>
                <w:szCs w:val="20"/>
                <w:lang w:val="sr-Cyrl-CS"/>
              </w:rPr>
              <w:t>Горан Икановић</w:t>
            </w:r>
          </w:p>
        </w:tc>
        <w:tc>
          <w:tcPr>
            <w:tcW w:w="239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Домар школе</w:t>
            </w:r>
          </w:p>
        </w:tc>
        <w:tc>
          <w:tcPr>
            <w:tcW w:w="677"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40</w:t>
            </w:r>
          </w:p>
        </w:tc>
        <w:tc>
          <w:tcPr>
            <w:tcW w:w="2191" w:type="dxa"/>
          </w:tcPr>
          <w:p w:rsidR="00B724FD" w:rsidRPr="009E4F76" w:rsidRDefault="00B724FD">
            <w:pPr>
              <w:spacing w:after="0" w:line="240" w:lineRule="auto"/>
              <w:rPr>
                <w:sz w:val="20"/>
                <w:szCs w:val="20"/>
                <w:lang w:val="sr-Cyrl-CS"/>
              </w:rPr>
            </w:pPr>
            <w:r w:rsidRPr="009E4F76">
              <w:rPr>
                <w:sz w:val="20"/>
                <w:szCs w:val="20"/>
                <w:lang w:val="sr-Cyrl-CS"/>
              </w:rPr>
              <w:t>Електротехничар – специјалиста</w:t>
            </w:r>
          </w:p>
        </w:tc>
        <w:tc>
          <w:tcPr>
            <w:tcW w:w="731" w:type="dxa"/>
            <w:vAlign w:val="center"/>
          </w:tcPr>
          <w:p w:rsidR="00B724FD" w:rsidRPr="009E4F76" w:rsidRDefault="00B724FD" w:rsidP="00542F13">
            <w:pPr>
              <w:spacing w:after="0" w:line="240" w:lineRule="auto"/>
              <w:jc w:val="center"/>
              <w:rPr>
                <w:sz w:val="20"/>
                <w:szCs w:val="20"/>
                <w:lang w:val="sr-Cyrl-CS"/>
              </w:rPr>
            </w:pPr>
            <w:r w:rsidRPr="009E4F76">
              <w:rPr>
                <w:sz w:val="20"/>
                <w:szCs w:val="20"/>
              </w:rPr>
              <w:t>V</w:t>
            </w:r>
          </w:p>
        </w:tc>
        <w:tc>
          <w:tcPr>
            <w:tcW w:w="439" w:type="dxa"/>
            <w:vAlign w:val="center"/>
          </w:tcPr>
          <w:p w:rsidR="00B724FD" w:rsidRPr="004F665E" w:rsidRDefault="00B724FD" w:rsidP="00E1567E">
            <w:pPr>
              <w:spacing w:after="0" w:line="240" w:lineRule="auto"/>
              <w:jc w:val="center"/>
              <w:rPr>
                <w:sz w:val="20"/>
                <w:szCs w:val="20"/>
                <w:lang w:val="sr-Cyrl-RS"/>
              </w:rPr>
            </w:pPr>
            <w:r w:rsidRPr="009E4F76">
              <w:rPr>
                <w:sz w:val="20"/>
                <w:szCs w:val="20"/>
                <w:lang w:val="sr-Cyrl-CS"/>
              </w:rPr>
              <w:t>2</w:t>
            </w:r>
            <w:r w:rsidR="00124D22">
              <w:rPr>
                <w:sz w:val="20"/>
                <w:szCs w:val="20"/>
                <w:lang w:val="sr-Cyrl-RS"/>
              </w:rPr>
              <w:t>8</w:t>
            </w:r>
          </w:p>
        </w:tc>
      </w:tr>
      <w:tr w:rsidR="00B724FD" w:rsidRPr="0026386A" w:rsidTr="005C25C0">
        <w:trPr>
          <w:trHeight w:val="426"/>
          <w:jc w:val="center"/>
        </w:trPr>
        <w:tc>
          <w:tcPr>
            <w:tcW w:w="511" w:type="dxa"/>
            <w:tcBorders>
              <w:left w:val="double" w:sz="4" w:space="0" w:color="auto"/>
            </w:tcBorders>
            <w:vAlign w:val="center"/>
          </w:tcPr>
          <w:p w:rsidR="00B724FD" w:rsidRPr="009E4F76" w:rsidRDefault="00B724FD" w:rsidP="00542F13">
            <w:pPr>
              <w:spacing w:after="0"/>
              <w:ind w:left="-71"/>
              <w:jc w:val="center"/>
              <w:rPr>
                <w:sz w:val="20"/>
                <w:szCs w:val="20"/>
                <w:lang w:val="sr-Cyrl-CS"/>
              </w:rPr>
            </w:pPr>
            <w:r w:rsidRPr="009E4F76">
              <w:rPr>
                <w:sz w:val="20"/>
                <w:szCs w:val="20"/>
                <w:lang w:val="sr-Cyrl-CS"/>
              </w:rPr>
              <w:t>10.</w:t>
            </w:r>
          </w:p>
        </w:tc>
        <w:tc>
          <w:tcPr>
            <w:tcW w:w="2337" w:type="dxa"/>
            <w:vAlign w:val="center"/>
          </w:tcPr>
          <w:p w:rsidR="00B724FD" w:rsidRPr="009E4F76" w:rsidRDefault="004F665E" w:rsidP="00542F13">
            <w:pPr>
              <w:spacing w:after="0" w:line="240" w:lineRule="auto"/>
              <w:rPr>
                <w:sz w:val="20"/>
                <w:szCs w:val="20"/>
                <w:lang w:val="sr-Cyrl-CS"/>
              </w:rPr>
            </w:pPr>
            <w:r>
              <w:rPr>
                <w:sz w:val="20"/>
                <w:szCs w:val="20"/>
                <w:lang w:val="sr-Cyrl-CS"/>
              </w:rPr>
              <w:t>Катарина Трајковић</w:t>
            </w:r>
          </w:p>
        </w:tc>
        <w:tc>
          <w:tcPr>
            <w:tcW w:w="239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Спремачица</w:t>
            </w:r>
          </w:p>
        </w:tc>
        <w:tc>
          <w:tcPr>
            <w:tcW w:w="677"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40</w:t>
            </w:r>
          </w:p>
        </w:tc>
        <w:tc>
          <w:tcPr>
            <w:tcW w:w="2191" w:type="dxa"/>
            <w:vAlign w:val="center"/>
          </w:tcPr>
          <w:p w:rsidR="00B724FD" w:rsidRPr="009E4F76" w:rsidRDefault="00B724FD" w:rsidP="00373599">
            <w:pPr>
              <w:spacing w:after="0" w:line="240" w:lineRule="auto"/>
              <w:jc w:val="center"/>
              <w:rPr>
                <w:sz w:val="20"/>
                <w:szCs w:val="20"/>
                <w:lang w:val="sr-Cyrl-CS"/>
              </w:rPr>
            </w:pPr>
            <w:r w:rsidRPr="009E4F76">
              <w:rPr>
                <w:sz w:val="20"/>
                <w:szCs w:val="20"/>
                <w:lang w:val="sr-Cyrl-CS"/>
              </w:rPr>
              <w:t>Основна школа</w:t>
            </w:r>
          </w:p>
        </w:tc>
        <w:tc>
          <w:tcPr>
            <w:tcW w:w="731" w:type="dxa"/>
            <w:vAlign w:val="center"/>
          </w:tcPr>
          <w:p w:rsidR="00B724FD" w:rsidRPr="009E4F76" w:rsidRDefault="00B724FD" w:rsidP="00373599">
            <w:pPr>
              <w:spacing w:after="0" w:line="240" w:lineRule="auto"/>
              <w:jc w:val="center"/>
              <w:rPr>
                <w:sz w:val="20"/>
                <w:szCs w:val="20"/>
              </w:rPr>
            </w:pPr>
            <w:r w:rsidRPr="009E4F76">
              <w:rPr>
                <w:sz w:val="20"/>
                <w:szCs w:val="20"/>
                <w:lang w:val="sr-Cyrl-CS"/>
              </w:rPr>
              <w:t>0,</w:t>
            </w:r>
            <w:r w:rsidRPr="009E4F76">
              <w:rPr>
                <w:sz w:val="20"/>
                <w:szCs w:val="20"/>
              </w:rPr>
              <w:t>I</w:t>
            </w:r>
          </w:p>
        </w:tc>
        <w:tc>
          <w:tcPr>
            <w:tcW w:w="439" w:type="dxa"/>
            <w:vAlign w:val="center"/>
          </w:tcPr>
          <w:p w:rsidR="00B724FD" w:rsidRPr="004F665E" w:rsidRDefault="00124D22" w:rsidP="00373599">
            <w:pPr>
              <w:spacing w:after="0" w:line="240" w:lineRule="auto"/>
              <w:jc w:val="center"/>
              <w:rPr>
                <w:sz w:val="20"/>
                <w:szCs w:val="20"/>
                <w:lang w:val="sr-Cyrl-RS"/>
              </w:rPr>
            </w:pPr>
            <w:r>
              <w:rPr>
                <w:sz w:val="20"/>
                <w:szCs w:val="20"/>
                <w:lang w:val="sr-Cyrl-RS"/>
              </w:rPr>
              <w:t>2</w:t>
            </w:r>
          </w:p>
        </w:tc>
      </w:tr>
      <w:tr w:rsidR="00B724FD" w:rsidRPr="0026386A" w:rsidTr="005C25C0">
        <w:trPr>
          <w:trHeight w:val="426"/>
          <w:jc w:val="center"/>
        </w:trPr>
        <w:tc>
          <w:tcPr>
            <w:tcW w:w="511" w:type="dxa"/>
            <w:tcBorders>
              <w:left w:val="double" w:sz="4" w:space="0" w:color="auto"/>
            </w:tcBorders>
            <w:vAlign w:val="center"/>
          </w:tcPr>
          <w:p w:rsidR="00B724FD" w:rsidRPr="009E4F76" w:rsidRDefault="00B724FD" w:rsidP="00542F13">
            <w:pPr>
              <w:spacing w:after="0"/>
              <w:ind w:left="-71"/>
              <w:jc w:val="center"/>
              <w:rPr>
                <w:sz w:val="20"/>
                <w:szCs w:val="20"/>
                <w:lang w:val="sr-Cyrl-CS"/>
              </w:rPr>
            </w:pPr>
            <w:r w:rsidRPr="009E4F76">
              <w:rPr>
                <w:sz w:val="20"/>
                <w:szCs w:val="20"/>
                <w:lang w:val="sr-Cyrl-CS"/>
              </w:rPr>
              <w:t>11.</w:t>
            </w:r>
          </w:p>
        </w:tc>
        <w:tc>
          <w:tcPr>
            <w:tcW w:w="2337" w:type="dxa"/>
            <w:vAlign w:val="center"/>
          </w:tcPr>
          <w:p w:rsidR="00B724FD" w:rsidRPr="009E4F76" w:rsidRDefault="00B724FD" w:rsidP="00542F13">
            <w:pPr>
              <w:spacing w:after="0" w:line="240" w:lineRule="auto"/>
              <w:rPr>
                <w:sz w:val="20"/>
                <w:szCs w:val="20"/>
                <w:lang w:val="sr-Cyrl-CS"/>
              </w:rPr>
            </w:pPr>
            <w:r w:rsidRPr="009E4F76">
              <w:rPr>
                <w:sz w:val="20"/>
                <w:szCs w:val="20"/>
                <w:lang w:val="sr-Cyrl-CS"/>
              </w:rPr>
              <w:t>Сузана Нешић</w:t>
            </w:r>
          </w:p>
        </w:tc>
        <w:tc>
          <w:tcPr>
            <w:tcW w:w="239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Спремачица</w:t>
            </w:r>
          </w:p>
        </w:tc>
        <w:tc>
          <w:tcPr>
            <w:tcW w:w="677"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40</w:t>
            </w:r>
          </w:p>
        </w:tc>
        <w:tc>
          <w:tcPr>
            <w:tcW w:w="2191" w:type="dxa"/>
            <w:vAlign w:val="center"/>
          </w:tcPr>
          <w:p w:rsidR="00B724FD" w:rsidRPr="009E4F76" w:rsidRDefault="00B724FD" w:rsidP="00882219">
            <w:pPr>
              <w:spacing w:after="0" w:line="240" w:lineRule="auto"/>
              <w:jc w:val="center"/>
              <w:rPr>
                <w:sz w:val="20"/>
                <w:szCs w:val="20"/>
                <w:lang w:val="sr-Cyrl-CS"/>
              </w:rPr>
            </w:pPr>
            <w:r w:rsidRPr="009E4F76">
              <w:rPr>
                <w:sz w:val="20"/>
                <w:szCs w:val="20"/>
                <w:lang w:val="sr-Cyrl-CS"/>
              </w:rPr>
              <w:t>Основна школа</w:t>
            </w:r>
          </w:p>
        </w:tc>
        <w:tc>
          <w:tcPr>
            <w:tcW w:w="73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0,</w:t>
            </w:r>
            <w:r w:rsidRPr="009E4F76">
              <w:rPr>
                <w:sz w:val="20"/>
                <w:szCs w:val="20"/>
              </w:rPr>
              <w:t>I</w:t>
            </w:r>
          </w:p>
        </w:tc>
        <w:tc>
          <w:tcPr>
            <w:tcW w:w="439" w:type="dxa"/>
            <w:vAlign w:val="center"/>
          </w:tcPr>
          <w:p w:rsidR="00B724FD" w:rsidRPr="004F665E" w:rsidRDefault="00124D22" w:rsidP="00542F13">
            <w:pPr>
              <w:spacing w:after="0" w:line="240" w:lineRule="auto"/>
              <w:jc w:val="center"/>
              <w:rPr>
                <w:sz w:val="20"/>
                <w:szCs w:val="20"/>
                <w:lang w:val="sr-Cyrl-RS"/>
              </w:rPr>
            </w:pPr>
            <w:r>
              <w:rPr>
                <w:sz w:val="20"/>
                <w:szCs w:val="20"/>
                <w:lang w:val="sr-Cyrl-RS"/>
              </w:rPr>
              <w:t>10</w:t>
            </w:r>
          </w:p>
        </w:tc>
      </w:tr>
      <w:tr w:rsidR="00B724FD" w:rsidRPr="00BD0F9D" w:rsidTr="005C25C0">
        <w:trPr>
          <w:trHeight w:val="426"/>
          <w:jc w:val="center"/>
        </w:trPr>
        <w:tc>
          <w:tcPr>
            <w:tcW w:w="511" w:type="dxa"/>
            <w:tcBorders>
              <w:left w:val="double" w:sz="4" w:space="0" w:color="auto"/>
            </w:tcBorders>
            <w:vAlign w:val="center"/>
          </w:tcPr>
          <w:p w:rsidR="00B724FD" w:rsidRPr="00BD0F9D" w:rsidRDefault="00B724FD" w:rsidP="00542F13">
            <w:pPr>
              <w:spacing w:after="0"/>
              <w:ind w:left="-71"/>
              <w:jc w:val="center"/>
              <w:rPr>
                <w:sz w:val="20"/>
                <w:szCs w:val="20"/>
                <w:lang w:val="sr-Cyrl-CS"/>
              </w:rPr>
            </w:pPr>
            <w:r w:rsidRPr="00BD0F9D">
              <w:rPr>
                <w:sz w:val="20"/>
                <w:szCs w:val="20"/>
                <w:lang w:val="sr-Cyrl-CS"/>
              </w:rPr>
              <w:t>12.</w:t>
            </w:r>
          </w:p>
        </w:tc>
        <w:tc>
          <w:tcPr>
            <w:tcW w:w="2337" w:type="dxa"/>
            <w:vAlign w:val="center"/>
          </w:tcPr>
          <w:p w:rsidR="00B724FD" w:rsidRPr="00BD0F9D" w:rsidRDefault="00B724FD" w:rsidP="00BD0F9D">
            <w:pPr>
              <w:spacing w:after="0" w:line="240" w:lineRule="auto"/>
              <w:rPr>
                <w:sz w:val="20"/>
                <w:szCs w:val="20"/>
                <w:lang w:val="sr-Cyrl-CS"/>
              </w:rPr>
            </w:pPr>
            <w:r>
              <w:rPr>
                <w:sz w:val="20"/>
                <w:szCs w:val="20"/>
                <w:lang w:val="sr-Cyrl-CS"/>
              </w:rPr>
              <w:t>Данијела Поповић</w:t>
            </w:r>
          </w:p>
        </w:tc>
        <w:tc>
          <w:tcPr>
            <w:tcW w:w="2391" w:type="dxa"/>
            <w:vAlign w:val="center"/>
          </w:tcPr>
          <w:p w:rsidR="00B724FD" w:rsidRPr="00BD0F9D" w:rsidRDefault="00B724FD" w:rsidP="00542F13">
            <w:pPr>
              <w:spacing w:after="0" w:line="240" w:lineRule="auto"/>
              <w:jc w:val="center"/>
              <w:rPr>
                <w:sz w:val="20"/>
                <w:szCs w:val="20"/>
                <w:lang w:val="sr-Cyrl-CS"/>
              </w:rPr>
            </w:pPr>
            <w:r w:rsidRPr="00BD0F9D">
              <w:rPr>
                <w:sz w:val="20"/>
                <w:szCs w:val="20"/>
                <w:lang w:val="sr-Cyrl-CS"/>
              </w:rPr>
              <w:t>Спремачица</w:t>
            </w:r>
          </w:p>
        </w:tc>
        <w:tc>
          <w:tcPr>
            <w:tcW w:w="677" w:type="dxa"/>
            <w:vAlign w:val="center"/>
          </w:tcPr>
          <w:p w:rsidR="00B724FD" w:rsidRPr="00BD0F9D" w:rsidRDefault="00B724FD" w:rsidP="00542F13">
            <w:pPr>
              <w:spacing w:after="0" w:line="240" w:lineRule="auto"/>
              <w:jc w:val="center"/>
              <w:rPr>
                <w:sz w:val="20"/>
                <w:szCs w:val="20"/>
                <w:lang w:val="sr-Cyrl-CS"/>
              </w:rPr>
            </w:pPr>
            <w:r w:rsidRPr="00BD0F9D">
              <w:rPr>
                <w:sz w:val="20"/>
                <w:szCs w:val="20"/>
                <w:lang w:val="sr-Cyrl-CS"/>
              </w:rPr>
              <w:t>40</w:t>
            </w:r>
          </w:p>
        </w:tc>
        <w:tc>
          <w:tcPr>
            <w:tcW w:w="2191" w:type="dxa"/>
            <w:vAlign w:val="center"/>
          </w:tcPr>
          <w:p w:rsidR="00B724FD" w:rsidRPr="00BD0F9D" w:rsidRDefault="00B724FD" w:rsidP="00882219">
            <w:pPr>
              <w:spacing w:after="0" w:line="240" w:lineRule="auto"/>
              <w:jc w:val="center"/>
              <w:rPr>
                <w:sz w:val="20"/>
                <w:szCs w:val="20"/>
                <w:lang w:val="sr-Cyrl-CS"/>
              </w:rPr>
            </w:pPr>
            <w:r>
              <w:rPr>
                <w:sz w:val="20"/>
                <w:szCs w:val="20"/>
                <w:lang w:val="sr-Cyrl-CS"/>
              </w:rPr>
              <w:t>Средња школа</w:t>
            </w:r>
          </w:p>
        </w:tc>
        <w:tc>
          <w:tcPr>
            <w:tcW w:w="731" w:type="dxa"/>
            <w:vAlign w:val="center"/>
          </w:tcPr>
          <w:p w:rsidR="00B724FD" w:rsidRPr="00BD0F9D" w:rsidRDefault="00B724FD" w:rsidP="00542F13">
            <w:pPr>
              <w:spacing w:after="0" w:line="240" w:lineRule="auto"/>
              <w:jc w:val="center"/>
              <w:rPr>
                <w:sz w:val="20"/>
                <w:szCs w:val="20"/>
                <w:lang w:val="sr-Cyrl-CS"/>
              </w:rPr>
            </w:pPr>
            <w:r w:rsidRPr="00BD0F9D">
              <w:rPr>
                <w:sz w:val="20"/>
                <w:szCs w:val="20"/>
                <w:lang w:val="sr-Cyrl-CS"/>
              </w:rPr>
              <w:t>0,</w:t>
            </w:r>
            <w:r w:rsidRPr="00BD0F9D">
              <w:rPr>
                <w:sz w:val="20"/>
                <w:szCs w:val="20"/>
              </w:rPr>
              <w:t>I</w:t>
            </w:r>
          </w:p>
        </w:tc>
        <w:tc>
          <w:tcPr>
            <w:tcW w:w="439" w:type="dxa"/>
            <w:vAlign w:val="center"/>
          </w:tcPr>
          <w:p w:rsidR="00B724FD" w:rsidRPr="004F665E" w:rsidRDefault="00124D22" w:rsidP="00542F13">
            <w:pPr>
              <w:spacing w:after="0" w:line="240" w:lineRule="auto"/>
              <w:jc w:val="center"/>
              <w:rPr>
                <w:sz w:val="20"/>
                <w:szCs w:val="20"/>
                <w:lang w:val="sr-Cyrl-RS"/>
              </w:rPr>
            </w:pPr>
            <w:r>
              <w:rPr>
                <w:sz w:val="20"/>
                <w:szCs w:val="20"/>
                <w:lang w:val="sr-Cyrl-RS"/>
              </w:rPr>
              <w:t>7</w:t>
            </w:r>
          </w:p>
        </w:tc>
      </w:tr>
      <w:tr w:rsidR="00B724FD" w:rsidRPr="009E4F76" w:rsidTr="005C25C0">
        <w:trPr>
          <w:trHeight w:val="426"/>
          <w:jc w:val="center"/>
        </w:trPr>
        <w:tc>
          <w:tcPr>
            <w:tcW w:w="511" w:type="dxa"/>
            <w:tcBorders>
              <w:left w:val="double" w:sz="4" w:space="0" w:color="auto"/>
              <w:right w:val="double" w:sz="4" w:space="0" w:color="auto"/>
            </w:tcBorders>
            <w:vAlign w:val="center"/>
          </w:tcPr>
          <w:p w:rsidR="00B724FD" w:rsidRPr="009E4F76" w:rsidRDefault="00B724FD" w:rsidP="00542F13">
            <w:pPr>
              <w:spacing w:after="0"/>
              <w:ind w:left="-71"/>
              <w:jc w:val="center"/>
              <w:rPr>
                <w:sz w:val="20"/>
                <w:szCs w:val="20"/>
                <w:lang w:val="sr-Cyrl-CS"/>
              </w:rPr>
            </w:pPr>
            <w:r w:rsidRPr="009E4F76">
              <w:rPr>
                <w:sz w:val="20"/>
                <w:szCs w:val="20"/>
                <w:lang w:val="sr-Cyrl-CS"/>
              </w:rPr>
              <w:t>13.</w:t>
            </w:r>
          </w:p>
        </w:tc>
        <w:tc>
          <w:tcPr>
            <w:tcW w:w="2337" w:type="dxa"/>
            <w:tcBorders>
              <w:left w:val="double" w:sz="4" w:space="0" w:color="auto"/>
            </w:tcBorders>
            <w:vAlign w:val="center"/>
          </w:tcPr>
          <w:p w:rsidR="00B724FD" w:rsidRPr="009E4F76" w:rsidRDefault="00B724FD" w:rsidP="00542F13">
            <w:pPr>
              <w:spacing w:after="0" w:line="240" w:lineRule="auto"/>
              <w:rPr>
                <w:sz w:val="20"/>
                <w:szCs w:val="20"/>
                <w:lang w:val="sr-Cyrl-CS"/>
              </w:rPr>
            </w:pPr>
            <w:r w:rsidRPr="009E4F76">
              <w:rPr>
                <w:sz w:val="20"/>
                <w:szCs w:val="20"/>
                <w:lang w:val="sr-Cyrl-CS"/>
              </w:rPr>
              <w:t>Дока Трајковић</w:t>
            </w:r>
          </w:p>
        </w:tc>
        <w:tc>
          <w:tcPr>
            <w:tcW w:w="239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Спремачица</w:t>
            </w:r>
          </w:p>
        </w:tc>
        <w:tc>
          <w:tcPr>
            <w:tcW w:w="677"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40</w:t>
            </w:r>
          </w:p>
        </w:tc>
        <w:tc>
          <w:tcPr>
            <w:tcW w:w="2191" w:type="dxa"/>
            <w:vAlign w:val="center"/>
          </w:tcPr>
          <w:p w:rsidR="00B724FD" w:rsidRPr="009E4F76" w:rsidRDefault="00B724FD" w:rsidP="00882219">
            <w:pPr>
              <w:spacing w:after="0" w:line="240" w:lineRule="auto"/>
              <w:jc w:val="center"/>
              <w:rPr>
                <w:sz w:val="20"/>
                <w:szCs w:val="20"/>
                <w:lang w:val="sr-Cyrl-CS"/>
              </w:rPr>
            </w:pPr>
            <w:r w:rsidRPr="009E4F76">
              <w:rPr>
                <w:sz w:val="20"/>
                <w:szCs w:val="20"/>
                <w:lang w:val="sr-Cyrl-CS"/>
              </w:rPr>
              <w:t>Основна школа</w:t>
            </w:r>
          </w:p>
        </w:tc>
        <w:tc>
          <w:tcPr>
            <w:tcW w:w="731" w:type="dxa"/>
            <w:vAlign w:val="center"/>
          </w:tcPr>
          <w:p w:rsidR="00B724FD" w:rsidRPr="009E4F76" w:rsidRDefault="00B724FD" w:rsidP="00542F13">
            <w:pPr>
              <w:spacing w:after="0" w:line="240" w:lineRule="auto"/>
              <w:jc w:val="center"/>
              <w:rPr>
                <w:sz w:val="20"/>
                <w:szCs w:val="20"/>
                <w:lang w:val="sr-Cyrl-CS"/>
              </w:rPr>
            </w:pPr>
            <w:r w:rsidRPr="009E4F76">
              <w:rPr>
                <w:sz w:val="20"/>
                <w:szCs w:val="20"/>
                <w:lang w:val="sr-Cyrl-CS"/>
              </w:rPr>
              <w:t>0,</w:t>
            </w:r>
            <w:r w:rsidRPr="009E4F76">
              <w:rPr>
                <w:sz w:val="20"/>
                <w:szCs w:val="20"/>
              </w:rPr>
              <w:t>I</w:t>
            </w:r>
          </w:p>
        </w:tc>
        <w:tc>
          <w:tcPr>
            <w:tcW w:w="439" w:type="dxa"/>
            <w:vAlign w:val="center"/>
          </w:tcPr>
          <w:p w:rsidR="00B724FD" w:rsidRPr="004F665E" w:rsidRDefault="00B724FD" w:rsidP="00E1567E">
            <w:pPr>
              <w:spacing w:after="0" w:line="240" w:lineRule="auto"/>
              <w:jc w:val="center"/>
              <w:rPr>
                <w:sz w:val="20"/>
                <w:szCs w:val="20"/>
                <w:lang w:val="sr-Cyrl-RS"/>
              </w:rPr>
            </w:pPr>
            <w:r w:rsidRPr="009E4F76">
              <w:rPr>
                <w:sz w:val="20"/>
                <w:szCs w:val="20"/>
                <w:lang w:val="sr-Cyrl-CS"/>
              </w:rPr>
              <w:t>2</w:t>
            </w:r>
            <w:r w:rsidR="00124D22">
              <w:rPr>
                <w:sz w:val="20"/>
                <w:szCs w:val="20"/>
                <w:lang w:val="sr-Cyrl-RS"/>
              </w:rPr>
              <w:t>7</w:t>
            </w:r>
          </w:p>
        </w:tc>
      </w:tr>
      <w:tr w:rsidR="00B724FD" w:rsidRPr="009E4F76" w:rsidTr="005C25C0">
        <w:trPr>
          <w:trHeight w:val="426"/>
          <w:jc w:val="center"/>
        </w:trPr>
        <w:tc>
          <w:tcPr>
            <w:tcW w:w="511" w:type="dxa"/>
            <w:tcBorders>
              <w:left w:val="double" w:sz="4" w:space="0" w:color="auto"/>
              <w:right w:val="double" w:sz="4" w:space="0" w:color="auto"/>
            </w:tcBorders>
            <w:vAlign w:val="center"/>
          </w:tcPr>
          <w:p w:rsidR="00B724FD" w:rsidRPr="009E4F76" w:rsidRDefault="00B724FD" w:rsidP="00542F13">
            <w:pPr>
              <w:spacing w:after="0"/>
              <w:ind w:left="-71"/>
              <w:jc w:val="center"/>
              <w:rPr>
                <w:sz w:val="20"/>
                <w:szCs w:val="20"/>
                <w:lang w:val="sr-Cyrl-CS"/>
              </w:rPr>
            </w:pPr>
            <w:r>
              <w:rPr>
                <w:sz w:val="20"/>
                <w:szCs w:val="20"/>
                <w:lang w:val="sr-Cyrl-CS"/>
              </w:rPr>
              <w:t>14.</w:t>
            </w:r>
          </w:p>
        </w:tc>
        <w:tc>
          <w:tcPr>
            <w:tcW w:w="2337" w:type="dxa"/>
            <w:tcBorders>
              <w:left w:val="double" w:sz="4" w:space="0" w:color="auto"/>
            </w:tcBorders>
            <w:vAlign w:val="center"/>
          </w:tcPr>
          <w:p w:rsidR="00B724FD" w:rsidRPr="00025388" w:rsidRDefault="00B724FD" w:rsidP="00373599">
            <w:pPr>
              <w:spacing w:after="0" w:line="240" w:lineRule="auto"/>
              <w:rPr>
                <w:sz w:val="20"/>
                <w:szCs w:val="20"/>
                <w:lang w:val="sr-Cyrl-CS"/>
              </w:rPr>
            </w:pPr>
            <w:r w:rsidRPr="00025388">
              <w:rPr>
                <w:sz w:val="20"/>
                <w:szCs w:val="20"/>
                <w:lang w:val="sr-Cyrl-CS"/>
              </w:rPr>
              <w:t>Љиљана Миладиновић</w:t>
            </w:r>
          </w:p>
        </w:tc>
        <w:tc>
          <w:tcPr>
            <w:tcW w:w="2391"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Спремачица</w:t>
            </w:r>
          </w:p>
        </w:tc>
        <w:tc>
          <w:tcPr>
            <w:tcW w:w="677"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40</w:t>
            </w:r>
          </w:p>
        </w:tc>
        <w:tc>
          <w:tcPr>
            <w:tcW w:w="2191"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Основна школа</w:t>
            </w:r>
          </w:p>
        </w:tc>
        <w:tc>
          <w:tcPr>
            <w:tcW w:w="731" w:type="dxa"/>
            <w:vAlign w:val="center"/>
          </w:tcPr>
          <w:p w:rsidR="00B724FD" w:rsidRPr="00025388" w:rsidRDefault="00B724FD" w:rsidP="00373599">
            <w:pPr>
              <w:spacing w:after="0" w:line="240" w:lineRule="auto"/>
              <w:jc w:val="center"/>
              <w:rPr>
                <w:sz w:val="20"/>
                <w:szCs w:val="20"/>
              </w:rPr>
            </w:pPr>
            <w:r w:rsidRPr="00025388">
              <w:rPr>
                <w:sz w:val="20"/>
                <w:szCs w:val="20"/>
                <w:lang w:val="sr-Cyrl-CS"/>
              </w:rPr>
              <w:t>0,</w:t>
            </w:r>
            <w:r w:rsidRPr="00025388">
              <w:rPr>
                <w:sz w:val="20"/>
                <w:szCs w:val="20"/>
              </w:rPr>
              <w:t>I</w:t>
            </w:r>
          </w:p>
        </w:tc>
        <w:tc>
          <w:tcPr>
            <w:tcW w:w="439" w:type="dxa"/>
            <w:vAlign w:val="center"/>
          </w:tcPr>
          <w:p w:rsidR="00B724FD" w:rsidRPr="004F665E" w:rsidRDefault="00124D22" w:rsidP="00E1567E">
            <w:pPr>
              <w:spacing w:after="0" w:line="240" w:lineRule="auto"/>
              <w:jc w:val="center"/>
              <w:rPr>
                <w:sz w:val="20"/>
                <w:szCs w:val="20"/>
                <w:lang w:val="sr-Cyrl-RS"/>
              </w:rPr>
            </w:pPr>
            <w:r>
              <w:rPr>
                <w:sz w:val="20"/>
                <w:szCs w:val="20"/>
                <w:lang w:val="sr-Cyrl-CS"/>
              </w:rPr>
              <w:t>31</w:t>
            </w:r>
          </w:p>
        </w:tc>
      </w:tr>
      <w:tr w:rsidR="00B724FD" w:rsidRPr="009E4F76" w:rsidTr="005C25C0">
        <w:trPr>
          <w:trHeight w:val="426"/>
          <w:jc w:val="center"/>
        </w:trPr>
        <w:tc>
          <w:tcPr>
            <w:tcW w:w="511" w:type="dxa"/>
            <w:tcBorders>
              <w:left w:val="double" w:sz="4" w:space="0" w:color="auto"/>
              <w:right w:val="double" w:sz="4" w:space="0" w:color="auto"/>
            </w:tcBorders>
            <w:vAlign w:val="center"/>
          </w:tcPr>
          <w:p w:rsidR="00B724FD" w:rsidRPr="009E4F76" w:rsidRDefault="00B724FD" w:rsidP="00542F13">
            <w:pPr>
              <w:spacing w:after="0"/>
              <w:ind w:left="-71"/>
              <w:jc w:val="center"/>
              <w:rPr>
                <w:sz w:val="20"/>
                <w:szCs w:val="20"/>
                <w:lang w:val="sr-Cyrl-CS"/>
              </w:rPr>
            </w:pPr>
            <w:r>
              <w:rPr>
                <w:sz w:val="20"/>
                <w:szCs w:val="20"/>
                <w:lang w:val="sr-Cyrl-CS"/>
              </w:rPr>
              <w:t>15.</w:t>
            </w:r>
          </w:p>
        </w:tc>
        <w:tc>
          <w:tcPr>
            <w:tcW w:w="2337" w:type="dxa"/>
            <w:tcBorders>
              <w:left w:val="double" w:sz="4" w:space="0" w:color="auto"/>
            </w:tcBorders>
            <w:vAlign w:val="center"/>
          </w:tcPr>
          <w:p w:rsidR="00B724FD" w:rsidRPr="00025388" w:rsidRDefault="00B724FD" w:rsidP="00373599">
            <w:pPr>
              <w:spacing w:after="0" w:line="240" w:lineRule="auto"/>
              <w:rPr>
                <w:sz w:val="20"/>
                <w:szCs w:val="20"/>
                <w:lang w:val="sr-Cyrl-CS"/>
              </w:rPr>
            </w:pPr>
            <w:r w:rsidRPr="00025388">
              <w:rPr>
                <w:sz w:val="20"/>
                <w:szCs w:val="20"/>
                <w:lang w:val="sr-Cyrl-CS"/>
              </w:rPr>
              <w:t>Драгана Јовановић</w:t>
            </w:r>
          </w:p>
        </w:tc>
        <w:tc>
          <w:tcPr>
            <w:tcW w:w="2391"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Спремачица</w:t>
            </w:r>
          </w:p>
        </w:tc>
        <w:tc>
          <w:tcPr>
            <w:tcW w:w="677"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40</w:t>
            </w:r>
          </w:p>
        </w:tc>
        <w:tc>
          <w:tcPr>
            <w:tcW w:w="2191"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Средња школа</w:t>
            </w:r>
          </w:p>
        </w:tc>
        <w:tc>
          <w:tcPr>
            <w:tcW w:w="731" w:type="dxa"/>
            <w:vAlign w:val="center"/>
          </w:tcPr>
          <w:p w:rsidR="00B724FD" w:rsidRPr="00025388" w:rsidRDefault="00B724FD" w:rsidP="00373599">
            <w:pPr>
              <w:spacing w:after="0" w:line="240" w:lineRule="auto"/>
              <w:jc w:val="center"/>
              <w:rPr>
                <w:sz w:val="20"/>
                <w:szCs w:val="20"/>
              </w:rPr>
            </w:pPr>
            <w:r w:rsidRPr="00025388">
              <w:rPr>
                <w:sz w:val="20"/>
                <w:szCs w:val="20"/>
              </w:rPr>
              <w:t>III</w:t>
            </w:r>
          </w:p>
        </w:tc>
        <w:tc>
          <w:tcPr>
            <w:tcW w:w="439" w:type="dxa"/>
            <w:vAlign w:val="center"/>
          </w:tcPr>
          <w:p w:rsidR="00B724FD" w:rsidRPr="004F665E" w:rsidRDefault="00124D22" w:rsidP="00E1567E">
            <w:pPr>
              <w:spacing w:after="0" w:line="240" w:lineRule="auto"/>
              <w:jc w:val="center"/>
              <w:rPr>
                <w:sz w:val="20"/>
                <w:szCs w:val="20"/>
                <w:lang w:val="sr-Cyrl-RS"/>
              </w:rPr>
            </w:pPr>
            <w:r>
              <w:rPr>
                <w:sz w:val="20"/>
                <w:szCs w:val="20"/>
                <w:lang w:val="sr-Cyrl-CS"/>
              </w:rPr>
              <w:t>20</w:t>
            </w:r>
          </w:p>
        </w:tc>
      </w:tr>
      <w:tr w:rsidR="00B724FD" w:rsidRPr="009E4F76" w:rsidTr="005C25C0">
        <w:trPr>
          <w:trHeight w:val="426"/>
          <w:jc w:val="center"/>
        </w:trPr>
        <w:tc>
          <w:tcPr>
            <w:tcW w:w="511" w:type="dxa"/>
            <w:tcBorders>
              <w:left w:val="double" w:sz="4" w:space="0" w:color="auto"/>
              <w:right w:val="double" w:sz="4" w:space="0" w:color="auto"/>
            </w:tcBorders>
            <w:vAlign w:val="center"/>
          </w:tcPr>
          <w:p w:rsidR="00B724FD" w:rsidRPr="009E4F76" w:rsidRDefault="00B724FD" w:rsidP="00542F13">
            <w:pPr>
              <w:spacing w:after="0"/>
              <w:ind w:left="-71"/>
              <w:jc w:val="center"/>
              <w:rPr>
                <w:sz w:val="20"/>
                <w:szCs w:val="20"/>
                <w:lang w:val="sr-Cyrl-CS"/>
              </w:rPr>
            </w:pPr>
            <w:r>
              <w:rPr>
                <w:sz w:val="20"/>
                <w:szCs w:val="20"/>
                <w:lang w:val="sr-Cyrl-CS"/>
              </w:rPr>
              <w:t>16.</w:t>
            </w:r>
          </w:p>
        </w:tc>
        <w:tc>
          <w:tcPr>
            <w:tcW w:w="2337" w:type="dxa"/>
            <w:tcBorders>
              <w:left w:val="double" w:sz="4" w:space="0" w:color="auto"/>
            </w:tcBorders>
            <w:vAlign w:val="center"/>
          </w:tcPr>
          <w:p w:rsidR="00B724FD" w:rsidRPr="00025388" w:rsidRDefault="00B724FD" w:rsidP="00373599">
            <w:pPr>
              <w:spacing w:after="0" w:line="240" w:lineRule="auto"/>
              <w:rPr>
                <w:sz w:val="20"/>
                <w:szCs w:val="20"/>
                <w:lang w:val="sr-Cyrl-CS"/>
              </w:rPr>
            </w:pPr>
            <w:r w:rsidRPr="00025388">
              <w:rPr>
                <w:sz w:val="20"/>
                <w:szCs w:val="20"/>
                <w:lang w:val="sr-Cyrl-CS"/>
              </w:rPr>
              <w:t>Марина Негрић</w:t>
            </w:r>
          </w:p>
        </w:tc>
        <w:tc>
          <w:tcPr>
            <w:tcW w:w="2391"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Спремачица</w:t>
            </w:r>
          </w:p>
        </w:tc>
        <w:tc>
          <w:tcPr>
            <w:tcW w:w="677"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40</w:t>
            </w:r>
          </w:p>
        </w:tc>
        <w:tc>
          <w:tcPr>
            <w:tcW w:w="2191"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Основна школа</w:t>
            </w:r>
          </w:p>
        </w:tc>
        <w:tc>
          <w:tcPr>
            <w:tcW w:w="731"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0,</w:t>
            </w:r>
            <w:r w:rsidRPr="00025388">
              <w:rPr>
                <w:sz w:val="20"/>
                <w:szCs w:val="20"/>
              </w:rPr>
              <w:t>I</w:t>
            </w:r>
          </w:p>
        </w:tc>
        <w:tc>
          <w:tcPr>
            <w:tcW w:w="439" w:type="dxa"/>
            <w:vAlign w:val="center"/>
          </w:tcPr>
          <w:p w:rsidR="00B724FD" w:rsidRPr="004F665E" w:rsidRDefault="00124D22" w:rsidP="00373599">
            <w:pPr>
              <w:spacing w:after="0" w:line="240" w:lineRule="auto"/>
              <w:jc w:val="center"/>
              <w:rPr>
                <w:sz w:val="20"/>
                <w:szCs w:val="20"/>
                <w:lang w:val="sr-Cyrl-RS"/>
              </w:rPr>
            </w:pPr>
            <w:r>
              <w:rPr>
                <w:sz w:val="20"/>
                <w:szCs w:val="20"/>
                <w:lang w:val="sr-Cyrl-RS"/>
              </w:rPr>
              <w:t>11</w:t>
            </w:r>
          </w:p>
        </w:tc>
      </w:tr>
      <w:tr w:rsidR="00B724FD" w:rsidRPr="009E4F76" w:rsidTr="005C25C0">
        <w:trPr>
          <w:trHeight w:val="426"/>
          <w:jc w:val="center"/>
        </w:trPr>
        <w:tc>
          <w:tcPr>
            <w:tcW w:w="511" w:type="dxa"/>
            <w:tcBorders>
              <w:left w:val="double" w:sz="4" w:space="0" w:color="auto"/>
              <w:right w:val="double" w:sz="4" w:space="0" w:color="auto"/>
            </w:tcBorders>
            <w:vAlign w:val="center"/>
          </w:tcPr>
          <w:p w:rsidR="00B724FD" w:rsidRPr="009E4F76" w:rsidRDefault="00B724FD" w:rsidP="00542F13">
            <w:pPr>
              <w:spacing w:after="0"/>
              <w:ind w:left="-71"/>
              <w:jc w:val="center"/>
              <w:rPr>
                <w:sz w:val="20"/>
                <w:szCs w:val="20"/>
                <w:lang w:val="sr-Cyrl-CS"/>
              </w:rPr>
            </w:pPr>
            <w:r>
              <w:rPr>
                <w:sz w:val="20"/>
                <w:szCs w:val="20"/>
                <w:lang w:val="sr-Cyrl-CS"/>
              </w:rPr>
              <w:t>17.</w:t>
            </w:r>
          </w:p>
        </w:tc>
        <w:tc>
          <w:tcPr>
            <w:tcW w:w="2337" w:type="dxa"/>
            <w:tcBorders>
              <w:left w:val="double" w:sz="4" w:space="0" w:color="auto"/>
            </w:tcBorders>
            <w:vAlign w:val="center"/>
          </w:tcPr>
          <w:p w:rsidR="00B724FD" w:rsidRPr="00025388" w:rsidRDefault="00B724FD" w:rsidP="00373599">
            <w:pPr>
              <w:spacing w:after="0" w:line="240" w:lineRule="auto"/>
              <w:rPr>
                <w:sz w:val="20"/>
                <w:szCs w:val="20"/>
                <w:lang w:val="sr-Cyrl-CS"/>
              </w:rPr>
            </w:pPr>
            <w:r w:rsidRPr="00025388">
              <w:rPr>
                <w:sz w:val="20"/>
                <w:szCs w:val="20"/>
                <w:lang w:val="sr-Cyrl-CS"/>
              </w:rPr>
              <w:t>Мери Ђорђијевски</w:t>
            </w:r>
          </w:p>
        </w:tc>
        <w:tc>
          <w:tcPr>
            <w:tcW w:w="2391"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Спремачица</w:t>
            </w:r>
          </w:p>
        </w:tc>
        <w:tc>
          <w:tcPr>
            <w:tcW w:w="677"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40</w:t>
            </w:r>
          </w:p>
        </w:tc>
        <w:tc>
          <w:tcPr>
            <w:tcW w:w="2191"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Средња школа</w:t>
            </w:r>
          </w:p>
        </w:tc>
        <w:tc>
          <w:tcPr>
            <w:tcW w:w="731" w:type="dxa"/>
            <w:vAlign w:val="center"/>
          </w:tcPr>
          <w:p w:rsidR="00B724FD" w:rsidRPr="00025388" w:rsidRDefault="00B724FD" w:rsidP="00373599">
            <w:pPr>
              <w:spacing w:after="0" w:line="240" w:lineRule="auto"/>
              <w:jc w:val="center"/>
              <w:rPr>
                <w:sz w:val="20"/>
                <w:szCs w:val="20"/>
              </w:rPr>
            </w:pPr>
            <w:r w:rsidRPr="00025388">
              <w:rPr>
                <w:sz w:val="20"/>
                <w:szCs w:val="20"/>
              </w:rPr>
              <w:t>IV</w:t>
            </w:r>
          </w:p>
        </w:tc>
        <w:tc>
          <w:tcPr>
            <w:tcW w:w="439" w:type="dxa"/>
            <w:vAlign w:val="center"/>
          </w:tcPr>
          <w:p w:rsidR="00B724FD" w:rsidRPr="004F665E" w:rsidRDefault="00124D22" w:rsidP="00373599">
            <w:pPr>
              <w:spacing w:after="0" w:line="240" w:lineRule="auto"/>
              <w:jc w:val="center"/>
              <w:rPr>
                <w:sz w:val="20"/>
                <w:szCs w:val="20"/>
                <w:lang w:val="sr-Cyrl-RS"/>
              </w:rPr>
            </w:pPr>
            <w:r>
              <w:rPr>
                <w:sz w:val="20"/>
                <w:szCs w:val="20"/>
                <w:lang w:val="sr-Cyrl-RS"/>
              </w:rPr>
              <w:t>9</w:t>
            </w:r>
          </w:p>
        </w:tc>
      </w:tr>
      <w:tr w:rsidR="00B724FD" w:rsidRPr="009E4F76" w:rsidTr="005C25C0">
        <w:trPr>
          <w:trHeight w:val="426"/>
          <w:jc w:val="center"/>
        </w:trPr>
        <w:tc>
          <w:tcPr>
            <w:tcW w:w="511" w:type="dxa"/>
            <w:tcBorders>
              <w:left w:val="double" w:sz="4" w:space="0" w:color="auto"/>
              <w:right w:val="double" w:sz="4" w:space="0" w:color="auto"/>
            </w:tcBorders>
            <w:vAlign w:val="center"/>
          </w:tcPr>
          <w:p w:rsidR="00B724FD" w:rsidRPr="009E4F76" w:rsidRDefault="00B724FD" w:rsidP="00542F13">
            <w:pPr>
              <w:spacing w:after="0"/>
              <w:ind w:left="-71"/>
              <w:jc w:val="center"/>
              <w:rPr>
                <w:sz w:val="20"/>
                <w:szCs w:val="20"/>
                <w:lang w:val="sr-Cyrl-CS"/>
              </w:rPr>
            </w:pPr>
            <w:r>
              <w:rPr>
                <w:sz w:val="20"/>
                <w:szCs w:val="20"/>
                <w:lang w:val="sr-Cyrl-CS"/>
              </w:rPr>
              <w:t>18.</w:t>
            </w:r>
          </w:p>
        </w:tc>
        <w:tc>
          <w:tcPr>
            <w:tcW w:w="2337" w:type="dxa"/>
            <w:tcBorders>
              <w:left w:val="double" w:sz="4" w:space="0" w:color="auto"/>
            </w:tcBorders>
            <w:vAlign w:val="center"/>
          </w:tcPr>
          <w:p w:rsidR="00B724FD" w:rsidRPr="00025388" w:rsidRDefault="00B724FD" w:rsidP="00373599">
            <w:pPr>
              <w:spacing w:after="0" w:line="240" w:lineRule="auto"/>
              <w:rPr>
                <w:sz w:val="20"/>
                <w:szCs w:val="20"/>
                <w:lang w:val="sr-Cyrl-CS"/>
              </w:rPr>
            </w:pPr>
            <w:r w:rsidRPr="00025388">
              <w:rPr>
                <w:sz w:val="20"/>
                <w:szCs w:val="20"/>
                <w:lang w:val="sr-Cyrl-CS"/>
              </w:rPr>
              <w:t>Данијел Ђорђевић</w:t>
            </w:r>
          </w:p>
        </w:tc>
        <w:tc>
          <w:tcPr>
            <w:tcW w:w="2391" w:type="dxa"/>
            <w:vAlign w:val="center"/>
          </w:tcPr>
          <w:p w:rsidR="00B724FD" w:rsidRPr="00DE1CFA" w:rsidRDefault="00B724FD" w:rsidP="00373599">
            <w:pPr>
              <w:spacing w:after="0" w:line="240" w:lineRule="auto"/>
              <w:jc w:val="center"/>
              <w:rPr>
                <w:sz w:val="20"/>
                <w:szCs w:val="20"/>
              </w:rPr>
            </w:pPr>
            <w:r>
              <w:rPr>
                <w:sz w:val="20"/>
                <w:szCs w:val="20"/>
              </w:rPr>
              <w:t>Домар школе</w:t>
            </w:r>
          </w:p>
        </w:tc>
        <w:tc>
          <w:tcPr>
            <w:tcW w:w="677"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40</w:t>
            </w:r>
          </w:p>
        </w:tc>
        <w:tc>
          <w:tcPr>
            <w:tcW w:w="2191" w:type="dxa"/>
            <w:vAlign w:val="center"/>
          </w:tcPr>
          <w:p w:rsidR="00B724FD" w:rsidRPr="00025388" w:rsidRDefault="00B724FD" w:rsidP="00373599">
            <w:pPr>
              <w:spacing w:after="0" w:line="240" w:lineRule="auto"/>
              <w:jc w:val="center"/>
              <w:rPr>
                <w:sz w:val="20"/>
                <w:szCs w:val="20"/>
                <w:lang w:val="sr-Cyrl-CS"/>
              </w:rPr>
            </w:pPr>
            <w:r w:rsidRPr="00025388">
              <w:rPr>
                <w:sz w:val="20"/>
                <w:szCs w:val="20"/>
                <w:lang w:val="sr-Cyrl-CS"/>
              </w:rPr>
              <w:t>Виша машинска школа</w:t>
            </w:r>
          </w:p>
        </w:tc>
        <w:tc>
          <w:tcPr>
            <w:tcW w:w="731" w:type="dxa"/>
            <w:vAlign w:val="center"/>
          </w:tcPr>
          <w:p w:rsidR="00B724FD" w:rsidRPr="00025388" w:rsidRDefault="00B724FD" w:rsidP="00373599">
            <w:pPr>
              <w:spacing w:after="0" w:line="240" w:lineRule="auto"/>
              <w:jc w:val="center"/>
              <w:rPr>
                <w:sz w:val="20"/>
                <w:szCs w:val="20"/>
              </w:rPr>
            </w:pPr>
            <w:r w:rsidRPr="00025388">
              <w:rPr>
                <w:sz w:val="20"/>
                <w:szCs w:val="20"/>
              </w:rPr>
              <w:t>VI</w:t>
            </w:r>
          </w:p>
        </w:tc>
        <w:tc>
          <w:tcPr>
            <w:tcW w:w="439" w:type="dxa"/>
            <w:vAlign w:val="center"/>
          </w:tcPr>
          <w:p w:rsidR="00B724FD" w:rsidRPr="004F665E" w:rsidRDefault="00B724FD" w:rsidP="00373599">
            <w:pPr>
              <w:spacing w:after="0" w:line="240" w:lineRule="auto"/>
              <w:jc w:val="center"/>
              <w:rPr>
                <w:sz w:val="20"/>
                <w:szCs w:val="20"/>
                <w:lang w:val="sr-Cyrl-RS"/>
              </w:rPr>
            </w:pPr>
            <w:r>
              <w:rPr>
                <w:sz w:val="20"/>
                <w:szCs w:val="20"/>
              </w:rPr>
              <w:t>1</w:t>
            </w:r>
            <w:r w:rsidR="00124D22">
              <w:rPr>
                <w:sz w:val="20"/>
                <w:szCs w:val="20"/>
                <w:lang w:val="sr-Cyrl-RS"/>
              </w:rPr>
              <w:t>3</w:t>
            </w:r>
          </w:p>
        </w:tc>
      </w:tr>
      <w:tr w:rsidR="003B0AA7" w:rsidRPr="005246F1" w:rsidTr="005C25C0">
        <w:trPr>
          <w:trHeight w:val="426"/>
          <w:jc w:val="center"/>
        </w:trPr>
        <w:tc>
          <w:tcPr>
            <w:tcW w:w="511" w:type="dxa"/>
            <w:tcBorders>
              <w:left w:val="double" w:sz="4" w:space="0" w:color="auto"/>
              <w:right w:val="double" w:sz="4" w:space="0" w:color="auto"/>
            </w:tcBorders>
            <w:vAlign w:val="center"/>
          </w:tcPr>
          <w:p w:rsidR="00B04186" w:rsidRPr="005246F1" w:rsidRDefault="00B04186" w:rsidP="00542F13">
            <w:pPr>
              <w:spacing w:after="0"/>
              <w:ind w:left="-71"/>
              <w:jc w:val="center"/>
              <w:rPr>
                <w:sz w:val="20"/>
                <w:szCs w:val="20"/>
                <w:lang w:val="sr-Cyrl-CS"/>
              </w:rPr>
            </w:pPr>
            <w:r w:rsidRPr="005246F1">
              <w:rPr>
                <w:sz w:val="20"/>
                <w:szCs w:val="20"/>
                <w:lang w:val="sr-Cyrl-CS"/>
              </w:rPr>
              <w:t>19.</w:t>
            </w:r>
          </w:p>
        </w:tc>
        <w:tc>
          <w:tcPr>
            <w:tcW w:w="2337" w:type="dxa"/>
            <w:tcBorders>
              <w:left w:val="double" w:sz="4" w:space="0" w:color="auto"/>
            </w:tcBorders>
            <w:vAlign w:val="center"/>
          </w:tcPr>
          <w:p w:rsidR="00B04186" w:rsidRPr="005246F1" w:rsidRDefault="00000371" w:rsidP="00373599">
            <w:pPr>
              <w:spacing w:after="0" w:line="240" w:lineRule="auto"/>
              <w:rPr>
                <w:sz w:val="20"/>
                <w:szCs w:val="20"/>
                <w:lang w:val="sr-Cyrl-CS"/>
              </w:rPr>
            </w:pPr>
            <w:r>
              <w:rPr>
                <w:sz w:val="20"/>
                <w:szCs w:val="20"/>
                <w:lang w:val="sr-Cyrl-CS"/>
              </w:rPr>
              <w:t>Сања Поповић</w:t>
            </w:r>
          </w:p>
        </w:tc>
        <w:tc>
          <w:tcPr>
            <w:tcW w:w="2391" w:type="dxa"/>
            <w:vAlign w:val="center"/>
          </w:tcPr>
          <w:p w:rsidR="00B04186" w:rsidRPr="005246F1" w:rsidRDefault="00C50F9E" w:rsidP="00373599">
            <w:pPr>
              <w:spacing w:after="0" w:line="240" w:lineRule="auto"/>
              <w:jc w:val="center"/>
              <w:rPr>
                <w:sz w:val="20"/>
                <w:szCs w:val="20"/>
              </w:rPr>
            </w:pPr>
            <w:r w:rsidRPr="005246F1">
              <w:rPr>
                <w:sz w:val="20"/>
                <w:szCs w:val="20"/>
              </w:rPr>
              <w:t>Техничар одржавања информационог система и технологија</w:t>
            </w:r>
          </w:p>
        </w:tc>
        <w:tc>
          <w:tcPr>
            <w:tcW w:w="677" w:type="dxa"/>
            <w:vAlign w:val="center"/>
          </w:tcPr>
          <w:p w:rsidR="00B04186" w:rsidRPr="005246F1" w:rsidRDefault="00000371" w:rsidP="00373599">
            <w:pPr>
              <w:spacing w:after="0" w:line="240" w:lineRule="auto"/>
              <w:jc w:val="center"/>
              <w:rPr>
                <w:sz w:val="20"/>
                <w:szCs w:val="20"/>
                <w:lang w:val="sr-Cyrl-CS"/>
              </w:rPr>
            </w:pPr>
            <w:r>
              <w:rPr>
                <w:sz w:val="20"/>
                <w:szCs w:val="20"/>
                <w:lang w:val="sr-Cyrl-CS"/>
              </w:rPr>
              <w:t>20</w:t>
            </w:r>
          </w:p>
        </w:tc>
        <w:tc>
          <w:tcPr>
            <w:tcW w:w="2191" w:type="dxa"/>
            <w:vAlign w:val="center"/>
          </w:tcPr>
          <w:p w:rsidR="00B04186" w:rsidRPr="00000371" w:rsidRDefault="00000371" w:rsidP="00373599">
            <w:pPr>
              <w:spacing w:after="0" w:line="240" w:lineRule="auto"/>
              <w:jc w:val="center"/>
              <w:rPr>
                <w:sz w:val="20"/>
                <w:szCs w:val="20"/>
                <w:lang w:val="sr-Cyrl-RS"/>
              </w:rPr>
            </w:pPr>
            <w:r>
              <w:rPr>
                <w:rFonts w:asciiTheme="minorHAnsi" w:hAnsiTheme="minorHAnsi" w:cs="Arial"/>
                <w:sz w:val="16"/>
                <w:szCs w:val="16"/>
                <w:lang w:val="sr-Cyrl-RS"/>
              </w:rPr>
              <w:t>Технички факултет</w:t>
            </w:r>
          </w:p>
        </w:tc>
        <w:tc>
          <w:tcPr>
            <w:tcW w:w="731" w:type="dxa"/>
            <w:vAlign w:val="center"/>
          </w:tcPr>
          <w:p w:rsidR="00B04186" w:rsidRPr="005246F1" w:rsidRDefault="000C1664" w:rsidP="00373599">
            <w:pPr>
              <w:spacing w:after="0" w:line="240" w:lineRule="auto"/>
              <w:jc w:val="center"/>
              <w:rPr>
                <w:sz w:val="20"/>
                <w:szCs w:val="20"/>
              </w:rPr>
            </w:pPr>
            <w:r w:rsidRPr="005246F1">
              <w:rPr>
                <w:sz w:val="20"/>
                <w:szCs w:val="20"/>
              </w:rPr>
              <w:t>VII</w:t>
            </w:r>
          </w:p>
        </w:tc>
        <w:tc>
          <w:tcPr>
            <w:tcW w:w="439" w:type="dxa"/>
            <w:vAlign w:val="center"/>
          </w:tcPr>
          <w:p w:rsidR="00B04186" w:rsidRPr="004F665E" w:rsidRDefault="004F665E" w:rsidP="00373599">
            <w:pPr>
              <w:spacing w:after="0" w:line="240" w:lineRule="auto"/>
              <w:jc w:val="center"/>
              <w:rPr>
                <w:sz w:val="20"/>
                <w:szCs w:val="20"/>
                <w:lang w:val="sr-Cyrl-RS"/>
              </w:rPr>
            </w:pPr>
            <w:r>
              <w:rPr>
                <w:sz w:val="20"/>
                <w:szCs w:val="20"/>
              </w:rPr>
              <w:t>2</w:t>
            </w:r>
            <w:r w:rsidR="00124D22">
              <w:rPr>
                <w:sz w:val="20"/>
                <w:szCs w:val="20"/>
                <w:lang w:val="sr-Cyrl-RS"/>
              </w:rPr>
              <w:t>2</w:t>
            </w:r>
          </w:p>
        </w:tc>
      </w:tr>
      <w:tr w:rsidR="004F665E" w:rsidRPr="005246F1" w:rsidTr="005C25C0">
        <w:trPr>
          <w:trHeight w:val="426"/>
          <w:jc w:val="center"/>
        </w:trPr>
        <w:tc>
          <w:tcPr>
            <w:tcW w:w="511" w:type="dxa"/>
            <w:tcBorders>
              <w:left w:val="double" w:sz="4" w:space="0" w:color="auto"/>
              <w:bottom w:val="double" w:sz="4" w:space="0" w:color="auto"/>
              <w:right w:val="double" w:sz="4" w:space="0" w:color="auto"/>
            </w:tcBorders>
            <w:vAlign w:val="center"/>
          </w:tcPr>
          <w:p w:rsidR="004F665E" w:rsidRPr="005246F1" w:rsidRDefault="00124D22" w:rsidP="00542F13">
            <w:pPr>
              <w:spacing w:after="0"/>
              <w:ind w:left="-71"/>
              <w:jc w:val="center"/>
              <w:rPr>
                <w:sz w:val="20"/>
                <w:szCs w:val="20"/>
                <w:lang w:val="sr-Cyrl-CS"/>
              </w:rPr>
            </w:pPr>
            <w:r>
              <w:rPr>
                <w:sz w:val="20"/>
                <w:szCs w:val="20"/>
                <w:lang w:val="sr-Cyrl-CS"/>
              </w:rPr>
              <w:t>20.</w:t>
            </w:r>
          </w:p>
        </w:tc>
        <w:tc>
          <w:tcPr>
            <w:tcW w:w="2337" w:type="dxa"/>
            <w:tcBorders>
              <w:left w:val="double" w:sz="4" w:space="0" w:color="auto"/>
              <w:bottom w:val="double" w:sz="4" w:space="0" w:color="auto"/>
            </w:tcBorders>
            <w:vAlign w:val="center"/>
          </w:tcPr>
          <w:p w:rsidR="004F665E" w:rsidRPr="005246F1" w:rsidRDefault="004F665E" w:rsidP="00373599">
            <w:pPr>
              <w:spacing w:after="0" w:line="240" w:lineRule="auto"/>
              <w:rPr>
                <w:sz w:val="20"/>
                <w:szCs w:val="20"/>
                <w:lang w:val="sr-Cyrl-CS"/>
              </w:rPr>
            </w:pPr>
            <w:r>
              <w:rPr>
                <w:sz w:val="20"/>
                <w:szCs w:val="20"/>
                <w:lang w:val="sr-Cyrl-CS"/>
              </w:rPr>
              <w:t>Сања Марковић</w:t>
            </w:r>
          </w:p>
        </w:tc>
        <w:tc>
          <w:tcPr>
            <w:tcW w:w="2391" w:type="dxa"/>
            <w:tcBorders>
              <w:bottom w:val="double" w:sz="4" w:space="0" w:color="auto"/>
            </w:tcBorders>
            <w:vAlign w:val="center"/>
          </w:tcPr>
          <w:p w:rsidR="004F665E" w:rsidRPr="004F665E" w:rsidRDefault="004F665E" w:rsidP="00373599">
            <w:pPr>
              <w:spacing w:after="0" w:line="240" w:lineRule="auto"/>
              <w:jc w:val="center"/>
              <w:rPr>
                <w:sz w:val="20"/>
                <w:szCs w:val="20"/>
                <w:lang w:val="sr-Cyrl-RS"/>
              </w:rPr>
            </w:pPr>
            <w:r>
              <w:rPr>
                <w:sz w:val="20"/>
                <w:szCs w:val="20"/>
                <w:lang w:val="sr-Cyrl-RS"/>
              </w:rPr>
              <w:t>Психолог</w:t>
            </w:r>
          </w:p>
        </w:tc>
        <w:tc>
          <w:tcPr>
            <w:tcW w:w="677" w:type="dxa"/>
            <w:tcBorders>
              <w:bottom w:val="double" w:sz="4" w:space="0" w:color="auto"/>
            </w:tcBorders>
            <w:vAlign w:val="center"/>
          </w:tcPr>
          <w:p w:rsidR="004F665E" w:rsidRPr="005246F1" w:rsidRDefault="00000371" w:rsidP="00373599">
            <w:pPr>
              <w:spacing w:after="0" w:line="240" w:lineRule="auto"/>
              <w:jc w:val="center"/>
              <w:rPr>
                <w:sz w:val="20"/>
                <w:szCs w:val="20"/>
                <w:lang w:val="sr-Cyrl-CS"/>
              </w:rPr>
            </w:pPr>
            <w:r>
              <w:rPr>
                <w:sz w:val="20"/>
                <w:szCs w:val="20"/>
                <w:lang w:val="sr-Cyrl-CS"/>
              </w:rPr>
              <w:t>40</w:t>
            </w:r>
          </w:p>
        </w:tc>
        <w:tc>
          <w:tcPr>
            <w:tcW w:w="2191" w:type="dxa"/>
            <w:tcBorders>
              <w:bottom w:val="double" w:sz="4" w:space="0" w:color="auto"/>
            </w:tcBorders>
            <w:vAlign w:val="center"/>
          </w:tcPr>
          <w:p w:rsidR="004F665E" w:rsidRPr="004F665E" w:rsidRDefault="004F665E" w:rsidP="005246F1">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Филозофски факултет</w:t>
            </w:r>
          </w:p>
        </w:tc>
        <w:tc>
          <w:tcPr>
            <w:tcW w:w="731" w:type="dxa"/>
            <w:tcBorders>
              <w:bottom w:val="double" w:sz="4" w:space="0" w:color="auto"/>
            </w:tcBorders>
            <w:vAlign w:val="center"/>
          </w:tcPr>
          <w:p w:rsidR="004F665E" w:rsidRPr="004F665E" w:rsidRDefault="004F665E" w:rsidP="00373599">
            <w:pPr>
              <w:spacing w:after="0" w:line="240" w:lineRule="auto"/>
              <w:jc w:val="center"/>
              <w:rPr>
                <w:sz w:val="20"/>
                <w:szCs w:val="20"/>
                <w:lang w:val="sr-Latn-RS"/>
              </w:rPr>
            </w:pPr>
            <w:r w:rsidRPr="005246F1">
              <w:rPr>
                <w:sz w:val="20"/>
                <w:szCs w:val="20"/>
              </w:rPr>
              <w:t>VII</w:t>
            </w:r>
          </w:p>
        </w:tc>
        <w:tc>
          <w:tcPr>
            <w:tcW w:w="439" w:type="dxa"/>
            <w:tcBorders>
              <w:bottom w:val="double" w:sz="4" w:space="0" w:color="auto"/>
            </w:tcBorders>
            <w:vAlign w:val="center"/>
          </w:tcPr>
          <w:p w:rsidR="004F665E" w:rsidRDefault="00124D22" w:rsidP="00373599">
            <w:pPr>
              <w:spacing w:after="0" w:line="240" w:lineRule="auto"/>
              <w:jc w:val="center"/>
              <w:rPr>
                <w:sz w:val="20"/>
                <w:szCs w:val="20"/>
                <w:lang w:val="sr-Cyrl-RS"/>
              </w:rPr>
            </w:pPr>
            <w:r>
              <w:rPr>
                <w:sz w:val="20"/>
                <w:szCs w:val="20"/>
                <w:lang w:val="sr-Cyrl-RS"/>
              </w:rPr>
              <w:t>3</w:t>
            </w:r>
          </w:p>
        </w:tc>
      </w:tr>
    </w:tbl>
    <w:p w:rsidR="00066C68" w:rsidRPr="005246F1" w:rsidRDefault="00066C68" w:rsidP="006F0908">
      <w:pPr>
        <w:spacing w:after="0"/>
        <w:jc w:val="both"/>
        <w:rPr>
          <w:u w:val="single"/>
        </w:rPr>
      </w:pPr>
    </w:p>
    <w:p w:rsidR="00025388" w:rsidRDefault="00025388" w:rsidP="006F0908">
      <w:pPr>
        <w:spacing w:after="0"/>
        <w:jc w:val="both"/>
        <w:rPr>
          <w:rFonts w:cs="Arial"/>
          <w:b/>
          <w:lang w:val="sr-Cyrl-CS"/>
        </w:rPr>
        <w:sectPr w:rsidR="00025388" w:rsidSect="007C385F">
          <w:pgSz w:w="12240" w:h="15840"/>
          <w:pgMar w:top="454" w:right="851" w:bottom="720" w:left="851" w:header="720" w:footer="720" w:gutter="0"/>
          <w:cols w:space="720"/>
          <w:docGrid w:linePitch="360"/>
        </w:sectPr>
      </w:pPr>
    </w:p>
    <w:p w:rsidR="00BA3DD6" w:rsidRPr="00FA429C" w:rsidRDefault="000E2D1B" w:rsidP="00BF0215">
      <w:pPr>
        <w:pStyle w:val="Style141"/>
        <w:ind w:hanging="11"/>
        <w:rPr>
          <w:rFonts w:cs="Arial"/>
          <w:sz w:val="20"/>
          <w:szCs w:val="20"/>
          <w:u w:val="none"/>
          <w:lang w:val="sr-Cyrl-CS"/>
        </w:rPr>
      </w:pPr>
      <w:bookmarkStart w:id="106" w:name="_Toc366326949"/>
      <w:bookmarkStart w:id="107" w:name="_Toc366327354"/>
      <w:bookmarkStart w:id="108" w:name="_Toc366327544"/>
      <w:bookmarkStart w:id="109" w:name="_Toc366327706"/>
      <w:bookmarkStart w:id="110" w:name="_Toc366327812"/>
      <w:bookmarkStart w:id="111" w:name="_Toc366328028"/>
      <w:bookmarkStart w:id="112" w:name="_Toc366328159"/>
      <w:bookmarkStart w:id="113" w:name="_Toc366328582"/>
      <w:bookmarkStart w:id="114" w:name="_Toc366328935"/>
      <w:bookmarkStart w:id="115" w:name="_Toc366329383"/>
      <w:bookmarkStart w:id="116" w:name="_Toc398743898"/>
      <w:r w:rsidRPr="00FA429C">
        <w:rPr>
          <w:u w:val="none"/>
        </w:rPr>
        <w:lastRenderedPageBreak/>
        <w:t>Наставници</w:t>
      </w:r>
      <w:bookmarkEnd w:id="106"/>
      <w:bookmarkEnd w:id="107"/>
      <w:bookmarkEnd w:id="108"/>
      <w:bookmarkEnd w:id="109"/>
      <w:bookmarkEnd w:id="110"/>
      <w:bookmarkEnd w:id="111"/>
      <w:bookmarkEnd w:id="112"/>
      <w:bookmarkEnd w:id="113"/>
      <w:bookmarkEnd w:id="114"/>
      <w:bookmarkEnd w:id="115"/>
      <w:bookmarkEnd w:id="116"/>
    </w:p>
    <w:p w:rsidR="00584A30" w:rsidRPr="00373599" w:rsidRDefault="00584A30" w:rsidP="006F0908">
      <w:pPr>
        <w:spacing w:after="0"/>
        <w:jc w:val="both"/>
        <w:rPr>
          <w:rFonts w:cs="Arial"/>
          <w:sz w:val="20"/>
          <w:szCs w:val="20"/>
          <w:u w:val="single"/>
          <w:lang w:val="sr-Cyrl-CS"/>
        </w:rPr>
      </w:pPr>
    </w:p>
    <w:tbl>
      <w:tblPr>
        <w:tblW w:w="14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2456"/>
        <w:gridCol w:w="3051"/>
        <w:gridCol w:w="1554"/>
        <w:gridCol w:w="2047"/>
        <w:gridCol w:w="1228"/>
        <w:gridCol w:w="1330"/>
        <w:gridCol w:w="819"/>
        <w:gridCol w:w="1535"/>
      </w:tblGrid>
      <w:tr w:rsidR="006972D0" w:rsidRPr="00373599" w:rsidTr="001F0F27">
        <w:trPr>
          <w:cantSplit/>
          <w:trHeight w:val="1072"/>
          <w:jc w:val="center"/>
        </w:trPr>
        <w:tc>
          <w:tcPr>
            <w:tcW w:w="533" w:type="dxa"/>
            <w:tcBorders>
              <w:top w:val="double" w:sz="4" w:space="0" w:color="auto"/>
              <w:left w:val="double" w:sz="4" w:space="0" w:color="auto"/>
              <w:bottom w:val="double" w:sz="4" w:space="0" w:color="auto"/>
              <w:right w:val="double" w:sz="4" w:space="0" w:color="auto"/>
            </w:tcBorders>
            <w:textDirection w:val="btLr"/>
          </w:tcPr>
          <w:p w:rsidR="006972D0" w:rsidRPr="00B724FD" w:rsidRDefault="006972D0" w:rsidP="00CF3583">
            <w:pPr>
              <w:spacing w:after="0"/>
              <w:ind w:left="-71" w:right="113"/>
              <w:jc w:val="right"/>
              <w:rPr>
                <w:sz w:val="18"/>
                <w:szCs w:val="18"/>
                <w:lang w:val="sr-Cyrl-CS"/>
              </w:rPr>
            </w:pPr>
            <w:r w:rsidRPr="00B724FD">
              <w:rPr>
                <w:sz w:val="18"/>
                <w:szCs w:val="18"/>
                <w:lang w:val="sr-Cyrl-CS"/>
              </w:rPr>
              <w:t>Редни број</w:t>
            </w:r>
          </w:p>
          <w:p w:rsidR="006972D0" w:rsidRPr="00B724FD" w:rsidRDefault="006972D0" w:rsidP="00CF3583">
            <w:pPr>
              <w:ind w:left="-71" w:right="113"/>
              <w:jc w:val="right"/>
              <w:rPr>
                <w:sz w:val="18"/>
                <w:szCs w:val="18"/>
                <w:u w:val="single"/>
                <w:lang w:val="sr-Cyrl-CS"/>
              </w:rPr>
            </w:pPr>
          </w:p>
          <w:p w:rsidR="006972D0" w:rsidRPr="00B724FD" w:rsidRDefault="006972D0" w:rsidP="00CF3583">
            <w:pPr>
              <w:ind w:left="-71" w:right="113"/>
              <w:jc w:val="right"/>
              <w:rPr>
                <w:sz w:val="18"/>
                <w:szCs w:val="18"/>
                <w:u w:val="single"/>
              </w:rPr>
            </w:pPr>
          </w:p>
          <w:p w:rsidR="006972D0" w:rsidRPr="00B724FD" w:rsidRDefault="006972D0" w:rsidP="00CF3583">
            <w:pPr>
              <w:ind w:left="-71" w:right="113"/>
              <w:jc w:val="right"/>
              <w:rPr>
                <w:sz w:val="18"/>
                <w:szCs w:val="18"/>
                <w:u w:val="single"/>
              </w:rPr>
            </w:pPr>
          </w:p>
          <w:p w:rsidR="006972D0" w:rsidRPr="00B724FD" w:rsidRDefault="006972D0" w:rsidP="00CF3583">
            <w:pPr>
              <w:spacing w:after="0"/>
              <w:ind w:left="-71" w:right="113"/>
              <w:jc w:val="right"/>
              <w:rPr>
                <w:sz w:val="18"/>
                <w:szCs w:val="18"/>
                <w:u w:val="single"/>
                <w:lang w:val="sr-Cyrl-CS"/>
              </w:rPr>
            </w:pPr>
          </w:p>
        </w:tc>
        <w:tc>
          <w:tcPr>
            <w:tcW w:w="2456" w:type="dxa"/>
            <w:tcBorders>
              <w:top w:val="double" w:sz="4" w:space="0" w:color="auto"/>
              <w:left w:val="double" w:sz="4" w:space="0" w:color="auto"/>
              <w:bottom w:val="double" w:sz="4" w:space="0" w:color="auto"/>
              <w:right w:val="double" w:sz="4" w:space="0" w:color="auto"/>
            </w:tcBorders>
          </w:tcPr>
          <w:p w:rsidR="006972D0" w:rsidRPr="00B724FD" w:rsidRDefault="006972D0" w:rsidP="00701449">
            <w:pPr>
              <w:spacing w:after="0" w:line="240" w:lineRule="auto"/>
              <w:jc w:val="center"/>
              <w:rPr>
                <w:sz w:val="18"/>
                <w:szCs w:val="18"/>
                <w:u w:val="single"/>
                <w:lang w:val="sr-Cyrl-CS"/>
              </w:rPr>
            </w:pPr>
          </w:p>
          <w:p w:rsidR="006972D0" w:rsidRPr="00B724FD" w:rsidRDefault="006972D0" w:rsidP="00701449">
            <w:pPr>
              <w:spacing w:after="0" w:line="240" w:lineRule="auto"/>
              <w:jc w:val="center"/>
              <w:rPr>
                <w:sz w:val="18"/>
                <w:szCs w:val="18"/>
                <w:u w:val="single"/>
                <w:lang w:val="sr-Cyrl-CS"/>
              </w:rPr>
            </w:pPr>
          </w:p>
          <w:p w:rsidR="006972D0" w:rsidRPr="00B724FD" w:rsidRDefault="006972D0" w:rsidP="00701449">
            <w:pPr>
              <w:spacing w:after="0"/>
              <w:jc w:val="center"/>
              <w:rPr>
                <w:sz w:val="18"/>
                <w:szCs w:val="18"/>
                <w:lang w:val="sr-Cyrl-CS"/>
              </w:rPr>
            </w:pPr>
            <w:r w:rsidRPr="00B724FD">
              <w:rPr>
                <w:sz w:val="18"/>
                <w:szCs w:val="18"/>
                <w:lang w:val="sr-Cyrl-CS"/>
              </w:rPr>
              <w:t>Име и презиме</w:t>
            </w:r>
          </w:p>
        </w:tc>
        <w:tc>
          <w:tcPr>
            <w:tcW w:w="3051" w:type="dxa"/>
            <w:tcBorders>
              <w:top w:val="double" w:sz="4" w:space="0" w:color="auto"/>
              <w:left w:val="double" w:sz="4" w:space="0" w:color="auto"/>
              <w:bottom w:val="double" w:sz="4" w:space="0" w:color="auto"/>
              <w:right w:val="double" w:sz="4" w:space="0" w:color="auto"/>
            </w:tcBorders>
            <w:vAlign w:val="center"/>
          </w:tcPr>
          <w:p w:rsidR="006972D0" w:rsidRPr="00B724FD" w:rsidRDefault="006972D0" w:rsidP="00B724FD">
            <w:pPr>
              <w:spacing w:after="0" w:line="240" w:lineRule="auto"/>
              <w:jc w:val="center"/>
              <w:rPr>
                <w:sz w:val="18"/>
                <w:szCs w:val="18"/>
                <w:lang w:val="sr-Cyrl-CS"/>
              </w:rPr>
            </w:pPr>
          </w:p>
          <w:p w:rsidR="006972D0" w:rsidRPr="00B724FD" w:rsidRDefault="006972D0" w:rsidP="00B724FD">
            <w:pPr>
              <w:spacing w:after="0" w:line="240" w:lineRule="auto"/>
              <w:jc w:val="center"/>
              <w:rPr>
                <w:sz w:val="18"/>
                <w:szCs w:val="18"/>
              </w:rPr>
            </w:pPr>
            <w:r w:rsidRPr="00B724FD">
              <w:rPr>
                <w:sz w:val="18"/>
                <w:szCs w:val="18"/>
              </w:rPr>
              <w:t>Радно место</w:t>
            </w:r>
          </w:p>
        </w:tc>
        <w:tc>
          <w:tcPr>
            <w:tcW w:w="1554" w:type="dxa"/>
            <w:tcBorders>
              <w:top w:val="double" w:sz="4" w:space="0" w:color="auto"/>
              <w:left w:val="double" w:sz="4" w:space="0" w:color="auto"/>
              <w:bottom w:val="double" w:sz="4" w:space="0" w:color="auto"/>
              <w:right w:val="double" w:sz="4" w:space="0" w:color="auto"/>
            </w:tcBorders>
            <w:vAlign w:val="center"/>
          </w:tcPr>
          <w:p w:rsidR="006972D0" w:rsidRPr="00B724FD" w:rsidRDefault="006972D0" w:rsidP="006972D0">
            <w:pPr>
              <w:spacing w:after="0" w:line="240" w:lineRule="auto"/>
              <w:jc w:val="center"/>
              <w:rPr>
                <w:sz w:val="18"/>
                <w:szCs w:val="18"/>
                <w:lang w:val="sr-Cyrl-CS"/>
              </w:rPr>
            </w:pPr>
            <w:r>
              <w:rPr>
                <w:sz w:val="18"/>
                <w:szCs w:val="18"/>
                <w:lang w:val="sr-Cyrl-CS"/>
              </w:rPr>
              <w:t>Проценат ангажованости</w:t>
            </w:r>
          </w:p>
        </w:tc>
        <w:tc>
          <w:tcPr>
            <w:tcW w:w="2047" w:type="dxa"/>
            <w:tcBorders>
              <w:top w:val="double" w:sz="4" w:space="0" w:color="auto"/>
              <w:left w:val="double" w:sz="4" w:space="0" w:color="auto"/>
              <w:bottom w:val="double" w:sz="4" w:space="0" w:color="auto"/>
              <w:right w:val="double" w:sz="4" w:space="0" w:color="auto"/>
            </w:tcBorders>
            <w:vAlign w:val="center"/>
          </w:tcPr>
          <w:p w:rsidR="006972D0" w:rsidRPr="00B724FD" w:rsidRDefault="006972D0" w:rsidP="00CF3583">
            <w:pPr>
              <w:spacing w:after="0" w:line="240" w:lineRule="auto"/>
              <w:jc w:val="both"/>
              <w:rPr>
                <w:sz w:val="18"/>
                <w:szCs w:val="18"/>
                <w:lang w:val="sr-Cyrl-CS"/>
              </w:rPr>
            </w:pPr>
            <w:r w:rsidRPr="00B724FD">
              <w:rPr>
                <w:sz w:val="18"/>
                <w:szCs w:val="18"/>
                <w:lang w:val="sr-Cyrl-CS"/>
              </w:rPr>
              <w:t>Завршена школа/факултет</w:t>
            </w:r>
          </w:p>
        </w:tc>
        <w:tc>
          <w:tcPr>
            <w:tcW w:w="1228" w:type="dxa"/>
            <w:tcBorders>
              <w:top w:val="double" w:sz="4" w:space="0" w:color="auto"/>
              <w:left w:val="double" w:sz="4" w:space="0" w:color="auto"/>
              <w:bottom w:val="double" w:sz="4" w:space="0" w:color="auto"/>
              <w:right w:val="double" w:sz="4" w:space="0" w:color="auto"/>
            </w:tcBorders>
            <w:vAlign w:val="center"/>
          </w:tcPr>
          <w:p w:rsidR="006972D0" w:rsidRPr="00B724FD" w:rsidRDefault="006972D0" w:rsidP="00CF3583">
            <w:pPr>
              <w:spacing w:after="0" w:line="240" w:lineRule="auto"/>
              <w:rPr>
                <w:sz w:val="18"/>
                <w:szCs w:val="18"/>
                <w:lang w:val="sr-Cyrl-CS"/>
              </w:rPr>
            </w:pPr>
            <w:r w:rsidRPr="00B724FD">
              <w:rPr>
                <w:sz w:val="18"/>
                <w:szCs w:val="18"/>
                <w:lang w:val="sr-Cyrl-CS"/>
              </w:rPr>
              <w:t>Степен стручности</w:t>
            </w:r>
          </w:p>
        </w:tc>
        <w:tc>
          <w:tcPr>
            <w:tcW w:w="1330" w:type="dxa"/>
            <w:tcBorders>
              <w:top w:val="double" w:sz="4" w:space="0" w:color="auto"/>
              <w:left w:val="double" w:sz="4" w:space="0" w:color="auto"/>
              <w:bottom w:val="double" w:sz="4" w:space="0" w:color="auto"/>
              <w:right w:val="double" w:sz="4" w:space="0" w:color="auto"/>
            </w:tcBorders>
            <w:vAlign w:val="center"/>
          </w:tcPr>
          <w:p w:rsidR="006972D0" w:rsidRPr="006972D0" w:rsidRDefault="006972D0" w:rsidP="002065FF">
            <w:pPr>
              <w:spacing w:after="0" w:line="240" w:lineRule="auto"/>
              <w:ind w:left="34" w:right="-108"/>
              <w:jc w:val="center"/>
              <w:rPr>
                <w:sz w:val="16"/>
                <w:szCs w:val="16"/>
                <w:lang w:val="sr-Cyrl-CS"/>
              </w:rPr>
            </w:pPr>
            <w:r w:rsidRPr="006972D0">
              <w:rPr>
                <w:sz w:val="16"/>
                <w:szCs w:val="16"/>
                <w:lang w:val="sr-Cyrl-CS"/>
              </w:rPr>
              <w:t>Одељенско старешинство</w:t>
            </w:r>
          </w:p>
        </w:tc>
        <w:tc>
          <w:tcPr>
            <w:tcW w:w="819" w:type="dxa"/>
            <w:tcBorders>
              <w:top w:val="double" w:sz="4" w:space="0" w:color="auto"/>
              <w:left w:val="double" w:sz="4" w:space="0" w:color="auto"/>
              <w:bottom w:val="double" w:sz="4" w:space="0" w:color="auto"/>
              <w:right w:val="double" w:sz="4" w:space="0" w:color="auto"/>
            </w:tcBorders>
            <w:vAlign w:val="center"/>
          </w:tcPr>
          <w:p w:rsidR="006972D0" w:rsidRPr="00B724FD" w:rsidRDefault="006972D0" w:rsidP="00B724FD">
            <w:pPr>
              <w:spacing w:after="0" w:line="240" w:lineRule="auto"/>
              <w:jc w:val="center"/>
              <w:rPr>
                <w:sz w:val="18"/>
                <w:szCs w:val="18"/>
                <w:lang w:val="sr-Cyrl-CS"/>
              </w:rPr>
            </w:pPr>
            <w:r w:rsidRPr="00B724FD">
              <w:rPr>
                <w:sz w:val="18"/>
                <w:szCs w:val="18"/>
                <w:lang w:val="sr-Cyrl-CS"/>
              </w:rPr>
              <w:t>Радни стаж</w:t>
            </w:r>
          </w:p>
        </w:tc>
        <w:tc>
          <w:tcPr>
            <w:tcW w:w="1535" w:type="dxa"/>
            <w:tcBorders>
              <w:top w:val="double" w:sz="4" w:space="0" w:color="auto"/>
              <w:left w:val="double" w:sz="4" w:space="0" w:color="auto"/>
              <w:bottom w:val="double" w:sz="4" w:space="0" w:color="auto"/>
              <w:right w:val="double" w:sz="4" w:space="0" w:color="auto"/>
            </w:tcBorders>
            <w:vAlign w:val="center"/>
          </w:tcPr>
          <w:p w:rsidR="006972D0" w:rsidRPr="00B724FD" w:rsidRDefault="006972D0" w:rsidP="006972D0">
            <w:pPr>
              <w:spacing w:after="0" w:line="240" w:lineRule="auto"/>
              <w:jc w:val="center"/>
              <w:rPr>
                <w:sz w:val="18"/>
                <w:szCs w:val="18"/>
                <w:lang w:val="sr-Cyrl-CS"/>
              </w:rPr>
            </w:pPr>
            <w:r>
              <w:rPr>
                <w:sz w:val="18"/>
                <w:szCs w:val="18"/>
                <w:lang w:val="sr-Cyrl-CS"/>
              </w:rPr>
              <w:t>Тип уговора</w:t>
            </w:r>
          </w:p>
        </w:tc>
      </w:tr>
      <w:tr w:rsidR="006972D0" w:rsidRPr="00373599" w:rsidTr="001F0F27">
        <w:trPr>
          <w:trHeight w:val="215"/>
          <w:jc w:val="center"/>
        </w:trPr>
        <w:tc>
          <w:tcPr>
            <w:tcW w:w="533" w:type="dxa"/>
            <w:tcBorders>
              <w:top w:val="double" w:sz="4" w:space="0" w:color="auto"/>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1.</w:t>
            </w:r>
          </w:p>
        </w:tc>
        <w:tc>
          <w:tcPr>
            <w:tcW w:w="2456" w:type="dxa"/>
            <w:tcBorders>
              <w:top w:val="double" w:sz="4" w:space="0" w:color="auto"/>
            </w:tcBorders>
            <w:vAlign w:val="center"/>
          </w:tcPr>
          <w:p w:rsidR="006972D0" w:rsidRPr="00A528D3" w:rsidRDefault="003B0AA7" w:rsidP="00837E97">
            <w:pPr>
              <w:spacing w:after="0" w:line="240" w:lineRule="auto"/>
              <w:rPr>
                <w:rFonts w:asciiTheme="minorHAnsi" w:hAnsiTheme="minorHAnsi" w:cs="Arial"/>
                <w:sz w:val="16"/>
                <w:szCs w:val="16"/>
              </w:rPr>
            </w:pPr>
            <w:r>
              <w:rPr>
                <w:rFonts w:asciiTheme="minorHAnsi" w:hAnsiTheme="minorHAnsi" w:cs="Arial"/>
                <w:sz w:val="16"/>
                <w:szCs w:val="16"/>
              </w:rPr>
              <w:t xml:space="preserve">Ристић </w:t>
            </w:r>
            <w:r w:rsidR="006972D0">
              <w:rPr>
                <w:rFonts w:asciiTheme="minorHAnsi" w:hAnsiTheme="minorHAnsi" w:cs="Arial"/>
                <w:sz w:val="16"/>
                <w:szCs w:val="16"/>
              </w:rPr>
              <w:t xml:space="preserve"> Милена</w:t>
            </w:r>
          </w:p>
        </w:tc>
        <w:tc>
          <w:tcPr>
            <w:tcW w:w="3051" w:type="dxa"/>
            <w:tcBorders>
              <w:top w:val="double" w:sz="4" w:space="0" w:color="auto"/>
            </w:tcBorders>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СРПСКИ ЈЕЗИК И КЊИЖЕВНОСТ</w:t>
            </w:r>
          </w:p>
        </w:tc>
        <w:tc>
          <w:tcPr>
            <w:tcW w:w="1554" w:type="dxa"/>
            <w:tcBorders>
              <w:top w:val="double" w:sz="4" w:space="0" w:color="auto"/>
            </w:tcBorders>
          </w:tcPr>
          <w:p w:rsidR="006972D0" w:rsidRPr="001E78CB" w:rsidRDefault="001E78CB" w:rsidP="00837E97">
            <w:pPr>
              <w:spacing w:after="0" w:line="240" w:lineRule="auto"/>
              <w:jc w:val="center"/>
              <w:rPr>
                <w:rFonts w:asciiTheme="minorHAnsi" w:hAnsiTheme="minorHAnsi" w:cs="Arial"/>
                <w:sz w:val="16"/>
                <w:szCs w:val="16"/>
              </w:rPr>
            </w:pPr>
            <w:r>
              <w:rPr>
                <w:rFonts w:asciiTheme="minorHAnsi" w:hAnsiTheme="minorHAnsi" w:cs="Arial"/>
                <w:sz w:val="16"/>
                <w:szCs w:val="16"/>
              </w:rPr>
              <w:t>50</w:t>
            </w:r>
          </w:p>
        </w:tc>
        <w:tc>
          <w:tcPr>
            <w:tcW w:w="2047" w:type="dxa"/>
            <w:tcBorders>
              <w:top w:val="double" w:sz="4" w:space="0" w:color="auto"/>
            </w:tcBorders>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tcBorders>
              <w:top w:val="double" w:sz="4" w:space="0" w:color="auto"/>
            </w:tcBorders>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top w:val="double" w:sz="4" w:space="0" w:color="auto"/>
              <w:right w:val="single" w:sz="4" w:space="0" w:color="auto"/>
            </w:tcBorders>
            <w:vAlign w:val="center"/>
          </w:tcPr>
          <w:p w:rsidR="006972D0" w:rsidRPr="00B724FD" w:rsidRDefault="006972D0"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top w:val="double" w:sz="4" w:space="0" w:color="auto"/>
              <w:left w:val="single" w:sz="4" w:space="0" w:color="auto"/>
              <w:right w:val="single" w:sz="4" w:space="0" w:color="auto"/>
            </w:tcBorders>
            <w:vAlign w:val="center"/>
          </w:tcPr>
          <w:p w:rsidR="006972D0" w:rsidRPr="00F06F5D" w:rsidRDefault="00F06F5D"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8</w:t>
            </w:r>
          </w:p>
        </w:tc>
        <w:tc>
          <w:tcPr>
            <w:tcW w:w="1535" w:type="dxa"/>
            <w:tcBorders>
              <w:top w:val="double" w:sz="4" w:space="0" w:color="auto"/>
              <w:left w:val="single" w:sz="4" w:space="0" w:color="auto"/>
              <w:right w:val="single" w:sz="4" w:space="0" w:color="auto"/>
            </w:tcBorders>
          </w:tcPr>
          <w:p w:rsidR="006972D0" w:rsidRPr="006972D0" w:rsidRDefault="006972D0"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2.</w:t>
            </w:r>
          </w:p>
        </w:tc>
        <w:tc>
          <w:tcPr>
            <w:tcW w:w="2456"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Маринковић Ана</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СРПСКИ ЈЕЗИК И КЊИЖЕВНОСТ</w:t>
            </w:r>
          </w:p>
        </w:tc>
        <w:tc>
          <w:tcPr>
            <w:tcW w:w="1554" w:type="dxa"/>
          </w:tcPr>
          <w:p w:rsidR="006972D0" w:rsidRPr="006972D0" w:rsidRDefault="006972D0" w:rsidP="00837E97">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BA41C4" w:rsidRDefault="006972D0"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F06F5D" w:rsidRDefault="00F06F5D"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Cyrl-RS"/>
              </w:rPr>
              <w:t>1</w:t>
            </w:r>
            <w:r>
              <w:rPr>
                <w:rFonts w:asciiTheme="minorHAnsi" w:hAnsiTheme="minorHAnsi" w:cs="Arial"/>
                <w:sz w:val="16"/>
                <w:szCs w:val="16"/>
                <w:lang w:val="sr-Latn-RS"/>
              </w:rPr>
              <w:t>1</w:t>
            </w:r>
          </w:p>
        </w:tc>
        <w:tc>
          <w:tcPr>
            <w:tcW w:w="1535" w:type="dxa"/>
            <w:tcBorders>
              <w:left w:val="single" w:sz="4" w:space="0" w:color="auto"/>
              <w:right w:val="single" w:sz="4" w:space="0" w:color="auto"/>
            </w:tcBorders>
          </w:tcPr>
          <w:p w:rsidR="006972D0" w:rsidRPr="003D4B94" w:rsidRDefault="006972D0"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4678C2" w:rsidRDefault="00D2020E" w:rsidP="00D2020E">
            <w:pPr>
              <w:spacing w:after="0" w:line="240" w:lineRule="auto"/>
              <w:jc w:val="center"/>
              <w:rPr>
                <w:sz w:val="20"/>
                <w:szCs w:val="20"/>
                <w:lang w:val="sr-Cyrl-CS"/>
              </w:rPr>
            </w:pPr>
            <w:r>
              <w:rPr>
                <w:sz w:val="20"/>
                <w:szCs w:val="20"/>
                <w:lang w:val="sr-Cyrl-CS"/>
              </w:rPr>
              <w:t>3.</w:t>
            </w:r>
          </w:p>
        </w:tc>
        <w:tc>
          <w:tcPr>
            <w:tcW w:w="2456"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Ристић Лела</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СРПСКИ ЈЕЗИК И КЊИЖЕВНОСТ</w:t>
            </w:r>
          </w:p>
        </w:tc>
        <w:tc>
          <w:tcPr>
            <w:tcW w:w="1554" w:type="dxa"/>
          </w:tcPr>
          <w:p w:rsidR="006A2350" w:rsidRDefault="006A2350" w:rsidP="00837E97">
            <w:pPr>
              <w:spacing w:after="0" w:line="240" w:lineRule="auto"/>
              <w:jc w:val="center"/>
              <w:rPr>
                <w:rFonts w:asciiTheme="minorHAnsi" w:hAnsiTheme="minorHAnsi" w:cs="Arial"/>
                <w:sz w:val="16"/>
                <w:szCs w:val="16"/>
              </w:rPr>
            </w:pPr>
            <w:r>
              <w:rPr>
                <w:rFonts w:asciiTheme="minorHAnsi" w:hAnsiTheme="minorHAnsi" w:cs="Arial"/>
                <w:sz w:val="16"/>
                <w:szCs w:val="16"/>
              </w:rPr>
              <w:t xml:space="preserve">100 </w:t>
            </w:r>
          </w:p>
          <w:p w:rsidR="006972D0" w:rsidRPr="006972D0" w:rsidRDefault="006972D0" w:rsidP="00837E97">
            <w:pPr>
              <w:spacing w:after="0" w:line="240" w:lineRule="auto"/>
              <w:jc w:val="center"/>
              <w:rPr>
                <w:rFonts w:asciiTheme="minorHAnsi" w:hAnsiTheme="minorHAnsi" w:cs="Arial"/>
                <w:sz w:val="16"/>
                <w:szCs w:val="16"/>
              </w:rPr>
            </w:pP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BA41C4" w:rsidRDefault="006972D0"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 xml:space="preserve">Не </w:t>
            </w:r>
          </w:p>
        </w:tc>
        <w:tc>
          <w:tcPr>
            <w:tcW w:w="819" w:type="dxa"/>
            <w:tcBorders>
              <w:left w:val="single" w:sz="4" w:space="0" w:color="auto"/>
              <w:right w:val="single" w:sz="4" w:space="0" w:color="auto"/>
            </w:tcBorders>
            <w:vAlign w:val="center"/>
          </w:tcPr>
          <w:p w:rsidR="006972D0" w:rsidRPr="00F06F5D" w:rsidRDefault="00A77734"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F06F5D">
              <w:rPr>
                <w:rFonts w:asciiTheme="minorHAnsi" w:hAnsiTheme="minorHAnsi" w:cs="Arial"/>
                <w:sz w:val="16"/>
                <w:szCs w:val="16"/>
                <w:lang w:val="sr-Latn-RS"/>
              </w:rPr>
              <w:t>5</w:t>
            </w:r>
          </w:p>
        </w:tc>
        <w:tc>
          <w:tcPr>
            <w:tcW w:w="1535" w:type="dxa"/>
            <w:tcBorders>
              <w:left w:val="single" w:sz="4" w:space="0" w:color="auto"/>
              <w:right w:val="single" w:sz="4" w:space="0" w:color="auto"/>
            </w:tcBorders>
          </w:tcPr>
          <w:p w:rsidR="006972D0" w:rsidRPr="006972D0" w:rsidRDefault="006972D0"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4678C2" w:rsidRDefault="00D2020E" w:rsidP="00D2020E">
            <w:pPr>
              <w:spacing w:after="0" w:line="240" w:lineRule="auto"/>
              <w:jc w:val="center"/>
              <w:rPr>
                <w:sz w:val="20"/>
                <w:szCs w:val="20"/>
                <w:lang w:val="sr-Cyrl-CS"/>
              </w:rPr>
            </w:pPr>
            <w:r>
              <w:rPr>
                <w:sz w:val="20"/>
                <w:szCs w:val="20"/>
                <w:lang w:val="sr-Cyrl-CS"/>
              </w:rPr>
              <w:t>4.</w:t>
            </w:r>
          </w:p>
        </w:tc>
        <w:tc>
          <w:tcPr>
            <w:tcW w:w="2456"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Милутиновић Јелена</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СРПСКИ ЈЕЗИК И КЊИЖЕВНОСТ</w:t>
            </w:r>
          </w:p>
        </w:tc>
        <w:tc>
          <w:tcPr>
            <w:tcW w:w="1554" w:type="dxa"/>
          </w:tcPr>
          <w:p w:rsidR="006972D0" w:rsidRPr="006972D0" w:rsidRDefault="006972D0" w:rsidP="00837E97">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1E78CB" w:rsidRDefault="001E78CB"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4F665E">
              <w:rPr>
                <w:rFonts w:asciiTheme="minorHAnsi" w:hAnsiTheme="minorHAnsi" w:cs="Arial"/>
                <w:sz w:val="16"/>
                <w:szCs w:val="16"/>
              </w:rPr>
              <w:t>I</w:t>
            </w:r>
            <w:r w:rsidR="00F06F5D">
              <w:rPr>
                <w:rFonts w:asciiTheme="minorHAnsi" w:hAnsiTheme="minorHAnsi" w:cs="Arial"/>
                <w:sz w:val="16"/>
                <w:szCs w:val="16"/>
              </w:rPr>
              <w:t>I</w:t>
            </w:r>
            <w:r>
              <w:rPr>
                <w:rFonts w:asciiTheme="minorHAnsi" w:hAnsiTheme="minorHAnsi" w:cs="Arial"/>
                <w:sz w:val="16"/>
                <w:szCs w:val="16"/>
              </w:rPr>
              <w:t>/2</w:t>
            </w:r>
          </w:p>
        </w:tc>
        <w:tc>
          <w:tcPr>
            <w:tcW w:w="819" w:type="dxa"/>
            <w:tcBorders>
              <w:left w:val="single" w:sz="4" w:space="0" w:color="auto"/>
              <w:right w:val="single" w:sz="4" w:space="0" w:color="auto"/>
            </w:tcBorders>
            <w:vAlign w:val="center"/>
          </w:tcPr>
          <w:p w:rsidR="006972D0" w:rsidRPr="00F06F5D" w:rsidRDefault="006A2350"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F06F5D">
              <w:rPr>
                <w:rFonts w:asciiTheme="minorHAnsi" w:hAnsiTheme="minorHAnsi" w:cs="Arial"/>
                <w:sz w:val="16"/>
                <w:szCs w:val="16"/>
                <w:lang w:val="sr-Latn-RS"/>
              </w:rPr>
              <w:t>4</w:t>
            </w:r>
          </w:p>
        </w:tc>
        <w:tc>
          <w:tcPr>
            <w:tcW w:w="1535" w:type="dxa"/>
            <w:tcBorders>
              <w:left w:val="single" w:sz="4" w:space="0" w:color="auto"/>
              <w:right w:val="single" w:sz="4" w:space="0" w:color="auto"/>
            </w:tcBorders>
          </w:tcPr>
          <w:p w:rsidR="006972D0" w:rsidRPr="006972D0" w:rsidRDefault="006972D0"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4678C2" w:rsidRDefault="00D2020E" w:rsidP="00D2020E">
            <w:pPr>
              <w:spacing w:after="0" w:line="240" w:lineRule="auto"/>
              <w:jc w:val="center"/>
              <w:rPr>
                <w:sz w:val="20"/>
                <w:szCs w:val="20"/>
                <w:lang w:val="sr-Cyrl-CS"/>
              </w:rPr>
            </w:pPr>
            <w:r>
              <w:rPr>
                <w:sz w:val="20"/>
                <w:szCs w:val="20"/>
                <w:lang w:val="sr-Cyrl-CS"/>
              </w:rPr>
              <w:t>6.</w:t>
            </w:r>
          </w:p>
        </w:tc>
        <w:tc>
          <w:tcPr>
            <w:tcW w:w="2456"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Станојев Даница</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ЕНГЛЕСКИ ЈЕЗИК - I СТРАНИ ЈЕЗИК</w:t>
            </w:r>
          </w:p>
        </w:tc>
        <w:tc>
          <w:tcPr>
            <w:tcW w:w="1554" w:type="dxa"/>
          </w:tcPr>
          <w:p w:rsidR="006972D0" w:rsidRPr="004E070F" w:rsidRDefault="004E070F" w:rsidP="00837E97">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BA41C4" w:rsidRDefault="006972D0"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F06F5D" w:rsidRDefault="00A77734"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3</w:t>
            </w:r>
            <w:r w:rsidR="00F06F5D">
              <w:rPr>
                <w:rFonts w:asciiTheme="minorHAnsi" w:hAnsiTheme="minorHAnsi" w:cs="Arial"/>
                <w:sz w:val="16"/>
                <w:szCs w:val="16"/>
                <w:lang w:val="sr-Latn-RS"/>
              </w:rPr>
              <w:t>2</w:t>
            </w:r>
          </w:p>
        </w:tc>
        <w:tc>
          <w:tcPr>
            <w:tcW w:w="1535" w:type="dxa"/>
            <w:tcBorders>
              <w:left w:val="single" w:sz="4" w:space="0" w:color="auto"/>
              <w:right w:val="single" w:sz="4" w:space="0" w:color="auto"/>
            </w:tcBorders>
          </w:tcPr>
          <w:p w:rsidR="006972D0" w:rsidRPr="004E070F" w:rsidRDefault="004E070F"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7.</w:t>
            </w:r>
          </w:p>
        </w:tc>
        <w:tc>
          <w:tcPr>
            <w:tcW w:w="2456"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Ђокић Слађана</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ЕНГЛЕСКИ ЈЕЗИК - I СТРАНИ ЈЕЗИК</w:t>
            </w:r>
          </w:p>
        </w:tc>
        <w:tc>
          <w:tcPr>
            <w:tcW w:w="1554" w:type="dxa"/>
          </w:tcPr>
          <w:p w:rsidR="006972D0" w:rsidRPr="004E070F" w:rsidRDefault="004E070F" w:rsidP="00837E97">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BA41C4" w:rsidRDefault="006972D0"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F06F5D" w:rsidRDefault="00DE7342"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2</w:t>
            </w:r>
            <w:r w:rsidR="00F06F5D">
              <w:rPr>
                <w:rFonts w:asciiTheme="minorHAnsi" w:hAnsiTheme="minorHAnsi" w:cs="Arial"/>
                <w:sz w:val="16"/>
                <w:szCs w:val="16"/>
                <w:lang w:val="sr-Latn-RS"/>
              </w:rPr>
              <w:t>6</w:t>
            </w:r>
          </w:p>
        </w:tc>
        <w:tc>
          <w:tcPr>
            <w:tcW w:w="1535" w:type="dxa"/>
            <w:tcBorders>
              <w:left w:val="single" w:sz="4" w:space="0" w:color="auto"/>
              <w:right w:val="single" w:sz="4" w:space="0" w:color="auto"/>
            </w:tcBorders>
          </w:tcPr>
          <w:p w:rsidR="006972D0" w:rsidRPr="004E070F" w:rsidRDefault="004E070F"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4678C2" w:rsidRDefault="00D2020E" w:rsidP="00D2020E">
            <w:pPr>
              <w:spacing w:after="0" w:line="240" w:lineRule="auto"/>
              <w:jc w:val="center"/>
              <w:rPr>
                <w:sz w:val="20"/>
                <w:szCs w:val="20"/>
                <w:lang w:val="sr-Cyrl-CS"/>
              </w:rPr>
            </w:pPr>
            <w:r>
              <w:rPr>
                <w:sz w:val="20"/>
                <w:szCs w:val="20"/>
                <w:lang w:val="sr-Cyrl-CS"/>
              </w:rPr>
              <w:t>8.</w:t>
            </w:r>
          </w:p>
        </w:tc>
        <w:tc>
          <w:tcPr>
            <w:tcW w:w="2456" w:type="dxa"/>
            <w:vAlign w:val="center"/>
          </w:tcPr>
          <w:p w:rsidR="006972D0" w:rsidRPr="003D4B94" w:rsidRDefault="006972D0" w:rsidP="00837E97">
            <w:pPr>
              <w:spacing w:after="0" w:line="240" w:lineRule="auto"/>
              <w:rPr>
                <w:rFonts w:asciiTheme="minorHAnsi" w:hAnsiTheme="minorHAnsi" w:cs="Arial"/>
                <w:sz w:val="16"/>
                <w:szCs w:val="16"/>
              </w:rPr>
            </w:pPr>
            <w:r>
              <w:rPr>
                <w:rFonts w:asciiTheme="minorHAnsi" w:hAnsiTheme="minorHAnsi" w:cs="Arial"/>
                <w:sz w:val="16"/>
                <w:szCs w:val="16"/>
              </w:rPr>
              <w:t>Стреховец Ана</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ЕНГЛЕСКИ ЈЕЗИК - I СТРАНИ ЈЕЗИК</w:t>
            </w:r>
          </w:p>
        </w:tc>
        <w:tc>
          <w:tcPr>
            <w:tcW w:w="1554" w:type="dxa"/>
          </w:tcPr>
          <w:p w:rsidR="006972D0" w:rsidRPr="001E78CB" w:rsidRDefault="001E78CB" w:rsidP="00837E97">
            <w:pPr>
              <w:spacing w:after="0" w:line="240" w:lineRule="auto"/>
              <w:jc w:val="center"/>
              <w:rPr>
                <w:rFonts w:asciiTheme="minorHAnsi" w:hAnsiTheme="minorHAnsi" w:cs="Arial"/>
                <w:sz w:val="16"/>
                <w:szCs w:val="16"/>
              </w:rPr>
            </w:pPr>
            <w:r>
              <w:rPr>
                <w:rFonts w:asciiTheme="minorHAnsi" w:hAnsiTheme="minorHAnsi" w:cs="Arial"/>
                <w:sz w:val="16"/>
                <w:szCs w:val="16"/>
              </w:rPr>
              <w:t>33,33</w:t>
            </w: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A5C4B"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BA41C4" w:rsidRDefault="006972D0"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F06F5D" w:rsidRDefault="00A77734"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F06F5D">
              <w:rPr>
                <w:rFonts w:asciiTheme="minorHAnsi" w:hAnsiTheme="minorHAnsi" w:cs="Arial"/>
                <w:sz w:val="16"/>
                <w:szCs w:val="16"/>
                <w:lang w:val="sr-Latn-RS"/>
              </w:rPr>
              <w:t>2</w:t>
            </w:r>
          </w:p>
        </w:tc>
        <w:tc>
          <w:tcPr>
            <w:tcW w:w="1535" w:type="dxa"/>
            <w:tcBorders>
              <w:left w:val="single" w:sz="4" w:space="0" w:color="auto"/>
              <w:right w:val="single" w:sz="4" w:space="0" w:color="auto"/>
            </w:tcBorders>
          </w:tcPr>
          <w:p w:rsidR="006972D0" w:rsidRPr="004E070F" w:rsidRDefault="004E070F"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BE43AE"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9.</w:t>
            </w:r>
          </w:p>
        </w:tc>
        <w:tc>
          <w:tcPr>
            <w:tcW w:w="2456" w:type="dxa"/>
            <w:vAlign w:val="center"/>
          </w:tcPr>
          <w:p w:rsidR="006972D0" w:rsidRPr="00A53F81" w:rsidRDefault="006972D0" w:rsidP="00845974">
            <w:pPr>
              <w:spacing w:after="0" w:line="240" w:lineRule="auto"/>
              <w:rPr>
                <w:rFonts w:asciiTheme="minorHAnsi" w:hAnsiTheme="minorHAnsi" w:cs="Arial"/>
                <w:sz w:val="16"/>
                <w:szCs w:val="16"/>
              </w:rPr>
            </w:pPr>
            <w:r>
              <w:rPr>
                <w:rFonts w:asciiTheme="minorHAnsi" w:hAnsiTheme="minorHAnsi" w:cs="Arial"/>
                <w:sz w:val="16"/>
                <w:szCs w:val="16"/>
              </w:rPr>
              <w:t>Ксенија Радојковић</w:t>
            </w:r>
          </w:p>
        </w:tc>
        <w:tc>
          <w:tcPr>
            <w:tcW w:w="3051" w:type="dxa"/>
            <w:vAlign w:val="center"/>
          </w:tcPr>
          <w:p w:rsidR="006972D0" w:rsidRPr="005276FE" w:rsidRDefault="006972D0" w:rsidP="00845974">
            <w:pPr>
              <w:spacing w:after="0" w:line="240" w:lineRule="auto"/>
              <w:rPr>
                <w:rFonts w:asciiTheme="minorHAnsi" w:hAnsiTheme="minorHAnsi" w:cs="Arial"/>
                <w:sz w:val="16"/>
                <w:szCs w:val="16"/>
              </w:rPr>
            </w:pPr>
            <w:r>
              <w:rPr>
                <w:rFonts w:asciiTheme="minorHAnsi" w:hAnsiTheme="minorHAnsi" w:cs="Arial"/>
                <w:sz w:val="16"/>
                <w:szCs w:val="16"/>
              </w:rPr>
              <w:t xml:space="preserve">ФРАНЦУСКИ ЈЕЗИК – I </w:t>
            </w:r>
            <w:r w:rsidRPr="005276FE">
              <w:rPr>
                <w:rFonts w:asciiTheme="minorHAnsi" w:hAnsiTheme="minorHAnsi" w:cs="Arial"/>
                <w:sz w:val="16"/>
                <w:szCs w:val="16"/>
              </w:rPr>
              <w:t>СТРАНИ ЈЕЗИК</w:t>
            </w:r>
          </w:p>
        </w:tc>
        <w:tc>
          <w:tcPr>
            <w:tcW w:w="1554" w:type="dxa"/>
            <w:vAlign w:val="center"/>
          </w:tcPr>
          <w:p w:rsidR="006972D0" w:rsidRPr="00E36795" w:rsidRDefault="00F80BAA" w:rsidP="00F80BAA">
            <w:pPr>
              <w:spacing w:after="0" w:line="240" w:lineRule="auto"/>
              <w:jc w:val="center"/>
              <w:rPr>
                <w:rFonts w:asciiTheme="minorHAnsi" w:hAnsiTheme="minorHAnsi" w:cs="Arial"/>
                <w:sz w:val="16"/>
                <w:szCs w:val="16"/>
              </w:rPr>
            </w:pPr>
            <w:r>
              <w:rPr>
                <w:rFonts w:asciiTheme="minorHAnsi" w:hAnsiTheme="minorHAnsi" w:cs="Arial"/>
                <w:sz w:val="16"/>
                <w:szCs w:val="16"/>
              </w:rPr>
              <w:t>44,44</w:t>
            </w:r>
          </w:p>
        </w:tc>
        <w:tc>
          <w:tcPr>
            <w:tcW w:w="2047" w:type="dxa"/>
            <w:vAlign w:val="center"/>
          </w:tcPr>
          <w:p w:rsidR="006972D0" w:rsidRPr="00E36795" w:rsidRDefault="00F80BAA"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6972D0"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BA41C4" w:rsidRDefault="006972D0" w:rsidP="00845974">
            <w:pPr>
              <w:spacing w:after="0" w:line="240" w:lineRule="auto"/>
              <w:ind w:left="34" w:right="-108"/>
              <w:jc w:val="center"/>
              <w:rPr>
                <w:rFonts w:asciiTheme="minorHAnsi" w:hAnsiTheme="minorHAnsi" w:cs="Arial"/>
                <w:color w:val="FF0000"/>
                <w:sz w:val="16"/>
                <w:szCs w:val="16"/>
              </w:rPr>
            </w:pPr>
            <w:r w:rsidRPr="00BA41C4">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F06F5D" w:rsidRDefault="00F80BAA" w:rsidP="00BA41C4">
            <w:pPr>
              <w:spacing w:after="0" w:line="240" w:lineRule="auto"/>
              <w:jc w:val="center"/>
              <w:rPr>
                <w:rFonts w:asciiTheme="minorHAnsi" w:hAnsiTheme="minorHAnsi" w:cs="Arial"/>
                <w:color w:val="FF0000"/>
                <w:sz w:val="16"/>
                <w:szCs w:val="16"/>
                <w:lang w:val="sr-Latn-RS"/>
              </w:rPr>
            </w:pPr>
            <w:r w:rsidRPr="00F80BAA">
              <w:rPr>
                <w:rFonts w:asciiTheme="minorHAnsi" w:hAnsiTheme="minorHAnsi" w:cs="Arial"/>
                <w:sz w:val="16"/>
                <w:szCs w:val="16"/>
              </w:rPr>
              <w:t>1</w:t>
            </w:r>
            <w:r w:rsidR="00F06F5D">
              <w:rPr>
                <w:rFonts w:asciiTheme="minorHAnsi" w:hAnsiTheme="minorHAnsi" w:cs="Arial"/>
                <w:sz w:val="16"/>
                <w:szCs w:val="16"/>
                <w:lang w:val="sr-Latn-RS"/>
              </w:rPr>
              <w:t>5</w:t>
            </w:r>
          </w:p>
        </w:tc>
        <w:tc>
          <w:tcPr>
            <w:tcW w:w="1535" w:type="dxa"/>
            <w:tcBorders>
              <w:left w:val="single" w:sz="4" w:space="0" w:color="auto"/>
              <w:right w:val="single" w:sz="4" w:space="0" w:color="auto"/>
            </w:tcBorders>
          </w:tcPr>
          <w:p w:rsidR="006972D0" w:rsidRPr="004E070F" w:rsidRDefault="004E070F" w:rsidP="00BA41C4">
            <w:pPr>
              <w:spacing w:after="0" w:line="240" w:lineRule="auto"/>
              <w:jc w:val="center"/>
              <w:rPr>
                <w:rFonts w:asciiTheme="minorHAnsi" w:hAnsiTheme="minorHAnsi" w:cs="Arial"/>
                <w:color w:val="FF0000"/>
                <w:sz w:val="16"/>
                <w:szCs w:val="16"/>
              </w:rPr>
            </w:pPr>
            <w:r w:rsidRPr="004E070F">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10.</w:t>
            </w:r>
          </w:p>
        </w:tc>
        <w:tc>
          <w:tcPr>
            <w:tcW w:w="2456"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Тркуља Зорица</w:t>
            </w:r>
          </w:p>
        </w:tc>
        <w:tc>
          <w:tcPr>
            <w:tcW w:w="3051" w:type="dxa"/>
            <w:vAlign w:val="center"/>
          </w:tcPr>
          <w:p w:rsidR="006972D0" w:rsidRPr="005276FE" w:rsidRDefault="006972D0" w:rsidP="00845974">
            <w:pPr>
              <w:spacing w:after="0" w:line="240" w:lineRule="auto"/>
              <w:rPr>
                <w:rFonts w:asciiTheme="minorHAnsi" w:hAnsiTheme="minorHAnsi" w:cs="Arial"/>
                <w:sz w:val="16"/>
                <w:szCs w:val="16"/>
              </w:rPr>
            </w:pPr>
            <w:r w:rsidRPr="005276FE">
              <w:rPr>
                <w:rFonts w:asciiTheme="minorHAnsi" w:hAnsiTheme="minorHAnsi" w:cs="Arial"/>
                <w:sz w:val="16"/>
                <w:szCs w:val="16"/>
              </w:rPr>
              <w:t>БИОЛОГИЈА</w:t>
            </w:r>
          </w:p>
        </w:tc>
        <w:tc>
          <w:tcPr>
            <w:tcW w:w="1554" w:type="dxa"/>
            <w:vAlign w:val="center"/>
          </w:tcPr>
          <w:p w:rsidR="006972D0" w:rsidRPr="001E78CB" w:rsidRDefault="004E070F" w:rsidP="004E070F">
            <w:pPr>
              <w:spacing w:after="0" w:line="240" w:lineRule="auto"/>
              <w:jc w:val="center"/>
              <w:rPr>
                <w:rFonts w:asciiTheme="minorHAnsi" w:hAnsiTheme="minorHAnsi" w:cs="Arial"/>
                <w:sz w:val="16"/>
                <w:szCs w:val="16"/>
              </w:rPr>
            </w:pPr>
            <w:r>
              <w:rPr>
                <w:rFonts w:asciiTheme="minorHAnsi" w:hAnsiTheme="minorHAnsi" w:cs="Arial"/>
                <w:sz w:val="16"/>
                <w:szCs w:val="16"/>
              </w:rPr>
              <w:t>5</w:t>
            </w:r>
            <w:r w:rsidR="004F665E">
              <w:rPr>
                <w:rFonts w:asciiTheme="minorHAnsi" w:hAnsiTheme="minorHAnsi" w:cs="Arial"/>
                <w:sz w:val="16"/>
                <w:szCs w:val="16"/>
              </w:rPr>
              <w:t>0</w:t>
            </w: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Природно математички факултет</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BA41C4" w:rsidRDefault="001E78CB"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4F665E">
              <w:rPr>
                <w:rFonts w:asciiTheme="minorHAnsi" w:hAnsiTheme="minorHAnsi" w:cs="Arial"/>
                <w:sz w:val="16"/>
                <w:szCs w:val="16"/>
              </w:rPr>
              <w:t>I</w:t>
            </w:r>
            <w:r w:rsidR="00F06F5D">
              <w:rPr>
                <w:rFonts w:asciiTheme="minorHAnsi" w:hAnsiTheme="minorHAnsi" w:cs="Arial"/>
                <w:sz w:val="16"/>
                <w:szCs w:val="16"/>
              </w:rPr>
              <w:t>I</w:t>
            </w:r>
            <w:r w:rsidR="006972D0">
              <w:rPr>
                <w:rFonts w:asciiTheme="minorHAnsi" w:hAnsiTheme="minorHAnsi" w:cs="Arial"/>
                <w:sz w:val="16"/>
                <w:szCs w:val="16"/>
              </w:rPr>
              <w:t>/3</w:t>
            </w:r>
          </w:p>
        </w:tc>
        <w:tc>
          <w:tcPr>
            <w:tcW w:w="819" w:type="dxa"/>
            <w:tcBorders>
              <w:left w:val="single" w:sz="4" w:space="0" w:color="auto"/>
              <w:right w:val="single" w:sz="4" w:space="0" w:color="auto"/>
            </w:tcBorders>
            <w:vAlign w:val="center"/>
          </w:tcPr>
          <w:p w:rsidR="006972D0" w:rsidRPr="00F06F5D" w:rsidRDefault="00F80BAA"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F06F5D">
              <w:rPr>
                <w:rFonts w:asciiTheme="minorHAnsi" w:hAnsiTheme="minorHAnsi" w:cs="Arial"/>
                <w:sz w:val="16"/>
                <w:szCs w:val="16"/>
                <w:lang w:val="sr-Latn-RS"/>
              </w:rPr>
              <w:t>4</w:t>
            </w:r>
          </w:p>
        </w:tc>
        <w:tc>
          <w:tcPr>
            <w:tcW w:w="1535" w:type="dxa"/>
            <w:tcBorders>
              <w:left w:val="single" w:sz="4" w:space="0" w:color="auto"/>
              <w:right w:val="single" w:sz="4" w:space="0" w:color="auto"/>
            </w:tcBorders>
          </w:tcPr>
          <w:p w:rsidR="006972D0" w:rsidRPr="004E070F" w:rsidRDefault="004E070F"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11.</w:t>
            </w:r>
          </w:p>
        </w:tc>
        <w:tc>
          <w:tcPr>
            <w:tcW w:w="2456"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Петровић Јасмина</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ХЕМИЈА</w:t>
            </w:r>
          </w:p>
        </w:tc>
        <w:tc>
          <w:tcPr>
            <w:tcW w:w="1554" w:type="dxa"/>
            <w:vAlign w:val="center"/>
          </w:tcPr>
          <w:p w:rsidR="006972D0" w:rsidRPr="00F80BAA" w:rsidRDefault="004F665E" w:rsidP="00F80BAA">
            <w:pPr>
              <w:spacing w:after="0" w:line="240" w:lineRule="auto"/>
              <w:jc w:val="center"/>
              <w:rPr>
                <w:rFonts w:asciiTheme="minorHAnsi" w:hAnsiTheme="minorHAnsi" w:cs="Arial"/>
                <w:sz w:val="16"/>
                <w:szCs w:val="16"/>
              </w:rPr>
            </w:pPr>
            <w:r>
              <w:rPr>
                <w:rFonts w:asciiTheme="minorHAnsi" w:hAnsiTheme="minorHAnsi" w:cs="Arial"/>
                <w:sz w:val="16"/>
                <w:szCs w:val="16"/>
              </w:rPr>
              <w:t>50</w:t>
            </w: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Природно математички факултет</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E36795" w:rsidRDefault="006972D0"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F06F5D" w:rsidRDefault="00F80BAA"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3</w:t>
            </w:r>
            <w:r w:rsidR="00F06F5D">
              <w:rPr>
                <w:rFonts w:asciiTheme="minorHAnsi" w:hAnsiTheme="minorHAnsi" w:cs="Arial"/>
                <w:sz w:val="16"/>
                <w:szCs w:val="16"/>
                <w:lang w:val="sr-Latn-RS"/>
              </w:rPr>
              <w:t>7</w:t>
            </w:r>
          </w:p>
        </w:tc>
        <w:tc>
          <w:tcPr>
            <w:tcW w:w="1535" w:type="dxa"/>
            <w:tcBorders>
              <w:left w:val="single" w:sz="4" w:space="0" w:color="auto"/>
              <w:right w:val="single" w:sz="4" w:space="0" w:color="auto"/>
            </w:tcBorders>
          </w:tcPr>
          <w:p w:rsidR="006972D0" w:rsidRPr="004E070F" w:rsidRDefault="004E070F"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12.</w:t>
            </w:r>
          </w:p>
        </w:tc>
        <w:tc>
          <w:tcPr>
            <w:tcW w:w="2456" w:type="dxa"/>
            <w:vAlign w:val="center"/>
          </w:tcPr>
          <w:p w:rsidR="006972D0" w:rsidRPr="003B0AA7" w:rsidRDefault="003B0AA7" w:rsidP="00837E97">
            <w:pPr>
              <w:spacing w:after="0" w:line="240" w:lineRule="auto"/>
              <w:rPr>
                <w:rFonts w:asciiTheme="minorHAnsi" w:hAnsiTheme="minorHAnsi" w:cs="Arial"/>
                <w:sz w:val="16"/>
                <w:szCs w:val="16"/>
              </w:rPr>
            </w:pPr>
            <w:r>
              <w:rPr>
                <w:rFonts w:asciiTheme="minorHAnsi" w:hAnsiTheme="minorHAnsi" w:cs="Arial"/>
                <w:sz w:val="16"/>
                <w:szCs w:val="16"/>
              </w:rPr>
              <w:t>Марјановић</w:t>
            </w:r>
            <w:r w:rsidR="001E78CB">
              <w:rPr>
                <w:rFonts w:asciiTheme="minorHAnsi" w:hAnsiTheme="minorHAnsi" w:cs="Arial"/>
                <w:sz w:val="16"/>
                <w:szCs w:val="16"/>
              </w:rPr>
              <w:t xml:space="preserve"> </w:t>
            </w:r>
            <w:r>
              <w:rPr>
                <w:rFonts w:asciiTheme="minorHAnsi" w:hAnsiTheme="minorHAnsi" w:cs="Arial"/>
                <w:sz w:val="16"/>
                <w:szCs w:val="16"/>
              </w:rPr>
              <w:t>Микашиновић Јелена</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ФИЗИКА</w:t>
            </w:r>
          </w:p>
        </w:tc>
        <w:tc>
          <w:tcPr>
            <w:tcW w:w="1554" w:type="dxa"/>
            <w:vAlign w:val="center"/>
          </w:tcPr>
          <w:p w:rsidR="006972D0" w:rsidRPr="004E070F" w:rsidRDefault="00F06F5D" w:rsidP="00F80BAA">
            <w:pPr>
              <w:spacing w:after="0" w:line="240" w:lineRule="auto"/>
              <w:jc w:val="center"/>
              <w:rPr>
                <w:rFonts w:asciiTheme="minorHAnsi" w:hAnsiTheme="minorHAnsi" w:cs="Arial"/>
                <w:sz w:val="16"/>
                <w:szCs w:val="16"/>
              </w:rPr>
            </w:pPr>
            <w:r>
              <w:rPr>
                <w:rFonts w:asciiTheme="minorHAnsi" w:hAnsiTheme="minorHAnsi" w:cs="Arial"/>
                <w:sz w:val="16"/>
                <w:szCs w:val="16"/>
              </w:rPr>
              <w:t>90</w:t>
            </w: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Природно математички факултет</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E36795" w:rsidRDefault="006972D0"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F06F5D" w:rsidRDefault="00F06F5D"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3</w:t>
            </w:r>
          </w:p>
        </w:tc>
        <w:tc>
          <w:tcPr>
            <w:tcW w:w="1535" w:type="dxa"/>
            <w:tcBorders>
              <w:left w:val="single" w:sz="4" w:space="0" w:color="auto"/>
              <w:right w:val="single" w:sz="4" w:space="0" w:color="auto"/>
            </w:tcBorders>
          </w:tcPr>
          <w:p w:rsidR="006972D0" w:rsidRPr="004E070F" w:rsidRDefault="004E070F" w:rsidP="00BA41C4">
            <w:pPr>
              <w:spacing w:after="0" w:line="240" w:lineRule="auto"/>
              <w:jc w:val="center"/>
              <w:rPr>
                <w:rFonts w:asciiTheme="minorHAnsi" w:hAnsiTheme="minorHAnsi" w:cs="Arial"/>
                <w:sz w:val="16"/>
                <w:szCs w:val="16"/>
              </w:rPr>
            </w:pPr>
            <w:r>
              <w:rPr>
                <w:rFonts w:asciiTheme="minorHAnsi" w:hAnsiTheme="minorHAnsi" w:cs="Arial"/>
                <w:sz w:val="16"/>
                <w:szCs w:val="16"/>
              </w:rPr>
              <w:t>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13.</w:t>
            </w:r>
          </w:p>
        </w:tc>
        <w:tc>
          <w:tcPr>
            <w:tcW w:w="2456"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Ђорђевић Драган</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ФИЗИЧКО ВАСПИТАЊЕ</w:t>
            </w:r>
          </w:p>
        </w:tc>
        <w:tc>
          <w:tcPr>
            <w:tcW w:w="1554" w:type="dxa"/>
          </w:tcPr>
          <w:p w:rsidR="006972D0" w:rsidRPr="004E070F" w:rsidRDefault="004E070F" w:rsidP="00837E97">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E36795" w:rsidRDefault="006972D0"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F06F5D" w:rsidRDefault="00F80BAA"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3</w:t>
            </w:r>
            <w:r w:rsidR="00F06F5D">
              <w:rPr>
                <w:rFonts w:asciiTheme="minorHAnsi" w:hAnsiTheme="minorHAnsi" w:cs="Arial"/>
                <w:sz w:val="16"/>
                <w:szCs w:val="16"/>
                <w:lang w:val="sr-Latn-RS"/>
              </w:rPr>
              <w:t>7</w:t>
            </w:r>
          </w:p>
        </w:tc>
        <w:tc>
          <w:tcPr>
            <w:tcW w:w="1535" w:type="dxa"/>
            <w:tcBorders>
              <w:left w:val="single" w:sz="4" w:space="0" w:color="auto"/>
              <w:right w:val="single" w:sz="4" w:space="0" w:color="auto"/>
            </w:tcBorders>
          </w:tcPr>
          <w:p w:rsidR="006972D0" w:rsidRPr="004E070F" w:rsidRDefault="004E070F"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14.</w:t>
            </w:r>
          </w:p>
        </w:tc>
        <w:tc>
          <w:tcPr>
            <w:tcW w:w="2456"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Стоилковић Оливер</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ФИЗИЧКО ВАСПИТАЊЕ</w:t>
            </w:r>
          </w:p>
        </w:tc>
        <w:tc>
          <w:tcPr>
            <w:tcW w:w="1554" w:type="dxa"/>
            <w:vAlign w:val="center"/>
          </w:tcPr>
          <w:p w:rsidR="006972D0" w:rsidRPr="00E36795" w:rsidRDefault="004E070F" w:rsidP="00F80BAA">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972D0" w:rsidRPr="00E36795" w:rsidRDefault="00F80BAA" w:rsidP="00837E97">
            <w:pPr>
              <w:spacing w:after="0" w:line="240" w:lineRule="auto"/>
              <w:jc w:val="center"/>
              <w:rPr>
                <w:rFonts w:asciiTheme="minorHAnsi" w:hAnsiTheme="minorHAnsi" w:cs="Arial"/>
                <w:sz w:val="16"/>
                <w:szCs w:val="16"/>
              </w:rPr>
            </w:pPr>
            <w:r>
              <w:rPr>
                <w:rFonts w:asciiTheme="minorHAnsi" w:hAnsiTheme="minorHAnsi" w:cs="Arial"/>
                <w:sz w:val="16"/>
                <w:szCs w:val="16"/>
              </w:rPr>
              <w:t>Факултет  физичке културе</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E36795" w:rsidRDefault="006972D0"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F06F5D" w:rsidRDefault="00F80BAA"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F06F5D">
              <w:rPr>
                <w:rFonts w:asciiTheme="minorHAnsi" w:hAnsiTheme="minorHAnsi" w:cs="Arial"/>
                <w:sz w:val="16"/>
                <w:szCs w:val="16"/>
                <w:lang w:val="sr-Latn-RS"/>
              </w:rPr>
              <w:t>6</w:t>
            </w:r>
          </w:p>
        </w:tc>
        <w:tc>
          <w:tcPr>
            <w:tcW w:w="1535" w:type="dxa"/>
            <w:tcBorders>
              <w:left w:val="single" w:sz="4" w:space="0" w:color="auto"/>
              <w:right w:val="single" w:sz="4" w:space="0" w:color="auto"/>
            </w:tcBorders>
          </w:tcPr>
          <w:p w:rsidR="006972D0" w:rsidRPr="004E070F" w:rsidRDefault="004E070F"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15.</w:t>
            </w:r>
          </w:p>
        </w:tc>
        <w:tc>
          <w:tcPr>
            <w:tcW w:w="2456"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Драган Миладиновић</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ФИЗИЧКО ВАСПИТАЊЕ</w:t>
            </w:r>
          </w:p>
        </w:tc>
        <w:tc>
          <w:tcPr>
            <w:tcW w:w="1554" w:type="dxa"/>
          </w:tcPr>
          <w:p w:rsidR="006972D0" w:rsidRPr="004E070F" w:rsidRDefault="00F06F5D" w:rsidP="00837E97">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2047" w:type="dxa"/>
            <w:vAlign w:val="center"/>
          </w:tcPr>
          <w:p w:rsidR="006972D0" w:rsidRPr="005276FE" w:rsidRDefault="00F80BAA"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E36795" w:rsidRDefault="006972D0" w:rsidP="00837E97">
            <w:pPr>
              <w:spacing w:after="0" w:line="240" w:lineRule="auto"/>
              <w:ind w:left="34" w:right="-108"/>
              <w:jc w:val="center"/>
              <w:rPr>
                <w:rFonts w:asciiTheme="minorHAnsi" w:hAnsiTheme="minorHAnsi" w:cs="Arial"/>
                <w:sz w:val="16"/>
                <w:szCs w:val="16"/>
              </w:rPr>
            </w:pPr>
            <w:r w:rsidRPr="00E36795">
              <w:rPr>
                <w:rFonts w:asciiTheme="minorHAnsi" w:hAnsiTheme="minorHAnsi" w:cs="Arial"/>
                <w:sz w:val="16"/>
                <w:szCs w:val="16"/>
              </w:rPr>
              <w:t xml:space="preserve">Не </w:t>
            </w:r>
          </w:p>
        </w:tc>
        <w:tc>
          <w:tcPr>
            <w:tcW w:w="819" w:type="dxa"/>
            <w:tcBorders>
              <w:left w:val="single" w:sz="4" w:space="0" w:color="auto"/>
              <w:right w:val="single" w:sz="4" w:space="0" w:color="auto"/>
            </w:tcBorders>
            <w:vAlign w:val="center"/>
          </w:tcPr>
          <w:p w:rsidR="006972D0" w:rsidRPr="00F06F5D" w:rsidRDefault="00F80BAA"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3</w:t>
            </w:r>
            <w:r w:rsidR="00F06F5D">
              <w:rPr>
                <w:rFonts w:asciiTheme="minorHAnsi" w:hAnsiTheme="minorHAnsi" w:cs="Arial"/>
                <w:sz w:val="16"/>
                <w:szCs w:val="16"/>
                <w:lang w:val="sr-Latn-RS"/>
              </w:rPr>
              <w:t>4</w:t>
            </w:r>
          </w:p>
        </w:tc>
        <w:tc>
          <w:tcPr>
            <w:tcW w:w="1535" w:type="dxa"/>
            <w:tcBorders>
              <w:left w:val="single" w:sz="4" w:space="0" w:color="auto"/>
              <w:right w:val="single" w:sz="4" w:space="0" w:color="auto"/>
            </w:tcBorders>
          </w:tcPr>
          <w:p w:rsidR="006972D0" w:rsidRPr="004E070F" w:rsidRDefault="004E070F"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16.</w:t>
            </w:r>
          </w:p>
        </w:tc>
        <w:tc>
          <w:tcPr>
            <w:tcW w:w="2456"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Динић Милан</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МУЗИЧКА УМЕТНОСТ</w:t>
            </w:r>
          </w:p>
        </w:tc>
        <w:tc>
          <w:tcPr>
            <w:tcW w:w="1554" w:type="dxa"/>
          </w:tcPr>
          <w:p w:rsidR="006972D0" w:rsidRPr="00865479" w:rsidRDefault="004F665E" w:rsidP="00837E97">
            <w:pPr>
              <w:spacing w:after="0" w:line="240" w:lineRule="auto"/>
              <w:jc w:val="center"/>
              <w:rPr>
                <w:rFonts w:asciiTheme="minorHAnsi" w:hAnsiTheme="minorHAnsi" w:cs="Arial"/>
                <w:sz w:val="16"/>
                <w:szCs w:val="16"/>
              </w:rPr>
            </w:pPr>
            <w:r>
              <w:rPr>
                <w:rFonts w:asciiTheme="minorHAnsi" w:hAnsiTheme="minorHAnsi" w:cs="Arial"/>
                <w:sz w:val="16"/>
                <w:szCs w:val="16"/>
              </w:rPr>
              <w:t>5</w:t>
            </w: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Музичка академија</w:t>
            </w:r>
          </w:p>
        </w:tc>
        <w:tc>
          <w:tcPr>
            <w:tcW w:w="1228"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E36795" w:rsidRDefault="006972D0" w:rsidP="00837E97">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BE0C87" w:rsidRDefault="00BE0C87"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10</w:t>
            </w:r>
          </w:p>
        </w:tc>
        <w:tc>
          <w:tcPr>
            <w:tcW w:w="1535" w:type="dxa"/>
            <w:tcBorders>
              <w:left w:val="single" w:sz="4" w:space="0" w:color="auto"/>
              <w:right w:val="single" w:sz="4" w:space="0" w:color="auto"/>
            </w:tcBorders>
          </w:tcPr>
          <w:p w:rsidR="006972D0" w:rsidRPr="00BF59EA" w:rsidRDefault="001F4970"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17.</w:t>
            </w:r>
          </w:p>
        </w:tc>
        <w:tc>
          <w:tcPr>
            <w:tcW w:w="2456" w:type="dxa"/>
            <w:vAlign w:val="center"/>
          </w:tcPr>
          <w:p w:rsidR="006972D0" w:rsidRPr="008D296E" w:rsidRDefault="006972D0" w:rsidP="00837E97">
            <w:pPr>
              <w:spacing w:after="0" w:line="240" w:lineRule="auto"/>
              <w:rPr>
                <w:rFonts w:asciiTheme="minorHAnsi" w:hAnsiTheme="minorHAnsi" w:cs="Arial"/>
                <w:sz w:val="16"/>
                <w:szCs w:val="16"/>
              </w:rPr>
            </w:pPr>
            <w:r>
              <w:rPr>
                <w:rFonts w:asciiTheme="minorHAnsi" w:hAnsiTheme="minorHAnsi" w:cs="Arial"/>
                <w:sz w:val="16"/>
                <w:szCs w:val="16"/>
              </w:rPr>
              <w:t>Милетић Јелена</w:t>
            </w:r>
          </w:p>
        </w:tc>
        <w:tc>
          <w:tcPr>
            <w:tcW w:w="3051" w:type="dxa"/>
            <w:vAlign w:val="center"/>
          </w:tcPr>
          <w:p w:rsidR="006972D0" w:rsidRPr="005276FE" w:rsidRDefault="006972D0" w:rsidP="00837E97">
            <w:pPr>
              <w:spacing w:after="0" w:line="240" w:lineRule="auto"/>
              <w:rPr>
                <w:rFonts w:asciiTheme="minorHAnsi" w:hAnsiTheme="minorHAnsi" w:cs="Arial"/>
                <w:sz w:val="16"/>
                <w:szCs w:val="16"/>
              </w:rPr>
            </w:pPr>
            <w:r w:rsidRPr="005276FE">
              <w:rPr>
                <w:rFonts w:asciiTheme="minorHAnsi" w:hAnsiTheme="minorHAnsi" w:cs="Arial"/>
                <w:sz w:val="16"/>
                <w:szCs w:val="16"/>
              </w:rPr>
              <w:t>ЛИКОВНА КУЛТУРА</w:t>
            </w:r>
            <w:r w:rsidR="00BE0C87">
              <w:rPr>
                <w:rFonts w:asciiTheme="minorHAnsi" w:hAnsiTheme="minorHAnsi" w:cs="Arial"/>
                <w:sz w:val="16"/>
                <w:szCs w:val="16"/>
              </w:rPr>
              <w:t xml:space="preserve">, </w:t>
            </w:r>
            <w:r w:rsidR="00BE0C87" w:rsidRPr="005276FE">
              <w:rPr>
                <w:rFonts w:asciiTheme="minorHAnsi" w:hAnsiTheme="minorHAnsi" w:cs="Arial"/>
                <w:sz w:val="16"/>
                <w:szCs w:val="16"/>
              </w:rPr>
              <w:t>ГРАЂАНСКО ВАСПИТАЊЕ</w:t>
            </w:r>
          </w:p>
        </w:tc>
        <w:tc>
          <w:tcPr>
            <w:tcW w:w="1554" w:type="dxa"/>
          </w:tcPr>
          <w:p w:rsidR="006972D0" w:rsidRPr="00865479" w:rsidRDefault="00BE0C87" w:rsidP="00837E97">
            <w:pPr>
              <w:spacing w:after="0" w:line="240" w:lineRule="auto"/>
              <w:jc w:val="center"/>
              <w:rPr>
                <w:rFonts w:asciiTheme="minorHAnsi" w:hAnsiTheme="minorHAnsi" w:cs="Arial"/>
                <w:sz w:val="16"/>
                <w:szCs w:val="16"/>
              </w:rPr>
            </w:pPr>
            <w:r>
              <w:rPr>
                <w:rFonts w:asciiTheme="minorHAnsi" w:hAnsiTheme="minorHAnsi" w:cs="Arial"/>
                <w:sz w:val="16"/>
                <w:szCs w:val="16"/>
              </w:rPr>
              <w:t>35</w:t>
            </w:r>
          </w:p>
        </w:tc>
        <w:tc>
          <w:tcPr>
            <w:tcW w:w="2047" w:type="dxa"/>
            <w:vAlign w:val="center"/>
          </w:tcPr>
          <w:p w:rsidR="006972D0" w:rsidRPr="005276FE" w:rsidRDefault="006972D0"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1E78CB" w:rsidP="00837E97">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E36795" w:rsidRDefault="006972D0" w:rsidP="00837E97">
            <w:pPr>
              <w:spacing w:after="0" w:line="240" w:lineRule="auto"/>
              <w:ind w:left="34" w:right="-108"/>
              <w:jc w:val="center"/>
              <w:rPr>
                <w:rFonts w:asciiTheme="minorHAnsi" w:hAnsiTheme="minorHAnsi" w:cs="Arial"/>
                <w:sz w:val="16"/>
                <w:szCs w:val="16"/>
              </w:rPr>
            </w:pPr>
            <w:r w:rsidRPr="00E36795">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BE0C87" w:rsidRDefault="00A77734"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BE0C87">
              <w:rPr>
                <w:rFonts w:asciiTheme="minorHAnsi" w:hAnsiTheme="minorHAnsi" w:cs="Arial"/>
                <w:sz w:val="16"/>
                <w:szCs w:val="16"/>
                <w:lang w:val="sr-Latn-RS"/>
              </w:rPr>
              <w:t>6</w:t>
            </w:r>
          </w:p>
        </w:tc>
        <w:tc>
          <w:tcPr>
            <w:tcW w:w="1535" w:type="dxa"/>
            <w:tcBorders>
              <w:left w:val="single" w:sz="4" w:space="0" w:color="auto"/>
              <w:right w:val="single" w:sz="4" w:space="0" w:color="auto"/>
            </w:tcBorders>
          </w:tcPr>
          <w:p w:rsidR="006972D0" w:rsidRPr="00E36795" w:rsidRDefault="001F4970"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BE0C87" w:rsidRPr="00373599" w:rsidTr="001F0F27">
        <w:trPr>
          <w:trHeight w:val="440"/>
          <w:jc w:val="center"/>
        </w:trPr>
        <w:tc>
          <w:tcPr>
            <w:tcW w:w="533" w:type="dxa"/>
            <w:tcBorders>
              <w:left w:val="double" w:sz="4" w:space="0" w:color="auto"/>
            </w:tcBorders>
            <w:vAlign w:val="center"/>
          </w:tcPr>
          <w:p w:rsidR="00BE0C87" w:rsidRPr="00190DD9" w:rsidRDefault="00BE0C87" w:rsidP="00D2020E">
            <w:pPr>
              <w:spacing w:after="0" w:line="240" w:lineRule="auto"/>
              <w:jc w:val="center"/>
              <w:rPr>
                <w:sz w:val="20"/>
                <w:szCs w:val="20"/>
              </w:rPr>
            </w:pPr>
            <w:r>
              <w:rPr>
                <w:sz w:val="20"/>
                <w:szCs w:val="20"/>
              </w:rPr>
              <w:t>18.</w:t>
            </w:r>
          </w:p>
        </w:tc>
        <w:tc>
          <w:tcPr>
            <w:tcW w:w="2456" w:type="dxa"/>
            <w:vAlign w:val="center"/>
          </w:tcPr>
          <w:p w:rsidR="00BE0C87" w:rsidRDefault="00BE0C87" w:rsidP="00837E97">
            <w:pPr>
              <w:spacing w:after="0" w:line="240" w:lineRule="auto"/>
              <w:rPr>
                <w:rFonts w:asciiTheme="minorHAnsi" w:hAnsiTheme="minorHAnsi" w:cs="Arial"/>
                <w:sz w:val="16"/>
                <w:szCs w:val="16"/>
              </w:rPr>
            </w:pPr>
            <w:r w:rsidRPr="005276FE">
              <w:rPr>
                <w:rFonts w:asciiTheme="minorHAnsi" w:hAnsiTheme="minorHAnsi" w:cs="Arial"/>
                <w:sz w:val="16"/>
                <w:szCs w:val="16"/>
              </w:rPr>
              <w:t>Милошевић Стојанка</w:t>
            </w:r>
          </w:p>
        </w:tc>
        <w:tc>
          <w:tcPr>
            <w:tcW w:w="3051" w:type="dxa"/>
            <w:vAlign w:val="center"/>
          </w:tcPr>
          <w:p w:rsidR="00BE0C87" w:rsidRPr="005276FE" w:rsidRDefault="00BE0C87" w:rsidP="00845974">
            <w:pPr>
              <w:spacing w:after="0" w:line="240" w:lineRule="auto"/>
              <w:rPr>
                <w:rFonts w:asciiTheme="minorHAnsi" w:hAnsiTheme="minorHAnsi" w:cs="Arial"/>
                <w:sz w:val="16"/>
                <w:szCs w:val="16"/>
              </w:rPr>
            </w:pPr>
            <w:r w:rsidRPr="005276FE">
              <w:rPr>
                <w:rFonts w:asciiTheme="minorHAnsi" w:hAnsiTheme="minorHAnsi" w:cs="Arial"/>
                <w:sz w:val="16"/>
                <w:szCs w:val="16"/>
              </w:rPr>
              <w:t>ГЕОГРАФИЈА</w:t>
            </w:r>
          </w:p>
        </w:tc>
        <w:tc>
          <w:tcPr>
            <w:tcW w:w="1554" w:type="dxa"/>
          </w:tcPr>
          <w:p w:rsidR="00BE0C87" w:rsidRDefault="00BE0C87" w:rsidP="00837E97">
            <w:pPr>
              <w:spacing w:after="0" w:line="240" w:lineRule="auto"/>
              <w:jc w:val="center"/>
              <w:rPr>
                <w:rFonts w:asciiTheme="minorHAnsi" w:hAnsiTheme="minorHAnsi" w:cs="Arial"/>
                <w:sz w:val="16"/>
                <w:szCs w:val="16"/>
              </w:rPr>
            </w:pPr>
          </w:p>
          <w:p w:rsidR="00BE0C87" w:rsidRDefault="00BE0C87" w:rsidP="00845974">
            <w:pPr>
              <w:spacing w:after="0" w:line="240" w:lineRule="auto"/>
              <w:jc w:val="center"/>
              <w:rPr>
                <w:rFonts w:asciiTheme="minorHAnsi" w:hAnsiTheme="minorHAnsi" w:cs="Arial"/>
                <w:sz w:val="16"/>
                <w:szCs w:val="16"/>
              </w:rPr>
            </w:pPr>
            <w:r>
              <w:rPr>
                <w:rFonts w:asciiTheme="minorHAnsi" w:hAnsiTheme="minorHAnsi" w:cs="Arial"/>
                <w:sz w:val="16"/>
                <w:szCs w:val="16"/>
              </w:rPr>
              <w:t>45</w:t>
            </w:r>
          </w:p>
        </w:tc>
        <w:tc>
          <w:tcPr>
            <w:tcW w:w="3275" w:type="dxa"/>
            <w:gridSpan w:val="2"/>
            <w:vAlign w:val="center"/>
          </w:tcPr>
          <w:p w:rsidR="00BE0C87" w:rsidRPr="005276FE" w:rsidRDefault="00BE0C87"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p w:rsidR="00BE0C87" w:rsidRPr="005276FE" w:rsidRDefault="00BE0C87"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BE0C87" w:rsidRPr="001E78CB" w:rsidRDefault="00BE0C87" w:rsidP="00BE0C87">
            <w:pPr>
              <w:spacing w:after="0" w:line="240" w:lineRule="auto"/>
              <w:ind w:left="34" w:right="-108"/>
              <w:rPr>
                <w:rFonts w:asciiTheme="minorHAnsi" w:hAnsiTheme="minorHAnsi" w:cs="Arial"/>
                <w:sz w:val="16"/>
                <w:szCs w:val="16"/>
              </w:rPr>
            </w:pPr>
          </w:p>
          <w:p w:rsidR="00BE0C87" w:rsidRPr="001E78CB" w:rsidRDefault="00BE0C87" w:rsidP="00845974">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II/6</w:t>
            </w:r>
          </w:p>
        </w:tc>
        <w:tc>
          <w:tcPr>
            <w:tcW w:w="819" w:type="dxa"/>
            <w:tcBorders>
              <w:left w:val="single" w:sz="4" w:space="0" w:color="auto"/>
              <w:right w:val="single" w:sz="4" w:space="0" w:color="auto"/>
            </w:tcBorders>
            <w:vAlign w:val="center"/>
          </w:tcPr>
          <w:p w:rsidR="00BE0C87" w:rsidRPr="007D1795" w:rsidRDefault="00BE0C87" w:rsidP="00BA41C4">
            <w:pPr>
              <w:spacing w:after="0" w:line="240" w:lineRule="auto"/>
              <w:jc w:val="center"/>
              <w:rPr>
                <w:rFonts w:asciiTheme="minorHAnsi" w:hAnsiTheme="minorHAnsi" w:cs="Arial"/>
                <w:sz w:val="16"/>
                <w:szCs w:val="16"/>
                <w:lang w:val="sr-Cyrl-RS"/>
              </w:rPr>
            </w:pPr>
            <w:r>
              <w:rPr>
                <w:rFonts w:asciiTheme="minorHAnsi" w:hAnsiTheme="minorHAnsi" w:cs="Arial"/>
                <w:sz w:val="16"/>
                <w:szCs w:val="16"/>
              </w:rPr>
              <w:t>1</w:t>
            </w:r>
            <w:r>
              <w:rPr>
                <w:rFonts w:asciiTheme="minorHAnsi" w:hAnsiTheme="minorHAnsi" w:cs="Arial"/>
                <w:sz w:val="16"/>
                <w:szCs w:val="16"/>
                <w:lang w:val="sr-Latn-RS"/>
              </w:rPr>
              <w:t>4</w:t>
            </w:r>
          </w:p>
        </w:tc>
        <w:tc>
          <w:tcPr>
            <w:tcW w:w="1535" w:type="dxa"/>
            <w:tcBorders>
              <w:left w:val="single" w:sz="4" w:space="0" w:color="auto"/>
              <w:right w:val="single" w:sz="4" w:space="0" w:color="auto"/>
            </w:tcBorders>
          </w:tcPr>
          <w:p w:rsidR="00BE0C87" w:rsidRDefault="00BE0C87"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46"/>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19.</w:t>
            </w:r>
          </w:p>
        </w:tc>
        <w:tc>
          <w:tcPr>
            <w:tcW w:w="2456" w:type="dxa"/>
            <w:vAlign w:val="center"/>
          </w:tcPr>
          <w:p w:rsidR="006972D0" w:rsidRPr="001E78CB" w:rsidRDefault="001E78CB" w:rsidP="00845974">
            <w:pPr>
              <w:spacing w:after="0" w:line="240" w:lineRule="auto"/>
              <w:rPr>
                <w:rFonts w:asciiTheme="minorHAnsi" w:hAnsiTheme="minorHAnsi" w:cs="Arial"/>
                <w:sz w:val="16"/>
                <w:szCs w:val="16"/>
              </w:rPr>
            </w:pPr>
            <w:r>
              <w:rPr>
                <w:rFonts w:asciiTheme="minorHAnsi" w:hAnsiTheme="minorHAnsi" w:cs="Arial"/>
                <w:sz w:val="16"/>
                <w:szCs w:val="16"/>
              </w:rPr>
              <w:t>Пауновић Данијела</w:t>
            </w:r>
          </w:p>
        </w:tc>
        <w:tc>
          <w:tcPr>
            <w:tcW w:w="3051" w:type="dxa"/>
            <w:vAlign w:val="center"/>
          </w:tcPr>
          <w:p w:rsidR="006972D0" w:rsidRPr="005276FE" w:rsidRDefault="006972D0" w:rsidP="00845974">
            <w:pPr>
              <w:spacing w:after="0" w:line="240" w:lineRule="auto"/>
              <w:rPr>
                <w:rFonts w:asciiTheme="minorHAnsi" w:hAnsiTheme="minorHAnsi" w:cs="Arial"/>
                <w:sz w:val="16"/>
                <w:szCs w:val="16"/>
              </w:rPr>
            </w:pPr>
            <w:r w:rsidRPr="005276FE">
              <w:rPr>
                <w:rFonts w:asciiTheme="minorHAnsi" w:hAnsiTheme="minorHAnsi" w:cs="Arial"/>
                <w:sz w:val="16"/>
                <w:szCs w:val="16"/>
              </w:rPr>
              <w:t>СОЦИОЛОГИЈА</w:t>
            </w:r>
          </w:p>
        </w:tc>
        <w:tc>
          <w:tcPr>
            <w:tcW w:w="1554" w:type="dxa"/>
            <w:vAlign w:val="center"/>
          </w:tcPr>
          <w:p w:rsidR="006972D0" w:rsidRPr="009C5EC0" w:rsidRDefault="004F665E" w:rsidP="00657133">
            <w:pPr>
              <w:spacing w:after="0" w:line="240" w:lineRule="auto"/>
              <w:jc w:val="center"/>
              <w:rPr>
                <w:rFonts w:asciiTheme="minorHAnsi" w:hAnsiTheme="minorHAnsi" w:cs="Arial"/>
                <w:sz w:val="16"/>
                <w:szCs w:val="16"/>
              </w:rPr>
            </w:pPr>
            <w:r>
              <w:rPr>
                <w:rFonts w:asciiTheme="minorHAnsi" w:hAnsiTheme="minorHAnsi" w:cs="Arial"/>
                <w:sz w:val="16"/>
                <w:szCs w:val="16"/>
              </w:rPr>
              <w:t>40</w:t>
            </w:r>
          </w:p>
        </w:tc>
        <w:tc>
          <w:tcPr>
            <w:tcW w:w="2047" w:type="dxa"/>
            <w:vAlign w:val="center"/>
          </w:tcPr>
          <w:p w:rsidR="006972D0" w:rsidRPr="005276FE" w:rsidRDefault="007D1795"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6972D0"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E36795" w:rsidRDefault="006972D0" w:rsidP="00845974">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BE0C87" w:rsidRDefault="00BE0C87"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Cyrl-RS"/>
              </w:rPr>
              <w:t>1</w:t>
            </w:r>
            <w:r>
              <w:rPr>
                <w:rFonts w:asciiTheme="minorHAnsi" w:hAnsiTheme="minorHAnsi" w:cs="Arial"/>
                <w:sz w:val="16"/>
                <w:szCs w:val="16"/>
                <w:lang w:val="sr-Latn-RS"/>
              </w:rPr>
              <w:t>5</w:t>
            </w:r>
          </w:p>
        </w:tc>
        <w:tc>
          <w:tcPr>
            <w:tcW w:w="1535" w:type="dxa"/>
            <w:tcBorders>
              <w:left w:val="single" w:sz="4" w:space="0" w:color="auto"/>
              <w:right w:val="single" w:sz="4" w:space="0" w:color="auto"/>
            </w:tcBorders>
            <w:vAlign w:val="center"/>
          </w:tcPr>
          <w:p w:rsidR="006972D0" w:rsidRPr="00BE43AE" w:rsidRDefault="001F4970" w:rsidP="009C5EC0">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4678C2" w:rsidRDefault="00D2020E" w:rsidP="00D2020E">
            <w:pPr>
              <w:spacing w:after="0" w:line="240" w:lineRule="auto"/>
              <w:jc w:val="center"/>
              <w:rPr>
                <w:sz w:val="20"/>
                <w:szCs w:val="20"/>
                <w:lang w:val="sr-Cyrl-CS"/>
              </w:rPr>
            </w:pPr>
            <w:r>
              <w:rPr>
                <w:sz w:val="20"/>
                <w:szCs w:val="20"/>
                <w:lang w:val="sr-Cyrl-CS"/>
              </w:rPr>
              <w:t>20.</w:t>
            </w:r>
          </w:p>
        </w:tc>
        <w:tc>
          <w:tcPr>
            <w:tcW w:w="2456" w:type="dxa"/>
            <w:vAlign w:val="center"/>
          </w:tcPr>
          <w:p w:rsidR="006972D0" w:rsidRPr="001E78CB" w:rsidRDefault="001E78CB" w:rsidP="00845974">
            <w:pPr>
              <w:spacing w:after="0" w:line="240" w:lineRule="auto"/>
              <w:rPr>
                <w:rFonts w:asciiTheme="minorHAnsi" w:hAnsiTheme="minorHAnsi" w:cs="Arial"/>
                <w:sz w:val="16"/>
                <w:szCs w:val="16"/>
              </w:rPr>
            </w:pPr>
            <w:r>
              <w:rPr>
                <w:rFonts w:asciiTheme="minorHAnsi" w:hAnsiTheme="minorHAnsi" w:cs="Arial"/>
                <w:sz w:val="16"/>
                <w:szCs w:val="16"/>
              </w:rPr>
              <w:t>Станојевић Биљана</w:t>
            </w:r>
          </w:p>
        </w:tc>
        <w:tc>
          <w:tcPr>
            <w:tcW w:w="3051" w:type="dxa"/>
            <w:vAlign w:val="center"/>
          </w:tcPr>
          <w:p w:rsidR="006972D0" w:rsidRPr="005276FE" w:rsidRDefault="006972D0" w:rsidP="00845974">
            <w:pPr>
              <w:spacing w:after="0" w:line="240" w:lineRule="auto"/>
              <w:rPr>
                <w:rFonts w:asciiTheme="minorHAnsi" w:hAnsiTheme="minorHAnsi" w:cs="Arial"/>
                <w:sz w:val="16"/>
                <w:szCs w:val="16"/>
              </w:rPr>
            </w:pPr>
            <w:r w:rsidRPr="005276FE">
              <w:rPr>
                <w:rFonts w:asciiTheme="minorHAnsi" w:hAnsiTheme="minorHAnsi" w:cs="Arial"/>
                <w:sz w:val="16"/>
                <w:szCs w:val="16"/>
              </w:rPr>
              <w:t>УСТАВ И ПРАВА ГРАЂАНА</w:t>
            </w:r>
          </w:p>
        </w:tc>
        <w:tc>
          <w:tcPr>
            <w:tcW w:w="1554" w:type="dxa"/>
          </w:tcPr>
          <w:p w:rsidR="006972D0" w:rsidRPr="001E78CB" w:rsidRDefault="004F665E" w:rsidP="00845974">
            <w:pPr>
              <w:spacing w:after="0" w:line="240" w:lineRule="auto"/>
              <w:jc w:val="center"/>
              <w:rPr>
                <w:rFonts w:asciiTheme="minorHAnsi" w:hAnsiTheme="minorHAnsi" w:cs="Arial"/>
                <w:sz w:val="16"/>
                <w:szCs w:val="16"/>
              </w:rPr>
            </w:pPr>
            <w:r>
              <w:rPr>
                <w:rFonts w:asciiTheme="minorHAnsi" w:hAnsiTheme="minorHAnsi" w:cs="Arial"/>
                <w:sz w:val="16"/>
                <w:szCs w:val="16"/>
              </w:rPr>
              <w:t>30</w:t>
            </w:r>
          </w:p>
        </w:tc>
        <w:tc>
          <w:tcPr>
            <w:tcW w:w="2047" w:type="dxa"/>
            <w:vAlign w:val="center"/>
          </w:tcPr>
          <w:p w:rsidR="006972D0" w:rsidRPr="005276FE" w:rsidRDefault="007D1795"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6972D0"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1E78CB" w:rsidRDefault="001E78CB" w:rsidP="00845974">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BE0C87" w:rsidRDefault="00BE0C87"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Cyrl-RS"/>
              </w:rPr>
              <w:t>1</w:t>
            </w:r>
            <w:r>
              <w:rPr>
                <w:rFonts w:asciiTheme="minorHAnsi" w:hAnsiTheme="minorHAnsi" w:cs="Arial"/>
                <w:sz w:val="16"/>
                <w:szCs w:val="16"/>
                <w:lang w:val="sr-Latn-RS"/>
              </w:rPr>
              <w:t>7</w:t>
            </w:r>
          </w:p>
        </w:tc>
        <w:tc>
          <w:tcPr>
            <w:tcW w:w="1535" w:type="dxa"/>
            <w:tcBorders>
              <w:left w:val="single" w:sz="4" w:space="0" w:color="auto"/>
              <w:right w:val="single" w:sz="4" w:space="0" w:color="auto"/>
            </w:tcBorders>
          </w:tcPr>
          <w:p w:rsidR="006972D0" w:rsidRPr="005276FE" w:rsidRDefault="001E78CB"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21.</w:t>
            </w:r>
          </w:p>
        </w:tc>
        <w:tc>
          <w:tcPr>
            <w:tcW w:w="2456" w:type="dxa"/>
            <w:vAlign w:val="center"/>
          </w:tcPr>
          <w:p w:rsidR="006972D0" w:rsidRPr="005276FE" w:rsidRDefault="006972D0" w:rsidP="00845974">
            <w:pPr>
              <w:spacing w:after="0" w:line="240" w:lineRule="auto"/>
              <w:rPr>
                <w:rFonts w:asciiTheme="minorHAnsi" w:hAnsiTheme="minorHAnsi" w:cs="Arial"/>
                <w:sz w:val="16"/>
                <w:szCs w:val="16"/>
              </w:rPr>
            </w:pPr>
            <w:r w:rsidRPr="005276FE">
              <w:rPr>
                <w:rFonts w:asciiTheme="minorHAnsi" w:hAnsiTheme="minorHAnsi" w:cs="Arial"/>
                <w:sz w:val="16"/>
                <w:szCs w:val="16"/>
              </w:rPr>
              <w:t>Голубовић Веселин</w:t>
            </w:r>
          </w:p>
        </w:tc>
        <w:tc>
          <w:tcPr>
            <w:tcW w:w="3051" w:type="dxa"/>
            <w:vAlign w:val="center"/>
          </w:tcPr>
          <w:p w:rsidR="006972D0" w:rsidRPr="005276FE" w:rsidRDefault="006972D0" w:rsidP="00845974">
            <w:pPr>
              <w:spacing w:after="0" w:line="240" w:lineRule="auto"/>
              <w:rPr>
                <w:rFonts w:asciiTheme="minorHAnsi" w:hAnsiTheme="minorHAnsi" w:cs="Arial"/>
                <w:sz w:val="16"/>
                <w:szCs w:val="16"/>
              </w:rPr>
            </w:pPr>
            <w:r w:rsidRPr="005276FE">
              <w:rPr>
                <w:rFonts w:asciiTheme="minorHAnsi" w:hAnsiTheme="minorHAnsi" w:cs="Arial"/>
                <w:sz w:val="16"/>
                <w:szCs w:val="16"/>
              </w:rPr>
              <w:t>ИСТОРИЈА</w:t>
            </w:r>
          </w:p>
        </w:tc>
        <w:tc>
          <w:tcPr>
            <w:tcW w:w="1554" w:type="dxa"/>
          </w:tcPr>
          <w:p w:rsidR="006972D0" w:rsidRPr="003F3830" w:rsidRDefault="00BE0C87" w:rsidP="00845974">
            <w:pPr>
              <w:spacing w:after="0" w:line="240" w:lineRule="auto"/>
              <w:jc w:val="center"/>
              <w:rPr>
                <w:rFonts w:asciiTheme="minorHAnsi" w:hAnsiTheme="minorHAnsi" w:cs="Arial"/>
                <w:sz w:val="16"/>
                <w:szCs w:val="16"/>
              </w:rPr>
            </w:pPr>
            <w:r>
              <w:rPr>
                <w:rFonts w:asciiTheme="minorHAnsi" w:hAnsiTheme="minorHAnsi" w:cs="Arial"/>
                <w:sz w:val="16"/>
                <w:szCs w:val="16"/>
              </w:rPr>
              <w:t>80</w:t>
            </w:r>
          </w:p>
        </w:tc>
        <w:tc>
          <w:tcPr>
            <w:tcW w:w="2047" w:type="dxa"/>
            <w:vAlign w:val="center"/>
          </w:tcPr>
          <w:p w:rsidR="006972D0" w:rsidRPr="005276FE" w:rsidRDefault="006972D0"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972D0" w:rsidRPr="005276FE" w:rsidRDefault="006972D0"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E36795" w:rsidRDefault="006972D0" w:rsidP="00845974">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BE0C87" w:rsidRDefault="0085796D"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BE0C87">
              <w:rPr>
                <w:rFonts w:asciiTheme="minorHAnsi" w:hAnsiTheme="minorHAnsi" w:cs="Arial"/>
                <w:sz w:val="16"/>
                <w:szCs w:val="16"/>
                <w:lang w:val="sr-Latn-RS"/>
              </w:rPr>
              <w:t>4</w:t>
            </w:r>
          </w:p>
        </w:tc>
        <w:tc>
          <w:tcPr>
            <w:tcW w:w="1535" w:type="dxa"/>
            <w:tcBorders>
              <w:left w:val="single" w:sz="4" w:space="0" w:color="auto"/>
              <w:right w:val="single" w:sz="4" w:space="0" w:color="auto"/>
            </w:tcBorders>
          </w:tcPr>
          <w:p w:rsidR="006972D0" w:rsidRPr="00BE43AE" w:rsidRDefault="001F4970"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vMerge w:val="restart"/>
            <w:tcBorders>
              <w:left w:val="double" w:sz="4" w:space="0" w:color="auto"/>
            </w:tcBorders>
            <w:vAlign w:val="center"/>
          </w:tcPr>
          <w:p w:rsidR="006F3A01" w:rsidRDefault="006F3A01" w:rsidP="00D2020E">
            <w:pPr>
              <w:spacing w:after="0" w:line="240" w:lineRule="auto"/>
              <w:jc w:val="center"/>
              <w:rPr>
                <w:sz w:val="20"/>
                <w:szCs w:val="20"/>
              </w:rPr>
            </w:pPr>
            <w:r>
              <w:rPr>
                <w:sz w:val="20"/>
                <w:szCs w:val="20"/>
              </w:rPr>
              <w:t>22.</w:t>
            </w:r>
          </w:p>
        </w:tc>
        <w:tc>
          <w:tcPr>
            <w:tcW w:w="2456" w:type="dxa"/>
            <w:vMerge w:val="restart"/>
            <w:vAlign w:val="center"/>
          </w:tcPr>
          <w:p w:rsidR="006F3A01" w:rsidRPr="005276FE" w:rsidRDefault="006F3A01" w:rsidP="00845974">
            <w:pPr>
              <w:spacing w:after="0" w:line="240" w:lineRule="auto"/>
              <w:rPr>
                <w:rFonts w:asciiTheme="minorHAnsi" w:hAnsiTheme="minorHAnsi" w:cs="Arial"/>
                <w:sz w:val="16"/>
                <w:szCs w:val="16"/>
              </w:rPr>
            </w:pPr>
            <w:r w:rsidRPr="005276FE">
              <w:rPr>
                <w:rFonts w:asciiTheme="minorHAnsi" w:hAnsiTheme="minorHAnsi" w:cs="Arial"/>
                <w:sz w:val="16"/>
                <w:szCs w:val="16"/>
              </w:rPr>
              <w:t>Вучковић Иван</w:t>
            </w:r>
          </w:p>
        </w:tc>
        <w:tc>
          <w:tcPr>
            <w:tcW w:w="3051" w:type="dxa"/>
            <w:vAlign w:val="center"/>
          </w:tcPr>
          <w:p w:rsidR="006F3A01" w:rsidRPr="004F665E" w:rsidRDefault="006F3A01" w:rsidP="00845974">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ГРАЂАНСКО ВАСПИТАЊЕ</w:t>
            </w:r>
          </w:p>
        </w:tc>
        <w:tc>
          <w:tcPr>
            <w:tcW w:w="1554" w:type="dxa"/>
          </w:tcPr>
          <w:p w:rsidR="006F3A01" w:rsidRDefault="00BE0C87" w:rsidP="00845974">
            <w:pPr>
              <w:spacing w:after="0" w:line="240" w:lineRule="auto"/>
              <w:jc w:val="center"/>
              <w:rPr>
                <w:rFonts w:asciiTheme="minorHAnsi" w:hAnsiTheme="minorHAnsi" w:cs="Arial"/>
                <w:sz w:val="16"/>
                <w:szCs w:val="16"/>
              </w:rPr>
            </w:pPr>
            <w:r>
              <w:rPr>
                <w:rFonts w:asciiTheme="minorHAnsi" w:hAnsiTheme="minorHAnsi" w:cs="Arial"/>
                <w:sz w:val="16"/>
                <w:szCs w:val="16"/>
              </w:rPr>
              <w:t>10</w:t>
            </w:r>
          </w:p>
        </w:tc>
        <w:tc>
          <w:tcPr>
            <w:tcW w:w="2047" w:type="dxa"/>
            <w:vAlign w:val="center"/>
          </w:tcPr>
          <w:p w:rsidR="006F3A01" w:rsidRPr="005276FE" w:rsidRDefault="006F3A01"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F3A01" w:rsidRPr="005276FE" w:rsidRDefault="006F3A01" w:rsidP="00845974">
            <w:pPr>
              <w:spacing w:after="0" w:line="240" w:lineRule="auto"/>
              <w:jc w:val="center"/>
              <w:rPr>
                <w:rFonts w:asciiTheme="minorHAnsi" w:hAnsiTheme="minorHAnsi" w:cs="Arial"/>
                <w:sz w:val="16"/>
                <w:szCs w:val="16"/>
              </w:rPr>
            </w:pPr>
          </w:p>
        </w:tc>
        <w:tc>
          <w:tcPr>
            <w:tcW w:w="1330" w:type="dxa"/>
            <w:tcBorders>
              <w:right w:val="single" w:sz="4" w:space="0" w:color="auto"/>
            </w:tcBorders>
            <w:vAlign w:val="center"/>
          </w:tcPr>
          <w:p w:rsidR="006F3A01" w:rsidRDefault="006F3A01" w:rsidP="00845974">
            <w:pPr>
              <w:spacing w:after="0" w:line="240" w:lineRule="auto"/>
              <w:ind w:left="34" w:right="-108"/>
              <w:jc w:val="center"/>
              <w:rPr>
                <w:rFonts w:asciiTheme="minorHAnsi" w:hAnsiTheme="minorHAnsi" w:cs="Arial"/>
                <w:sz w:val="16"/>
                <w:szCs w:val="16"/>
              </w:rPr>
            </w:pPr>
          </w:p>
        </w:tc>
        <w:tc>
          <w:tcPr>
            <w:tcW w:w="819" w:type="dxa"/>
            <w:tcBorders>
              <w:left w:val="single" w:sz="4" w:space="0" w:color="auto"/>
              <w:right w:val="single" w:sz="4" w:space="0" w:color="auto"/>
            </w:tcBorders>
            <w:vAlign w:val="center"/>
          </w:tcPr>
          <w:p w:rsidR="006F3A01" w:rsidRPr="00BE0C87" w:rsidRDefault="00BE0C87"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7</w:t>
            </w:r>
          </w:p>
        </w:tc>
        <w:tc>
          <w:tcPr>
            <w:tcW w:w="1535" w:type="dxa"/>
            <w:tcBorders>
              <w:left w:val="single" w:sz="4" w:space="0" w:color="auto"/>
              <w:right w:val="single" w:sz="4" w:space="0" w:color="auto"/>
            </w:tcBorders>
          </w:tcPr>
          <w:p w:rsidR="006F3A01" w:rsidRDefault="006F3A01"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vMerge/>
            <w:tcBorders>
              <w:left w:val="double" w:sz="4" w:space="0" w:color="auto"/>
            </w:tcBorders>
            <w:vAlign w:val="center"/>
          </w:tcPr>
          <w:p w:rsidR="006F3A01" w:rsidRPr="00D2020E" w:rsidRDefault="006F3A01" w:rsidP="00D2020E">
            <w:pPr>
              <w:spacing w:after="0" w:line="240" w:lineRule="auto"/>
              <w:jc w:val="center"/>
              <w:rPr>
                <w:sz w:val="20"/>
                <w:szCs w:val="20"/>
              </w:rPr>
            </w:pPr>
          </w:p>
        </w:tc>
        <w:tc>
          <w:tcPr>
            <w:tcW w:w="2456" w:type="dxa"/>
            <w:vMerge/>
            <w:vAlign w:val="center"/>
          </w:tcPr>
          <w:p w:rsidR="006F3A01" w:rsidRPr="005276FE" w:rsidRDefault="006F3A01" w:rsidP="00845974">
            <w:pPr>
              <w:spacing w:after="0" w:line="240" w:lineRule="auto"/>
              <w:rPr>
                <w:rFonts w:asciiTheme="minorHAnsi" w:hAnsiTheme="minorHAnsi" w:cs="Arial"/>
                <w:sz w:val="16"/>
                <w:szCs w:val="16"/>
              </w:rPr>
            </w:pPr>
          </w:p>
        </w:tc>
        <w:tc>
          <w:tcPr>
            <w:tcW w:w="3051" w:type="dxa"/>
            <w:vAlign w:val="center"/>
          </w:tcPr>
          <w:p w:rsidR="006F3A01" w:rsidRPr="005276FE" w:rsidRDefault="006F3A01" w:rsidP="00845974">
            <w:pPr>
              <w:spacing w:after="0" w:line="240" w:lineRule="auto"/>
              <w:rPr>
                <w:rFonts w:asciiTheme="minorHAnsi" w:hAnsiTheme="minorHAnsi" w:cs="Arial"/>
                <w:sz w:val="16"/>
                <w:szCs w:val="16"/>
              </w:rPr>
            </w:pPr>
            <w:r w:rsidRPr="005276FE">
              <w:rPr>
                <w:rFonts w:asciiTheme="minorHAnsi" w:hAnsiTheme="minorHAnsi" w:cs="Arial"/>
                <w:sz w:val="16"/>
                <w:szCs w:val="16"/>
              </w:rPr>
              <w:t>ФИЛОЗОФИЈА</w:t>
            </w:r>
          </w:p>
        </w:tc>
        <w:tc>
          <w:tcPr>
            <w:tcW w:w="1554" w:type="dxa"/>
          </w:tcPr>
          <w:p w:rsidR="006F3A01" w:rsidRPr="003F3830" w:rsidRDefault="00BE0C87" w:rsidP="00845974">
            <w:pPr>
              <w:spacing w:after="0" w:line="240" w:lineRule="auto"/>
              <w:jc w:val="center"/>
              <w:rPr>
                <w:rFonts w:asciiTheme="minorHAnsi" w:hAnsiTheme="minorHAnsi" w:cs="Arial"/>
                <w:sz w:val="16"/>
                <w:szCs w:val="16"/>
              </w:rPr>
            </w:pPr>
            <w:r>
              <w:rPr>
                <w:rFonts w:asciiTheme="minorHAnsi" w:hAnsiTheme="minorHAnsi" w:cs="Arial"/>
                <w:sz w:val="16"/>
                <w:szCs w:val="16"/>
              </w:rPr>
              <w:t>30</w:t>
            </w:r>
          </w:p>
        </w:tc>
        <w:tc>
          <w:tcPr>
            <w:tcW w:w="2047" w:type="dxa"/>
            <w:vAlign w:val="center"/>
          </w:tcPr>
          <w:p w:rsidR="006F3A01" w:rsidRPr="005276FE" w:rsidRDefault="006F3A01"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F3A01" w:rsidRPr="005276FE" w:rsidRDefault="006F3A01" w:rsidP="00845974">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E36795" w:rsidRDefault="006F3A01" w:rsidP="00845974">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BE0C87" w:rsidRDefault="00BE0C87"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7</w:t>
            </w:r>
          </w:p>
        </w:tc>
        <w:tc>
          <w:tcPr>
            <w:tcW w:w="1535" w:type="dxa"/>
            <w:tcBorders>
              <w:left w:val="single" w:sz="4" w:space="0" w:color="auto"/>
              <w:right w:val="single" w:sz="4" w:space="0" w:color="auto"/>
            </w:tcBorders>
          </w:tcPr>
          <w:p w:rsidR="006F3A01" w:rsidRPr="00BE43AE" w:rsidRDefault="006F3A01"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215"/>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23.</w:t>
            </w:r>
          </w:p>
        </w:tc>
        <w:tc>
          <w:tcPr>
            <w:tcW w:w="2456" w:type="dxa"/>
            <w:vAlign w:val="center"/>
          </w:tcPr>
          <w:p w:rsidR="006972D0" w:rsidRPr="004678C2" w:rsidRDefault="006972D0" w:rsidP="000E4632">
            <w:pPr>
              <w:spacing w:after="0" w:line="240" w:lineRule="auto"/>
              <w:rPr>
                <w:rFonts w:asciiTheme="minorHAnsi" w:hAnsiTheme="minorHAnsi" w:cs="Arial"/>
                <w:sz w:val="16"/>
                <w:szCs w:val="16"/>
              </w:rPr>
            </w:pPr>
            <w:r>
              <w:rPr>
                <w:rFonts w:asciiTheme="minorHAnsi" w:hAnsiTheme="minorHAnsi" w:cs="Arial"/>
                <w:sz w:val="16"/>
                <w:szCs w:val="16"/>
              </w:rPr>
              <w:t>Милановић Наташа</w:t>
            </w:r>
          </w:p>
        </w:tc>
        <w:tc>
          <w:tcPr>
            <w:tcW w:w="3051" w:type="dxa"/>
            <w:vAlign w:val="center"/>
          </w:tcPr>
          <w:p w:rsidR="006972D0" w:rsidRPr="004678C2" w:rsidRDefault="006972D0" w:rsidP="000E4632">
            <w:pPr>
              <w:spacing w:after="0" w:line="240" w:lineRule="auto"/>
              <w:rPr>
                <w:rFonts w:asciiTheme="minorHAnsi" w:hAnsiTheme="minorHAnsi" w:cs="Arial"/>
                <w:sz w:val="16"/>
                <w:szCs w:val="16"/>
              </w:rPr>
            </w:pPr>
            <w:r>
              <w:rPr>
                <w:rFonts w:asciiTheme="minorHAnsi" w:hAnsiTheme="minorHAnsi" w:cs="Arial"/>
                <w:sz w:val="16"/>
                <w:szCs w:val="16"/>
              </w:rPr>
              <w:t>ЕКОНОМСКА ГРУПА ПРЕДМЕТА</w:t>
            </w:r>
          </w:p>
        </w:tc>
        <w:tc>
          <w:tcPr>
            <w:tcW w:w="1554" w:type="dxa"/>
          </w:tcPr>
          <w:p w:rsidR="006972D0" w:rsidRPr="003F3830" w:rsidRDefault="00BE0C87" w:rsidP="000E4632">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2047" w:type="dxa"/>
            <w:vAlign w:val="center"/>
          </w:tcPr>
          <w:p w:rsidR="006972D0" w:rsidRPr="006F3A01" w:rsidRDefault="006F3A01" w:rsidP="000E4632">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Економски факултет</w:t>
            </w:r>
          </w:p>
        </w:tc>
        <w:tc>
          <w:tcPr>
            <w:tcW w:w="1228" w:type="dxa"/>
            <w:vAlign w:val="center"/>
          </w:tcPr>
          <w:p w:rsidR="006972D0" w:rsidRPr="005276FE" w:rsidRDefault="006972D0" w:rsidP="000E4632">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E36795" w:rsidRDefault="006972D0" w:rsidP="000E4632">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BE0C87" w:rsidRDefault="00A77734"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BE0C87">
              <w:rPr>
                <w:rFonts w:asciiTheme="minorHAnsi" w:hAnsiTheme="minorHAnsi" w:cs="Arial"/>
                <w:sz w:val="16"/>
                <w:szCs w:val="16"/>
                <w:lang w:val="sr-Latn-RS"/>
              </w:rPr>
              <w:t>2</w:t>
            </w:r>
          </w:p>
        </w:tc>
        <w:tc>
          <w:tcPr>
            <w:tcW w:w="1535" w:type="dxa"/>
            <w:tcBorders>
              <w:left w:val="single" w:sz="4" w:space="0" w:color="auto"/>
              <w:right w:val="single" w:sz="4" w:space="0" w:color="auto"/>
            </w:tcBorders>
          </w:tcPr>
          <w:p w:rsidR="006972D0" w:rsidRPr="005276FE" w:rsidRDefault="001F4970" w:rsidP="00BA41C4">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972D0" w:rsidRPr="00373599" w:rsidTr="001F0F27">
        <w:trPr>
          <w:trHeight w:val="516"/>
          <w:jc w:val="center"/>
        </w:trPr>
        <w:tc>
          <w:tcPr>
            <w:tcW w:w="533" w:type="dxa"/>
            <w:tcBorders>
              <w:left w:val="double" w:sz="4" w:space="0" w:color="auto"/>
            </w:tcBorders>
            <w:vAlign w:val="center"/>
          </w:tcPr>
          <w:p w:rsidR="006972D0" w:rsidRPr="00D2020E" w:rsidRDefault="00D2020E" w:rsidP="00D2020E">
            <w:pPr>
              <w:spacing w:after="0" w:line="240" w:lineRule="auto"/>
              <w:jc w:val="center"/>
              <w:rPr>
                <w:sz w:val="20"/>
                <w:szCs w:val="20"/>
              </w:rPr>
            </w:pPr>
            <w:r>
              <w:rPr>
                <w:sz w:val="20"/>
                <w:szCs w:val="20"/>
              </w:rPr>
              <w:t>24.</w:t>
            </w:r>
          </w:p>
        </w:tc>
        <w:tc>
          <w:tcPr>
            <w:tcW w:w="2456" w:type="dxa"/>
            <w:vAlign w:val="center"/>
          </w:tcPr>
          <w:p w:rsidR="006972D0" w:rsidRPr="00A9759F" w:rsidRDefault="00A9759F" w:rsidP="000E4632">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Душан Стојименовић</w:t>
            </w:r>
          </w:p>
        </w:tc>
        <w:tc>
          <w:tcPr>
            <w:tcW w:w="3051" w:type="dxa"/>
            <w:vAlign w:val="center"/>
          </w:tcPr>
          <w:p w:rsidR="006972D0" w:rsidRPr="005276FE" w:rsidRDefault="006972D0" w:rsidP="000E4632">
            <w:pPr>
              <w:spacing w:after="0" w:line="240" w:lineRule="auto"/>
              <w:rPr>
                <w:rFonts w:asciiTheme="minorHAnsi" w:hAnsiTheme="minorHAnsi" w:cs="Arial"/>
                <w:sz w:val="16"/>
                <w:szCs w:val="16"/>
              </w:rPr>
            </w:pPr>
            <w:r w:rsidRPr="005276FE">
              <w:rPr>
                <w:rFonts w:asciiTheme="minorHAnsi" w:hAnsiTheme="minorHAnsi" w:cs="Arial"/>
                <w:sz w:val="16"/>
                <w:szCs w:val="16"/>
              </w:rPr>
              <w:t>ВЕРСКА НАСТАВА - ПРАВОСЛАВНИ КАТИХИЗИС</w:t>
            </w:r>
          </w:p>
        </w:tc>
        <w:tc>
          <w:tcPr>
            <w:tcW w:w="1554" w:type="dxa"/>
            <w:vAlign w:val="center"/>
          </w:tcPr>
          <w:p w:rsidR="006972D0" w:rsidRPr="003F3830" w:rsidRDefault="00BE0C87" w:rsidP="0085796D">
            <w:pPr>
              <w:spacing w:after="0" w:line="240" w:lineRule="auto"/>
              <w:jc w:val="center"/>
              <w:rPr>
                <w:rFonts w:asciiTheme="minorHAnsi" w:hAnsiTheme="minorHAnsi" w:cs="Arial"/>
                <w:sz w:val="16"/>
                <w:szCs w:val="16"/>
              </w:rPr>
            </w:pPr>
            <w:r>
              <w:rPr>
                <w:rFonts w:asciiTheme="minorHAnsi" w:hAnsiTheme="minorHAnsi" w:cs="Arial"/>
                <w:sz w:val="16"/>
                <w:szCs w:val="16"/>
              </w:rPr>
              <w:t>40</w:t>
            </w:r>
          </w:p>
        </w:tc>
        <w:tc>
          <w:tcPr>
            <w:tcW w:w="2047" w:type="dxa"/>
            <w:vAlign w:val="center"/>
          </w:tcPr>
          <w:p w:rsidR="006972D0" w:rsidRPr="005276FE" w:rsidRDefault="006972D0" w:rsidP="000E4632">
            <w:pPr>
              <w:spacing w:after="0" w:line="240" w:lineRule="auto"/>
              <w:jc w:val="center"/>
              <w:rPr>
                <w:rFonts w:asciiTheme="minorHAnsi" w:hAnsiTheme="minorHAnsi" w:cs="Arial"/>
                <w:sz w:val="16"/>
                <w:szCs w:val="16"/>
              </w:rPr>
            </w:pPr>
            <w:r w:rsidRPr="005276FE">
              <w:rPr>
                <w:rFonts w:asciiTheme="minorHAnsi" w:hAnsiTheme="minorHAnsi" w:cs="Arial"/>
                <w:sz w:val="16"/>
                <w:szCs w:val="16"/>
              </w:rPr>
              <w:t>Православни богословски факултет</w:t>
            </w:r>
          </w:p>
        </w:tc>
        <w:tc>
          <w:tcPr>
            <w:tcW w:w="1228" w:type="dxa"/>
            <w:vAlign w:val="center"/>
          </w:tcPr>
          <w:p w:rsidR="006972D0" w:rsidRPr="005276FE" w:rsidRDefault="006972D0" w:rsidP="000E4632">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972D0" w:rsidRPr="00E36795" w:rsidRDefault="006972D0" w:rsidP="000E4632">
            <w:pPr>
              <w:spacing w:after="0" w:line="240" w:lineRule="auto"/>
              <w:ind w:left="34" w:right="-108"/>
              <w:jc w:val="center"/>
              <w:rPr>
                <w:rFonts w:asciiTheme="minorHAnsi" w:hAnsiTheme="minorHAnsi" w:cs="Arial"/>
                <w:color w:val="FF0000"/>
                <w:sz w:val="16"/>
                <w:szCs w:val="16"/>
              </w:rPr>
            </w:pPr>
            <w:r w:rsidRPr="00E36795">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972D0" w:rsidRPr="00BE0C87" w:rsidRDefault="00BE0C87" w:rsidP="00BA41C4">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Cyrl-RS"/>
              </w:rPr>
              <w:t>1</w:t>
            </w:r>
            <w:r>
              <w:rPr>
                <w:rFonts w:asciiTheme="minorHAnsi" w:hAnsiTheme="minorHAnsi" w:cs="Arial"/>
                <w:sz w:val="16"/>
                <w:szCs w:val="16"/>
                <w:lang w:val="sr-Latn-RS"/>
              </w:rPr>
              <w:t>4</w:t>
            </w:r>
          </w:p>
        </w:tc>
        <w:tc>
          <w:tcPr>
            <w:tcW w:w="1535" w:type="dxa"/>
            <w:tcBorders>
              <w:left w:val="single" w:sz="4" w:space="0" w:color="auto"/>
              <w:right w:val="single" w:sz="4" w:space="0" w:color="auto"/>
            </w:tcBorders>
            <w:vAlign w:val="center"/>
          </w:tcPr>
          <w:p w:rsidR="006972D0" w:rsidRPr="00BE43AE" w:rsidRDefault="00C955CB" w:rsidP="00C955CB">
            <w:pPr>
              <w:spacing w:after="0" w:line="240" w:lineRule="auto"/>
              <w:jc w:val="center"/>
              <w:rPr>
                <w:rFonts w:asciiTheme="minorHAnsi" w:hAnsiTheme="minorHAnsi" w:cs="Arial"/>
                <w:color w:val="FF0000"/>
                <w:sz w:val="16"/>
                <w:szCs w:val="16"/>
              </w:rPr>
            </w:pPr>
            <w:r>
              <w:rPr>
                <w:rFonts w:asciiTheme="minorHAnsi" w:hAnsiTheme="minorHAnsi" w:cs="Arial"/>
                <w:sz w:val="16"/>
                <w:szCs w:val="16"/>
              </w:rPr>
              <w:t>одређено</w:t>
            </w:r>
          </w:p>
        </w:tc>
      </w:tr>
      <w:tr w:rsidR="00A77734" w:rsidRPr="00373599" w:rsidTr="001F0F27">
        <w:trPr>
          <w:trHeight w:val="544"/>
          <w:jc w:val="center"/>
        </w:trPr>
        <w:tc>
          <w:tcPr>
            <w:tcW w:w="533" w:type="dxa"/>
            <w:vMerge w:val="restart"/>
            <w:tcBorders>
              <w:left w:val="double" w:sz="4" w:space="0" w:color="auto"/>
            </w:tcBorders>
            <w:vAlign w:val="center"/>
          </w:tcPr>
          <w:p w:rsidR="00A77734" w:rsidRPr="00D2020E" w:rsidRDefault="00A77734" w:rsidP="00D2020E">
            <w:pPr>
              <w:spacing w:after="0" w:line="240" w:lineRule="auto"/>
              <w:jc w:val="center"/>
              <w:rPr>
                <w:sz w:val="20"/>
                <w:szCs w:val="20"/>
              </w:rPr>
            </w:pPr>
            <w:r>
              <w:rPr>
                <w:sz w:val="20"/>
                <w:szCs w:val="20"/>
              </w:rPr>
              <w:t>25.</w:t>
            </w:r>
          </w:p>
        </w:tc>
        <w:tc>
          <w:tcPr>
            <w:tcW w:w="2456" w:type="dxa"/>
            <w:vMerge w:val="restart"/>
            <w:vAlign w:val="center"/>
          </w:tcPr>
          <w:p w:rsidR="00A77734" w:rsidRDefault="00A77734" w:rsidP="00E36795">
            <w:pPr>
              <w:spacing w:after="0" w:line="240" w:lineRule="auto"/>
              <w:rPr>
                <w:rFonts w:asciiTheme="minorHAnsi" w:hAnsiTheme="minorHAnsi" w:cs="Arial"/>
                <w:sz w:val="16"/>
                <w:szCs w:val="16"/>
              </w:rPr>
            </w:pPr>
          </w:p>
          <w:p w:rsidR="00A77734" w:rsidRDefault="006F3A01" w:rsidP="00E36795">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Здравковић Светлана</w:t>
            </w:r>
          </w:p>
          <w:p w:rsidR="00A77734" w:rsidRPr="005276FE" w:rsidRDefault="00A77734" w:rsidP="00E36795">
            <w:pPr>
              <w:spacing w:after="0" w:line="240" w:lineRule="auto"/>
              <w:rPr>
                <w:rFonts w:asciiTheme="minorHAnsi" w:hAnsiTheme="minorHAnsi" w:cs="Arial"/>
                <w:sz w:val="16"/>
                <w:szCs w:val="16"/>
              </w:rPr>
            </w:pPr>
          </w:p>
        </w:tc>
        <w:tc>
          <w:tcPr>
            <w:tcW w:w="3051" w:type="dxa"/>
          </w:tcPr>
          <w:p w:rsidR="00A77734" w:rsidRDefault="00A77734" w:rsidP="00E36795">
            <w:pPr>
              <w:spacing w:after="0" w:line="240" w:lineRule="auto"/>
              <w:rPr>
                <w:rFonts w:asciiTheme="minorHAnsi" w:hAnsiTheme="minorHAnsi" w:cs="Arial"/>
                <w:sz w:val="16"/>
                <w:szCs w:val="16"/>
              </w:rPr>
            </w:pPr>
          </w:p>
          <w:p w:rsidR="00A77734" w:rsidRPr="005276FE" w:rsidRDefault="00A77734" w:rsidP="00E36795">
            <w:pPr>
              <w:spacing w:after="0" w:line="240" w:lineRule="auto"/>
              <w:rPr>
                <w:rFonts w:asciiTheme="minorHAnsi" w:hAnsiTheme="minorHAnsi" w:cs="Arial"/>
                <w:sz w:val="16"/>
                <w:szCs w:val="16"/>
              </w:rPr>
            </w:pPr>
            <w:r w:rsidRPr="005276FE">
              <w:rPr>
                <w:rFonts w:asciiTheme="minorHAnsi" w:hAnsiTheme="minorHAnsi" w:cs="Arial"/>
                <w:sz w:val="16"/>
                <w:szCs w:val="16"/>
              </w:rPr>
              <w:t>ГРАЂАНСКО ВАСПИТАЊЕ</w:t>
            </w:r>
          </w:p>
        </w:tc>
        <w:tc>
          <w:tcPr>
            <w:tcW w:w="1554" w:type="dxa"/>
            <w:vAlign w:val="center"/>
          </w:tcPr>
          <w:p w:rsidR="00A77734"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35</w:t>
            </w:r>
          </w:p>
        </w:tc>
        <w:tc>
          <w:tcPr>
            <w:tcW w:w="2047" w:type="dxa"/>
            <w:vAlign w:val="center"/>
          </w:tcPr>
          <w:p w:rsidR="00A77734" w:rsidRPr="005276FE" w:rsidRDefault="00A77734" w:rsidP="00657133">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Факултет за менаџмент</w:t>
            </w:r>
          </w:p>
        </w:tc>
        <w:tc>
          <w:tcPr>
            <w:tcW w:w="1228" w:type="dxa"/>
            <w:vAlign w:val="center"/>
          </w:tcPr>
          <w:p w:rsidR="00A77734" w:rsidRPr="005276FE" w:rsidRDefault="00A77734" w:rsidP="00657133">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tcPr>
          <w:p w:rsidR="00A77734" w:rsidRDefault="00A77734" w:rsidP="00657133">
            <w:pPr>
              <w:spacing w:after="0" w:line="240" w:lineRule="auto"/>
              <w:ind w:right="-108"/>
              <w:rPr>
                <w:rFonts w:asciiTheme="minorHAnsi" w:hAnsiTheme="minorHAnsi" w:cs="Arial"/>
                <w:sz w:val="16"/>
                <w:szCs w:val="16"/>
              </w:rPr>
            </w:pPr>
          </w:p>
          <w:p w:rsidR="00A77734" w:rsidRPr="00E36795" w:rsidRDefault="00A77734" w:rsidP="00E36795">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vMerge w:val="restart"/>
            <w:tcBorders>
              <w:left w:val="single" w:sz="4" w:space="0" w:color="auto"/>
              <w:right w:val="single" w:sz="4" w:space="0" w:color="auto"/>
            </w:tcBorders>
            <w:vAlign w:val="center"/>
          </w:tcPr>
          <w:p w:rsidR="00A77734" w:rsidRPr="00BE0C87" w:rsidRDefault="00A77734" w:rsidP="00A77734">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2</w:t>
            </w:r>
            <w:r w:rsidR="00BE0C87">
              <w:rPr>
                <w:rFonts w:asciiTheme="minorHAnsi" w:hAnsiTheme="minorHAnsi" w:cs="Arial"/>
                <w:sz w:val="16"/>
                <w:szCs w:val="16"/>
                <w:lang w:val="sr-Latn-RS"/>
              </w:rPr>
              <w:t>9</w:t>
            </w:r>
          </w:p>
        </w:tc>
        <w:tc>
          <w:tcPr>
            <w:tcW w:w="1535" w:type="dxa"/>
            <w:tcBorders>
              <w:left w:val="single" w:sz="4" w:space="0" w:color="auto"/>
              <w:right w:val="single" w:sz="4" w:space="0" w:color="auto"/>
            </w:tcBorders>
            <w:vAlign w:val="center"/>
          </w:tcPr>
          <w:p w:rsidR="00A77734" w:rsidRPr="00BE43AE" w:rsidRDefault="00A77734" w:rsidP="00C955CB">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1F0F27" w:rsidRPr="00373599" w:rsidTr="001F0F27">
        <w:trPr>
          <w:trHeight w:val="544"/>
          <w:jc w:val="center"/>
        </w:trPr>
        <w:tc>
          <w:tcPr>
            <w:tcW w:w="533" w:type="dxa"/>
            <w:vMerge/>
            <w:tcBorders>
              <w:left w:val="double" w:sz="4" w:space="0" w:color="auto"/>
            </w:tcBorders>
            <w:vAlign w:val="center"/>
          </w:tcPr>
          <w:p w:rsidR="001F0F27" w:rsidRDefault="001F0F27" w:rsidP="006F3A01">
            <w:pPr>
              <w:spacing w:after="0" w:line="240" w:lineRule="auto"/>
              <w:jc w:val="center"/>
              <w:rPr>
                <w:sz w:val="20"/>
                <w:szCs w:val="20"/>
              </w:rPr>
            </w:pPr>
          </w:p>
        </w:tc>
        <w:tc>
          <w:tcPr>
            <w:tcW w:w="2456" w:type="dxa"/>
            <w:vMerge/>
          </w:tcPr>
          <w:p w:rsidR="001F0F27" w:rsidRDefault="001F0F27" w:rsidP="006F3A01">
            <w:pPr>
              <w:spacing w:after="0" w:line="240" w:lineRule="auto"/>
              <w:rPr>
                <w:rFonts w:asciiTheme="minorHAnsi" w:hAnsiTheme="minorHAnsi" w:cs="Arial"/>
                <w:sz w:val="16"/>
                <w:szCs w:val="16"/>
              </w:rPr>
            </w:pPr>
          </w:p>
        </w:tc>
        <w:tc>
          <w:tcPr>
            <w:tcW w:w="3051" w:type="dxa"/>
            <w:vAlign w:val="center"/>
          </w:tcPr>
          <w:p w:rsidR="001F0F27" w:rsidRPr="001F0F27" w:rsidRDefault="001F0F27" w:rsidP="001F0F27">
            <w:pPr>
              <w:spacing w:after="0" w:line="240" w:lineRule="auto"/>
              <w:rPr>
                <w:rFonts w:asciiTheme="minorHAnsi" w:hAnsiTheme="minorHAnsi" w:cs="Arial"/>
                <w:sz w:val="16"/>
                <w:szCs w:val="16"/>
                <w:lang w:val="sr-Cyrl-RS"/>
              </w:rPr>
            </w:pPr>
            <w:r w:rsidRPr="005276FE">
              <w:rPr>
                <w:rFonts w:asciiTheme="minorHAnsi" w:hAnsiTheme="minorHAnsi" w:cs="Arial"/>
                <w:sz w:val="16"/>
                <w:szCs w:val="16"/>
              </w:rPr>
              <w:t>ГРАЂАНСКО ВАСПИТАЊЕ</w:t>
            </w:r>
          </w:p>
        </w:tc>
        <w:tc>
          <w:tcPr>
            <w:tcW w:w="1554" w:type="dxa"/>
            <w:vAlign w:val="center"/>
          </w:tcPr>
          <w:p w:rsidR="001F0F27" w:rsidRPr="001F0F27" w:rsidRDefault="001F0F27" w:rsidP="001F0F27">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50</w:t>
            </w:r>
          </w:p>
        </w:tc>
        <w:tc>
          <w:tcPr>
            <w:tcW w:w="2047" w:type="dxa"/>
            <w:vAlign w:val="center"/>
          </w:tcPr>
          <w:p w:rsidR="001F0F27" w:rsidRPr="005276FE" w:rsidRDefault="001F0F27"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Факултет за менаџмент</w:t>
            </w:r>
          </w:p>
        </w:tc>
        <w:tc>
          <w:tcPr>
            <w:tcW w:w="1228" w:type="dxa"/>
            <w:vAlign w:val="center"/>
          </w:tcPr>
          <w:p w:rsidR="001F0F27" w:rsidRPr="00C24FCF" w:rsidRDefault="001F0F27" w:rsidP="001F0F27">
            <w:pPr>
              <w:jc w:val="center"/>
            </w:pPr>
            <w:r w:rsidRPr="005276FE">
              <w:rPr>
                <w:rFonts w:asciiTheme="minorHAnsi" w:hAnsiTheme="minorHAnsi" w:cs="Arial"/>
                <w:sz w:val="16"/>
                <w:szCs w:val="16"/>
              </w:rPr>
              <w:t>VII</w:t>
            </w:r>
          </w:p>
        </w:tc>
        <w:tc>
          <w:tcPr>
            <w:tcW w:w="1330" w:type="dxa"/>
            <w:tcBorders>
              <w:right w:val="single" w:sz="4" w:space="0" w:color="auto"/>
            </w:tcBorders>
            <w:vAlign w:val="center"/>
          </w:tcPr>
          <w:p w:rsidR="001F0F27" w:rsidRPr="00C24FCF" w:rsidRDefault="001F0F27" w:rsidP="001F0F27">
            <w:pPr>
              <w:jc w:val="center"/>
            </w:pPr>
            <w:r>
              <w:rPr>
                <w:rFonts w:asciiTheme="minorHAnsi" w:hAnsiTheme="minorHAnsi" w:cs="Arial"/>
                <w:sz w:val="16"/>
                <w:szCs w:val="16"/>
              </w:rPr>
              <w:t>Не</w:t>
            </w:r>
          </w:p>
        </w:tc>
        <w:tc>
          <w:tcPr>
            <w:tcW w:w="819" w:type="dxa"/>
            <w:vMerge/>
            <w:tcBorders>
              <w:left w:val="single" w:sz="4" w:space="0" w:color="auto"/>
              <w:right w:val="single" w:sz="4" w:space="0" w:color="auto"/>
            </w:tcBorders>
            <w:vAlign w:val="center"/>
          </w:tcPr>
          <w:p w:rsidR="001F0F27" w:rsidRDefault="001F0F27" w:rsidP="006F3A01">
            <w:pPr>
              <w:spacing w:after="0" w:line="240" w:lineRule="auto"/>
              <w:jc w:val="center"/>
              <w:rPr>
                <w:rFonts w:asciiTheme="minorHAnsi" w:hAnsiTheme="minorHAnsi" w:cs="Arial"/>
                <w:sz w:val="16"/>
                <w:szCs w:val="16"/>
              </w:rPr>
            </w:pPr>
          </w:p>
        </w:tc>
        <w:tc>
          <w:tcPr>
            <w:tcW w:w="1535" w:type="dxa"/>
            <w:tcBorders>
              <w:left w:val="single" w:sz="4" w:space="0" w:color="auto"/>
              <w:right w:val="single" w:sz="4" w:space="0" w:color="auto"/>
            </w:tcBorders>
            <w:vAlign w:val="center"/>
          </w:tcPr>
          <w:p w:rsidR="001F0F27" w:rsidRPr="001F0F27" w:rsidRDefault="001F0F27"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одређено</w:t>
            </w:r>
          </w:p>
        </w:tc>
      </w:tr>
      <w:tr w:rsidR="006F3A01" w:rsidRPr="00373599" w:rsidTr="001F0F27">
        <w:trPr>
          <w:trHeight w:val="215"/>
          <w:jc w:val="center"/>
        </w:trPr>
        <w:tc>
          <w:tcPr>
            <w:tcW w:w="533" w:type="dxa"/>
            <w:vMerge/>
            <w:tcBorders>
              <w:left w:val="double" w:sz="4" w:space="0" w:color="auto"/>
            </w:tcBorders>
            <w:vAlign w:val="center"/>
          </w:tcPr>
          <w:p w:rsidR="006F3A01" w:rsidRPr="004678C2" w:rsidRDefault="006F3A01" w:rsidP="006F3A01">
            <w:pPr>
              <w:spacing w:after="0" w:line="240" w:lineRule="auto"/>
              <w:jc w:val="center"/>
              <w:rPr>
                <w:sz w:val="20"/>
                <w:szCs w:val="20"/>
                <w:lang w:val="sr-Cyrl-CS"/>
              </w:rPr>
            </w:pPr>
          </w:p>
        </w:tc>
        <w:tc>
          <w:tcPr>
            <w:tcW w:w="2456" w:type="dxa"/>
            <w:vMerge/>
            <w:vAlign w:val="center"/>
          </w:tcPr>
          <w:p w:rsidR="006F3A01" w:rsidRPr="005276FE" w:rsidRDefault="006F3A01" w:rsidP="006F3A01">
            <w:pPr>
              <w:spacing w:after="0" w:line="240" w:lineRule="auto"/>
              <w:rPr>
                <w:rFonts w:asciiTheme="minorHAnsi" w:hAnsiTheme="minorHAnsi" w:cs="Arial"/>
                <w:sz w:val="16"/>
                <w:szCs w:val="16"/>
              </w:rPr>
            </w:pPr>
          </w:p>
        </w:tc>
        <w:tc>
          <w:tcPr>
            <w:tcW w:w="3051" w:type="dxa"/>
            <w:vAlign w:val="center"/>
          </w:tcPr>
          <w:p w:rsidR="006F3A01" w:rsidRPr="004F665E" w:rsidRDefault="006F3A01" w:rsidP="006F3A01">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ЕКОНОМСКА ГРУПА ПРЕДМЕТА</w:t>
            </w:r>
          </w:p>
        </w:tc>
        <w:tc>
          <w:tcPr>
            <w:tcW w:w="1554" w:type="dxa"/>
            <w:vAlign w:val="center"/>
          </w:tcPr>
          <w:p w:rsidR="006F3A01" w:rsidRPr="006F3A01" w:rsidRDefault="006F3A01" w:rsidP="006F3A01">
            <w:pPr>
              <w:spacing w:after="0" w:line="240" w:lineRule="auto"/>
              <w:jc w:val="center"/>
              <w:rPr>
                <w:rFonts w:asciiTheme="minorHAnsi" w:hAnsiTheme="minorHAnsi" w:cs="Arial"/>
                <w:sz w:val="16"/>
                <w:szCs w:val="16"/>
                <w:lang w:val="sr-Cyrl-RS"/>
              </w:rPr>
            </w:pPr>
            <w:r w:rsidRPr="006F3A01">
              <w:rPr>
                <w:rFonts w:asciiTheme="minorHAnsi" w:hAnsiTheme="minorHAnsi" w:cs="Arial"/>
                <w:sz w:val="16"/>
                <w:szCs w:val="16"/>
                <w:lang w:val="sr-Cyrl-RS"/>
              </w:rPr>
              <w:t>10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Факултет за менаџмент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tcPr>
          <w:p w:rsidR="006F3A01" w:rsidRDefault="006F3A01" w:rsidP="006F3A01">
            <w:pPr>
              <w:spacing w:after="0" w:line="240" w:lineRule="auto"/>
              <w:ind w:right="-108"/>
              <w:rPr>
                <w:rFonts w:asciiTheme="minorHAnsi" w:hAnsiTheme="minorHAnsi" w:cs="Arial"/>
                <w:sz w:val="16"/>
                <w:szCs w:val="16"/>
              </w:rPr>
            </w:pPr>
          </w:p>
          <w:p w:rsidR="006F3A01" w:rsidRPr="00E36795"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vMerge/>
            <w:tcBorders>
              <w:left w:val="single" w:sz="4" w:space="0" w:color="auto"/>
              <w:right w:val="single" w:sz="4" w:space="0" w:color="auto"/>
            </w:tcBorders>
            <w:vAlign w:val="center"/>
          </w:tcPr>
          <w:p w:rsidR="006F3A01" w:rsidRPr="00A77734" w:rsidRDefault="006F3A01" w:rsidP="006F3A01">
            <w:pPr>
              <w:spacing w:after="0" w:line="240" w:lineRule="auto"/>
              <w:jc w:val="center"/>
              <w:rPr>
                <w:rFonts w:asciiTheme="minorHAnsi" w:hAnsiTheme="minorHAnsi" w:cs="Arial"/>
                <w:sz w:val="16"/>
                <w:szCs w:val="16"/>
                <w:lang w:val="sr-Cyrl-RS"/>
              </w:rPr>
            </w:pP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одређено</w:t>
            </w:r>
          </w:p>
        </w:tc>
      </w:tr>
      <w:tr w:rsidR="0081337C" w:rsidRPr="00373599" w:rsidTr="001F0F27">
        <w:trPr>
          <w:trHeight w:val="440"/>
          <w:jc w:val="center"/>
        </w:trPr>
        <w:tc>
          <w:tcPr>
            <w:tcW w:w="533" w:type="dxa"/>
            <w:tcBorders>
              <w:left w:val="double" w:sz="4" w:space="0" w:color="auto"/>
            </w:tcBorders>
            <w:vAlign w:val="center"/>
          </w:tcPr>
          <w:p w:rsidR="0081337C" w:rsidRPr="00D2020E" w:rsidRDefault="0081337C" w:rsidP="006F3A01">
            <w:pPr>
              <w:spacing w:after="0" w:line="240" w:lineRule="auto"/>
              <w:jc w:val="center"/>
              <w:rPr>
                <w:sz w:val="20"/>
                <w:szCs w:val="20"/>
              </w:rPr>
            </w:pPr>
            <w:r>
              <w:rPr>
                <w:sz w:val="20"/>
                <w:szCs w:val="20"/>
              </w:rPr>
              <w:t>26.</w:t>
            </w:r>
          </w:p>
        </w:tc>
        <w:tc>
          <w:tcPr>
            <w:tcW w:w="2456" w:type="dxa"/>
            <w:vAlign w:val="center"/>
          </w:tcPr>
          <w:p w:rsidR="0081337C" w:rsidRPr="004F665E" w:rsidRDefault="0081337C" w:rsidP="006F3A01">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Сања Марковић</w:t>
            </w:r>
          </w:p>
        </w:tc>
        <w:tc>
          <w:tcPr>
            <w:tcW w:w="3051" w:type="dxa"/>
            <w:vAlign w:val="center"/>
          </w:tcPr>
          <w:p w:rsidR="0081337C" w:rsidRPr="009A1D3A" w:rsidRDefault="0081337C" w:rsidP="006F3A01">
            <w:pPr>
              <w:spacing w:after="0" w:line="240" w:lineRule="auto"/>
              <w:rPr>
                <w:rFonts w:asciiTheme="minorHAnsi" w:hAnsiTheme="minorHAnsi" w:cs="Arial"/>
                <w:sz w:val="16"/>
                <w:szCs w:val="16"/>
              </w:rPr>
            </w:pPr>
            <w:r>
              <w:rPr>
                <w:rFonts w:asciiTheme="minorHAnsi" w:hAnsiTheme="minorHAnsi" w:cs="Arial"/>
                <w:sz w:val="16"/>
                <w:szCs w:val="16"/>
              </w:rPr>
              <w:t>ПСИХОЛОГИЈА</w:t>
            </w:r>
          </w:p>
        </w:tc>
        <w:tc>
          <w:tcPr>
            <w:tcW w:w="1554" w:type="dxa"/>
          </w:tcPr>
          <w:p w:rsidR="0081337C" w:rsidRPr="004F665E" w:rsidRDefault="0081337C"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20</w:t>
            </w:r>
          </w:p>
        </w:tc>
        <w:tc>
          <w:tcPr>
            <w:tcW w:w="2047" w:type="dxa"/>
            <w:vAlign w:val="center"/>
          </w:tcPr>
          <w:p w:rsidR="0081337C" w:rsidRPr="005276FE" w:rsidRDefault="0081337C"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81337C" w:rsidRPr="005276FE" w:rsidRDefault="0081337C"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81337C" w:rsidRPr="009570CD" w:rsidRDefault="0081337C" w:rsidP="006F3A01">
            <w:pPr>
              <w:spacing w:after="0" w:line="240" w:lineRule="auto"/>
              <w:ind w:left="34" w:right="-108"/>
              <w:jc w:val="center"/>
              <w:rPr>
                <w:rFonts w:asciiTheme="minorHAnsi" w:hAnsiTheme="minorHAnsi" w:cs="Arial"/>
                <w:sz w:val="16"/>
                <w:szCs w:val="16"/>
                <w:lang w:val="sr-Cyrl-RS"/>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81337C"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1</w:t>
            </w:r>
          </w:p>
        </w:tc>
        <w:tc>
          <w:tcPr>
            <w:tcW w:w="1535" w:type="dxa"/>
            <w:tcBorders>
              <w:left w:val="single" w:sz="4" w:space="0" w:color="auto"/>
              <w:right w:val="single" w:sz="4" w:space="0" w:color="auto"/>
            </w:tcBorders>
            <w:vAlign w:val="center"/>
          </w:tcPr>
          <w:p w:rsidR="0081337C" w:rsidRPr="009570CD" w:rsidRDefault="0081337C"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Одређено</w:t>
            </w:r>
          </w:p>
        </w:tc>
      </w:tr>
      <w:tr w:rsidR="0081337C" w:rsidRPr="00373599" w:rsidTr="001F0F27">
        <w:trPr>
          <w:trHeight w:val="440"/>
          <w:jc w:val="center"/>
        </w:trPr>
        <w:tc>
          <w:tcPr>
            <w:tcW w:w="533" w:type="dxa"/>
            <w:tcBorders>
              <w:left w:val="double" w:sz="4" w:space="0" w:color="auto"/>
            </w:tcBorders>
            <w:vAlign w:val="center"/>
          </w:tcPr>
          <w:p w:rsidR="0081337C" w:rsidRPr="00D2020E" w:rsidRDefault="0081337C" w:rsidP="006F3A01">
            <w:pPr>
              <w:spacing w:after="0" w:line="240" w:lineRule="auto"/>
              <w:jc w:val="center"/>
              <w:rPr>
                <w:sz w:val="20"/>
                <w:szCs w:val="20"/>
              </w:rPr>
            </w:pPr>
            <w:r>
              <w:rPr>
                <w:sz w:val="20"/>
                <w:szCs w:val="20"/>
              </w:rPr>
              <w:t>27.</w:t>
            </w:r>
          </w:p>
        </w:tc>
        <w:tc>
          <w:tcPr>
            <w:tcW w:w="2456" w:type="dxa"/>
            <w:vAlign w:val="center"/>
          </w:tcPr>
          <w:p w:rsidR="0081337C" w:rsidRPr="00A9759F" w:rsidRDefault="0081337C" w:rsidP="006F3A01">
            <w:pPr>
              <w:spacing w:after="0" w:line="240" w:lineRule="auto"/>
              <w:rPr>
                <w:rFonts w:asciiTheme="minorHAnsi" w:hAnsiTheme="minorHAnsi" w:cs="Arial"/>
                <w:sz w:val="16"/>
                <w:szCs w:val="16"/>
                <w:lang w:val="sr-Cyrl-RS"/>
              </w:rPr>
            </w:pPr>
            <w:r w:rsidRPr="005276FE">
              <w:rPr>
                <w:rFonts w:asciiTheme="minorHAnsi" w:hAnsiTheme="minorHAnsi" w:cs="Arial"/>
                <w:sz w:val="16"/>
                <w:szCs w:val="16"/>
              </w:rPr>
              <w:t>Стојановић Зоран</w:t>
            </w:r>
          </w:p>
        </w:tc>
        <w:tc>
          <w:tcPr>
            <w:tcW w:w="3051" w:type="dxa"/>
            <w:vAlign w:val="center"/>
          </w:tcPr>
          <w:p w:rsidR="0081337C" w:rsidRPr="005276FE" w:rsidRDefault="0081337C" w:rsidP="006F3A01">
            <w:pPr>
              <w:spacing w:after="0" w:line="240" w:lineRule="auto"/>
              <w:rPr>
                <w:rFonts w:asciiTheme="minorHAnsi" w:hAnsiTheme="minorHAnsi" w:cs="Arial"/>
                <w:sz w:val="16"/>
                <w:szCs w:val="16"/>
              </w:rPr>
            </w:pPr>
            <w:r w:rsidRPr="005276FE">
              <w:rPr>
                <w:rFonts w:asciiTheme="minorHAnsi" w:hAnsiTheme="minorHAnsi" w:cs="Arial"/>
                <w:sz w:val="16"/>
                <w:szCs w:val="16"/>
              </w:rPr>
              <w:t>РАЧУНАРСТВО И ИНФОРМАТИКА</w:t>
            </w:r>
          </w:p>
        </w:tc>
        <w:tc>
          <w:tcPr>
            <w:tcW w:w="1554" w:type="dxa"/>
            <w:vAlign w:val="center"/>
          </w:tcPr>
          <w:p w:rsidR="0081337C" w:rsidRPr="00B04186" w:rsidRDefault="0081337C" w:rsidP="006F3A01">
            <w:pPr>
              <w:spacing w:after="0" w:line="240" w:lineRule="auto"/>
              <w:jc w:val="center"/>
              <w:rPr>
                <w:rFonts w:asciiTheme="minorHAnsi" w:hAnsiTheme="minorHAnsi" w:cs="Arial"/>
                <w:sz w:val="16"/>
                <w:szCs w:val="16"/>
              </w:rPr>
            </w:pPr>
            <w:r>
              <w:rPr>
                <w:rFonts w:asciiTheme="minorHAnsi" w:hAnsiTheme="minorHAnsi" w:cs="Arial"/>
                <w:sz w:val="16"/>
                <w:szCs w:val="16"/>
              </w:rPr>
              <w:t>50</w:t>
            </w:r>
          </w:p>
        </w:tc>
        <w:tc>
          <w:tcPr>
            <w:tcW w:w="2047" w:type="dxa"/>
            <w:vAlign w:val="center"/>
          </w:tcPr>
          <w:p w:rsidR="0081337C" w:rsidRPr="005276FE" w:rsidRDefault="0081337C"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Природно математички факултет</w:t>
            </w:r>
          </w:p>
        </w:tc>
        <w:tc>
          <w:tcPr>
            <w:tcW w:w="1228" w:type="dxa"/>
            <w:vAlign w:val="center"/>
          </w:tcPr>
          <w:p w:rsidR="0081337C" w:rsidRPr="005276FE" w:rsidRDefault="0081337C"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81337C" w:rsidRPr="00E36795" w:rsidRDefault="0081337C"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81337C"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Cyrl-RS"/>
              </w:rPr>
              <w:t>2</w:t>
            </w:r>
            <w:r>
              <w:rPr>
                <w:rFonts w:asciiTheme="minorHAnsi" w:hAnsiTheme="minorHAnsi" w:cs="Arial"/>
                <w:sz w:val="16"/>
                <w:szCs w:val="16"/>
                <w:lang w:val="sr-Latn-RS"/>
              </w:rPr>
              <w:t>2</w:t>
            </w:r>
          </w:p>
        </w:tc>
        <w:tc>
          <w:tcPr>
            <w:tcW w:w="1535" w:type="dxa"/>
            <w:tcBorders>
              <w:left w:val="single" w:sz="4" w:space="0" w:color="auto"/>
              <w:right w:val="single" w:sz="4" w:space="0" w:color="auto"/>
            </w:tcBorders>
            <w:vAlign w:val="center"/>
          </w:tcPr>
          <w:p w:rsidR="0081337C" w:rsidRPr="00BE43AE" w:rsidRDefault="0081337C"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28.</w:t>
            </w:r>
          </w:p>
        </w:tc>
        <w:tc>
          <w:tcPr>
            <w:tcW w:w="2456" w:type="dxa"/>
            <w:vAlign w:val="center"/>
          </w:tcPr>
          <w:p w:rsidR="006F3A01"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Пауновић Санела</w:t>
            </w:r>
          </w:p>
        </w:tc>
        <w:tc>
          <w:tcPr>
            <w:tcW w:w="3051" w:type="dxa"/>
            <w:vAlign w:val="center"/>
          </w:tcPr>
          <w:p w:rsidR="006F3A01" w:rsidRPr="00DE1CFA"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МАТЕМАТИКА</w:t>
            </w:r>
          </w:p>
        </w:tc>
        <w:tc>
          <w:tcPr>
            <w:tcW w:w="1554" w:type="dxa"/>
            <w:vAlign w:val="center"/>
          </w:tcPr>
          <w:p w:rsidR="006F3A01" w:rsidRPr="003F3830"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Природно математички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shd w:val="clear" w:color="auto" w:fill="FFFFFF" w:themeFill="background1"/>
            <w:vAlign w:val="center"/>
          </w:tcPr>
          <w:p w:rsidR="006F3A01" w:rsidRPr="00C30AA9" w:rsidRDefault="006F3A01" w:rsidP="006F3A01">
            <w:pPr>
              <w:spacing w:after="0" w:line="240" w:lineRule="auto"/>
              <w:ind w:left="34" w:right="-108"/>
              <w:jc w:val="center"/>
              <w:rPr>
                <w:rFonts w:asciiTheme="minorHAnsi" w:hAnsiTheme="minorHAnsi" w:cs="Arial"/>
                <w:sz w:val="16"/>
                <w:szCs w:val="16"/>
                <w:lang w:val="sr-Cyrl-RS"/>
              </w:rPr>
            </w:pPr>
            <w:r>
              <w:rPr>
                <w:rFonts w:asciiTheme="minorHAnsi" w:hAnsiTheme="minorHAnsi" w:cs="Arial"/>
                <w:sz w:val="16"/>
                <w:szCs w:val="16"/>
                <w:lang w:val="sr-Latn-RS"/>
              </w:rPr>
              <w:t>I</w:t>
            </w:r>
            <w:r w:rsidR="00BE0C87">
              <w:rPr>
                <w:rFonts w:asciiTheme="minorHAnsi" w:hAnsiTheme="minorHAnsi" w:cs="Arial"/>
                <w:sz w:val="16"/>
                <w:szCs w:val="16"/>
                <w:lang w:val="sr-Latn-RS"/>
              </w:rPr>
              <w:t>I</w:t>
            </w:r>
            <w:r>
              <w:rPr>
                <w:rFonts w:asciiTheme="minorHAnsi" w:hAnsiTheme="minorHAnsi" w:cs="Arial"/>
                <w:sz w:val="16"/>
                <w:szCs w:val="16"/>
                <w:lang w:val="sr-Cyrl-RS"/>
              </w:rPr>
              <w:t>/2</w:t>
            </w:r>
          </w:p>
        </w:tc>
        <w:tc>
          <w:tcPr>
            <w:tcW w:w="819" w:type="dxa"/>
            <w:tcBorders>
              <w:left w:val="single" w:sz="4" w:space="0" w:color="auto"/>
              <w:right w:val="single" w:sz="4" w:space="0" w:color="auto"/>
            </w:tcBorders>
            <w:vAlign w:val="center"/>
          </w:tcPr>
          <w:p w:rsidR="006F3A01"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5</w:t>
            </w:r>
          </w:p>
        </w:tc>
        <w:tc>
          <w:tcPr>
            <w:tcW w:w="1535" w:type="dxa"/>
            <w:tcBorders>
              <w:left w:val="single" w:sz="4" w:space="0" w:color="auto"/>
              <w:right w:val="single" w:sz="4" w:space="0" w:color="auto"/>
            </w:tcBorders>
            <w:vAlign w:val="center"/>
          </w:tcPr>
          <w:p w:rsidR="006F3A01" w:rsidRPr="009C5EC0"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одређено</w:t>
            </w:r>
          </w:p>
        </w:tc>
      </w:tr>
      <w:tr w:rsidR="0081337C" w:rsidRPr="00373599" w:rsidTr="001F0F27">
        <w:trPr>
          <w:trHeight w:val="440"/>
          <w:jc w:val="center"/>
        </w:trPr>
        <w:tc>
          <w:tcPr>
            <w:tcW w:w="533" w:type="dxa"/>
            <w:tcBorders>
              <w:left w:val="double" w:sz="4" w:space="0" w:color="auto"/>
            </w:tcBorders>
            <w:vAlign w:val="center"/>
          </w:tcPr>
          <w:p w:rsidR="0081337C" w:rsidRPr="00D2020E" w:rsidRDefault="0081337C" w:rsidP="006F3A01">
            <w:pPr>
              <w:spacing w:after="0" w:line="240" w:lineRule="auto"/>
              <w:jc w:val="center"/>
              <w:rPr>
                <w:sz w:val="20"/>
                <w:szCs w:val="20"/>
              </w:rPr>
            </w:pPr>
            <w:r>
              <w:rPr>
                <w:sz w:val="20"/>
                <w:szCs w:val="20"/>
              </w:rPr>
              <w:t>29.</w:t>
            </w:r>
          </w:p>
        </w:tc>
        <w:tc>
          <w:tcPr>
            <w:tcW w:w="2456" w:type="dxa"/>
            <w:vAlign w:val="center"/>
          </w:tcPr>
          <w:p w:rsidR="0081337C" w:rsidRPr="008D296E" w:rsidRDefault="0081337C" w:rsidP="006F3A01">
            <w:pPr>
              <w:spacing w:after="0" w:line="240" w:lineRule="auto"/>
              <w:rPr>
                <w:rFonts w:asciiTheme="minorHAnsi" w:hAnsiTheme="minorHAnsi" w:cs="Arial"/>
                <w:sz w:val="16"/>
                <w:szCs w:val="16"/>
              </w:rPr>
            </w:pPr>
            <w:r>
              <w:rPr>
                <w:rFonts w:asciiTheme="minorHAnsi" w:hAnsiTheme="minorHAnsi" w:cs="Arial"/>
                <w:sz w:val="16"/>
                <w:szCs w:val="16"/>
              </w:rPr>
              <w:t>Поповић Сања</w:t>
            </w:r>
          </w:p>
        </w:tc>
        <w:tc>
          <w:tcPr>
            <w:tcW w:w="3051" w:type="dxa"/>
            <w:vAlign w:val="center"/>
          </w:tcPr>
          <w:p w:rsidR="0081337C" w:rsidRPr="005276FE" w:rsidRDefault="0081337C" w:rsidP="006F3A01">
            <w:pPr>
              <w:spacing w:after="0" w:line="240" w:lineRule="auto"/>
              <w:rPr>
                <w:rFonts w:asciiTheme="minorHAnsi" w:hAnsiTheme="minorHAnsi" w:cs="Arial"/>
                <w:sz w:val="16"/>
                <w:szCs w:val="16"/>
              </w:rPr>
            </w:pPr>
            <w:r w:rsidRPr="005276FE">
              <w:rPr>
                <w:rFonts w:asciiTheme="minorHAnsi" w:hAnsiTheme="minorHAnsi" w:cs="Arial"/>
                <w:sz w:val="16"/>
                <w:szCs w:val="16"/>
              </w:rPr>
              <w:t>МАТЕМАТИКА</w:t>
            </w:r>
          </w:p>
        </w:tc>
        <w:tc>
          <w:tcPr>
            <w:tcW w:w="1554" w:type="dxa"/>
          </w:tcPr>
          <w:p w:rsidR="0081337C" w:rsidRPr="003F3830" w:rsidRDefault="00BE0C87" w:rsidP="006F3A01">
            <w:pPr>
              <w:spacing w:after="0" w:line="240" w:lineRule="auto"/>
              <w:jc w:val="center"/>
              <w:rPr>
                <w:rFonts w:asciiTheme="minorHAnsi" w:hAnsiTheme="minorHAnsi" w:cs="Arial"/>
                <w:sz w:val="16"/>
                <w:szCs w:val="16"/>
              </w:rPr>
            </w:pPr>
            <w:r>
              <w:rPr>
                <w:rFonts w:asciiTheme="minorHAnsi" w:hAnsiTheme="minorHAnsi" w:cs="Arial"/>
                <w:sz w:val="16"/>
                <w:szCs w:val="16"/>
              </w:rPr>
              <w:t>50</w:t>
            </w:r>
          </w:p>
        </w:tc>
        <w:tc>
          <w:tcPr>
            <w:tcW w:w="2047" w:type="dxa"/>
            <w:vAlign w:val="center"/>
          </w:tcPr>
          <w:p w:rsidR="0081337C" w:rsidRPr="00DE1CFA" w:rsidRDefault="0081337C" w:rsidP="006F3A01">
            <w:pPr>
              <w:spacing w:after="0" w:line="240" w:lineRule="auto"/>
              <w:jc w:val="center"/>
              <w:rPr>
                <w:rFonts w:asciiTheme="minorHAnsi" w:hAnsiTheme="minorHAnsi" w:cs="Arial"/>
                <w:sz w:val="16"/>
                <w:szCs w:val="16"/>
              </w:rPr>
            </w:pPr>
            <w:r>
              <w:rPr>
                <w:rFonts w:asciiTheme="minorHAnsi" w:hAnsiTheme="minorHAnsi" w:cs="Arial"/>
                <w:sz w:val="16"/>
                <w:szCs w:val="16"/>
              </w:rPr>
              <w:t xml:space="preserve">Технички факултет </w:t>
            </w:r>
          </w:p>
        </w:tc>
        <w:tc>
          <w:tcPr>
            <w:tcW w:w="1228" w:type="dxa"/>
            <w:vAlign w:val="center"/>
          </w:tcPr>
          <w:p w:rsidR="0081337C" w:rsidRPr="005276FE" w:rsidRDefault="0081337C"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81337C" w:rsidRPr="00E36795" w:rsidRDefault="0081337C"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81337C"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Cyrl-RS"/>
              </w:rPr>
              <w:t>1</w:t>
            </w:r>
            <w:r>
              <w:rPr>
                <w:rFonts w:asciiTheme="minorHAnsi" w:hAnsiTheme="minorHAnsi" w:cs="Arial"/>
                <w:sz w:val="16"/>
                <w:szCs w:val="16"/>
                <w:lang w:val="sr-Latn-RS"/>
              </w:rPr>
              <w:t>1</w:t>
            </w:r>
          </w:p>
        </w:tc>
        <w:tc>
          <w:tcPr>
            <w:tcW w:w="1535" w:type="dxa"/>
            <w:tcBorders>
              <w:left w:val="single" w:sz="4" w:space="0" w:color="auto"/>
              <w:right w:val="single" w:sz="4" w:space="0" w:color="auto"/>
            </w:tcBorders>
            <w:vAlign w:val="center"/>
          </w:tcPr>
          <w:p w:rsidR="0081337C" w:rsidRPr="009C5EC0" w:rsidRDefault="0081337C" w:rsidP="0081337C">
            <w:pPr>
              <w:spacing w:after="0" w:line="240" w:lineRule="auto"/>
              <w:jc w:val="center"/>
              <w:rPr>
                <w:rFonts w:asciiTheme="minorHAnsi" w:hAnsiTheme="minorHAnsi" w:cs="Arial"/>
                <w:sz w:val="16"/>
                <w:szCs w:val="16"/>
              </w:rPr>
            </w:pPr>
            <w:r>
              <w:rPr>
                <w:rFonts w:asciiTheme="minorHAnsi" w:hAnsiTheme="minorHAnsi" w:cs="Arial"/>
                <w:sz w:val="16"/>
                <w:szCs w:val="16"/>
              </w:rPr>
              <w:t>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30.</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Вељковић Милунка</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МАТЕМАТИКА</w:t>
            </w:r>
          </w:p>
        </w:tc>
        <w:tc>
          <w:tcPr>
            <w:tcW w:w="1554" w:type="dxa"/>
          </w:tcPr>
          <w:p w:rsidR="006F3A01" w:rsidRPr="009C5EC0"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Филозофски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5276FE" w:rsidRDefault="00BE0C87"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IV/4</w:t>
            </w:r>
          </w:p>
        </w:tc>
        <w:tc>
          <w:tcPr>
            <w:tcW w:w="819" w:type="dxa"/>
            <w:tcBorders>
              <w:left w:val="single" w:sz="4" w:space="0" w:color="auto"/>
              <w:right w:val="single" w:sz="4" w:space="0" w:color="auto"/>
            </w:tcBorders>
            <w:vAlign w:val="center"/>
          </w:tcPr>
          <w:p w:rsidR="006F3A01"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30</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348"/>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31.</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Стојић Оливера</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МАТЕМАТИКА</w:t>
            </w:r>
          </w:p>
        </w:tc>
        <w:tc>
          <w:tcPr>
            <w:tcW w:w="1554" w:type="dxa"/>
            <w:vAlign w:val="center"/>
          </w:tcPr>
          <w:p w:rsidR="006F3A01" w:rsidRPr="00657133"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Природно математички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DE1CFA" w:rsidRDefault="00BE0C87"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6F3A01">
              <w:rPr>
                <w:rFonts w:asciiTheme="minorHAnsi" w:hAnsiTheme="minorHAnsi" w:cs="Arial"/>
                <w:sz w:val="16"/>
                <w:szCs w:val="16"/>
              </w:rPr>
              <w:t>/2</w:t>
            </w:r>
          </w:p>
        </w:tc>
        <w:tc>
          <w:tcPr>
            <w:tcW w:w="819" w:type="dxa"/>
            <w:tcBorders>
              <w:left w:val="single" w:sz="4" w:space="0" w:color="auto"/>
              <w:right w:val="single" w:sz="4" w:space="0" w:color="auto"/>
            </w:tcBorders>
            <w:vAlign w:val="center"/>
          </w:tcPr>
          <w:p w:rsidR="006F3A01" w:rsidRPr="00BE0C87"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BE0C87">
              <w:rPr>
                <w:rFonts w:asciiTheme="minorHAnsi" w:hAnsiTheme="minorHAnsi" w:cs="Arial"/>
                <w:sz w:val="16"/>
                <w:szCs w:val="16"/>
                <w:lang w:val="sr-Latn-RS"/>
              </w:rPr>
              <w:t>8</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32.</w:t>
            </w:r>
          </w:p>
        </w:tc>
        <w:tc>
          <w:tcPr>
            <w:tcW w:w="2456" w:type="dxa"/>
            <w:vAlign w:val="center"/>
          </w:tcPr>
          <w:p w:rsidR="006F3A01" w:rsidRPr="00FD2ABB"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Арсенијевић Светлана</w:t>
            </w:r>
          </w:p>
        </w:tc>
        <w:tc>
          <w:tcPr>
            <w:tcW w:w="3051" w:type="dxa"/>
            <w:vAlign w:val="center"/>
          </w:tcPr>
          <w:p w:rsidR="006F3A01" w:rsidRPr="00E17C76"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МАТЕМАТИКА</w:t>
            </w:r>
          </w:p>
        </w:tc>
        <w:tc>
          <w:tcPr>
            <w:tcW w:w="1554" w:type="dxa"/>
            <w:vAlign w:val="center"/>
          </w:tcPr>
          <w:p w:rsidR="006F3A01" w:rsidRPr="00657133"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Природно математички факултет</w:t>
            </w:r>
          </w:p>
        </w:tc>
        <w:tc>
          <w:tcPr>
            <w:tcW w:w="1228" w:type="dxa"/>
            <w:vAlign w:val="center"/>
          </w:tcPr>
          <w:p w:rsidR="006F3A01" w:rsidRPr="00DE1CFA"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4678C2"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BE0C87">
              <w:rPr>
                <w:rFonts w:asciiTheme="minorHAnsi" w:hAnsiTheme="minorHAnsi" w:cs="Arial"/>
                <w:sz w:val="16"/>
                <w:szCs w:val="16"/>
              </w:rPr>
              <w:t>I</w:t>
            </w:r>
            <w:r>
              <w:rPr>
                <w:rFonts w:asciiTheme="minorHAnsi" w:hAnsiTheme="minorHAnsi" w:cs="Arial"/>
                <w:sz w:val="16"/>
                <w:szCs w:val="16"/>
              </w:rPr>
              <w:t>/4</w:t>
            </w:r>
          </w:p>
        </w:tc>
        <w:tc>
          <w:tcPr>
            <w:tcW w:w="819" w:type="dxa"/>
            <w:tcBorders>
              <w:left w:val="single" w:sz="4" w:space="0" w:color="auto"/>
              <w:right w:val="single" w:sz="4" w:space="0" w:color="auto"/>
            </w:tcBorders>
            <w:vAlign w:val="center"/>
          </w:tcPr>
          <w:p w:rsidR="006F3A01" w:rsidRPr="00BE0C87"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BE0C87">
              <w:rPr>
                <w:rFonts w:asciiTheme="minorHAnsi" w:hAnsiTheme="minorHAnsi" w:cs="Arial"/>
                <w:sz w:val="16"/>
                <w:szCs w:val="16"/>
                <w:lang w:val="sr-Latn-RS"/>
              </w:rPr>
              <w:t>9</w:t>
            </w:r>
          </w:p>
        </w:tc>
        <w:tc>
          <w:tcPr>
            <w:tcW w:w="1535" w:type="dxa"/>
            <w:tcBorders>
              <w:left w:val="single" w:sz="4" w:space="0" w:color="auto"/>
              <w:right w:val="single" w:sz="4" w:space="0" w:color="auto"/>
            </w:tcBorders>
            <w:vAlign w:val="center"/>
          </w:tcPr>
          <w:p w:rsidR="006F3A01" w:rsidRPr="00DE1CFA"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33.</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Тончев Милан</w:t>
            </w:r>
          </w:p>
        </w:tc>
        <w:tc>
          <w:tcPr>
            <w:tcW w:w="3051" w:type="dxa"/>
            <w:vAlign w:val="center"/>
          </w:tcPr>
          <w:p w:rsidR="006F3A01" w:rsidRPr="00E36795"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МАШИНСКА ГРУПА ПРЕДМЕТА</w:t>
            </w:r>
          </w:p>
        </w:tc>
        <w:tc>
          <w:tcPr>
            <w:tcW w:w="1554" w:type="dxa"/>
          </w:tcPr>
          <w:p w:rsidR="006F3A01" w:rsidRPr="00422B83"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Машински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E36795" w:rsidRDefault="00BE0C87"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6F3A01">
              <w:rPr>
                <w:rFonts w:asciiTheme="minorHAnsi" w:hAnsiTheme="minorHAnsi" w:cs="Arial"/>
                <w:sz w:val="16"/>
                <w:szCs w:val="16"/>
              </w:rPr>
              <w:t>/4</w:t>
            </w:r>
          </w:p>
        </w:tc>
        <w:tc>
          <w:tcPr>
            <w:tcW w:w="819" w:type="dxa"/>
            <w:tcBorders>
              <w:left w:val="single" w:sz="4" w:space="0" w:color="auto"/>
              <w:right w:val="single" w:sz="4" w:space="0" w:color="auto"/>
            </w:tcBorders>
            <w:vAlign w:val="center"/>
          </w:tcPr>
          <w:p w:rsidR="006F3A01" w:rsidRPr="00BE0C87"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2</w:t>
            </w:r>
            <w:r w:rsidR="00BE0C87">
              <w:rPr>
                <w:rFonts w:asciiTheme="minorHAnsi" w:hAnsiTheme="minorHAnsi" w:cs="Arial"/>
                <w:sz w:val="16"/>
                <w:szCs w:val="16"/>
                <w:lang w:val="sr-Latn-RS"/>
              </w:rPr>
              <w:t>3</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34.</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Милошевић Горан</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МАШИНСКА ГРУПА ПРЕДМЕТА</w:t>
            </w:r>
          </w:p>
        </w:tc>
        <w:tc>
          <w:tcPr>
            <w:tcW w:w="1554" w:type="dxa"/>
          </w:tcPr>
          <w:p w:rsidR="006F3A01" w:rsidRPr="00422B83"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Машински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E36795" w:rsidRDefault="00BE0C87"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IV</w:t>
            </w:r>
            <w:r w:rsidR="006F3A01">
              <w:rPr>
                <w:rFonts w:asciiTheme="minorHAnsi" w:hAnsiTheme="minorHAnsi" w:cs="Arial"/>
                <w:sz w:val="16"/>
                <w:szCs w:val="16"/>
              </w:rPr>
              <w:t>/4</w:t>
            </w:r>
          </w:p>
        </w:tc>
        <w:tc>
          <w:tcPr>
            <w:tcW w:w="819" w:type="dxa"/>
            <w:tcBorders>
              <w:left w:val="single" w:sz="4" w:space="0" w:color="auto"/>
              <w:right w:val="single" w:sz="4" w:space="0" w:color="auto"/>
            </w:tcBorders>
            <w:vAlign w:val="center"/>
          </w:tcPr>
          <w:p w:rsidR="006F3A01"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20</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35.</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Јовановић Дејан</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МАШИНСКА ГРУПА ПРЕДМЕТА</w:t>
            </w:r>
          </w:p>
        </w:tc>
        <w:tc>
          <w:tcPr>
            <w:tcW w:w="1554" w:type="dxa"/>
          </w:tcPr>
          <w:p w:rsidR="006F3A01" w:rsidRPr="00422B83"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Машински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E36795"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II</w:t>
            </w:r>
            <w:r w:rsidR="00BE0C87">
              <w:rPr>
                <w:rFonts w:asciiTheme="minorHAnsi" w:hAnsiTheme="minorHAnsi" w:cs="Arial"/>
                <w:sz w:val="16"/>
                <w:szCs w:val="16"/>
              </w:rPr>
              <w:t>I</w:t>
            </w:r>
            <w:r>
              <w:rPr>
                <w:rFonts w:asciiTheme="minorHAnsi" w:hAnsiTheme="minorHAnsi" w:cs="Arial"/>
                <w:sz w:val="16"/>
                <w:szCs w:val="16"/>
              </w:rPr>
              <w:t>/4</w:t>
            </w:r>
          </w:p>
        </w:tc>
        <w:tc>
          <w:tcPr>
            <w:tcW w:w="819" w:type="dxa"/>
            <w:tcBorders>
              <w:left w:val="single" w:sz="4" w:space="0" w:color="auto"/>
              <w:right w:val="single" w:sz="4" w:space="0" w:color="auto"/>
            </w:tcBorders>
            <w:vAlign w:val="center"/>
          </w:tcPr>
          <w:p w:rsidR="006F3A01" w:rsidRPr="00BE0C87"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BE0C87">
              <w:rPr>
                <w:rFonts w:asciiTheme="minorHAnsi" w:hAnsiTheme="minorHAnsi" w:cs="Arial"/>
                <w:sz w:val="16"/>
                <w:szCs w:val="16"/>
                <w:lang w:val="sr-Cyrl-RS"/>
              </w:rPr>
              <w:t>8</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36.</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Нешић Дејан</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МАШИНСКА ГРУПА ПРЕДМЕТА</w:t>
            </w:r>
          </w:p>
        </w:tc>
        <w:tc>
          <w:tcPr>
            <w:tcW w:w="1554" w:type="dxa"/>
          </w:tcPr>
          <w:p w:rsidR="006F3A01" w:rsidRPr="004343E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Машински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E36795" w:rsidRDefault="00BE0C87"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IV/2</w:t>
            </w:r>
          </w:p>
        </w:tc>
        <w:tc>
          <w:tcPr>
            <w:tcW w:w="819" w:type="dxa"/>
            <w:tcBorders>
              <w:left w:val="single" w:sz="4" w:space="0" w:color="auto"/>
              <w:right w:val="single" w:sz="4" w:space="0" w:color="auto"/>
            </w:tcBorders>
            <w:vAlign w:val="center"/>
          </w:tcPr>
          <w:p w:rsidR="006F3A01" w:rsidRPr="00BE0C87"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BE0C87">
              <w:rPr>
                <w:rFonts w:asciiTheme="minorHAnsi" w:hAnsiTheme="minorHAnsi" w:cs="Arial"/>
                <w:sz w:val="16"/>
                <w:szCs w:val="16"/>
                <w:lang w:val="sr-Latn-RS"/>
              </w:rPr>
              <w:t>8</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64"/>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37.</w:t>
            </w:r>
          </w:p>
        </w:tc>
        <w:tc>
          <w:tcPr>
            <w:tcW w:w="2456" w:type="dxa"/>
            <w:vAlign w:val="center"/>
          </w:tcPr>
          <w:p w:rsidR="006F3A01" w:rsidRPr="00E36795"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Петровић Горан</w:t>
            </w:r>
          </w:p>
        </w:tc>
        <w:tc>
          <w:tcPr>
            <w:tcW w:w="3051" w:type="dxa"/>
            <w:vAlign w:val="center"/>
          </w:tcPr>
          <w:p w:rsidR="006F3A01" w:rsidRPr="00821D9B"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МАШИНСКА ГРУПА ПРЕДМЕТА</w:t>
            </w:r>
          </w:p>
        </w:tc>
        <w:tc>
          <w:tcPr>
            <w:tcW w:w="1554" w:type="dxa"/>
            <w:vAlign w:val="center"/>
          </w:tcPr>
          <w:p w:rsidR="006F3A01" w:rsidRPr="004343E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Машински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E36795"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Cyrl-RS"/>
              </w:rPr>
              <w:t>3</w:t>
            </w:r>
            <w:r>
              <w:rPr>
                <w:rFonts w:asciiTheme="minorHAnsi" w:hAnsiTheme="minorHAnsi" w:cs="Arial"/>
                <w:sz w:val="16"/>
                <w:szCs w:val="16"/>
                <w:lang w:val="sr-Latn-RS"/>
              </w:rPr>
              <w:t>1</w:t>
            </w:r>
          </w:p>
        </w:tc>
        <w:tc>
          <w:tcPr>
            <w:tcW w:w="1535" w:type="dxa"/>
            <w:tcBorders>
              <w:left w:val="single" w:sz="4" w:space="0" w:color="auto"/>
              <w:right w:val="single" w:sz="4" w:space="0" w:color="auto"/>
            </w:tcBorders>
            <w:vAlign w:val="center"/>
          </w:tcPr>
          <w:p w:rsidR="006F3A01"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p w:rsidR="006F3A01" w:rsidRPr="004343EE" w:rsidRDefault="006F3A01" w:rsidP="006F3A01">
            <w:pPr>
              <w:spacing w:after="0" w:line="240" w:lineRule="auto"/>
              <w:jc w:val="center"/>
              <w:rPr>
                <w:rFonts w:asciiTheme="minorHAnsi" w:hAnsiTheme="minorHAnsi" w:cs="Arial"/>
                <w:sz w:val="16"/>
                <w:szCs w:val="16"/>
              </w:rPr>
            </w:pP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38.</w:t>
            </w:r>
          </w:p>
        </w:tc>
        <w:tc>
          <w:tcPr>
            <w:tcW w:w="2456" w:type="dxa"/>
            <w:vAlign w:val="center"/>
          </w:tcPr>
          <w:p w:rsidR="006F3A01" w:rsidRPr="00821D9B"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Сологуб Ивана</w:t>
            </w:r>
          </w:p>
        </w:tc>
        <w:tc>
          <w:tcPr>
            <w:tcW w:w="3051" w:type="dxa"/>
            <w:vAlign w:val="center"/>
          </w:tcPr>
          <w:p w:rsidR="006F3A01" w:rsidRPr="00F0600B"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МАШИНСКА ГРУПА ПРЕДМЕТА</w:t>
            </w:r>
          </w:p>
        </w:tc>
        <w:tc>
          <w:tcPr>
            <w:tcW w:w="1554" w:type="dxa"/>
            <w:vAlign w:val="center"/>
          </w:tcPr>
          <w:p w:rsidR="006F3A01" w:rsidRPr="004343E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Машински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22350C" w:rsidRDefault="00BE0C87"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6F3A01">
              <w:rPr>
                <w:rFonts w:asciiTheme="minorHAnsi" w:hAnsiTheme="minorHAnsi" w:cs="Arial"/>
                <w:sz w:val="16"/>
                <w:szCs w:val="16"/>
              </w:rPr>
              <w:t>/3</w:t>
            </w:r>
          </w:p>
        </w:tc>
        <w:tc>
          <w:tcPr>
            <w:tcW w:w="819" w:type="dxa"/>
            <w:tcBorders>
              <w:left w:val="single" w:sz="4" w:space="0" w:color="auto"/>
              <w:right w:val="single" w:sz="4" w:space="0" w:color="auto"/>
            </w:tcBorders>
            <w:vAlign w:val="center"/>
          </w:tcPr>
          <w:p w:rsidR="006F3A01"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6</w:t>
            </w:r>
          </w:p>
        </w:tc>
        <w:tc>
          <w:tcPr>
            <w:tcW w:w="1535" w:type="dxa"/>
            <w:tcBorders>
              <w:left w:val="single" w:sz="4" w:space="0" w:color="auto"/>
              <w:right w:val="single" w:sz="4" w:space="0" w:color="auto"/>
            </w:tcBorders>
            <w:vAlign w:val="center"/>
          </w:tcPr>
          <w:p w:rsidR="006F3A01"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 xml:space="preserve">Одређено </w:t>
            </w:r>
          </w:p>
          <w:p w:rsidR="006F3A01" w:rsidRPr="004343E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 замена директора школе)</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39.</w:t>
            </w:r>
          </w:p>
        </w:tc>
        <w:tc>
          <w:tcPr>
            <w:tcW w:w="2456" w:type="dxa"/>
            <w:vAlign w:val="center"/>
          </w:tcPr>
          <w:p w:rsidR="006F3A01" w:rsidRPr="008B2C0D"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Каменовић Ненад</w:t>
            </w:r>
          </w:p>
        </w:tc>
        <w:tc>
          <w:tcPr>
            <w:tcW w:w="3051" w:type="dxa"/>
            <w:vAlign w:val="center"/>
          </w:tcPr>
          <w:p w:rsidR="006F3A01" w:rsidRPr="00821D9B"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МАШИНСКА ГРУПА ПРЕДМЕТА</w:t>
            </w:r>
          </w:p>
        </w:tc>
        <w:tc>
          <w:tcPr>
            <w:tcW w:w="1554" w:type="dxa"/>
            <w:vAlign w:val="center"/>
          </w:tcPr>
          <w:p w:rsidR="006F3A01" w:rsidRPr="004343E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Машински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22350C"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BE0C87">
              <w:rPr>
                <w:rFonts w:asciiTheme="minorHAnsi" w:hAnsiTheme="minorHAnsi" w:cs="Arial"/>
                <w:sz w:val="16"/>
                <w:szCs w:val="16"/>
              </w:rPr>
              <w:t>I</w:t>
            </w:r>
            <w:r>
              <w:rPr>
                <w:rFonts w:asciiTheme="minorHAnsi" w:hAnsiTheme="minorHAnsi" w:cs="Arial"/>
                <w:sz w:val="16"/>
                <w:szCs w:val="16"/>
              </w:rPr>
              <w:t>/3</w:t>
            </w:r>
          </w:p>
        </w:tc>
        <w:tc>
          <w:tcPr>
            <w:tcW w:w="819" w:type="dxa"/>
            <w:tcBorders>
              <w:left w:val="single" w:sz="4" w:space="0" w:color="auto"/>
              <w:right w:val="single" w:sz="4" w:space="0" w:color="auto"/>
            </w:tcBorders>
            <w:vAlign w:val="center"/>
          </w:tcPr>
          <w:p w:rsidR="006F3A01" w:rsidRPr="00BE0C87"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BE0C87">
              <w:rPr>
                <w:rFonts w:asciiTheme="minorHAnsi" w:hAnsiTheme="minorHAnsi" w:cs="Arial"/>
                <w:sz w:val="16"/>
                <w:szCs w:val="16"/>
                <w:lang w:val="sr-Latn-RS"/>
              </w:rPr>
              <w:t>2</w:t>
            </w:r>
          </w:p>
        </w:tc>
        <w:tc>
          <w:tcPr>
            <w:tcW w:w="1535" w:type="dxa"/>
            <w:tcBorders>
              <w:left w:val="single" w:sz="4" w:space="0" w:color="auto"/>
              <w:right w:val="single" w:sz="4" w:space="0" w:color="auto"/>
            </w:tcBorders>
            <w:vAlign w:val="center"/>
          </w:tcPr>
          <w:p w:rsidR="006F3A01" w:rsidRPr="004343E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Одређено до избора кандидата по конкурсу</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40.</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Миладиновић Новица</w:t>
            </w:r>
          </w:p>
        </w:tc>
        <w:tc>
          <w:tcPr>
            <w:tcW w:w="3051" w:type="dxa"/>
            <w:vAlign w:val="center"/>
          </w:tcPr>
          <w:p w:rsidR="006F3A01" w:rsidRPr="004343E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ПРАКТИЧНА НАСТАВА</w:t>
            </w:r>
            <w:r>
              <w:rPr>
                <w:rFonts w:asciiTheme="minorHAnsi" w:hAnsiTheme="minorHAnsi" w:cs="Arial"/>
                <w:sz w:val="16"/>
                <w:szCs w:val="16"/>
              </w:rPr>
              <w:t xml:space="preserve"> - МАШИНСТВО</w:t>
            </w:r>
          </w:p>
        </w:tc>
        <w:tc>
          <w:tcPr>
            <w:tcW w:w="1554" w:type="dxa"/>
            <w:vAlign w:val="center"/>
          </w:tcPr>
          <w:p w:rsidR="006F3A01" w:rsidRPr="004343E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Аутомеханичар специјалиста,</w:t>
            </w:r>
            <w:r>
              <w:rPr>
                <w:rFonts w:asciiTheme="minorHAnsi" w:hAnsiTheme="minorHAnsi" w:cs="Arial"/>
                <w:sz w:val="16"/>
                <w:szCs w:val="16"/>
              </w:rPr>
              <w:t xml:space="preserve"> </w:t>
            </w:r>
            <w:r w:rsidRPr="005276FE">
              <w:rPr>
                <w:rFonts w:asciiTheme="minorHAnsi" w:hAnsiTheme="minorHAnsi" w:cs="Arial"/>
                <w:sz w:val="16"/>
                <w:szCs w:val="16"/>
              </w:rPr>
              <w:t>Бравар специјалиста,</w:t>
            </w:r>
            <w:r>
              <w:rPr>
                <w:rFonts w:asciiTheme="minorHAnsi" w:hAnsiTheme="minorHAnsi" w:cs="Arial"/>
                <w:sz w:val="16"/>
                <w:szCs w:val="16"/>
              </w:rPr>
              <w:t xml:space="preserve"> </w:t>
            </w:r>
            <w:r w:rsidRPr="005276FE">
              <w:rPr>
                <w:rFonts w:asciiTheme="minorHAnsi" w:hAnsiTheme="minorHAnsi" w:cs="Arial"/>
                <w:sz w:val="16"/>
                <w:szCs w:val="16"/>
              </w:rPr>
              <w:t>Металостругар специјалиста</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w:t>
            </w:r>
          </w:p>
        </w:tc>
        <w:tc>
          <w:tcPr>
            <w:tcW w:w="1330" w:type="dxa"/>
            <w:tcBorders>
              <w:right w:val="single" w:sz="4" w:space="0" w:color="auto"/>
            </w:tcBorders>
            <w:vAlign w:val="center"/>
          </w:tcPr>
          <w:p w:rsidR="006F3A01" w:rsidRPr="001C5B20"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BE0C87"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3</w:t>
            </w:r>
            <w:r w:rsidR="00BE0C87">
              <w:rPr>
                <w:rFonts w:asciiTheme="minorHAnsi" w:hAnsiTheme="minorHAnsi" w:cs="Arial"/>
                <w:sz w:val="16"/>
                <w:szCs w:val="16"/>
                <w:lang w:val="sr-Latn-RS"/>
              </w:rPr>
              <w:t>7</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41.</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Вељковић Милош</w:t>
            </w:r>
          </w:p>
        </w:tc>
        <w:tc>
          <w:tcPr>
            <w:tcW w:w="3051" w:type="dxa"/>
            <w:vAlign w:val="center"/>
          </w:tcPr>
          <w:p w:rsidR="006F3A01" w:rsidRPr="004343E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ПРАКТИЧНА НАСТАВА</w:t>
            </w:r>
            <w:r>
              <w:rPr>
                <w:rFonts w:asciiTheme="minorHAnsi" w:hAnsiTheme="minorHAnsi" w:cs="Arial"/>
                <w:sz w:val="16"/>
                <w:szCs w:val="16"/>
              </w:rPr>
              <w:t>- МАШИНСТВО</w:t>
            </w:r>
          </w:p>
        </w:tc>
        <w:tc>
          <w:tcPr>
            <w:tcW w:w="1554" w:type="dxa"/>
            <w:vAlign w:val="center"/>
          </w:tcPr>
          <w:p w:rsidR="006F3A01" w:rsidRPr="005276F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Виша машинска школа</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w:t>
            </w:r>
          </w:p>
        </w:tc>
        <w:tc>
          <w:tcPr>
            <w:tcW w:w="1330" w:type="dxa"/>
            <w:tcBorders>
              <w:right w:val="single" w:sz="4" w:space="0" w:color="auto"/>
            </w:tcBorders>
            <w:vAlign w:val="center"/>
          </w:tcPr>
          <w:p w:rsidR="006F3A01" w:rsidRPr="001C5B20"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20</w:t>
            </w:r>
          </w:p>
        </w:tc>
        <w:tc>
          <w:tcPr>
            <w:tcW w:w="1535" w:type="dxa"/>
            <w:tcBorders>
              <w:left w:val="single" w:sz="4" w:space="0" w:color="auto"/>
              <w:right w:val="single" w:sz="4" w:space="0" w:color="auto"/>
            </w:tcBorders>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42.</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Милићевић Љиљана</w:t>
            </w:r>
          </w:p>
        </w:tc>
        <w:tc>
          <w:tcPr>
            <w:tcW w:w="3051" w:type="dxa"/>
            <w:vAlign w:val="center"/>
          </w:tcPr>
          <w:p w:rsidR="006F3A01" w:rsidRPr="004343E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ЕЛЕКТРО</w:t>
            </w:r>
            <w:r>
              <w:rPr>
                <w:rFonts w:asciiTheme="minorHAnsi" w:hAnsiTheme="minorHAnsi" w:cs="Arial"/>
                <w:sz w:val="16"/>
                <w:szCs w:val="16"/>
              </w:rPr>
              <w:t xml:space="preserve"> ГРУПА ПРЕДМЕТА</w:t>
            </w:r>
          </w:p>
        </w:tc>
        <w:tc>
          <w:tcPr>
            <w:tcW w:w="1554" w:type="dxa"/>
          </w:tcPr>
          <w:p w:rsidR="006F3A01" w:rsidRPr="004343E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Електротехнички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1C5B20"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BE0C87"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2</w:t>
            </w:r>
            <w:r w:rsidR="00BE0C87">
              <w:rPr>
                <w:rFonts w:asciiTheme="minorHAnsi" w:hAnsiTheme="minorHAnsi" w:cs="Arial"/>
                <w:sz w:val="16"/>
                <w:szCs w:val="16"/>
                <w:lang w:val="sr-Latn-RS"/>
              </w:rPr>
              <w:t>8</w:t>
            </w:r>
          </w:p>
        </w:tc>
        <w:tc>
          <w:tcPr>
            <w:tcW w:w="1535" w:type="dxa"/>
            <w:tcBorders>
              <w:left w:val="single" w:sz="4" w:space="0" w:color="auto"/>
              <w:right w:val="single" w:sz="4" w:space="0" w:color="auto"/>
            </w:tcBorders>
          </w:tcPr>
          <w:p w:rsidR="006F3A01" w:rsidRPr="001C5B20"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43.</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Радивојевић Бисерка</w:t>
            </w:r>
          </w:p>
        </w:tc>
        <w:tc>
          <w:tcPr>
            <w:tcW w:w="3051" w:type="dxa"/>
            <w:vAlign w:val="center"/>
          </w:tcPr>
          <w:p w:rsidR="006F3A01" w:rsidRPr="00C70328"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ЕЛЕКТРО</w:t>
            </w:r>
            <w:r>
              <w:rPr>
                <w:rFonts w:asciiTheme="minorHAnsi" w:hAnsiTheme="minorHAnsi" w:cs="Arial"/>
                <w:sz w:val="16"/>
                <w:szCs w:val="16"/>
              </w:rPr>
              <w:t xml:space="preserve"> ГРУПА ПРЕДМЕТА</w:t>
            </w:r>
          </w:p>
        </w:tc>
        <w:tc>
          <w:tcPr>
            <w:tcW w:w="1554" w:type="dxa"/>
            <w:vAlign w:val="center"/>
          </w:tcPr>
          <w:p w:rsidR="006F3A01" w:rsidRPr="001C5B20"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Електротехнички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1C5B20" w:rsidRDefault="00BE0C87"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IV</w:t>
            </w:r>
            <w:r w:rsidR="006F3A01">
              <w:rPr>
                <w:rFonts w:asciiTheme="minorHAnsi" w:hAnsiTheme="minorHAnsi" w:cs="Arial"/>
                <w:sz w:val="16"/>
                <w:szCs w:val="16"/>
              </w:rPr>
              <w:t>/1</w:t>
            </w:r>
          </w:p>
        </w:tc>
        <w:tc>
          <w:tcPr>
            <w:tcW w:w="819" w:type="dxa"/>
            <w:tcBorders>
              <w:left w:val="single" w:sz="4" w:space="0" w:color="auto"/>
              <w:right w:val="single" w:sz="4" w:space="0" w:color="auto"/>
            </w:tcBorders>
            <w:vAlign w:val="center"/>
          </w:tcPr>
          <w:p w:rsidR="006F3A01" w:rsidRPr="00BE0C87"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2</w:t>
            </w:r>
            <w:r w:rsidR="00BE0C87">
              <w:rPr>
                <w:rFonts w:asciiTheme="minorHAnsi" w:hAnsiTheme="minorHAnsi" w:cs="Arial"/>
                <w:sz w:val="16"/>
                <w:szCs w:val="16"/>
                <w:lang w:val="sr-Latn-RS"/>
              </w:rPr>
              <w:t>9</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44.</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Тасић Оливера</w:t>
            </w:r>
          </w:p>
        </w:tc>
        <w:tc>
          <w:tcPr>
            <w:tcW w:w="3051" w:type="dxa"/>
            <w:vAlign w:val="center"/>
          </w:tcPr>
          <w:p w:rsidR="006F3A01" w:rsidRPr="00CE2FF3"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ЕЛЕКТРО</w:t>
            </w:r>
            <w:r>
              <w:rPr>
                <w:rFonts w:asciiTheme="minorHAnsi" w:hAnsiTheme="minorHAnsi" w:cs="Arial"/>
                <w:sz w:val="16"/>
                <w:szCs w:val="16"/>
              </w:rPr>
              <w:t xml:space="preserve"> ГРУПА ПРЕДМЕТА</w:t>
            </w:r>
          </w:p>
        </w:tc>
        <w:tc>
          <w:tcPr>
            <w:tcW w:w="1554" w:type="dxa"/>
            <w:vAlign w:val="center"/>
          </w:tcPr>
          <w:p w:rsidR="006F3A01" w:rsidRPr="005276F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Електротехнички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BE43AE"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BE0C87"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2</w:t>
            </w:r>
            <w:r w:rsidR="00BE0C87">
              <w:rPr>
                <w:rFonts w:asciiTheme="minorHAnsi" w:hAnsiTheme="minorHAnsi" w:cs="Arial"/>
                <w:sz w:val="16"/>
                <w:szCs w:val="16"/>
                <w:lang w:val="sr-Latn-RS"/>
              </w:rPr>
              <w:t>7</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45.</w:t>
            </w:r>
          </w:p>
        </w:tc>
        <w:tc>
          <w:tcPr>
            <w:tcW w:w="2456" w:type="dxa"/>
            <w:vAlign w:val="center"/>
          </w:tcPr>
          <w:p w:rsidR="006F3A01" w:rsidRPr="00EA2BFF" w:rsidRDefault="006F3A01" w:rsidP="006F3A01">
            <w:pPr>
              <w:spacing w:after="0" w:line="240" w:lineRule="auto"/>
              <w:rPr>
                <w:rFonts w:asciiTheme="minorHAnsi" w:hAnsiTheme="minorHAnsi" w:cs="Arial"/>
                <w:sz w:val="16"/>
                <w:szCs w:val="16"/>
              </w:rPr>
            </w:pPr>
            <w:r w:rsidRPr="00EA2BFF">
              <w:rPr>
                <w:rFonts w:asciiTheme="minorHAnsi" w:hAnsiTheme="minorHAnsi" w:cs="Arial"/>
                <w:sz w:val="16"/>
                <w:szCs w:val="16"/>
              </w:rPr>
              <w:t>Ана Андрејић- Шумкоски</w:t>
            </w:r>
          </w:p>
        </w:tc>
        <w:tc>
          <w:tcPr>
            <w:tcW w:w="3051" w:type="dxa"/>
            <w:vAlign w:val="center"/>
          </w:tcPr>
          <w:p w:rsidR="006F3A01" w:rsidRPr="00F40196"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ЕЛЕКТРО</w:t>
            </w:r>
            <w:r>
              <w:rPr>
                <w:rFonts w:asciiTheme="minorHAnsi" w:hAnsiTheme="minorHAnsi" w:cs="Arial"/>
                <w:sz w:val="16"/>
                <w:szCs w:val="16"/>
              </w:rPr>
              <w:t xml:space="preserve"> ГРУПА ПРЕДМЕТА</w:t>
            </w:r>
          </w:p>
        </w:tc>
        <w:tc>
          <w:tcPr>
            <w:tcW w:w="1554" w:type="dxa"/>
            <w:vAlign w:val="center"/>
          </w:tcPr>
          <w:p w:rsidR="006F3A01" w:rsidRPr="005276F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F9090C" w:rsidP="00F9090C">
            <w:pPr>
              <w:spacing w:after="0" w:line="240" w:lineRule="auto"/>
              <w:jc w:val="center"/>
              <w:rPr>
                <w:rFonts w:asciiTheme="minorHAnsi" w:hAnsiTheme="minorHAnsi" w:cs="Arial"/>
                <w:sz w:val="16"/>
                <w:szCs w:val="16"/>
              </w:rPr>
            </w:pPr>
            <w:r w:rsidRPr="005276FE">
              <w:rPr>
                <w:rFonts w:asciiTheme="minorHAnsi" w:hAnsiTheme="minorHAnsi" w:cs="Arial"/>
                <w:sz w:val="16"/>
                <w:szCs w:val="16"/>
              </w:rPr>
              <w:t>Електронски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EA2BFF"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BE0C87">
              <w:rPr>
                <w:rFonts w:asciiTheme="minorHAnsi" w:hAnsiTheme="minorHAnsi" w:cs="Arial"/>
                <w:sz w:val="16"/>
                <w:szCs w:val="16"/>
              </w:rPr>
              <w:t>I</w:t>
            </w:r>
            <w:r>
              <w:rPr>
                <w:rFonts w:asciiTheme="minorHAnsi" w:hAnsiTheme="minorHAnsi" w:cs="Arial"/>
                <w:sz w:val="16"/>
                <w:szCs w:val="16"/>
              </w:rPr>
              <w:t>/1</w:t>
            </w:r>
          </w:p>
        </w:tc>
        <w:tc>
          <w:tcPr>
            <w:tcW w:w="819" w:type="dxa"/>
            <w:tcBorders>
              <w:left w:val="single" w:sz="4" w:space="0" w:color="auto"/>
              <w:right w:val="single" w:sz="4" w:space="0" w:color="auto"/>
            </w:tcBorders>
            <w:vAlign w:val="center"/>
          </w:tcPr>
          <w:p w:rsidR="006F3A01"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9</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46.</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Милутиновић Иван</w:t>
            </w:r>
          </w:p>
        </w:tc>
        <w:tc>
          <w:tcPr>
            <w:tcW w:w="3051" w:type="dxa"/>
            <w:vAlign w:val="center"/>
          </w:tcPr>
          <w:p w:rsidR="006F3A01" w:rsidRPr="00847BFB"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ЕЛЕКТРО</w:t>
            </w:r>
            <w:r>
              <w:rPr>
                <w:rFonts w:asciiTheme="minorHAnsi" w:hAnsiTheme="minorHAnsi" w:cs="Arial"/>
                <w:sz w:val="16"/>
                <w:szCs w:val="16"/>
              </w:rPr>
              <w:t xml:space="preserve"> ГРУПА ПРЕДМЕТА</w:t>
            </w:r>
          </w:p>
        </w:tc>
        <w:tc>
          <w:tcPr>
            <w:tcW w:w="1554" w:type="dxa"/>
            <w:vAlign w:val="center"/>
          </w:tcPr>
          <w:p w:rsidR="006F3A01" w:rsidRPr="005276F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Електротехнички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EA2BFF" w:rsidRDefault="00BE0C87"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6F3A01">
              <w:rPr>
                <w:rFonts w:asciiTheme="minorHAnsi" w:hAnsiTheme="minorHAnsi" w:cs="Arial"/>
                <w:sz w:val="16"/>
                <w:szCs w:val="16"/>
              </w:rPr>
              <w:t>/1</w:t>
            </w:r>
          </w:p>
        </w:tc>
        <w:tc>
          <w:tcPr>
            <w:tcW w:w="819" w:type="dxa"/>
            <w:tcBorders>
              <w:left w:val="single" w:sz="4" w:space="0" w:color="auto"/>
              <w:right w:val="single" w:sz="4" w:space="0" w:color="auto"/>
            </w:tcBorders>
            <w:vAlign w:val="center"/>
          </w:tcPr>
          <w:p w:rsidR="006F3A01"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Cyrl-RS"/>
              </w:rPr>
              <w:t>1</w:t>
            </w:r>
            <w:r>
              <w:rPr>
                <w:rFonts w:asciiTheme="minorHAnsi" w:hAnsiTheme="minorHAnsi" w:cs="Arial"/>
                <w:sz w:val="16"/>
                <w:szCs w:val="16"/>
                <w:lang w:val="sr-Latn-RS"/>
              </w:rPr>
              <w:t>1</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47.</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Николић Александра</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ЕЛЕКТРО</w:t>
            </w:r>
            <w:r>
              <w:rPr>
                <w:rFonts w:asciiTheme="minorHAnsi" w:hAnsiTheme="minorHAnsi" w:cs="Arial"/>
                <w:sz w:val="16"/>
                <w:szCs w:val="16"/>
              </w:rPr>
              <w:t>ГРУПА ПРЕДМЕТА</w:t>
            </w:r>
          </w:p>
        </w:tc>
        <w:tc>
          <w:tcPr>
            <w:tcW w:w="1554" w:type="dxa"/>
            <w:vAlign w:val="center"/>
          </w:tcPr>
          <w:p w:rsidR="006F3A01" w:rsidRPr="005276F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Електротехнички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C30AA9" w:rsidRDefault="006F3A01" w:rsidP="006F3A01">
            <w:pPr>
              <w:spacing w:after="0" w:line="240" w:lineRule="auto"/>
              <w:ind w:left="34" w:right="-108"/>
              <w:jc w:val="center"/>
              <w:rPr>
                <w:rFonts w:asciiTheme="minorHAnsi" w:hAnsiTheme="minorHAnsi" w:cs="Arial"/>
                <w:sz w:val="16"/>
                <w:szCs w:val="16"/>
                <w:lang w:val="sr-Cyrl-RS"/>
              </w:rPr>
            </w:pPr>
            <w:r>
              <w:rPr>
                <w:rFonts w:asciiTheme="minorHAnsi" w:hAnsiTheme="minorHAnsi" w:cs="Arial"/>
                <w:sz w:val="16"/>
                <w:szCs w:val="16"/>
                <w:lang w:val="sr-Cyrl-RS"/>
              </w:rPr>
              <w:t>не</w:t>
            </w:r>
          </w:p>
        </w:tc>
        <w:tc>
          <w:tcPr>
            <w:tcW w:w="819" w:type="dxa"/>
            <w:tcBorders>
              <w:left w:val="single" w:sz="4" w:space="0" w:color="auto"/>
              <w:right w:val="single" w:sz="4" w:space="0" w:color="auto"/>
            </w:tcBorders>
            <w:vAlign w:val="center"/>
          </w:tcPr>
          <w:p w:rsidR="006F3A01" w:rsidRPr="00BE0C87" w:rsidRDefault="00BE0C87"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20</w:t>
            </w:r>
          </w:p>
        </w:tc>
        <w:tc>
          <w:tcPr>
            <w:tcW w:w="1535" w:type="dxa"/>
            <w:tcBorders>
              <w:left w:val="single" w:sz="4" w:space="0" w:color="auto"/>
              <w:right w:val="single" w:sz="4" w:space="0" w:color="auto"/>
            </w:tcBorders>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4</w:t>
            </w:r>
            <w:r>
              <w:rPr>
                <w:sz w:val="20"/>
                <w:szCs w:val="20"/>
                <w:lang w:val="sr-Cyrl-RS"/>
              </w:rPr>
              <w:t>8</w:t>
            </w:r>
            <w:r>
              <w:rPr>
                <w:sz w:val="20"/>
                <w:szCs w:val="20"/>
              </w:rPr>
              <w:t>.</w:t>
            </w:r>
          </w:p>
        </w:tc>
        <w:tc>
          <w:tcPr>
            <w:tcW w:w="2456" w:type="dxa"/>
            <w:vAlign w:val="center"/>
          </w:tcPr>
          <w:p w:rsidR="006F3A01" w:rsidRPr="00C30AA9" w:rsidRDefault="006F3A01" w:rsidP="006F3A01">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Димитровски Зорица</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ЕЛЕКТРО</w:t>
            </w:r>
            <w:r>
              <w:rPr>
                <w:rFonts w:asciiTheme="minorHAnsi" w:hAnsiTheme="minorHAnsi" w:cs="Arial"/>
                <w:sz w:val="16"/>
                <w:szCs w:val="16"/>
              </w:rPr>
              <w:t xml:space="preserve"> ГРУПА ПРЕДМЕТА</w:t>
            </w:r>
          </w:p>
        </w:tc>
        <w:tc>
          <w:tcPr>
            <w:tcW w:w="1554" w:type="dxa"/>
            <w:vAlign w:val="center"/>
          </w:tcPr>
          <w:p w:rsidR="006F3A01" w:rsidRPr="005276F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Електронски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5276FE"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BE0C87" w:rsidRDefault="00F9090C"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8</w:t>
            </w:r>
          </w:p>
        </w:tc>
        <w:tc>
          <w:tcPr>
            <w:tcW w:w="1535" w:type="dxa"/>
            <w:tcBorders>
              <w:left w:val="single" w:sz="4" w:space="0" w:color="auto"/>
              <w:right w:val="single" w:sz="4" w:space="0" w:color="auto"/>
            </w:tcBorders>
          </w:tcPr>
          <w:p w:rsidR="006F3A01" w:rsidRPr="006E0865" w:rsidRDefault="004B1BF3" w:rsidP="004B1BF3">
            <w:pPr>
              <w:spacing w:after="0" w:line="240" w:lineRule="auto"/>
              <w:jc w:val="center"/>
              <w:rPr>
                <w:rFonts w:asciiTheme="minorHAnsi" w:hAnsiTheme="minorHAnsi" w:cs="Arial"/>
                <w:sz w:val="16"/>
                <w:szCs w:val="16"/>
              </w:rPr>
            </w:pPr>
            <w:r>
              <w:rPr>
                <w:rFonts w:asciiTheme="minorHAnsi" w:hAnsiTheme="minorHAnsi" w:cs="Arial"/>
                <w:sz w:val="16"/>
                <w:szCs w:val="16"/>
              </w:rPr>
              <w:t xml:space="preserve">Одређено </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lang w:val="sr-Cyrl-RS"/>
              </w:rPr>
              <w:t>49</w:t>
            </w:r>
            <w:r>
              <w:rPr>
                <w:sz w:val="20"/>
                <w:szCs w:val="20"/>
              </w:rPr>
              <w:t>.</w:t>
            </w:r>
          </w:p>
        </w:tc>
        <w:tc>
          <w:tcPr>
            <w:tcW w:w="2456" w:type="dxa"/>
            <w:vAlign w:val="center"/>
          </w:tcPr>
          <w:p w:rsidR="006F3A01" w:rsidRPr="000A0515"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 xml:space="preserve">Ранђеловић Владан </w:t>
            </w:r>
          </w:p>
        </w:tc>
        <w:tc>
          <w:tcPr>
            <w:tcW w:w="3051" w:type="dxa"/>
            <w:vAlign w:val="center"/>
          </w:tcPr>
          <w:p w:rsidR="006F3A01"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ЕЛЕКТРО</w:t>
            </w:r>
            <w:r>
              <w:rPr>
                <w:rFonts w:asciiTheme="minorHAnsi" w:hAnsiTheme="minorHAnsi" w:cs="Arial"/>
                <w:sz w:val="16"/>
                <w:szCs w:val="16"/>
              </w:rPr>
              <w:t xml:space="preserve"> ГРУПА ПРЕДМЕТА</w:t>
            </w:r>
          </w:p>
        </w:tc>
        <w:tc>
          <w:tcPr>
            <w:tcW w:w="1554" w:type="dxa"/>
          </w:tcPr>
          <w:p w:rsidR="006F3A01" w:rsidRPr="006E0865"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Електронски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C30AA9" w:rsidRDefault="006F3A01" w:rsidP="006F3A01">
            <w:pPr>
              <w:spacing w:after="0" w:line="240" w:lineRule="auto"/>
              <w:ind w:left="34" w:right="-108"/>
              <w:jc w:val="center"/>
              <w:rPr>
                <w:rFonts w:asciiTheme="minorHAnsi" w:hAnsiTheme="minorHAnsi" w:cs="Arial"/>
                <w:color w:val="FF0000"/>
                <w:sz w:val="16"/>
                <w:szCs w:val="16"/>
                <w:lang w:val="sr-Cyrl-RS"/>
              </w:rPr>
            </w:pPr>
            <w:r>
              <w:rPr>
                <w:rFonts w:asciiTheme="minorHAnsi" w:hAnsiTheme="minorHAnsi" w:cs="Arial"/>
                <w:sz w:val="16"/>
                <w:szCs w:val="16"/>
                <w:lang w:val="sr-Cyrl-RS"/>
              </w:rPr>
              <w:t>не</w:t>
            </w:r>
          </w:p>
        </w:tc>
        <w:tc>
          <w:tcPr>
            <w:tcW w:w="819" w:type="dxa"/>
            <w:tcBorders>
              <w:left w:val="single" w:sz="4" w:space="0" w:color="auto"/>
              <w:right w:val="single" w:sz="4" w:space="0" w:color="auto"/>
            </w:tcBorders>
            <w:vAlign w:val="center"/>
          </w:tcPr>
          <w:p w:rsidR="006F3A01" w:rsidRPr="00BE0C87" w:rsidRDefault="006F3A01" w:rsidP="006F3A01">
            <w:pPr>
              <w:spacing w:after="0" w:line="240" w:lineRule="auto"/>
              <w:jc w:val="center"/>
              <w:rPr>
                <w:rFonts w:asciiTheme="minorHAnsi" w:hAnsiTheme="minorHAnsi" w:cs="Arial"/>
                <w:color w:val="FF0000"/>
                <w:sz w:val="16"/>
                <w:szCs w:val="16"/>
                <w:lang w:val="sr-Latn-RS"/>
              </w:rPr>
            </w:pPr>
            <w:r>
              <w:rPr>
                <w:rFonts w:asciiTheme="minorHAnsi" w:hAnsiTheme="minorHAnsi" w:cs="Arial"/>
                <w:sz w:val="16"/>
                <w:szCs w:val="16"/>
              </w:rPr>
              <w:t>2</w:t>
            </w:r>
            <w:r w:rsidR="00BE0C87">
              <w:rPr>
                <w:rFonts w:asciiTheme="minorHAnsi" w:hAnsiTheme="minorHAnsi" w:cs="Arial"/>
                <w:sz w:val="16"/>
                <w:szCs w:val="16"/>
                <w:lang w:val="sr-Latn-RS"/>
              </w:rPr>
              <w:t>3</w:t>
            </w:r>
          </w:p>
        </w:tc>
        <w:tc>
          <w:tcPr>
            <w:tcW w:w="1535" w:type="dxa"/>
            <w:tcBorders>
              <w:left w:val="single" w:sz="4" w:space="0" w:color="auto"/>
              <w:right w:val="single" w:sz="4" w:space="0" w:color="auto"/>
            </w:tcBorders>
          </w:tcPr>
          <w:p w:rsidR="006F3A01" w:rsidRPr="00BE43AE" w:rsidRDefault="006F3A01" w:rsidP="006F3A01">
            <w:pPr>
              <w:spacing w:after="0" w:line="240" w:lineRule="auto"/>
              <w:jc w:val="center"/>
              <w:rPr>
                <w:rFonts w:asciiTheme="minorHAnsi" w:hAnsiTheme="minorHAnsi" w:cs="Arial"/>
                <w:color w:val="FF0000"/>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lastRenderedPageBreak/>
              <w:t>5</w:t>
            </w:r>
            <w:r>
              <w:rPr>
                <w:sz w:val="20"/>
                <w:szCs w:val="20"/>
                <w:lang w:val="sr-Cyrl-RS"/>
              </w:rPr>
              <w:t>0</w:t>
            </w:r>
            <w:r>
              <w:rPr>
                <w:sz w:val="20"/>
                <w:szCs w:val="20"/>
              </w:rPr>
              <w:t>.</w:t>
            </w:r>
          </w:p>
        </w:tc>
        <w:tc>
          <w:tcPr>
            <w:tcW w:w="2456" w:type="dxa"/>
            <w:vAlign w:val="center"/>
          </w:tcPr>
          <w:p w:rsidR="006F3A01" w:rsidRPr="00912C8E"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Скробоња Саша</w:t>
            </w:r>
          </w:p>
        </w:tc>
        <w:tc>
          <w:tcPr>
            <w:tcW w:w="3051" w:type="dxa"/>
            <w:vAlign w:val="center"/>
          </w:tcPr>
          <w:p w:rsidR="006F3A01"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ЕЛЕКТРО</w:t>
            </w:r>
            <w:r>
              <w:rPr>
                <w:rFonts w:asciiTheme="minorHAnsi" w:hAnsiTheme="minorHAnsi" w:cs="Arial"/>
                <w:sz w:val="16"/>
                <w:szCs w:val="16"/>
              </w:rPr>
              <w:t xml:space="preserve"> ГРУПА ПРЕДМЕТА</w:t>
            </w:r>
          </w:p>
        </w:tc>
        <w:tc>
          <w:tcPr>
            <w:tcW w:w="1554" w:type="dxa"/>
          </w:tcPr>
          <w:p w:rsidR="006F3A01" w:rsidRPr="006E0865"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Електронски факултет</w:t>
            </w:r>
          </w:p>
        </w:tc>
        <w:tc>
          <w:tcPr>
            <w:tcW w:w="1228" w:type="dxa"/>
            <w:vAlign w:val="center"/>
          </w:tcPr>
          <w:p w:rsidR="006F3A01" w:rsidRPr="00BE43AE" w:rsidRDefault="006F3A01" w:rsidP="006F3A01">
            <w:pPr>
              <w:spacing w:after="0" w:line="240" w:lineRule="auto"/>
              <w:jc w:val="center"/>
              <w:rPr>
                <w:rFonts w:asciiTheme="minorHAnsi" w:hAnsiTheme="minorHAnsi" w:cs="Arial"/>
                <w:color w:val="FF0000"/>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BE0C87" w:rsidRDefault="00BE0C87" w:rsidP="006F3A01">
            <w:pPr>
              <w:spacing w:after="0" w:line="240" w:lineRule="auto"/>
              <w:ind w:left="34" w:right="-108"/>
              <w:jc w:val="center"/>
              <w:rPr>
                <w:rFonts w:asciiTheme="minorHAnsi" w:hAnsiTheme="minorHAnsi" w:cs="Arial"/>
                <w:color w:val="FF0000"/>
                <w:sz w:val="16"/>
                <w:szCs w:val="16"/>
                <w:lang w:val="sr-Cyrl-RS"/>
              </w:rPr>
            </w:pPr>
            <w:r>
              <w:rPr>
                <w:rFonts w:asciiTheme="minorHAnsi" w:hAnsiTheme="minorHAnsi" w:cs="Arial"/>
                <w:sz w:val="16"/>
                <w:szCs w:val="16"/>
                <w:lang w:val="sr-Cyrl-RS"/>
              </w:rPr>
              <w:t>не</w:t>
            </w:r>
          </w:p>
        </w:tc>
        <w:tc>
          <w:tcPr>
            <w:tcW w:w="819" w:type="dxa"/>
            <w:tcBorders>
              <w:left w:val="single" w:sz="4" w:space="0" w:color="auto"/>
              <w:right w:val="single" w:sz="4" w:space="0" w:color="auto"/>
            </w:tcBorders>
            <w:vAlign w:val="center"/>
          </w:tcPr>
          <w:p w:rsidR="006F3A01" w:rsidRPr="00A77734" w:rsidRDefault="006F3A01" w:rsidP="006F3A01">
            <w:pPr>
              <w:spacing w:after="0" w:line="240" w:lineRule="auto"/>
              <w:jc w:val="center"/>
              <w:rPr>
                <w:rFonts w:asciiTheme="minorHAnsi" w:hAnsiTheme="minorHAnsi" w:cs="Arial"/>
                <w:color w:val="FF0000"/>
                <w:sz w:val="16"/>
                <w:szCs w:val="16"/>
                <w:lang w:val="sr-Cyrl-RS"/>
              </w:rPr>
            </w:pPr>
            <w:r>
              <w:rPr>
                <w:rFonts w:asciiTheme="minorHAnsi" w:hAnsiTheme="minorHAnsi" w:cs="Arial"/>
                <w:sz w:val="16"/>
                <w:szCs w:val="16"/>
              </w:rPr>
              <w:t>1</w:t>
            </w:r>
            <w:r w:rsidR="00BE0C87">
              <w:rPr>
                <w:rFonts w:asciiTheme="minorHAnsi" w:hAnsiTheme="minorHAnsi" w:cs="Arial"/>
                <w:sz w:val="16"/>
                <w:szCs w:val="16"/>
                <w:lang w:val="sr-Cyrl-RS"/>
              </w:rPr>
              <w:t>7</w:t>
            </w:r>
          </w:p>
        </w:tc>
        <w:tc>
          <w:tcPr>
            <w:tcW w:w="1535" w:type="dxa"/>
            <w:tcBorders>
              <w:left w:val="single" w:sz="4" w:space="0" w:color="auto"/>
              <w:right w:val="single" w:sz="4" w:space="0" w:color="auto"/>
            </w:tcBorders>
          </w:tcPr>
          <w:p w:rsidR="006F3A01" w:rsidRPr="00BE43AE" w:rsidRDefault="006F3A01" w:rsidP="006F3A01">
            <w:pPr>
              <w:spacing w:after="0" w:line="240" w:lineRule="auto"/>
              <w:jc w:val="center"/>
              <w:rPr>
                <w:rFonts w:asciiTheme="minorHAnsi" w:hAnsiTheme="minorHAnsi" w:cs="Arial"/>
                <w:color w:val="FF0000"/>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5</w:t>
            </w:r>
            <w:r>
              <w:rPr>
                <w:sz w:val="20"/>
                <w:szCs w:val="20"/>
                <w:lang w:val="sr-Cyrl-RS"/>
              </w:rPr>
              <w:t>1</w:t>
            </w:r>
            <w:r>
              <w:rPr>
                <w:sz w:val="20"/>
                <w:szCs w:val="20"/>
              </w:rPr>
              <w:t>.</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Мари</w:t>
            </w:r>
            <w:r w:rsidRPr="005276FE">
              <w:rPr>
                <w:rFonts w:asciiTheme="minorHAnsi" w:hAnsiTheme="minorHAnsi" w:cs="Arial"/>
                <w:sz w:val="16"/>
                <w:szCs w:val="16"/>
              </w:rPr>
              <w:t>ета Петрујкић</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ПРАКТИЧНА НАСТАВА</w:t>
            </w:r>
          </w:p>
        </w:tc>
        <w:tc>
          <w:tcPr>
            <w:tcW w:w="1554" w:type="dxa"/>
            <w:vAlign w:val="center"/>
          </w:tcPr>
          <w:p w:rsidR="006F3A01" w:rsidRPr="006E0865"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Виша електротехничка школа</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w:t>
            </w:r>
          </w:p>
        </w:tc>
        <w:tc>
          <w:tcPr>
            <w:tcW w:w="1330" w:type="dxa"/>
            <w:tcBorders>
              <w:right w:val="single" w:sz="4" w:space="0" w:color="auto"/>
            </w:tcBorders>
            <w:vAlign w:val="center"/>
          </w:tcPr>
          <w:p w:rsidR="006F3A01" w:rsidRPr="005276FE"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A77734" w:rsidRDefault="006F3A01"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rPr>
              <w:t>1</w:t>
            </w:r>
            <w:r>
              <w:rPr>
                <w:rFonts w:asciiTheme="minorHAnsi" w:hAnsiTheme="minorHAnsi" w:cs="Arial"/>
                <w:sz w:val="16"/>
                <w:szCs w:val="16"/>
                <w:lang w:val="sr-Cyrl-RS"/>
              </w:rPr>
              <w:t>7</w:t>
            </w:r>
          </w:p>
        </w:tc>
        <w:tc>
          <w:tcPr>
            <w:tcW w:w="1535" w:type="dxa"/>
            <w:tcBorders>
              <w:left w:val="single" w:sz="4" w:space="0" w:color="auto"/>
              <w:right w:val="single" w:sz="4" w:space="0" w:color="auto"/>
            </w:tcBorders>
            <w:vAlign w:val="center"/>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74"/>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5</w:t>
            </w:r>
            <w:r>
              <w:rPr>
                <w:sz w:val="20"/>
                <w:szCs w:val="20"/>
                <w:lang w:val="sr-Cyrl-RS"/>
              </w:rPr>
              <w:t>2</w:t>
            </w:r>
            <w:r>
              <w:rPr>
                <w:sz w:val="20"/>
                <w:szCs w:val="20"/>
              </w:rPr>
              <w:t>.</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Шумкоски Иван</w:t>
            </w:r>
          </w:p>
        </w:tc>
        <w:tc>
          <w:tcPr>
            <w:tcW w:w="3051" w:type="dxa"/>
            <w:vAlign w:val="center"/>
          </w:tcPr>
          <w:p w:rsidR="006F3A01" w:rsidRPr="006E0865"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САОБРАЋАЈНА ГРУПА ПРЕДМЕТА</w:t>
            </w:r>
          </w:p>
        </w:tc>
        <w:tc>
          <w:tcPr>
            <w:tcW w:w="1554" w:type="dxa"/>
          </w:tcPr>
          <w:p w:rsidR="006F3A01" w:rsidRPr="006E0865"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Саобраћајни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6E0865"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B003BE">
              <w:rPr>
                <w:rFonts w:asciiTheme="minorHAnsi" w:hAnsiTheme="minorHAnsi" w:cs="Arial"/>
                <w:sz w:val="16"/>
                <w:szCs w:val="16"/>
                <w:lang w:val="sr-Latn-RS"/>
              </w:rPr>
              <w:t>I</w:t>
            </w:r>
            <w:r>
              <w:rPr>
                <w:rFonts w:asciiTheme="minorHAnsi" w:hAnsiTheme="minorHAnsi" w:cs="Arial"/>
                <w:sz w:val="16"/>
                <w:szCs w:val="16"/>
              </w:rPr>
              <w:t>/5</w:t>
            </w:r>
          </w:p>
        </w:tc>
        <w:tc>
          <w:tcPr>
            <w:tcW w:w="819" w:type="dxa"/>
            <w:tcBorders>
              <w:left w:val="single" w:sz="4" w:space="0" w:color="auto"/>
              <w:right w:val="single" w:sz="4" w:space="0" w:color="auto"/>
            </w:tcBorders>
            <w:vAlign w:val="center"/>
          </w:tcPr>
          <w:p w:rsidR="006F3A01" w:rsidRPr="00B003BE" w:rsidRDefault="00B003BE"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Cyrl-RS"/>
              </w:rPr>
              <w:t>1</w:t>
            </w:r>
            <w:r>
              <w:rPr>
                <w:rFonts w:asciiTheme="minorHAnsi" w:hAnsiTheme="minorHAnsi" w:cs="Arial"/>
                <w:sz w:val="16"/>
                <w:szCs w:val="16"/>
                <w:lang w:val="sr-Latn-RS"/>
              </w:rPr>
              <w:t>1</w:t>
            </w:r>
          </w:p>
        </w:tc>
        <w:tc>
          <w:tcPr>
            <w:tcW w:w="1535" w:type="dxa"/>
            <w:tcBorders>
              <w:left w:val="single" w:sz="4" w:space="0" w:color="auto"/>
              <w:right w:val="single" w:sz="4" w:space="0" w:color="auto"/>
            </w:tcBorders>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5</w:t>
            </w:r>
            <w:r>
              <w:rPr>
                <w:sz w:val="20"/>
                <w:szCs w:val="20"/>
                <w:lang w:val="sr-Cyrl-RS"/>
              </w:rPr>
              <w:t>3</w:t>
            </w:r>
            <w:r>
              <w:rPr>
                <w:sz w:val="20"/>
                <w:szCs w:val="20"/>
              </w:rPr>
              <w:t>.</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Ристић Душан</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САОБРАЋАЈНА ГРУПА ПРЕДМЕТА</w:t>
            </w:r>
          </w:p>
        </w:tc>
        <w:tc>
          <w:tcPr>
            <w:tcW w:w="1554" w:type="dxa"/>
          </w:tcPr>
          <w:p w:rsidR="006F3A01" w:rsidRPr="005276F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Саобраћајни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4678C2" w:rsidRDefault="00B003BE"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6F3A01">
              <w:rPr>
                <w:rFonts w:asciiTheme="minorHAnsi" w:hAnsiTheme="minorHAnsi" w:cs="Arial"/>
                <w:sz w:val="16"/>
                <w:szCs w:val="16"/>
              </w:rPr>
              <w:t>/5</w:t>
            </w:r>
          </w:p>
        </w:tc>
        <w:tc>
          <w:tcPr>
            <w:tcW w:w="819" w:type="dxa"/>
            <w:tcBorders>
              <w:left w:val="single" w:sz="4" w:space="0" w:color="auto"/>
              <w:right w:val="single" w:sz="4" w:space="0" w:color="auto"/>
            </w:tcBorders>
            <w:vAlign w:val="center"/>
          </w:tcPr>
          <w:p w:rsidR="006F3A01" w:rsidRPr="00C70D3B"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C70D3B">
              <w:rPr>
                <w:rFonts w:asciiTheme="minorHAnsi" w:hAnsiTheme="minorHAnsi" w:cs="Arial"/>
                <w:sz w:val="16"/>
                <w:szCs w:val="16"/>
                <w:lang w:val="sr-Latn-RS"/>
              </w:rPr>
              <w:t>3</w:t>
            </w:r>
          </w:p>
        </w:tc>
        <w:tc>
          <w:tcPr>
            <w:tcW w:w="1535" w:type="dxa"/>
            <w:tcBorders>
              <w:left w:val="single" w:sz="4" w:space="0" w:color="auto"/>
              <w:right w:val="single" w:sz="4" w:space="0" w:color="auto"/>
            </w:tcBorders>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329"/>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5</w:t>
            </w:r>
            <w:r>
              <w:rPr>
                <w:sz w:val="20"/>
                <w:szCs w:val="20"/>
                <w:lang w:val="sr-Cyrl-RS"/>
              </w:rPr>
              <w:t>4</w:t>
            </w:r>
            <w:r>
              <w:rPr>
                <w:sz w:val="20"/>
                <w:szCs w:val="20"/>
              </w:rPr>
              <w:t>.</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Стојевски Бојан</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САОБРАЋАЈНА ГРУПА ПРЕДМЕТА</w:t>
            </w:r>
          </w:p>
        </w:tc>
        <w:tc>
          <w:tcPr>
            <w:tcW w:w="1554" w:type="dxa"/>
          </w:tcPr>
          <w:p w:rsidR="006F3A01" w:rsidRPr="00E93908"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4678C2" w:rsidRDefault="006F3A01" w:rsidP="006F3A01">
            <w:pPr>
              <w:spacing w:after="0" w:line="240" w:lineRule="auto"/>
              <w:jc w:val="center"/>
              <w:rPr>
                <w:rFonts w:asciiTheme="minorHAnsi" w:hAnsiTheme="minorHAnsi" w:cs="Arial"/>
                <w:sz w:val="16"/>
                <w:szCs w:val="16"/>
              </w:rPr>
            </w:pPr>
            <w:r w:rsidRPr="004678C2">
              <w:rPr>
                <w:rFonts w:asciiTheme="minorHAnsi" w:hAnsiTheme="minorHAnsi" w:cs="Arial"/>
                <w:sz w:val="16"/>
                <w:szCs w:val="16"/>
              </w:rPr>
              <w:t>Саобраћајни факултет</w:t>
            </w:r>
          </w:p>
        </w:tc>
        <w:tc>
          <w:tcPr>
            <w:tcW w:w="1228" w:type="dxa"/>
            <w:vAlign w:val="center"/>
          </w:tcPr>
          <w:p w:rsidR="006F3A01" w:rsidRPr="004678C2"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E93908"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II</w:t>
            </w:r>
            <w:r w:rsidR="00C70D3B">
              <w:rPr>
                <w:rFonts w:asciiTheme="minorHAnsi" w:hAnsiTheme="minorHAnsi" w:cs="Arial"/>
                <w:sz w:val="16"/>
                <w:szCs w:val="16"/>
              </w:rPr>
              <w:t>I</w:t>
            </w:r>
            <w:r>
              <w:rPr>
                <w:rFonts w:asciiTheme="minorHAnsi" w:hAnsiTheme="minorHAnsi" w:cs="Arial"/>
                <w:sz w:val="16"/>
                <w:szCs w:val="16"/>
              </w:rPr>
              <w:t>/5</w:t>
            </w:r>
          </w:p>
        </w:tc>
        <w:tc>
          <w:tcPr>
            <w:tcW w:w="819" w:type="dxa"/>
            <w:tcBorders>
              <w:left w:val="single" w:sz="4" w:space="0" w:color="auto"/>
              <w:right w:val="single" w:sz="4" w:space="0" w:color="auto"/>
            </w:tcBorders>
            <w:vAlign w:val="center"/>
          </w:tcPr>
          <w:p w:rsidR="006F3A01" w:rsidRPr="00C70D3B" w:rsidRDefault="006F3A01"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rPr>
              <w:t>1</w:t>
            </w:r>
            <w:r w:rsidR="00C70D3B">
              <w:rPr>
                <w:rFonts w:asciiTheme="minorHAnsi" w:hAnsiTheme="minorHAnsi" w:cs="Arial"/>
                <w:sz w:val="16"/>
                <w:szCs w:val="16"/>
                <w:lang w:val="sr-Latn-RS"/>
              </w:rPr>
              <w:t>3</w:t>
            </w:r>
          </w:p>
        </w:tc>
        <w:tc>
          <w:tcPr>
            <w:tcW w:w="1535" w:type="dxa"/>
            <w:tcBorders>
              <w:left w:val="single" w:sz="4" w:space="0" w:color="auto"/>
              <w:right w:val="single" w:sz="4" w:space="0" w:color="auto"/>
            </w:tcBorders>
          </w:tcPr>
          <w:p w:rsidR="006F3A01" w:rsidRPr="00BE43A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неодређено</w:t>
            </w:r>
          </w:p>
        </w:tc>
      </w:tr>
      <w:tr w:rsidR="006F3A01" w:rsidRPr="00373599" w:rsidTr="001F0F27">
        <w:trPr>
          <w:trHeight w:val="327"/>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5</w:t>
            </w:r>
            <w:r>
              <w:rPr>
                <w:sz w:val="20"/>
                <w:szCs w:val="20"/>
                <w:lang w:val="sr-Cyrl-RS"/>
              </w:rPr>
              <w:t>5</w:t>
            </w:r>
            <w:r>
              <w:rPr>
                <w:sz w:val="20"/>
                <w:szCs w:val="20"/>
              </w:rPr>
              <w:t>.</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Pr>
                <w:rFonts w:asciiTheme="minorHAnsi" w:hAnsiTheme="minorHAnsi" w:cs="Arial"/>
                <w:sz w:val="16"/>
                <w:szCs w:val="16"/>
                <w:lang w:val="sr-Cyrl-RS"/>
              </w:rPr>
              <w:t>Ђуровић Драган</w:t>
            </w:r>
            <w:r w:rsidRPr="005276FE">
              <w:rPr>
                <w:rFonts w:asciiTheme="minorHAnsi" w:hAnsiTheme="minorHAnsi" w:cs="Arial"/>
                <w:sz w:val="16"/>
                <w:szCs w:val="16"/>
              </w:rPr>
              <w:t xml:space="preserve"> </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ПРАКТИЧНА НАСТАВА У БЛОКУ</w:t>
            </w:r>
          </w:p>
        </w:tc>
        <w:tc>
          <w:tcPr>
            <w:tcW w:w="1554" w:type="dxa"/>
            <w:vAlign w:val="center"/>
          </w:tcPr>
          <w:p w:rsidR="006F3A01" w:rsidRPr="00E93908"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Возач инструктор</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w:t>
            </w:r>
          </w:p>
        </w:tc>
        <w:tc>
          <w:tcPr>
            <w:tcW w:w="1330" w:type="dxa"/>
            <w:tcBorders>
              <w:right w:val="single" w:sz="4" w:space="0" w:color="auto"/>
            </w:tcBorders>
            <w:vAlign w:val="center"/>
          </w:tcPr>
          <w:p w:rsidR="006F3A01" w:rsidRDefault="006F3A01" w:rsidP="006F3A01">
            <w:pPr>
              <w:jc w:val="center"/>
            </w:pPr>
            <w:r w:rsidRPr="00845F17">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C70D3B" w:rsidRDefault="00C70D3B"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1</w:t>
            </w:r>
          </w:p>
        </w:tc>
        <w:tc>
          <w:tcPr>
            <w:tcW w:w="1535" w:type="dxa"/>
            <w:tcBorders>
              <w:left w:val="single" w:sz="4" w:space="0" w:color="auto"/>
              <w:right w:val="single" w:sz="4" w:space="0" w:color="auto"/>
            </w:tcBorders>
            <w:vAlign w:val="center"/>
          </w:tcPr>
          <w:p w:rsidR="006F3A01" w:rsidRPr="00C30AA9" w:rsidRDefault="006F3A01" w:rsidP="006F3A01">
            <w:pPr>
              <w:jc w:val="center"/>
              <w:rPr>
                <w:lang w:val="sr-Cyrl-RS"/>
              </w:rPr>
            </w:pPr>
            <w:r>
              <w:rPr>
                <w:rFonts w:asciiTheme="minorHAnsi" w:hAnsiTheme="minorHAnsi" w:cs="Arial"/>
                <w:sz w:val="16"/>
                <w:szCs w:val="16"/>
                <w:lang w:val="sr-Cyrl-RS"/>
              </w:rPr>
              <w:t>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5</w:t>
            </w:r>
            <w:r>
              <w:rPr>
                <w:sz w:val="20"/>
                <w:szCs w:val="20"/>
                <w:lang w:val="sr-Cyrl-RS"/>
              </w:rPr>
              <w:t>6</w:t>
            </w:r>
            <w:r>
              <w:rPr>
                <w:sz w:val="20"/>
                <w:szCs w:val="20"/>
              </w:rPr>
              <w:t>.</w:t>
            </w:r>
          </w:p>
        </w:tc>
        <w:tc>
          <w:tcPr>
            <w:tcW w:w="2456"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 xml:space="preserve">Голубовић Иван </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ПРАКТИЧНА НАСТАВА У БЛОКУ</w:t>
            </w:r>
          </w:p>
        </w:tc>
        <w:tc>
          <w:tcPr>
            <w:tcW w:w="1554" w:type="dxa"/>
            <w:vAlign w:val="center"/>
          </w:tcPr>
          <w:p w:rsidR="006F3A01" w:rsidRPr="00E93908"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Возач инструктор</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w:t>
            </w:r>
          </w:p>
        </w:tc>
        <w:tc>
          <w:tcPr>
            <w:tcW w:w="1330" w:type="dxa"/>
            <w:tcBorders>
              <w:right w:val="single" w:sz="4" w:space="0" w:color="auto"/>
            </w:tcBorders>
            <w:vAlign w:val="center"/>
          </w:tcPr>
          <w:p w:rsidR="006F3A01" w:rsidRPr="00C30AA9" w:rsidRDefault="00C70D3B" w:rsidP="006F3A01">
            <w:pPr>
              <w:jc w:val="center"/>
              <w:rPr>
                <w:lang w:val="sr-Latn-RS"/>
              </w:rPr>
            </w:pPr>
            <w:r w:rsidRPr="00845F17">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C70D3B" w:rsidRDefault="00C70D3B"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Cyrl-RS"/>
              </w:rPr>
              <w:t>2</w:t>
            </w:r>
            <w:r>
              <w:rPr>
                <w:rFonts w:asciiTheme="minorHAnsi" w:hAnsiTheme="minorHAnsi" w:cs="Arial"/>
                <w:sz w:val="16"/>
                <w:szCs w:val="16"/>
                <w:lang w:val="sr-Latn-RS"/>
              </w:rPr>
              <w:t>1</w:t>
            </w:r>
          </w:p>
        </w:tc>
        <w:tc>
          <w:tcPr>
            <w:tcW w:w="1535" w:type="dxa"/>
            <w:tcBorders>
              <w:left w:val="single" w:sz="4" w:space="0" w:color="auto"/>
              <w:right w:val="single" w:sz="4" w:space="0" w:color="auto"/>
            </w:tcBorders>
            <w:vAlign w:val="center"/>
          </w:tcPr>
          <w:p w:rsidR="006F3A01" w:rsidRDefault="006F3A01" w:rsidP="006F3A01">
            <w:pPr>
              <w:jc w:val="center"/>
            </w:pPr>
            <w:r w:rsidRPr="00F9671B">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5</w:t>
            </w:r>
            <w:r>
              <w:rPr>
                <w:sz w:val="20"/>
                <w:szCs w:val="20"/>
                <w:lang w:val="sr-Cyrl-RS"/>
              </w:rPr>
              <w:t>7</w:t>
            </w:r>
            <w:r>
              <w:rPr>
                <w:sz w:val="20"/>
                <w:szCs w:val="20"/>
              </w:rPr>
              <w:t>.</w:t>
            </w:r>
          </w:p>
        </w:tc>
        <w:tc>
          <w:tcPr>
            <w:tcW w:w="2456" w:type="dxa"/>
            <w:vAlign w:val="center"/>
          </w:tcPr>
          <w:p w:rsidR="006F3A01" w:rsidRPr="002E6128"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Стефан Јаковљевић</w:t>
            </w:r>
          </w:p>
        </w:tc>
        <w:tc>
          <w:tcPr>
            <w:tcW w:w="3051" w:type="dxa"/>
            <w:vAlign w:val="center"/>
          </w:tcPr>
          <w:p w:rsidR="006F3A01" w:rsidRPr="005276FE"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ПРАКТИЧНА НАСТАВА У БЛОКУ</w:t>
            </w:r>
          </w:p>
        </w:tc>
        <w:tc>
          <w:tcPr>
            <w:tcW w:w="1554" w:type="dxa"/>
            <w:vAlign w:val="center"/>
          </w:tcPr>
          <w:p w:rsidR="006F3A01" w:rsidRPr="00E93908"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Возач инструктор</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w:t>
            </w:r>
          </w:p>
        </w:tc>
        <w:tc>
          <w:tcPr>
            <w:tcW w:w="1330" w:type="dxa"/>
            <w:tcBorders>
              <w:right w:val="single" w:sz="4" w:space="0" w:color="auto"/>
            </w:tcBorders>
            <w:vAlign w:val="center"/>
          </w:tcPr>
          <w:p w:rsidR="006F3A01" w:rsidRDefault="006F3A01" w:rsidP="006F3A01">
            <w:pPr>
              <w:jc w:val="center"/>
            </w:pPr>
            <w:r w:rsidRPr="00845F17">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C70D3B" w:rsidRDefault="00C70D3B" w:rsidP="006F3A01">
            <w:pPr>
              <w:spacing w:after="0" w:line="240" w:lineRule="auto"/>
              <w:jc w:val="center"/>
              <w:rPr>
                <w:rFonts w:asciiTheme="minorHAnsi" w:hAnsiTheme="minorHAnsi" w:cs="Arial"/>
                <w:sz w:val="16"/>
                <w:szCs w:val="16"/>
                <w:lang w:val="sr-Latn-RS"/>
              </w:rPr>
            </w:pPr>
            <w:r>
              <w:rPr>
                <w:rFonts w:asciiTheme="minorHAnsi" w:hAnsiTheme="minorHAnsi" w:cs="Arial"/>
                <w:sz w:val="16"/>
                <w:szCs w:val="16"/>
                <w:lang w:val="sr-Latn-RS"/>
              </w:rPr>
              <w:t>2</w:t>
            </w:r>
          </w:p>
        </w:tc>
        <w:tc>
          <w:tcPr>
            <w:tcW w:w="1535" w:type="dxa"/>
            <w:tcBorders>
              <w:left w:val="single" w:sz="4" w:space="0" w:color="auto"/>
              <w:right w:val="single" w:sz="4" w:space="0" w:color="auto"/>
            </w:tcBorders>
            <w:vAlign w:val="center"/>
          </w:tcPr>
          <w:p w:rsidR="006F3A01" w:rsidRDefault="006F3A01" w:rsidP="006F3A01">
            <w:pPr>
              <w:jc w:val="center"/>
            </w:pPr>
            <w:r w:rsidRPr="00F9671B">
              <w:rPr>
                <w:rFonts w:asciiTheme="minorHAnsi" w:hAnsiTheme="minorHAnsi" w:cs="Arial"/>
                <w:sz w:val="16"/>
                <w:szCs w:val="16"/>
              </w:rPr>
              <w:t>неодређено</w:t>
            </w:r>
          </w:p>
        </w:tc>
      </w:tr>
      <w:tr w:rsidR="004B1BF3" w:rsidRPr="00373599" w:rsidTr="001F0F27">
        <w:trPr>
          <w:trHeight w:val="440"/>
          <w:jc w:val="center"/>
        </w:trPr>
        <w:tc>
          <w:tcPr>
            <w:tcW w:w="533" w:type="dxa"/>
            <w:tcBorders>
              <w:left w:val="double" w:sz="4" w:space="0" w:color="auto"/>
            </w:tcBorders>
            <w:vAlign w:val="center"/>
          </w:tcPr>
          <w:p w:rsidR="004B1BF3" w:rsidRPr="00D2020E" w:rsidRDefault="004B1BF3" w:rsidP="006F3A01">
            <w:pPr>
              <w:spacing w:after="0" w:line="240" w:lineRule="auto"/>
              <w:jc w:val="center"/>
              <w:rPr>
                <w:sz w:val="20"/>
                <w:szCs w:val="20"/>
              </w:rPr>
            </w:pPr>
            <w:r>
              <w:rPr>
                <w:sz w:val="20"/>
                <w:szCs w:val="20"/>
              </w:rPr>
              <w:t>58.</w:t>
            </w:r>
          </w:p>
        </w:tc>
        <w:tc>
          <w:tcPr>
            <w:tcW w:w="2456" w:type="dxa"/>
            <w:vAlign w:val="center"/>
          </w:tcPr>
          <w:p w:rsidR="004B1BF3" w:rsidRPr="005276FE" w:rsidRDefault="004B1BF3" w:rsidP="006F3A01">
            <w:pPr>
              <w:spacing w:after="0" w:line="240" w:lineRule="auto"/>
              <w:rPr>
                <w:rFonts w:asciiTheme="minorHAnsi" w:hAnsiTheme="minorHAnsi" w:cs="Arial"/>
                <w:sz w:val="16"/>
                <w:szCs w:val="16"/>
              </w:rPr>
            </w:pPr>
            <w:r w:rsidRPr="005276FE">
              <w:rPr>
                <w:rFonts w:asciiTheme="minorHAnsi" w:hAnsiTheme="minorHAnsi" w:cs="Arial"/>
                <w:sz w:val="16"/>
                <w:szCs w:val="16"/>
              </w:rPr>
              <w:t>Ненад Јаковљевић</w:t>
            </w:r>
          </w:p>
        </w:tc>
        <w:tc>
          <w:tcPr>
            <w:tcW w:w="3051" w:type="dxa"/>
            <w:vAlign w:val="center"/>
          </w:tcPr>
          <w:p w:rsidR="004B1BF3" w:rsidRPr="005276FE" w:rsidRDefault="004B1BF3" w:rsidP="006F3A01">
            <w:pPr>
              <w:spacing w:after="0" w:line="240" w:lineRule="auto"/>
              <w:rPr>
                <w:rFonts w:asciiTheme="minorHAnsi" w:hAnsiTheme="minorHAnsi" w:cs="Arial"/>
                <w:sz w:val="16"/>
                <w:szCs w:val="16"/>
              </w:rPr>
            </w:pPr>
            <w:r>
              <w:rPr>
                <w:rFonts w:asciiTheme="minorHAnsi" w:hAnsiTheme="minorHAnsi" w:cs="Arial"/>
                <w:sz w:val="16"/>
                <w:szCs w:val="16"/>
              </w:rPr>
              <w:t xml:space="preserve">ПРАКТИЧНА НАСТАВА </w:t>
            </w:r>
          </w:p>
        </w:tc>
        <w:tc>
          <w:tcPr>
            <w:tcW w:w="1554" w:type="dxa"/>
            <w:vAlign w:val="center"/>
          </w:tcPr>
          <w:p w:rsidR="004B1BF3" w:rsidRPr="004B1BF3" w:rsidRDefault="004B1BF3" w:rsidP="004B1BF3">
            <w:pPr>
              <w:spacing w:after="0" w:line="240" w:lineRule="auto"/>
              <w:jc w:val="center"/>
              <w:rPr>
                <w:rFonts w:asciiTheme="minorHAnsi" w:hAnsiTheme="minorHAnsi" w:cs="Arial"/>
                <w:sz w:val="16"/>
                <w:szCs w:val="16"/>
                <w:lang w:val="sr-Cyrl-RS"/>
              </w:rPr>
            </w:pPr>
            <w:r>
              <w:rPr>
                <w:rFonts w:asciiTheme="minorHAnsi" w:hAnsiTheme="minorHAnsi" w:cs="Arial"/>
                <w:sz w:val="16"/>
                <w:szCs w:val="16"/>
              </w:rPr>
              <w:t>100</w:t>
            </w:r>
          </w:p>
        </w:tc>
        <w:tc>
          <w:tcPr>
            <w:tcW w:w="2047" w:type="dxa"/>
            <w:vAlign w:val="center"/>
          </w:tcPr>
          <w:p w:rsidR="004B1BF3" w:rsidRPr="005276FE" w:rsidRDefault="004B1BF3"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Виша саобраћајна школа</w:t>
            </w:r>
          </w:p>
        </w:tc>
        <w:tc>
          <w:tcPr>
            <w:tcW w:w="1228" w:type="dxa"/>
            <w:vAlign w:val="center"/>
          </w:tcPr>
          <w:p w:rsidR="004B1BF3" w:rsidRPr="005276FE" w:rsidRDefault="004B1BF3"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w:t>
            </w:r>
          </w:p>
        </w:tc>
        <w:tc>
          <w:tcPr>
            <w:tcW w:w="1330" w:type="dxa"/>
            <w:tcBorders>
              <w:right w:val="single" w:sz="4" w:space="0" w:color="auto"/>
            </w:tcBorders>
            <w:vAlign w:val="center"/>
          </w:tcPr>
          <w:p w:rsidR="004B1BF3" w:rsidRDefault="004B1BF3" w:rsidP="006F3A01">
            <w:pPr>
              <w:jc w:val="center"/>
            </w:pPr>
            <w:r>
              <w:rPr>
                <w:rFonts w:asciiTheme="minorHAnsi" w:hAnsiTheme="minorHAnsi" w:cs="Arial"/>
                <w:sz w:val="16"/>
                <w:szCs w:val="16"/>
              </w:rPr>
              <w:t>II</w:t>
            </w:r>
            <w:r w:rsidR="00C70D3B">
              <w:rPr>
                <w:rFonts w:asciiTheme="minorHAnsi" w:hAnsiTheme="minorHAnsi" w:cs="Arial"/>
                <w:sz w:val="16"/>
                <w:szCs w:val="16"/>
              </w:rPr>
              <w:t>I</w:t>
            </w:r>
            <w:r>
              <w:rPr>
                <w:rFonts w:asciiTheme="minorHAnsi" w:hAnsiTheme="minorHAnsi" w:cs="Arial"/>
                <w:sz w:val="16"/>
                <w:szCs w:val="16"/>
              </w:rPr>
              <w:t>/6</w:t>
            </w:r>
          </w:p>
        </w:tc>
        <w:tc>
          <w:tcPr>
            <w:tcW w:w="819" w:type="dxa"/>
            <w:tcBorders>
              <w:left w:val="single" w:sz="4" w:space="0" w:color="auto"/>
              <w:right w:val="single" w:sz="4" w:space="0" w:color="auto"/>
            </w:tcBorders>
            <w:vAlign w:val="center"/>
          </w:tcPr>
          <w:p w:rsidR="004B1BF3" w:rsidRPr="00A77734" w:rsidRDefault="004B1BF3"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rPr>
              <w:t>2</w:t>
            </w:r>
            <w:r>
              <w:rPr>
                <w:rFonts w:asciiTheme="minorHAnsi" w:hAnsiTheme="minorHAnsi" w:cs="Arial"/>
                <w:sz w:val="16"/>
                <w:szCs w:val="16"/>
                <w:lang w:val="sr-Cyrl-RS"/>
              </w:rPr>
              <w:t>1</w:t>
            </w:r>
          </w:p>
        </w:tc>
        <w:tc>
          <w:tcPr>
            <w:tcW w:w="1535" w:type="dxa"/>
            <w:tcBorders>
              <w:left w:val="single" w:sz="4" w:space="0" w:color="auto"/>
              <w:right w:val="single" w:sz="4" w:space="0" w:color="auto"/>
            </w:tcBorders>
            <w:vAlign w:val="center"/>
          </w:tcPr>
          <w:p w:rsidR="004B1BF3" w:rsidRDefault="004B1BF3" w:rsidP="006F3A01">
            <w:pPr>
              <w:jc w:val="center"/>
            </w:pPr>
            <w:r w:rsidRPr="00F9671B">
              <w:rPr>
                <w:rFonts w:asciiTheme="minorHAnsi" w:hAnsiTheme="minorHAnsi" w:cs="Arial"/>
                <w:sz w:val="16"/>
                <w:szCs w:val="16"/>
              </w:rPr>
              <w:t>неодређено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lang w:val="sr-Cyrl-RS"/>
              </w:rPr>
              <w:t>59</w:t>
            </w:r>
            <w:r>
              <w:rPr>
                <w:sz w:val="20"/>
                <w:szCs w:val="20"/>
              </w:rPr>
              <w:t>.</w:t>
            </w:r>
          </w:p>
        </w:tc>
        <w:tc>
          <w:tcPr>
            <w:tcW w:w="2456" w:type="dxa"/>
            <w:vAlign w:val="center"/>
          </w:tcPr>
          <w:p w:rsidR="006F3A01" w:rsidRPr="00C30AA9" w:rsidRDefault="006F3A01" w:rsidP="006F3A01">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Стојковић Милан</w:t>
            </w:r>
          </w:p>
        </w:tc>
        <w:tc>
          <w:tcPr>
            <w:tcW w:w="3051" w:type="dxa"/>
            <w:vAlign w:val="center"/>
          </w:tcPr>
          <w:p w:rsidR="006F3A01" w:rsidRPr="00C30AA9" w:rsidRDefault="006F3A01" w:rsidP="006F3A01">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САОБРАЋАЈНА ГРУПА ПРЕДМЕТА</w:t>
            </w:r>
          </w:p>
        </w:tc>
        <w:tc>
          <w:tcPr>
            <w:tcW w:w="1554" w:type="dxa"/>
            <w:vAlign w:val="center"/>
          </w:tcPr>
          <w:p w:rsidR="006F3A01" w:rsidRPr="00A20F10"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100</w:t>
            </w:r>
          </w:p>
        </w:tc>
        <w:tc>
          <w:tcPr>
            <w:tcW w:w="2047" w:type="dxa"/>
            <w:vAlign w:val="center"/>
          </w:tcPr>
          <w:p w:rsidR="006F3A01" w:rsidRPr="00C30AA9" w:rsidRDefault="006F3A01"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Саобраћајни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A20F10"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6F3A01" w:rsidRPr="00C30AA9" w:rsidRDefault="006F3A01"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1</w:t>
            </w:r>
          </w:p>
        </w:tc>
        <w:tc>
          <w:tcPr>
            <w:tcW w:w="1535" w:type="dxa"/>
            <w:tcBorders>
              <w:left w:val="single" w:sz="4" w:space="0" w:color="auto"/>
              <w:right w:val="single" w:sz="4" w:space="0" w:color="auto"/>
            </w:tcBorders>
          </w:tcPr>
          <w:p w:rsidR="006F3A01" w:rsidRPr="00C30AA9" w:rsidRDefault="006F3A01"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Одређено</w:t>
            </w:r>
          </w:p>
        </w:tc>
      </w:tr>
      <w:tr w:rsidR="006F3A01" w:rsidRPr="00373599" w:rsidTr="001F0F27">
        <w:trPr>
          <w:trHeight w:val="215"/>
          <w:jc w:val="center"/>
        </w:trPr>
        <w:tc>
          <w:tcPr>
            <w:tcW w:w="533" w:type="dxa"/>
            <w:tcBorders>
              <w:left w:val="double" w:sz="4" w:space="0" w:color="auto"/>
            </w:tcBorders>
            <w:vAlign w:val="center"/>
          </w:tcPr>
          <w:p w:rsidR="006F3A01" w:rsidRPr="00D2020E" w:rsidRDefault="006F3A01" w:rsidP="006F3A01">
            <w:pPr>
              <w:spacing w:after="0" w:line="240" w:lineRule="auto"/>
              <w:jc w:val="center"/>
              <w:rPr>
                <w:sz w:val="20"/>
                <w:szCs w:val="20"/>
              </w:rPr>
            </w:pPr>
            <w:r>
              <w:rPr>
                <w:sz w:val="20"/>
                <w:szCs w:val="20"/>
              </w:rPr>
              <w:t>6</w:t>
            </w:r>
            <w:r>
              <w:rPr>
                <w:sz w:val="20"/>
                <w:szCs w:val="20"/>
                <w:lang w:val="sr-Cyrl-RS"/>
              </w:rPr>
              <w:t>0</w:t>
            </w:r>
            <w:r>
              <w:rPr>
                <w:sz w:val="20"/>
                <w:szCs w:val="20"/>
              </w:rPr>
              <w:t>.</w:t>
            </w:r>
          </w:p>
        </w:tc>
        <w:tc>
          <w:tcPr>
            <w:tcW w:w="2456" w:type="dxa"/>
            <w:vAlign w:val="center"/>
          </w:tcPr>
          <w:p w:rsidR="006F3A01" w:rsidRPr="00D00380" w:rsidRDefault="006F3A01" w:rsidP="006F3A01">
            <w:pPr>
              <w:spacing w:after="0" w:line="240" w:lineRule="auto"/>
              <w:rPr>
                <w:rFonts w:asciiTheme="minorHAnsi" w:hAnsiTheme="minorHAnsi" w:cs="Arial"/>
                <w:sz w:val="16"/>
                <w:szCs w:val="16"/>
              </w:rPr>
            </w:pPr>
            <w:r>
              <w:rPr>
                <w:rFonts w:asciiTheme="minorHAnsi" w:hAnsiTheme="minorHAnsi" w:cs="Arial"/>
                <w:sz w:val="16"/>
                <w:szCs w:val="16"/>
              </w:rPr>
              <w:t>Ристић Александра</w:t>
            </w:r>
          </w:p>
        </w:tc>
        <w:tc>
          <w:tcPr>
            <w:tcW w:w="3051" w:type="dxa"/>
            <w:vAlign w:val="center"/>
          </w:tcPr>
          <w:p w:rsidR="006F3A01" w:rsidRPr="00794F56" w:rsidRDefault="006F3A01" w:rsidP="006F3A01">
            <w:pPr>
              <w:spacing w:after="0" w:line="240" w:lineRule="auto"/>
              <w:rPr>
                <w:rFonts w:asciiTheme="minorHAnsi" w:hAnsiTheme="minorHAnsi" w:cs="Arial"/>
                <w:sz w:val="16"/>
                <w:szCs w:val="16"/>
              </w:rPr>
            </w:pPr>
            <w:r w:rsidRPr="005276FE">
              <w:rPr>
                <w:rFonts w:asciiTheme="minorHAnsi" w:hAnsiTheme="minorHAnsi" w:cs="Arial"/>
                <w:sz w:val="16"/>
                <w:szCs w:val="16"/>
              </w:rPr>
              <w:t>ЕЛЕКТРО</w:t>
            </w:r>
            <w:r>
              <w:rPr>
                <w:rFonts w:asciiTheme="minorHAnsi" w:hAnsiTheme="minorHAnsi" w:cs="Arial"/>
                <w:sz w:val="16"/>
                <w:szCs w:val="16"/>
              </w:rPr>
              <w:t>ГРУПА ПРЕДМЕТА</w:t>
            </w:r>
          </w:p>
        </w:tc>
        <w:tc>
          <w:tcPr>
            <w:tcW w:w="1554" w:type="dxa"/>
          </w:tcPr>
          <w:p w:rsidR="006F3A01" w:rsidRPr="00A20F10" w:rsidRDefault="006F3A01" w:rsidP="006F3A01">
            <w:pPr>
              <w:spacing w:after="0" w:line="240" w:lineRule="auto"/>
              <w:jc w:val="center"/>
              <w:rPr>
                <w:rFonts w:asciiTheme="minorHAnsi" w:hAnsiTheme="minorHAnsi" w:cs="Arial"/>
                <w:sz w:val="16"/>
                <w:szCs w:val="16"/>
              </w:rPr>
            </w:pPr>
            <w:r>
              <w:rPr>
                <w:rFonts w:asciiTheme="minorHAnsi" w:hAnsiTheme="minorHAnsi" w:cs="Arial"/>
                <w:sz w:val="16"/>
                <w:szCs w:val="16"/>
              </w:rPr>
              <w:t xml:space="preserve">100 </w:t>
            </w:r>
          </w:p>
        </w:tc>
        <w:tc>
          <w:tcPr>
            <w:tcW w:w="2047"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Електротехнички факултет</w:t>
            </w:r>
          </w:p>
        </w:tc>
        <w:tc>
          <w:tcPr>
            <w:tcW w:w="1228" w:type="dxa"/>
            <w:vAlign w:val="center"/>
          </w:tcPr>
          <w:p w:rsidR="006F3A01" w:rsidRPr="005276FE" w:rsidRDefault="006F3A01" w:rsidP="006F3A01">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6F3A01" w:rsidRPr="005276FE" w:rsidRDefault="006F3A01" w:rsidP="006F3A01">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I</w:t>
            </w:r>
            <w:r w:rsidR="00C70D3B">
              <w:rPr>
                <w:rFonts w:asciiTheme="minorHAnsi" w:hAnsiTheme="minorHAnsi" w:cs="Arial"/>
                <w:sz w:val="16"/>
                <w:szCs w:val="16"/>
              </w:rPr>
              <w:t>I</w:t>
            </w:r>
            <w:r>
              <w:rPr>
                <w:rFonts w:asciiTheme="minorHAnsi" w:hAnsiTheme="minorHAnsi" w:cs="Arial"/>
                <w:sz w:val="16"/>
                <w:szCs w:val="16"/>
              </w:rPr>
              <w:t>I/1</w:t>
            </w:r>
          </w:p>
        </w:tc>
        <w:tc>
          <w:tcPr>
            <w:tcW w:w="819" w:type="dxa"/>
            <w:tcBorders>
              <w:left w:val="single" w:sz="4" w:space="0" w:color="auto"/>
              <w:right w:val="single" w:sz="4" w:space="0" w:color="auto"/>
            </w:tcBorders>
            <w:vAlign w:val="center"/>
          </w:tcPr>
          <w:p w:rsidR="006F3A01" w:rsidRPr="00A77734" w:rsidRDefault="006F3A01"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rPr>
              <w:t>1</w:t>
            </w:r>
            <w:r>
              <w:rPr>
                <w:rFonts w:asciiTheme="minorHAnsi" w:hAnsiTheme="minorHAnsi" w:cs="Arial"/>
                <w:sz w:val="16"/>
                <w:szCs w:val="16"/>
                <w:lang w:val="sr-Cyrl-RS"/>
              </w:rPr>
              <w:t>7</w:t>
            </w:r>
          </w:p>
        </w:tc>
        <w:tc>
          <w:tcPr>
            <w:tcW w:w="1535" w:type="dxa"/>
            <w:tcBorders>
              <w:left w:val="single" w:sz="4" w:space="0" w:color="auto"/>
              <w:right w:val="single" w:sz="4" w:space="0" w:color="auto"/>
            </w:tcBorders>
            <w:vAlign w:val="center"/>
          </w:tcPr>
          <w:p w:rsidR="006F3A01" w:rsidRPr="00BE43AE" w:rsidRDefault="007E7D97" w:rsidP="006F3A01">
            <w:pPr>
              <w:spacing w:after="0" w:line="240" w:lineRule="auto"/>
              <w:jc w:val="center"/>
              <w:rPr>
                <w:rFonts w:asciiTheme="minorHAnsi" w:hAnsiTheme="minorHAnsi" w:cs="Arial"/>
                <w:sz w:val="16"/>
                <w:szCs w:val="16"/>
              </w:rPr>
            </w:pPr>
            <w:r w:rsidRPr="00F9671B">
              <w:rPr>
                <w:rFonts w:asciiTheme="minorHAnsi" w:hAnsiTheme="minorHAnsi" w:cs="Arial"/>
                <w:sz w:val="16"/>
                <w:szCs w:val="16"/>
              </w:rPr>
              <w:t>Н</w:t>
            </w:r>
            <w:r w:rsidR="006F3A01" w:rsidRPr="00F9671B">
              <w:rPr>
                <w:rFonts w:asciiTheme="minorHAnsi" w:hAnsiTheme="minorHAnsi" w:cs="Arial"/>
                <w:sz w:val="16"/>
                <w:szCs w:val="16"/>
              </w:rPr>
              <w:t>еодређено</w:t>
            </w:r>
          </w:p>
        </w:tc>
      </w:tr>
      <w:tr w:rsidR="007E7D97" w:rsidRPr="00373599" w:rsidTr="001F0F27">
        <w:trPr>
          <w:trHeight w:val="215"/>
          <w:jc w:val="center"/>
        </w:trPr>
        <w:tc>
          <w:tcPr>
            <w:tcW w:w="533" w:type="dxa"/>
            <w:tcBorders>
              <w:left w:val="double" w:sz="4" w:space="0" w:color="auto"/>
            </w:tcBorders>
            <w:vAlign w:val="center"/>
          </w:tcPr>
          <w:p w:rsidR="007E7D97" w:rsidRPr="007E7D97" w:rsidRDefault="007E7D97" w:rsidP="006F3A01">
            <w:pPr>
              <w:spacing w:after="0" w:line="240" w:lineRule="auto"/>
              <w:jc w:val="center"/>
              <w:rPr>
                <w:sz w:val="20"/>
                <w:szCs w:val="20"/>
                <w:lang w:val="sr-Cyrl-RS"/>
              </w:rPr>
            </w:pPr>
            <w:r>
              <w:rPr>
                <w:sz w:val="20"/>
                <w:szCs w:val="20"/>
                <w:lang w:val="sr-Cyrl-RS"/>
              </w:rPr>
              <w:t>61.</w:t>
            </w:r>
          </w:p>
        </w:tc>
        <w:tc>
          <w:tcPr>
            <w:tcW w:w="2456" w:type="dxa"/>
            <w:vAlign w:val="center"/>
          </w:tcPr>
          <w:p w:rsidR="007E7D97" w:rsidRPr="007E7D97" w:rsidRDefault="007E7D97" w:rsidP="006F3A01">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Александра Станковић</w:t>
            </w:r>
          </w:p>
        </w:tc>
        <w:tc>
          <w:tcPr>
            <w:tcW w:w="3051" w:type="dxa"/>
            <w:vAlign w:val="center"/>
          </w:tcPr>
          <w:p w:rsidR="007E7D97" w:rsidRPr="007E7D97" w:rsidRDefault="007E7D97" w:rsidP="006F3A01">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СРПСКИ ЈЕЗИК И КЊИЖЕНОСТ</w:t>
            </w:r>
          </w:p>
        </w:tc>
        <w:tc>
          <w:tcPr>
            <w:tcW w:w="1554" w:type="dxa"/>
          </w:tcPr>
          <w:p w:rsidR="007E7D97" w:rsidRPr="007E7D97" w:rsidRDefault="007E7D97"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50</w:t>
            </w:r>
          </w:p>
        </w:tc>
        <w:tc>
          <w:tcPr>
            <w:tcW w:w="2047" w:type="dxa"/>
            <w:vAlign w:val="center"/>
          </w:tcPr>
          <w:p w:rsidR="007E7D97" w:rsidRPr="007E7D97" w:rsidRDefault="007E7D97"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Филозофски факултет</w:t>
            </w:r>
          </w:p>
        </w:tc>
        <w:tc>
          <w:tcPr>
            <w:tcW w:w="1228" w:type="dxa"/>
            <w:vAlign w:val="center"/>
          </w:tcPr>
          <w:p w:rsidR="007E7D97" w:rsidRPr="005276FE" w:rsidRDefault="007E7D97" w:rsidP="00C32B20">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7E7D97" w:rsidRPr="00A20F10" w:rsidRDefault="007E7D97" w:rsidP="00C32B20">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7E7D97" w:rsidRPr="007E7D97" w:rsidRDefault="007E7D97"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4</w:t>
            </w:r>
          </w:p>
        </w:tc>
        <w:tc>
          <w:tcPr>
            <w:tcW w:w="1535" w:type="dxa"/>
            <w:tcBorders>
              <w:left w:val="single" w:sz="4" w:space="0" w:color="auto"/>
              <w:right w:val="single" w:sz="4" w:space="0" w:color="auto"/>
            </w:tcBorders>
            <w:vAlign w:val="center"/>
          </w:tcPr>
          <w:p w:rsidR="007E7D97" w:rsidRPr="007E7D97" w:rsidRDefault="007E7D97" w:rsidP="006F3A01">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Одређено</w:t>
            </w:r>
          </w:p>
        </w:tc>
      </w:tr>
      <w:tr w:rsidR="007E7D97" w:rsidRPr="00373599" w:rsidTr="001F0F27">
        <w:trPr>
          <w:trHeight w:val="215"/>
          <w:jc w:val="center"/>
        </w:trPr>
        <w:tc>
          <w:tcPr>
            <w:tcW w:w="533" w:type="dxa"/>
            <w:tcBorders>
              <w:left w:val="double" w:sz="4" w:space="0" w:color="auto"/>
            </w:tcBorders>
            <w:vAlign w:val="center"/>
          </w:tcPr>
          <w:p w:rsidR="007E7D97" w:rsidRDefault="007E7D97" w:rsidP="006F3A01">
            <w:pPr>
              <w:spacing w:after="0" w:line="240" w:lineRule="auto"/>
              <w:jc w:val="center"/>
              <w:rPr>
                <w:sz w:val="20"/>
                <w:szCs w:val="20"/>
                <w:lang w:val="sr-Cyrl-RS"/>
              </w:rPr>
            </w:pPr>
            <w:r>
              <w:rPr>
                <w:sz w:val="20"/>
                <w:szCs w:val="20"/>
                <w:lang w:val="sr-Cyrl-RS"/>
              </w:rPr>
              <w:t>62.</w:t>
            </w:r>
          </w:p>
        </w:tc>
        <w:tc>
          <w:tcPr>
            <w:tcW w:w="2456" w:type="dxa"/>
            <w:vAlign w:val="center"/>
          </w:tcPr>
          <w:p w:rsidR="007E7D97" w:rsidRDefault="007E7D97" w:rsidP="006F3A01">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Сашка Михајловић</w:t>
            </w:r>
          </w:p>
        </w:tc>
        <w:tc>
          <w:tcPr>
            <w:tcW w:w="3051" w:type="dxa"/>
            <w:vAlign w:val="center"/>
          </w:tcPr>
          <w:p w:rsidR="007E7D97" w:rsidRPr="007E7D97" w:rsidRDefault="007E7D97" w:rsidP="00C32B20">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СРПСКИ ЈЕЗИК И КЊИЖЕНОСТ</w:t>
            </w:r>
          </w:p>
        </w:tc>
        <w:tc>
          <w:tcPr>
            <w:tcW w:w="1554" w:type="dxa"/>
          </w:tcPr>
          <w:p w:rsidR="007E7D97" w:rsidRPr="007E7D97" w:rsidRDefault="007E7D97" w:rsidP="00C32B20">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50</w:t>
            </w:r>
          </w:p>
        </w:tc>
        <w:tc>
          <w:tcPr>
            <w:tcW w:w="2047" w:type="dxa"/>
            <w:vAlign w:val="center"/>
          </w:tcPr>
          <w:p w:rsidR="007E7D97" w:rsidRPr="007E7D97" w:rsidRDefault="007E7D97" w:rsidP="00C32B20">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Филозофски факултет</w:t>
            </w:r>
          </w:p>
        </w:tc>
        <w:tc>
          <w:tcPr>
            <w:tcW w:w="1228" w:type="dxa"/>
            <w:vAlign w:val="center"/>
          </w:tcPr>
          <w:p w:rsidR="007E7D97" w:rsidRPr="005276FE" w:rsidRDefault="007E7D97" w:rsidP="00C32B20">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7E7D97" w:rsidRPr="00A20F10" w:rsidRDefault="007E7D97" w:rsidP="00C32B20">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7E7D97" w:rsidRPr="007E7D97" w:rsidRDefault="007E7D97" w:rsidP="00C32B20">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2</w:t>
            </w:r>
          </w:p>
        </w:tc>
        <w:tc>
          <w:tcPr>
            <w:tcW w:w="1535" w:type="dxa"/>
            <w:tcBorders>
              <w:left w:val="single" w:sz="4" w:space="0" w:color="auto"/>
              <w:right w:val="single" w:sz="4" w:space="0" w:color="auto"/>
            </w:tcBorders>
            <w:vAlign w:val="center"/>
          </w:tcPr>
          <w:p w:rsidR="007E7D97" w:rsidRPr="007E7D97" w:rsidRDefault="007E7D97" w:rsidP="00C32B20">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Одређено</w:t>
            </w:r>
          </w:p>
        </w:tc>
      </w:tr>
      <w:tr w:rsidR="007E7D97" w:rsidRPr="00373599" w:rsidTr="004C0294">
        <w:trPr>
          <w:trHeight w:val="215"/>
          <w:jc w:val="center"/>
        </w:trPr>
        <w:tc>
          <w:tcPr>
            <w:tcW w:w="533" w:type="dxa"/>
            <w:tcBorders>
              <w:left w:val="double" w:sz="4" w:space="0" w:color="auto"/>
            </w:tcBorders>
            <w:vAlign w:val="center"/>
          </w:tcPr>
          <w:p w:rsidR="007E7D97" w:rsidRDefault="007E7D97" w:rsidP="006F3A01">
            <w:pPr>
              <w:spacing w:after="0" w:line="240" w:lineRule="auto"/>
              <w:jc w:val="center"/>
              <w:rPr>
                <w:sz w:val="20"/>
                <w:szCs w:val="20"/>
                <w:lang w:val="sr-Cyrl-RS"/>
              </w:rPr>
            </w:pPr>
            <w:r>
              <w:rPr>
                <w:sz w:val="20"/>
                <w:szCs w:val="20"/>
                <w:lang w:val="sr-Cyrl-RS"/>
              </w:rPr>
              <w:t xml:space="preserve">63. </w:t>
            </w:r>
          </w:p>
        </w:tc>
        <w:tc>
          <w:tcPr>
            <w:tcW w:w="2456" w:type="dxa"/>
            <w:vAlign w:val="center"/>
          </w:tcPr>
          <w:p w:rsidR="007E7D97" w:rsidRDefault="007E7D97" w:rsidP="006F3A01">
            <w:pPr>
              <w:spacing w:after="0" w:line="240" w:lineRule="auto"/>
              <w:rPr>
                <w:rFonts w:asciiTheme="minorHAnsi" w:hAnsiTheme="minorHAnsi" w:cs="Arial"/>
                <w:sz w:val="16"/>
                <w:szCs w:val="16"/>
                <w:lang w:val="sr-Cyrl-RS"/>
              </w:rPr>
            </w:pPr>
            <w:r>
              <w:rPr>
                <w:rFonts w:asciiTheme="minorHAnsi" w:hAnsiTheme="minorHAnsi" w:cs="Arial"/>
                <w:sz w:val="16"/>
                <w:szCs w:val="16"/>
                <w:lang w:val="sr-Cyrl-RS"/>
              </w:rPr>
              <w:t>Тамара Огњановић</w:t>
            </w:r>
          </w:p>
        </w:tc>
        <w:tc>
          <w:tcPr>
            <w:tcW w:w="3051" w:type="dxa"/>
            <w:vAlign w:val="center"/>
          </w:tcPr>
          <w:p w:rsidR="007E7D97" w:rsidRPr="005276FE" w:rsidRDefault="007E7D97" w:rsidP="00C32B20">
            <w:pPr>
              <w:spacing w:after="0" w:line="240" w:lineRule="auto"/>
              <w:rPr>
                <w:rFonts w:asciiTheme="minorHAnsi" w:hAnsiTheme="minorHAnsi" w:cs="Arial"/>
                <w:sz w:val="16"/>
                <w:szCs w:val="16"/>
              </w:rPr>
            </w:pPr>
            <w:r w:rsidRPr="005276FE">
              <w:rPr>
                <w:rFonts w:asciiTheme="minorHAnsi" w:hAnsiTheme="minorHAnsi" w:cs="Arial"/>
                <w:sz w:val="16"/>
                <w:szCs w:val="16"/>
              </w:rPr>
              <w:t>РАЧУНАРСТВО И ИНФОРМАТИКА</w:t>
            </w:r>
          </w:p>
        </w:tc>
        <w:tc>
          <w:tcPr>
            <w:tcW w:w="1554" w:type="dxa"/>
            <w:vAlign w:val="center"/>
          </w:tcPr>
          <w:p w:rsidR="007E7D97" w:rsidRPr="00B04186" w:rsidRDefault="007E7D97" w:rsidP="00C32B20">
            <w:pPr>
              <w:spacing w:after="0" w:line="240" w:lineRule="auto"/>
              <w:jc w:val="center"/>
              <w:rPr>
                <w:rFonts w:asciiTheme="minorHAnsi" w:hAnsiTheme="minorHAnsi" w:cs="Arial"/>
                <w:sz w:val="16"/>
                <w:szCs w:val="16"/>
              </w:rPr>
            </w:pPr>
            <w:r>
              <w:rPr>
                <w:rFonts w:asciiTheme="minorHAnsi" w:hAnsiTheme="minorHAnsi" w:cs="Arial"/>
                <w:sz w:val="16"/>
                <w:szCs w:val="16"/>
              </w:rPr>
              <w:t>50</w:t>
            </w:r>
          </w:p>
        </w:tc>
        <w:tc>
          <w:tcPr>
            <w:tcW w:w="2047" w:type="dxa"/>
            <w:vAlign w:val="center"/>
          </w:tcPr>
          <w:p w:rsidR="007E7D97" w:rsidRPr="007E7D97" w:rsidRDefault="007E7D97" w:rsidP="00C32B20">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Технички факултет</w:t>
            </w:r>
          </w:p>
        </w:tc>
        <w:tc>
          <w:tcPr>
            <w:tcW w:w="1228" w:type="dxa"/>
            <w:vAlign w:val="center"/>
          </w:tcPr>
          <w:p w:rsidR="007E7D97" w:rsidRPr="005276FE" w:rsidRDefault="007E7D97" w:rsidP="00C32B20">
            <w:pPr>
              <w:spacing w:after="0" w:line="240" w:lineRule="auto"/>
              <w:jc w:val="center"/>
              <w:rPr>
                <w:rFonts w:asciiTheme="minorHAnsi" w:hAnsiTheme="minorHAnsi" w:cs="Arial"/>
                <w:sz w:val="16"/>
                <w:szCs w:val="16"/>
              </w:rPr>
            </w:pPr>
            <w:r w:rsidRPr="005276FE">
              <w:rPr>
                <w:rFonts w:asciiTheme="minorHAnsi" w:hAnsiTheme="minorHAnsi" w:cs="Arial"/>
                <w:sz w:val="16"/>
                <w:szCs w:val="16"/>
              </w:rPr>
              <w:t>VII</w:t>
            </w:r>
          </w:p>
        </w:tc>
        <w:tc>
          <w:tcPr>
            <w:tcW w:w="1330" w:type="dxa"/>
            <w:tcBorders>
              <w:right w:val="single" w:sz="4" w:space="0" w:color="auto"/>
            </w:tcBorders>
            <w:vAlign w:val="center"/>
          </w:tcPr>
          <w:p w:rsidR="007E7D97" w:rsidRPr="00E36795" w:rsidRDefault="007E7D97" w:rsidP="00C32B20">
            <w:pPr>
              <w:spacing w:after="0" w:line="240" w:lineRule="auto"/>
              <w:ind w:left="34" w:right="-108"/>
              <w:jc w:val="center"/>
              <w:rPr>
                <w:rFonts w:asciiTheme="minorHAnsi" w:hAnsiTheme="minorHAnsi" w:cs="Arial"/>
                <w:sz w:val="16"/>
                <w:szCs w:val="16"/>
              </w:rPr>
            </w:pPr>
            <w:r>
              <w:rPr>
                <w:rFonts w:asciiTheme="minorHAnsi" w:hAnsiTheme="minorHAnsi" w:cs="Arial"/>
                <w:sz w:val="16"/>
                <w:szCs w:val="16"/>
              </w:rPr>
              <w:t>Не</w:t>
            </w:r>
          </w:p>
        </w:tc>
        <w:tc>
          <w:tcPr>
            <w:tcW w:w="819" w:type="dxa"/>
            <w:tcBorders>
              <w:left w:val="single" w:sz="4" w:space="0" w:color="auto"/>
              <w:right w:val="single" w:sz="4" w:space="0" w:color="auto"/>
            </w:tcBorders>
            <w:vAlign w:val="center"/>
          </w:tcPr>
          <w:p w:rsidR="007E7D97" w:rsidRPr="007E7D97" w:rsidRDefault="007E7D97" w:rsidP="00C32B20">
            <w:pPr>
              <w:spacing w:after="0" w:line="240" w:lineRule="auto"/>
              <w:jc w:val="center"/>
              <w:rPr>
                <w:rFonts w:asciiTheme="minorHAnsi" w:hAnsiTheme="minorHAnsi" w:cs="Arial"/>
                <w:sz w:val="16"/>
                <w:szCs w:val="16"/>
                <w:lang w:val="sr-Cyrl-RS"/>
              </w:rPr>
            </w:pPr>
          </w:p>
        </w:tc>
        <w:tc>
          <w:tcPr>
            <w:tcW w:w="1535" w:type="dxa"/>
            <w:tcBorders>
              <w:left w:val="single" w:sz="4" w:space="0" w:color="auto"/>
              <w:right w:val="single" w:sz="4" w:space="0" w:color="auto"/>
            </w:tcBorders>
            <w:vAlign w:val="center"/>
          </w:tcPr>
          <w:p w:rsidR="007E7D97" w:rsidRPr="007E7D97" w:rsidRDefault="007E7D97" w:rsidP="007E7D97">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Одређено</w:t>
            </w:r>
            <w:bookmarkStart w:id="117" w:name="_GoBack"/>
            <w:bookmarkEnd w:id="117"/>
          </w:p>
        </w:tc>
      </w:tr>
    </w:tbl>
    <w:p w:rsidR="00385A8D" w:rsidRDefault="00385A8D" w:rsidP="00896F09">
      <w:pPr>
        <w:spacing w:after="0"/>
        <w:jc w:val="both"/>
        <w:rPr>
          <w:rFonts w:cs="Arial"/>
          <w:b/>
          <w:u w:val="single"/>
          <w:lang w:val="sr-Cyrl-CS"/>
        </w:rPr>
        <w:sectPr w:rsidR="00385A8D" w:rsidSect="007C385F">
          <w:pgSz w:w="15840" w:h="12240" w:orient="landscape"/>
          <w:pgMar w:top="851" w:right="720" w:bottom="851" w:left="454" w:header="720" w:footer="720" w:gutter="0"/>
          <w:cols w:space="720"/>
          <w:docGrid w:linePitch="360"/>
        </w:sectPr>
      </w:pPr>
    </w:p>
    <w:p w:rsidR="006551BE" w:rsidRDefault="007C57B7" w:rsidP="00FD260C">
      <w:pPr>
        <w:ind w:firstLine="709"/>
        <w:jc w:val="both"/>
      </w:pPr>
      <w:r w:rsidRPr="00A408EB">
        <w:rPr>
          <w:lang w:val="sr-Cyrl-CS"/>
        </w:rPr>
        <w:lastRenderedPageBreak/>
        <w:tab/>
      </w:r>
      <w:r w:rsidR="001C56FC" w:rsidRPr="00A408EB">
        <w:rPr>
          <w:lang w:val="sr-Cyrl-CS"/>
        </w:rPr>
        <w:t>За реализацију образовно-васпитног рада обезбеђен је стручни наставни кадар по Правилнику о врсти стручне спреме наставника, стручних сарадника и сарадника у настави – осим за наставу</w:t>
      </w:r>
      <w:r w:rsidR="005514FB">
        <w:rPr>
          <w:lang w:val="sr-Cyrl-CS"/>
        </w:rPr>
        <w:t xml:space="preserve"> </w:t>
      </w:r>
      <w:r w:rsidR="00A408EB" w:rsidRPr="002E6128">
        <w:rPr>
          <w:lang w:val="sr-Cyrl-CS"/>
        </w:rPr>
        <w:t>Математике</w:t>
      </w:r>
      <w:r w:rsidR="002C49B8">
        <w:rPr>
          <w:lang w:val="sr-Cyrl-CS"/>
        </w:rPr>
        <w:t xml:space="preserve"> (50%)</w:t>
      </w:r>
      <w:r w:rsidR="00197709">
        <w:rPr>
          <w:lang w:val="sr-Cyrl-CS"/>
        </w:rPr>
        <w:t xml:space="preserve"> и Физике</w:t>
      </w:r>
      <w:r w:rsidR="002C49B8">
        <w:t xml:space="preserve"> (100%).</w:t>
      </w:r>
    </w:p>
    <w:p w:rsidR="002C49B8" w:rsidRPr="002C49B8" w:rsidRDefault="002C49B8" w:rsidP="00FD260C">
      <w:pPr>
        <w:ind w:firstLine="709"/>
        <w:jc w:val="both"/>
      </w:pPr>
      <w:r>
        <w:t xml:space="preserve">Руски језик: Због немогућности формирања групе </w:t>
      </w:r>
      <w:r w:rsidR="00F57A85">
        <w:t>за први,</w:t>
      </w:r>
      <w:r w:rsidR="00F57A85">
        <w:rPr>
          <w:lang w:val="sr-Cyrl-RS"/>
        </w:rPr>
        <w:t xml:space="preserve"> </w:t>
      </w:r>
      <w:r w:rsidR="00F57A85">
        <w:t xml:space="preserve">други и трећи разред </w:t>
      </w:r>
      <w:r w:rsidR="00CD7C39">
        <w:t>(због малог броја ученика),</w:t>
      </w:r>
      <w:r>
        <w:t xml:space="preserve"> ученици ће полагати разредни испит на крају наставне године.</w:t>
      </w:r>
      <w:r w:rsidR="00CD7C39">
        <w:t xml:space="preserve"> </w:t>
      </w:r>
      <w:r>
        <w:t xml:space="preserve">За ученике </w:t>
      </w:r>
      <w:r w:rsidR="00A77734">
        <w:rPr>
          <w:lang w:val="sr-Cyrl-RS"/>
        </w:rPr>
        <w:t xml:space="preserve">четвртог </w:t>
      </w:r>
      <w:r>
        <w:t>разреда формирана је група са ученицима трећег разреда Гимназије „Бора Станковић“ у Бору.</w:t>
      </w:r>
    </w:p>
    <w:p w:rsidR="006551BE" w:rsidRPr="00A408EB" w:rsidRDefault="00286D15" w:rsidP="00FD260C">
      <w:pPr>
        <w:ind w:firstLine="709"/>
        <w:jc w:val="both"/>
      </w:pPr>
      <w:r w:rsidRPr="00A408EB">
        <w:rPr>
          <w:lang w:val="sr-Cyrl-CS"/>
        </w:rPr>
        <w:t>Про</w:t>
      </w:r>
      <w:r w:rsidR="00903741" w:rsidRPr="00A408EB">
        <w:rPr>
          <w:lang w:val="sr-Cyrl-CS"/>
        </w:rPr>
        <w:t xml:space="preserve">блем технолошког вишка </w:t>
      </w:r>
      <w:r w:rsidRPr="00A408EB">
        <w:rPr>
          <w:lang w:val="sr-Cyrl-CS"/>
        </w:rPr>
        <w:t>је решен на нивоу основних и средњих школа у</w:t>
      </w:r>
      <w:r w:rsidR="00A408EB">
        <w:rPr>
          <w:lang w:val="sr-Cyrl-CS"/>
        </w:rPr>
        <w:t xml:space="preserve"> граду, </w:t>
      </w:r>
      <w:r w:rsidR="005514FB">
        <w:t xml:space="preserve"> </w:t>
      </w:r>
      <w:r w:rsidR="00A408EB">
        <w:rPr>
          <w:lang w:val="sr-Cyrl-CS"/>
        </w:rPr>
        <w:t xml:space="preserve">допуном часова до норме осим за наставника </w:t>
      </w:r>
      <w:r w:rsidR="00A77734">
        <w:rPr>
          <w:lang w:val="sr-Cyrl-CS"/>
        </w:rPr>
        <w:t>Јасмину Петровић</w:t>
      </w:r>
      <w:r w:rsidR="002E6128">
        <w:rPr>
          <w:lang w:val="sr-Cyrl-CS"/>
        </w:rPr>
        <w:t xml:space="preserve"> </w:t>
      </w:r>
      <w:r w:rsidR="00A408EB">
        <w:rPr>
          <w:lang w:val="sr-Cyrl-CS"/>
        </w:rPr>
        <w:t xml:space="preserve">- наставник </w:t>
      </w:r>
      <w:r w:rsidR="00A77734">
        <w:rPr>
          <w:lang w:val="sr-Cyrl-CS"/>
        </w:rPr>
        <w:t xml:space="preserve">Хемије која </w:t>
      </w:r>
      <w:r w:rsidR="00A408EB">
        <w:rPr>
          <w:lang w:val="sr-Cyrl-CS"/>
        </w:rPr>
        <w:t xml:space="preserve"> је н</w:t>
      </w:r>
      <w:r w:rsidR="00A77734">
        <w:rPr>
          <w:lang w:val="sr-Cyrl-CS"/>
        </w:rPr>
        <w:t>а листи технолошких вишкова (10</w:t>
      </w:r>
      <w:r w:rsidR="00A408EB">
        <w:rPr>
          <w:lang w:val="sr-Cyrl-CS"/>
        </w:rPr>
        <w:t>%)</w:t>
      </w:r>
      <w:r w:rsidR="00A77734">
        <w:rPr>
          <w:lang w:val="sr-Cyrl-CS"/>
        </w:rPr>
        <w:t xml:space="preserve"> и Динић Милана – наставника Музичке културе (15%)</w:t>
      </w:r>
      <w:r w:rsidR="002E6128">
        <w:rPr>
          <w:lang w:val="sr-Cyrl-CS"/>
        </w:rPr>
        <w:t>.</w:t>
      </w:r>
    </w:p>
    <w:p w:rsidR="006551BE" w:rsidRPr="005047C7" w:rsidRDefault="001463C8" w:rsidP="00BF0215">
      <w:pPr>
        <w:pStyle w:val="Style11"/>
      </w:pPr>
      <w:bookmarkStart w:id="118" w:name="_Toc366326950"/>
      <w:bookmarkStart w:id="119" w:name="_Toc366327355"/>
      <w:bookmarkStart w:id="120" w:name="_Toc366327545"/>
      <w:bookmarkStart w:id="121" w:name="_Toc366327707"/>
      <w:bookmarkStart w:id="122" w:name="_Toc366327813"/>
      <w:bookmarkStart w:id="123" w:name="_Toc366328029"/>
      <w:bookmarkStart w:id="124" w:name="_Toc366328160"/>
      <w:bookmarkStart w:id="125" w:name="_Toc366328583"/>
      <w:bookmarkStart w:id="126" w:name="_Toc366328936"/>
      <w:bookmarkStart w:id="127" w:name="_Toc366329384"/>
      <w:r w:rsidRPr="005047C7">
        <w:rPr>
          <w:lang w:val="en-US"/>
        </w:rPr>
        <w:t xml:space="preserve"> </w:t>
      </w:r>
      <w:bookmarkStart w:id="128" w:name="_Toc398743899"/>
      <w:r w:rsidR="006551BE" w:rsidRPr="005047C7">
        <w:t>Примарни задаци ове школске године</w:t>
      </w:r>
      <w:bookmarkEnd w:id="118"/>
      <w:bookmarkEnd w:id="119"/>
      <w:bookmarkEnd w:id="120"/>
      <w:bookmarkEnd w:id="121"/>
      <w:bookmarkEnd w:id="122"/>
      <w:bookmarkEnd w:id="123"/>
      <w:bookmarkEnd w:id="124"/>
      <w:bookmarkEnd w:id="125"/>
      <w:bookmarkEnd w:id="126"/>
      <w:bookmarkEnd w:id="127"/>
      <w:bookmarkEnd w:id="128"/>
    </w:p>
    <w:p w:rsidR="006B01C9" w:rsidRPr="0026386A" w:rsidRDefault="006551BE" w:rsidP="00FD260C">
      <w:pPr>
        <w:ind w:firstLine="709"/>
        <w:jc w:val="both"/>
        <w:rPr>
          <w:lang w:val="sr-Cyrl-CS"/>
        </w:rPr>
      </w:pPr>
      <w:r w:rsidRPr="0026386A">
        <w:rPr>
          <w:sz w:val="20"/>
          <w:szCs w:val="20"/>
          <w:lang w:val="sr-Cyrl-CS"/>
        </w:rPr>
        <w:tab/>
      </w:r>
      <w:r w:rsidRPr="0026386A">
        <w:rPr>
          <w:sz w:val="20"/>
          <w:szCs w:val="20"/>
          <w:lang w:val="sr-Cyrl-CS"/>
        </w:rPr>
        <w:tab/>
      </w:r>
      <w:r w:rsidR="006B01C9" w:rsidRPr="0026386A">
        <w:rPr>
          <w:lang w:val="sr-Cyrl-CS"/>
        </w:rPr>
        <w:t>Уважавајући основне циљеве реформе средњег стручног образовања (у смислу његовог прилагођавања земљама Европске уније),</w:t>
      </w:r>
      <w:r w:rsidR="00FD260C">
        <w:rPr>
          <w:lang w:val="sr-Cyrl-CS"/>
        </w:rPr>
        <w:t xml:space="preserve"> </w:t>
      </w:r>
      <w:r w:rsidR="006B01C9" w:rsidRPr="0026386A">
        <w:rPr>
          <w:lang w:val="sr-Cyrl-CS"/>
        </w:rPr>
        <w:t>као и практичне кораке које на том плану преузима Влада Републи</w:t>
      </w:r>
      <w:r w:rsidR="00970B8A">
        <w:rPr>
          <w:lang w:val="sr-Cyrl-CS"/>
        </w:rPr>
        <w:t>ке Србије и ресорно Министарство</w:t>
      </w:r>
      <w:r w:rsidR="006B01C9" w:rsidRPr="0026386A">
        <w:rPr>
          <w:lang w:val="sr-Cyrl-CS"/>
        </w:rPr>
        <w:t xml:space="preserve"> просвете</w:t>
      </w:r>
      <w:r w:rsidR="00970B8A">
        <w:rPr>
          <w:lang w:val="sr-Cyrl-CS"/>
        </w:rPr>
        <w:t>, науке и технолошког развоја</w:t>
      </w:r>
      <w:r w:rsidR="00FD260C">
        <w:rPr>
          <w:lang w:val="sr-Cyrl-CS"/>
        </w:rPr>
        <w:t xml:space="preserve"> </w:t>
      </w:r>
      <w:r w:rsidR="006B01C9" w:rsidRPr="0026386A">
        <w:rPr>
          <w:lang w:val="sr-Cyrl-CS"/>
        </w:rPr>
        <w:t>Школа је Развојним планом предвидела следеће активности које ће бити реализоване током школске 20</w:t>
      </w:r>
      <w:r w:rsidR="00197709">
        <w:rPr>
          <w:lang w:val="sr-Cyrl-CS"/>
        </w:rPr>
        <w:t>1</w:t>
      </w:r>
      <w:r w:rsidR="00A77734">
        <w:rPr>
          <w:lang w:val="sr-Cyrl-CS"/>
        </w:rPr>
        <w:t>8</w:t>
      </w:r>
      <w:r w:rsidR="006B01C9" w:rsidRPr="0026386A">
        <w:rPr>
          <w:lang w:val="sr-Cyrl-CS"/>
        </w:rPr>
        <w:t>/201</w:t>
      </w:r>
      <w:r w:rsidR="00A77734">
        <w:rPr>
          <w:lang w:val="sr-Cyrl-CS"/>
        </w:rPr>
        <w:t>9</w:t>
      </w:r>
      <w:r w:rsidR="006B01C9" w:rsidRPr="0026386A">
        <w:rPr>
          <w:lang w:val="sr-Cyrl-CS"/>
        </w:rPr>
        <w:t>.</w:t>
      </w:r>
      <w:r w:rsidR="00FD260C">
        <w:rPr>
          <w:lang w:val="sr-Cyrl-CS"/>
        </w:rPr>
        <w:t xml:space="preserve"> </w:t>
      </w:r>
      <w:r w:rsidR="006B01C9" w:rsidRPr="0026386A">
        <w:rPr>
          <w:lang w:val="sr-Cyrl-CS"/>
        </w:rPr>
        <w:t>године,</w:t>
      </w:r>
      <w:r w:rsidR="001C56FC" w:rsidRPr="0026386A">
        <w:rPr>
          <w:lang w:val="sr-Cyrl-CS"/>
        </w:rPr>
        <w:t xml:space="preserve"> </w:t>
      </w:r>
      <w:r w:rsidR="006B01C9" w:rsidRPr="0026386A">
        <w:rPr>
          <w:lang w:val="sr-Cyrl-CS"/>
        </w:rPr>
        <w:t>а у циљу што повољнијих услова за реализацију свих облика образовно-васпитног рада:</w:t>
      </w:r>
    </w:p>
    <w:p w:rsidR="00286D15" w:rsidRPr="0026386A" w:rsidRDefault="00286D15" w:rsidP="00150DA7">
      <w:pPr>
        <w:numPr>
          <w:ilvl w:val="0"/>
          <w:numId w:val="13"/>
        </w:numPr>
        <w:spacing w:after="0"/>
        <w:ind w:left="1418" w:hanging="284"/>
        <w:jc w:val="both"/>
        <w:rPr>
          <w:lang w:val="sr-Cyrl-CS"/>
        </w:rPr>
      </w:pPr>
      <w:r w:rsidRPr="0026386A">
        <w:rPr>
          <w:lang w:val="sr-Cyrl-CS"/>
        </w:rPr>
        <w:t>Санација равног крова Р</w:t>
      </w:r>
      <w:r w:rsidR="00D45B8C" w:rsidRPr="0026386A">
        <w:rPr>
          <w:lang w:val="sr-Cyrl-CS"/>
        </w:rPr>
        <w:t>адионице</w:t>
      </w:r>
    </w:p>
    <w:p w:rsidR="00286D15" w:rsidRPr="00DA49C7" w:rsidRDefault="00021DB0" w:rsidP="00150DA7">
      <w:pPr>
        <w:numPr>
          <w:ilvl w:val="0"/>
          <w:numId w:val="13"/>
        </w:numPr>
        <w:spacing w:after="0"/>
        <w:ind w:left="1418" w:hanging="284"/>
        <w:jc w:val="both"/>
        <w:rPr>
          <w:lang w:val="sr-Cyrl-CS"/>
        </w:rPr>
      </w:pPr>
      <w:r>
        <w:rPr>
          <w:lang w:val="sr-Cyrl-CS"/>
        </w:rPr>
        <w:t xml:space="preserve">Санација фасаде </w:t>
      </w:r>
      <w:r w:rsidR="00C5565E">
        <w:rPr>
          <w:lang w:val="sr-Cyrl-CS"/>
        </w:rPr>
        <w:t>Р</w:t>
      </w:r>
      <w:r w:rsidR="00286D15" w:rsidRPr="0026386A">
        <w:rPr>
          <w:lang w:val="sr-Cyrl-CS"/>
        </w:rPr>
        <w:t>адионице</w:t>
      </w:r>
    </w:p>
    <w:p w:rsidR="00DA49C7" w:rsidRPr="0026386A" w:rsidRDefault="00DA49C7" w:rsidP="00150DA7">
      <w:pPr>
        <w:numPr>
          <w:ilvl w:val="0"/>
          <w:numId w:val="13"/>
        </w:numPr>
        <w:spacing w:after="0"/>
        <w:ind w:left="1418" w:hanging="284"/>
        <w:jc w:val="both"/>
        <w:rPr>
          <w:lang w:val="sr-Cyrl-CS"/>
        </w:rPr>
      </w:pPr>
      <w:r>
        <w:t>Поб</w:t>
      </w:r>
      <w:r w:rsidR="00B6666D">
        <w:t>ољ</w:t>
      </w:r>
      <w:r>
        <w:t>шање опремље</w:t>
      </w:r>
      <w:r w:rsidR="00021DB0">
        <w:t>ности</w:t>
      </w:r>
      <w:r>
        <w:t xml:space="preserve"> школе рачунарском опремом</w:t>
      </w:r>
    </w:p>
    <w:p w:rsidR="00D45B8C" w:rsidRPr="0026386A" w:rsidRDefault="00D45B8C" w:rsidP="00150DA7">
      <w:pPr>
        <w:numPr>
          <w:ilvl w:val="0"/>
          <w:numId w:val="13"/>
        </w:numPr>
        <w:spacing w:after="0"/>
        <w:ind w:left="1418" w:hanging="284"/>
        <w:jc w:val="both"/>
        <w:rPr>
          <w:lang w:val="sr-Cyrl-CS"/>
        </w:rPr>
      </w:pPr>
      <w:r w:rsidRPr="0026386A">
        <w:rPr>
          <w:lang w:val="sr-Cyrl-CS"/>
        </w:rPr>
        <w:t>Стално обогаћивање књижног фонда школске библиотеке</w:t>
      </w:r>
    </w:p>
    <w:p w:rsidR="00D45B8C" w:rsidRDefault="00D45B8C" w:rsidP="00150DA7">
      <w:pPr>
        <w:numPr>
          <w:ilvl w:val="0"/>
          <w:numId w:val="13"/>
        </w:numPr>
        <w:spacing w:after="0"/>
        <w:ind w:left="1418" w:hanging="284"/>
        <w:jc w:val="both"/>
        <w:rPr>
          <w:lang w:val="sr-Cyrl-CS"/>
        </w:rPr>
      </w:pPr>
      <w:r w:rsidRPr="0026386A">
        <w:rPr>
          <w:lang w:val="sr-Cyrl-CS"/>
        </w:rPr>
        <w:t>Набавка симулатора за аутодијагностику</w:t>
      </w:r>
    </w:p>
    <w:p w:rsidR="00B6666D" w:rsidRPr="0050350C" w:rsidRDefault="00B6666D" w:rsidP="00150DA7">
      <w:pPr>
        <w:numPr>
          <w:ilvl w:val="0"/>
          <w:numId w:val="13"/>
        </w:numPr>
        <w:spacing w:after="0"/>
        <w:ind w:left="1418" w:hanging="284"/>
        <w:jc w:val="both"/>
        <w:rPr>
          <w:lang w:val="sr-Cyrl-CS"/>
        </w:rPr>
      </w:pPr>
      <w:r>
        <w:rPr>
          <w:lang w:val="sr-Cyrl-CS"/>
        </w:rPr>
        <w:t>Набавка</w:t>
      </w:r>
      <w:r w:rsidR="00A77734">
        <w:rPr>
          <w:lang w:val="sr-Cyrl-CS"/>
        </w:rPr>
        <w:t xml:space="preserve"> 1</w:t>
      </w:r>
      <w:r>
        <w:rPr>
          <w:lang w:val="sr-Cyrl-CS"/>
        </w:rPr>
        <w:t xml:space="preserve"> </w:t>
      </w:r>
      <w:r w:rsidR="00A77734">
        <w:rPr>
          <w:lang w:val="sr-Cyrl-CS"/>
        </w:rPr>
        <w:t>камиона</w:t>
      </w:r>
      <w:r>
        <w:rPr>
          <w:lang w:val="sr-Cyrl-CS"/>
        </w:rPr>
        <w:t xml:space="preserve"> за потребе обуке возача</w:t>
      </w:r>
    </w:p>
    <w:p w:rsidR="00D45B8C" w:rsidRPr="0026386A" w:rsidRDefault="00D45B8C" w:rsidP="00150DA7">
      <w:pPr>
        <w:numPr>
          <w:ilvl w:val="0"/>
          <w:numId w:val="13"/>
        </w:numPr>
        <w:spacing w:after="0" w:line="240" w:lineRule="auto"/>
        <w:ind w:left="1418" w:hanging="284"/>
        <w:rPr>
          <w:lang w:val="sr-Cyrl-CS"/>
        </w:rPr>
      </w:pPr>
      <w:r w:rsidRPr="0026386A">
        <w:rPr>
          <w:lang w:val="sr-Cyrl-CS"/>
        </w:rPr>
        <w:t>Утврђивање броја надарене деце</w:t>
      </w:r>
    </w:p>
    <w:p w:rsidR="00D45B8C" w:rsidRPr="0026386A" w:rsidRDefault="00D45B8C" w:rsidP="00150DA7">
      <w:pPr>
        <w:numPr>
          <w:ilvl w:val="0"/>
          <w:numId w:val="13"/>
        </w:numPr>
        <w:spacing w:after="0" w:line="240" w:lineRule="auto"/>
        <w:ind w:left="1418" w:hanging="284"/>
        <w:rPr>
          <w:lang w:val="sr-Cyrl-CS"/>
        </w:rPr>
      </w:pPr>
      <w:r w:rsidRPr="0026386A">
        <w:rPr>
          <w:lang w:val="sr-Cyrl-CS"/>
        </w:rPr>
        <w:t>Већа подршка ученицима са проблемима у учењу</w:t>
      </w:r>
    </w:p>
    <w:p w:rsidR="00D45B8C" w:rsidRPr="00657740" w:rsidRDefault="00D45B8C" w:rsidP="00150DA7">
      <w:pPr>
        <w:numPr>
          <w:ilvl w:val="0"/>
          <w:numId w:val="13"/>
        </w:numPr>
        <w:spacing w:after="0" w:line="240" w:lineRule="auto"/>
        <w:ind w:left="1418" w:hanging="284"/>
        <w:rPr>
          <w:lang w:val="sr-Cyrl-CS"/>
        </w:rPr>
      </w:pPr>
      <w:r w:rsidRPr="0026386A">
        <w:rPr>
          <w:lang w:val="sr-Cyrl-CS"/>
        </w:rPr>
        <w:t>Реализација акције</w:t>
      </w:r>
      <w:r w:rsidRPr="0026386A">
        <w:t xml:space="preserve"> “</w:t>
      </w:r>
      <w:r w:rsidRPr="0026386A">
        <w:rPr>
          <w:lang w:val="sr-Cyrl-CS"/>
        </w:rPr>
        <w:t>Дођите у школу</w:t>
      </w:r>
      <w:r w:rsidR="004A7FEC">
        <w:rPr>
          <w:lang w:val="sr-Cyrl-CS"/>
        </w:rPr>
        <w:t xml:space="preserve"> </w:t>
      </w:r>
      <w:r w:rsidRPr="0026386A">
        <w:rPr>
          <w:lang w:val="sr-Cyrl-CS"/>
        </w:rPr>
        <w:t>-</w:t>
      </w:r>
      <w:r w:rsidR="004A7FEC">
        <w:rPr>
          <w:lang w:val="sr-Cyrl-CS"/>
        </w:rPr>
        <w:t xml:space="preserve"> </w:t>
      </w:r>
      <w:r w:rsidRPr="0026386A">
        <w:rPr>
          <w:lang w:val="sr-Cyrl-CS"/>
        </w:rPr>
        <w:t xml:space="preserve">позовите </w:t>
      </w:r>
      <w:r w:rsidR="00EB6193">
        <w:rPr>
          <w:lang w:val="sr-Cyrl-CS"/>
        </w:rPr>
        <w:t>одељењског</w:t>
      </w:r>
      <w:r w:rsidRPr="0026386A">
        <w:rPr>
          <w:lang w:val="sr-Cyrl-CS"/>
        </w:rPr>
        <w:t xml:space="preserve"> старешину</w:t>
      </w:r>
      <w:r w:rsidRPr="0026386A">
        <w:t>”</w:t>
      </w:r>
    </w:p>
    <w:p w:rsidR="00657740" w:rsidRPr="0026386A" w:rsidRDefault="00657740" w:rsidP="00150DA7">
      <w:pPr>
        <w:numPr>
          <w:ilvl w:val="0"/>
          <w:numId w:val="13"/>
        </w:numPr>
        <w:spacing w:after="0" w:line="240" w:lineRule="auto"/>
        <w:ind w:left="1418" w:hanging="284"/>
        <w:rPr>
          <w:lang w:val="sr-Cyrl-CS"/>
        </w:rPr>
      </w:pPr>
      <w:r>
        <w:t>Побољшање учешћа родитеља у рад</w:t>
      </w:r>
      <w:r w:rsidR="00021DB0">
        <w:t>у</w:t>
      </w:r>
      <w:r>
        <w:t xml:space="preserve"> школе и побољшање долазности родитеља на родитељске састанке.</w:t>
      </w:r>
    </w:p>
    <w:p w:rsidR="00D45B8C" w:rsidRPr="0026386A" w:rsidRDefault="00D45B8C" w:rsidP="00150DA7">
      <w:pPr>
        <w:numPr>
          <w:ilvl w:val="0"/>
          <w:numId w:val="13"/>
        </w:numPr>
        <w:spacing w:after="0" w:line="240" w:lineRule="auto"/>
        <w:ind w:left="1418" w:hanging="284"/>
        <w:rPr>
          <w:lang w:val="sr-Cyrl-CS"/>
        </w:rPr>
      </w:pPr>
      <w:r w:rsidRPr="0026386A">
        <w:rPr>
          <w:lang w:val="sr-Cyrl-CS"/>
        </w:rPr>
        <w:t>Рад Разгласне станице школе по усвојеној програмској шеми</w:t>
      </w:r>
      <w:r w:rsidRPr="0026386A">
        <w:t xml:space="preserve"> (</w:t>
      </w:r>
      <w:r w:rsidRPr="0026386A">
        <w:rPr>
          <w:lang w:val="sr-Cyrl-CS"/>
        </w:rPr>
        <w:t>информативно-културни-забавни програм</w:t>
      </w:r>
      <w:r w:rsidRPr="0026386A">
        <w:t>)</w:t>
      </w:r>
      <w:r w:rsidRPr="0026386A">
        <w:rPr>
          <w:lang w:val="sr-Cyrl-CS"/>
        </w:rPr>
        <w:t xml:space="preserve"> </w:t>
      </w:r>
    </w:p>
    <w:p w:rsidR="00D45B8C" w:rsidRPr="0026386A" w:rsidRDefault="00D45B8C" w:rsidP="00150DA7">
      <w:pPr>
        <w:numPr>
          <w:ilvl w:val="0"/>
          <w:numId w:val="13"/>
        </w:numPr>
        <w:spacing w:after="0" w:line="240" w:lineRule="auto"/>
        <w:ind w:left="1418" w:hanging="284"/>
        <w:rPr>
          <w:lang w:val="sr-Cyrl-CS"/>
        </w:rPr>
      </w:pPr>
      <w:r w:rsidRPr="0026386A">
        <w:rPr>
          <w:lang w:val="sr-Cyrl-CS"/>
        </w:rPr>
        <w:t>Информатичко образовање наставника</w:t>
      </w:r>
    </w:p>
    <w:p w:rsidR="00D45B8C" w:rsidRPr="0026386A" w:rsidRDefault="00D45B8C" w:rsidP="00150DA7">
      <w:pPr>
        <w:numPr>
          <w:ilvl w:val="0"/>
          <w:numId w:val="13"/>
        </w:numPr>
        <w:spacing w:after="0" w:line="240" w:lineRule="auto"/>
        <w:ind w:left="1418" w:hanging="284"/>
        <w:rPr>
          <w:lang w:val="sr-Cyrl-CS"/>
        </w:rPr>
      </w:pPr>
      <w:r w:rsidRPr="0026386A">
        <w:rPr>
          <w:lang w:val="sr-Cyrl-CS"/>
        </w:rPr>
        <w:t>Стручно усавршавање наставника</w:t>
      </w:r>
    </w:p>
    <w:p w:rsidR="00286D15" w:rsidRPr="0026386A" w:rsidRDefault="00D45B8C" w:rsidP="00150DA7">
      <w:pPr>
        <w:numPr>
          <w:ilvl w:val="0"/>
          <w:numId w:val="13"/>
        </w:numPr>
        <w:spacing w:after="0" w:line="240" w:lineRule="auto"/>
        <w:ind w:left="1418" w:hanging="284"/>
        <w:rPr>
          <w:lang w:val="sr-Cyrl-CS"/>
        </w:rPr>
      </w:pPr>
      <w:r w:rsidRPr="0026386A">
        <w:rPr>
          <w:lang w:val="sr-Cyrl-CS"/>
        </w:rPr>
        <w:t>Набавка стручне литературе и часопис</w:t>
      </w:r>
      <w:r w:rsidR="00286D15" w:rsidRPr="0026386A">
        <w:rPr>
          <w:lang w:val="sr-Cyrl-CS"/>
        </w:rPr>
        <w:t>а</w:t>
      </w:r>
    </w:p>
    <w:p w:rsidR="000859F0" w:rsidRPr="0026386A" w:rsidRDefault="00286D15" w:rsidP="00E92D89">
      <w:pPr>
        <w:pStyle w:val="StyleI"/>
      </w:pPr>
      <w:r w:rsidRPr="0026386A">
        <w:br w:type="page"/>
      </w:r>
      <w:bookmarkStart w:id="129" w:name="_Toc366326951"/>
      <w:bookmarkStart w:id="130" w:name="_Toc366327356"/>
      <w:bookmarkStart w:id="131" w:name="_Toc366327546"/>
      <w:bookmarkStart w:id="132" w:name="_Toc366327708"/>
      <w:bookmarkStart w:id="133" w:name="_Toc366327814"/>
      <w:bookmarkStart w:id="134" w:name="_Toc366328030"/>
      <w:bookmarkStart w:id="135" w:name="_Toc366328161"/>
      <w:bookmarkStart w:id="136" w:name="_Toc366328584"/>
      <w:bookmarkStart w:id="137" w:name="_Toc366328937"/>
      <w:bookmarkStart w:id="138" w:name="_Toc366329385"/>
      <w:bookmarkStart w:id="139" w:name="_Toc398743900"/>
      <w:r w:rsidR="006551BE" w:rsidRPr="0026386A">
        <w:lastRenderedPageBreak/>
        <w:t>ОРГАНИЗАЦИЈА РАДА ШКОЛЕ</w:t>
      </w:r>
      <w:bookmarkEnd w:id="129"/>
      <w:bookmarkEnd w:id="130"/>
      <w:bookmarkEnd w:id="131"/>
      <w:bookmarkEnd w:id="132"/>
      <w:bookmarkEnd w:id="133"/>
      <w:bookmarkEnd w:id="134"/>
      <w:bookmarkEnd w:id="135"/>
      <w:bookmarkEnd w:id="136"/>
      <w:bookmarkEnd w:id="137"/>
      <w:bookmarkEnd w:id="138"/>
      <w:bookmarkEnd w:id="139"/>
    </w:p>
    <w:p w:rsidR="006551BE" w:rsidRPr="00E92D89" w:rsidRDefault="00103C8D" w:rsidP="00E92D89">
      <w:pPr>
        <w:pStyle w:val="Style21"/>
      </w:pPr>
      <w:bookmarkStart w:id="140" w:name="_Toc366326952"/>
      <w:bookmarkStart w:id="141" w:name="_Toc366327357"/>
      <w:bookmarkStart w:id="142" w:name="_Toc366327547"/>
      <w:bookmarkStart w:id="143" w:name="_Toc366327709"/>
      <w:bookmarkStart w:id="144" w:name="_Toc366327815"/>
      <w:bookmarkStart w:id="145" w:name="_Toc366328031"/>
      <w:bookmarkStart w:id="146" w:name="_Toc366328162"/>
      <w:bookmarkStart w:id="147" w:name="_Toc366328585"/>
      <w:bookmarkStart w:id="148" w:name="_Toc366328938"/>
      <w:bookmarkStart w:id="149" w:name="_Toc366329386"/>
      <w:r>
        <w:rPr>
          <w:lang w:val="en-US"/>
        </w:rPr>
        <w:t xml:space="preserve"> </w:t>
      </w:r>
      <w:bookmarkStart w:id="150" w:name="_Toc398743901"/>
      <w:r w:rsidR="006551BE" w:rsidRPr="00E92D89">
        <w:t>Организациона структура Школе</w:t>
      </w:r>
      <w:bookmarkEnd w:id="140"/>
      <w:bookmarkEnd w:id="141"/>
      <w:bookmarkEnd w:id="142"/>
      <w:bookmarkEnd w:id="143"/>
      <w:bookmarkEnd w:id="144"/>
      <w:bookmarkEnd w:id="145"/>
      <w:bookmarkEnd w:id="146"/>
      <w:bookmarkEnd w:id="147"/>
      <w:bookmarkEnd w:id="148"/>
      <w:bookmarkEnd w:id="149"/>
      <w:bookmarkEnd w:id="150"/>
    </w:p>
    <w:tbl>
      <w:tblPr>
        <w:tblW w:w="10547" w:type="dxa"/>
        <w:tblLook w:val="01E0" w:firstRow="1" w:lastRow="1" w:firstColumn="1" w:lastColumn="1" w:noHBand="0" w:noVBand="0"/>
      </w:tblPr>
      <w:tblGrid>
        <w:gridCol w:w="236"/>
        <w:gridCol w:w="1507"/>
        <w:gridCol w:w="236"/>
        <w:gridCol w:w="409"/>
        <w:gridCol w:w="236"/>
        <w:gridCol w:w="703"/>
        <w:gridCol w:w="1284"/>
        <w:gridCol w:w="150"/>
        <w:gridCol w:w="86"/>
        <w:gridCol w:w="150"/>
        <w:gridCol w:w="1357"/>
        <w:gridCol w:w="236"/>
        <w:gridCol w:w="630"/>
        <w:gridCol w:w="236"/>
        <w:gridCol w:w="482"/>
        <w:gridCol w:w="1025"/>
        <w:gridCol w:w="236"/>
        <w:gridCol w:w="1348"/>
      </w:tblGrid>
      <w:tr w:rsidR="006551BE" w:rsidRPr="0026386A" w:rsidTr="00621916">
        <w:tc>
          <w:tcPr>
            <w:tcW w:w="2388" w:type="dxa"/>
            <w:gridSpan w:val="4"/>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2137" w:type="dxa"/>
            <w:gridSpan w:val="3"/>
          </w:tcPr>
          <w:p w:rsidR="006551BE" w:rsidRPr="0026386A" w:rsidRDefault="006551BE" w:rsidP="00272B30">
            <w:pPr>
              <w:spacing w:after="0"/>
              <w:rPr>
                <w:b/>
                <w:lang w:val="da-DK"/>
              </w:rPr>
            </w:pPr>
          </w:p>
        </w:tc>
        <w:tc>
          <w:tcPr>
            <w:tcW w:w="236" w:type="dxa"/>
            <w:gridSpan w:val="2"/>
            <w:tcBorders>
              <w:right w:val="single" w:sz="4" w:space="0" w:color="auto"/>
            </w:tcBorders>
          </w:tcPr>
          <w:p w:rsidR="006551BE" w:rsidRPr="0026386A" w:rsidRDefault="006551BE" w:rsidP="00272B30">
            <w:pPr>
              <w:spacing w:after="0"/>
              <w:rPr>
                <w:b/>
                <w:lang w:val="da-DK"/>
              </w:rPr>
            </w:pPr>
          </w:p>
        </w:tc>
        <w:tc>
          <w:tcPr>
            <w:tcW w:w="2223" w:type="dxa"/>
            <w:gridSpan w:val="3"/>
            <w:tcBorders>
              <w:top w:val="single" w:sz="4" w:space="0" w:color="auto"/>
              <w:left w:val="single" w:sz="4" w:space="0" w:color="auto"/>
              <w:bottom w:val="single" w:sz="4" w:space="0" w:color="auto"/>
              <w:right w:val="single" w:sz="4" w:space="0" w:color="auto"/>
            </w:tcBorders>
          </w:tcPr>
          <w:p w:rsidR="006551BE" w:rsidRPr="0026386A" w:rsidRDefault="006551BE" w:rsidP="00585FD8">
            <w:pPr>
              <w:spacing w:after="0"/>
              <w:rPr>
                <w:b/>
                <w:sz w:val="24"/>
                <w:szCs w:val="24"/>
                <w:lang w:val="sr-Cyrl-CS"/>
              </w:rPr>
            </w:pPr>
            <w:r w:rsidRPr="0026386A">
              <w:rPr>
                <w:b/>
                <w:lang w:val="da-DK"/>
              </w:rPr>
              <w:t xml:space="preserve"> </w:t>
            </w:r>
            <w:r w:rsidR="00585FD8" w:rsidRPr="0026386A">
              <w:rPr>
                <w:b/>
                <w:sz w:val="24"/>
                <w:szCs w:val="24"/>
                <w:lang w:val="sr-Cyrl-CS"/>
              </w:rPr>
              <w:t>Школски одбор</w:t>
            </w:r>
          </w:p>
        </w:tc>
        <w:tc>
          <w:tcPr>
            <w:tcW w:w="236" w:type="dxa"/>
            <w:tcBorders>
              <w:left w:val="single" w:sz="4" w:space="0" w:color="auto"/>
            </w:tcBorders>
          </w:tcPr>
          <w:p w:rsidR="006551BE" w:rsidRPr="0026386A" w:rsidRDefault="006551BE" w:rsidP="00272B30">
            <w:pPr>
              <w:spacing w:after="0"/>
              <w:rPr>
                <w:b/>
                <w:lang w:val="da-DK"/>
              </w:rPr>
            </w:pPr>
          </w:p>
        </w:tc>
        <w:tc>
          <w:tcPr>
            <w:tcW w:w="1507" w:type="dxa"/>
            <w:gridSpan w:val="2"/>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2137" w:type="dxa"/>
            <w:gridSpan w:val="3"/>
          </w:tcPr>
          <w:p w:rsidR="006551BE" w:rsidRPr="0026386A" w:rsidRDefault="006551BE" w:rsidP="00272B30">
            <w:pPr>
              <w:spacing w:after="0"/>
              <w:rPr>
                <w:b/>
                <w:lang w:val="da-DK"/>
              </w:rPr>
            </w:pPr>
          </w:p>
        </w:tc>
        <w:tc>
          <w:tcPr>
            <w:tcW w:w="236" w:type="dxa"/>
            <w:gridSpan w:val="2"/>
          </w:tcPr>
          <w:p w:rsidR="006551BE" w:rsidRPr="0026386A" w:rsidRDefault="006551BE" w:rsidP="00272B30">
            <w:pPr>
              <w:spacing w:after="0"/>
              <w:rPr>
                <w:b/>
                <w:lang w:val="da-DK"/>
              </w:rPr>
            </w:pPr>
          </w:p>
        </w:tc>
        <w:tc>
          <w:tcPr>
            <w:tcW w:w="2223" w:type="dxa"/>
            <w:gridSpan w:val="3"/>
            <w:tcBorders>
              <w:top w:val="single" w:sz="4" w:space="0" w:color="auto"/>
              <w:bottom w:val="single" w:sz="4" w:space="0" w:color="auto"/>
            </w:tcBorders>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507" w:type="dxa"/>
            <w:gridSpan w:val="2"/>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2137" w:type="dxa"/>
            <w:gridSpan w:val="3"/>
          </w:tcPr>
          <w:p w:rsidR="006551BE" w:rsidRPr="0026386A" w:rsidRDefault="006551BE" w:rsidP="00272B30">
            <w:pPr>
              <w:spacing w:after="0"/>
              <w:rPr>
                <w:b/>
                <w:lang w:val="da-DK"/>
              </w:rPr>
            </w:pPr>
          </w:p>
        </w:tc>
        <w:tc>
          <w:tcPr>
            <w:tcW w:w="236" w:type="dxa"/>
            <w:gridSpan w:val="2"/>
            <w:tcBorders>
              <w:right w:val="single" w:sz="4" w:space="0" w:color="auto"/>
            </w:tcBorders>
          </w:tcPr>
          <w:p w:rsidR="006551BE" w:rsidRPr="0026386A" w:rsidRDefault="006551BE" w:rsidP="00272B30">
            <w:pPr>
              <w:spacing w:after="0"/>
              <w:rPr>
                <w:b/>
                <w:lang w:val="da-DK"/>
              </w:rPr>
            </w:pPr>
          </w:p>
        </w:tc>
        <w:tc>
          <w:tcPr>
            <w:tcW w:w="2223" w:type="dxa"/>
            <w:gridSpan w:val="3"/>
            <w:tcBorders>
              <w:top w:val="single" w:sz="4" w:space="0" w:color="auto"/>
              <w:left w:val="single" w:sz="4" w:space="0" w:color="auto"/>
              <w:bottom w:val="single" w:sz="4" w:space="0" w:color="auto"/>
              <w:right w:val="single" w:sz="4" w:space="0" w:color="auto"/>
            </w:tcBorders>
          </w:tcPr>
          <w:p w:rsidR="006551BE" w:rsidRPr="0026386A" w:rsidRDefault="006551BE" w:rsidP="00585FD8">
            <w:pPr>
              <w:spacing w:after="0"/>
              <w:rPr>
                <w:b/>
                <w:sz w:val="24"/>
                <w:szCs w:val="24"/>
                <w:lang w:val="sr-Cyrl-CS"/>
              </w:rPr>
            </w:pPr>
            <w:r w:rsidRPr="0026386A">
              <w:rPr>
                <w:b/>
                <w:lang w:val="da-DK"/>
              </w:rPr>
              <w:t xml:space="preserve"> </w:t>
            </w:r>
            <w:r w:rsidR="00585FD8" w:rsidRPr="0026386A">
              <w:rPr>
                <w:b/>
                <w:sz w:val="24"/>
                <w:szCs w:val="24"/>
                <w:lang w:val="sr-Cyrl-CS"/>
              </w:rPr>
              <w:t>Директор Школе</w:t>
            </w:r>
          </w:p>
        </w:tc>
        <w:tc>
          <w:tcPr>
            <w:tcW w:w="236" w:type="dxa"/>
            <w:tcBorders>
              <w:left w:val="single" w:sz="4" w:space="0" w:color="auto"/>
            </w:tcBorders>
          </w:tcPr>
          <w:p w:rsidR="006551BE" w:rsidRPr="0026386A" w:rsidRDefault="006551BE" w:rsidP="00272B30">
            <w:pPr>
              <w:spacing w:after="0"/>
              <w:rPr>
                <w:b/>
                <w:lang w:val="da-DK"/>
              </w:rPr>
            </w:pPr>
          </w:p>
        </w:tc>
        <w:tc>
          <w:tcPr>
            <w:tcW w:w="1507" w:type="dxa"/>
            <w:gridSpan w:val="2"/>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Borders>
              <w:bottom w:val="single" w:sz="4" w:space="0" w:color="auto"/>
            </w:tcBorders>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2137" w:type="dxa"/>
            <w:gridSpan w:val="3"/>
            <w:tcBorders>
              <w:bottom w:val="single" w:sz="4" w:space="0" w:color="auto"/>
            </w:tcBorders>
          </w:tcPr>
          <w:p w:rsidR="006551BE" w:rsidRPr="0026386A" w:rsidRDefault="006551BE" w:rsidP="00272B30">
            <w:pPr>
              <w:spacing w:after="0"/>
              <w:rPr>
                <w:b/>
                <w:lang w:val="da-DK"/>
              </w:rPr>
            </w:pPr>
          </w:p>
        </w:tc>
        <w:tc>
          <w:tcPr>
            <w:tcW w:w="236" w:type="dxa"/>
            <w:gridSpan w:val="2"/>
          </w:tcPr>
          <w:p w:rsidR="006551BE" w:rsidRPr="0026386A" w:rsidRDefault="006551BE" w:rsidP="00272B30">
            <w:pPr>
              <w:spacing w:after="0"/>
              <w:rPr>
                <w:b/>
                <w:lang w:val="da-DK"/>
              </w:rPr>
            </w:pPr>
          </w:p>
        </w:tc>
        <w:tc>
          <w:tcPr>
            <w:tcW w:w="2223" w:type="dxa"/>
            <w:gridSpan w:val="3"/>
            <w:tcBorders>
              <w:top w:val="single" w:sz="4" w:space="0" w:color="auto"/>
              <w:bottom w:val="single" w:sz="4" w:space="0" w:color="auto"/>
            </w:tcBorders>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507" w:type="dxa"/>
            <w:gridSpan w:val="2"/>
            <w:tcBorders>
              <w:bottom w:val="single" w:sz="4" w:space="0" w:color="auto"/>
            </w:tcBorders>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Borders>
              <w:bottom w:val="single" w:sz="4" w:space="0" w:color="auto"/>
            </w:tcBorders>
          </w:tcPr>
          <w:p w:rsidR="006551BE" w:rsidRPr="0026386A" w:rsidRDefault="006551BE" w:rsidP="00272B30">
            <w:pPr>
              <w:spacing w:after="0"/>
              <w:rPr>
                <w:b/>
                <w:lang w:val="da-DK"/>
              </w:rPr>
            </w:pPr>
          </w:p>
        </w:tc>
      </w:tr>
      <w:tr w:rsidR="006551BE" w:rsidRPr="0026386A" w:rsidTr="00621916">
        <w:tc>
          <w:tcPr>
            <w:tcW w:w="2388" w:type="dxa"/>
            <w:gridSpan w:val="4"/>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lang w:val="sr-Cyrl-CS"/>
              </w:rPr>
            </w:pPr>
            <w:r w:rsidRPr="0026386A">
              <w:rPr>
                <w:b/>
                <w:sz w:val="24"/>
                <w:szCs w:val="24"/>
                <w:lang w:val="sr-Cyrl-CS"/>
              </w:rPr>
              <w:t>Стручни сарадници: педагог, библиотекар</w:t>
            </w:r>
            <w:r w:rsidR="00C90407">
              <w:rPr>
                <w:b/>
                <w:sz w:val="24"/>
                <w:szCs w:val="24"/>
                <w:lang w:val="sr-Cyrl-CS"/>
              </w:rPr>
              <w:t>, психолог</w:t>
            </w:r>
          </w:p>
        </w:tc>
        <w:tc>
          <w:tcPr>
            <w:tcW w:w="236" w:type="dxa"/>
            <w:tcBorders>
              <w:left w:val="single" w:sz="4" w:space="0" w:color="auto"/>
              <w:right w:val="single" w:sz="4" w:space="0" w:color="auto"/>
            </w:tcBorders>
          </w:tcPr>
          <w:p w:rsidR="006551BE" w:rsidRPr="0026386A" w:rsidRDefault="006551BE" w:rsidP="00272B30">
            <w:pPr>
              <w:spacing w:after="0"/>
              <w:rPr>
                <w:b/>
                <w:lang w:val="da-DK"/>
              </w:rPr>
            </w:pPr>
          </w:p>
        </w:tc>
        <w:tc>
          <w:tcPr>
            <w:tcW w:w="2137" w:type="dxa"/>
            <w:gridSpan w:val="3"/>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Организатор практичне наставе</w:t>
            </w:r>
          </w:p>
        </w:tc>
        <w:tc>
          <w:tcPr>
            <w:tcW w:w="236" w:type="dxa"/>
            <w:gridSpan w:val="2"/>
            <w:tcBorders>
              <w:left w:val="single" w:sz="4" w:space="0" w:color="auto"/>
              <w:right w:val="single" w:sz="4" w:space="0" w:color="auto"/>
            </w:tcBorders>
          </w:tcPr>
          <w:p w:rsidR="006551BE" w:rsidRPr="0026386A" w:rsidRDefault="006551BE" w:rsidP="00272B30">
            <w:pPr>
              <w:spacing w:after="0"/>
              <w:rPr>
                <w:b/>
                <w:lang w:val="da-DK"/>
              </w:rPr>
            </w:pPr>
          </w:p>
        </w:tc>
        <w:tc>
          <w:tcPr>
            <w:tcW w:w="2223" w:type="dxa"/>
            <w:gridSpan w:val="3"/>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Административни</w:t>
            </w:r>
          </w:p>
          <w:p w:rsidR="00585FD8" w:rsidRPr="0026386A" w:rsidRDefault="00585FD8" w:rsidP="00272B30">
            <w:pPr>
              <w:spacing w:after="0"/>
              <w:rPr>
                <w:b/>
                <w:sz w:val="24"/>
                <w:szCs w:val="24"/>
                <w:lang w:val="sr-Cyrl-CS"/>
              </w:rPr>
            </w:pPr>
            <w:r w:rsidRPr="0026386A">
              <w:rPr>
                <w:b/>
                <w:sz w:val="24"/>
                <w:szCs w:val="24"/>
                <w:lang w:val="sr-Cyrl-CS"/>
              </w:rPr>
              <w:t>радници</w:t>
            </w:r>
          </w:p>
        </w:tc>
        <w:tc>
          <w:tcPr>
            <w:tcW w:w="236" w:type="dxa"/>
            <w:tcBorders>
              <w:left w:val="single" w:sz="4" w:space="0" w:color="auto"/>
              <w:right w:val="single" w:sz="4" w:space="0" w:color="auto"/>
            </w:tcBorders>
          </w:tcPr>
          <w:p w:rsidR="006551BE" w:rsidRPr="0026386A" w:rsidRDefault="006551BE" w:rsidP="00272B30">
            <w:pPr>
              <w:spacing w:after="0"/>
              <w:rPr>
                <w:b/>
                <w:lang w:val="da-DK"/>
              </w:rPr>
            </w:pPr>
          </w:p>
        </w:tc>
        <w:tc>
          <w:tcPr>
            <w:tcW w:w="1507" w:type="dxa"/>
            <w:gridSpan w:val="2"/>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Ученички парламент</w:t>
            </w:r>
          </w:p>
        </w:tc>
        <w:tc>
          <w:tcPr>
            <w:tcW w:w="236" w:type="dxa"/>
            <w:tcBorders>
              <w:left w:val="single" w:sz="4" w:space="0" w:color="auto"/>
              <w:right w:val="single" w:sz="4" w:space="0" w:color="auto"/>
            </w:tcBorders>
          </w:tcPr>
          <w:p w:rsidR="006551BE" w:rsidRPr="0026386A" w:rsidRDefault="006551BE" w:rsidP="00272B30">
            <w:pPr>
              <w:spacing w:after="0"/>
              <w:rPr>
                <w:b/>
                <w:lang w:val="da-DK"/>
              </w:rPr>
            </w:pPr>
          </w:p>
        </w:tc>
        <w:tc>
          <w:tcPr>
            <w:tcW w:w="1348" w:type="dxa"/>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Савет родитеља</w:t>
            </w:r>
          </w:p>
        </w:tc>
      </w:tr>
      <w:tr w:rsidR="006551BE" w:rsidRPr="0026386A" w:rsidTr="00621916">
        <w:tc>
          <w:tcPr>
            <w:tcW w:w="2388" w:type="dxa"/>
            <w:gridSpan w:val="4"/>
            <w:tcBorders>
              <w:top w:val="single" w:sz="4" w:space="0" w:color="auto"/>
            </w:tcBorders>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2137" w:type="dxa"/>
            <w:gridSpan w:val="3"/>
            <w:tcBorders>
              <w:top w:val="single" w:sz="4" w:space="0" w:color="auto"/>
              <w:bottom w:val="single" w:sz="4" w:space="0" w:color="auto"/>
            </w:tcBorders>
          </w:tcPr>
          <w:p w:rsidR="006551BE" w:rsidRPr="0026386A" w:rsidRDefault="006551BE" w:rsidP="00272B30">
            <w:pPr>
              <w:spacing w:after="0"/>
              <w:rPr>
                <w:b/>
                <w:lang w:val="da-DK"/>
              </w:rPr>
            </w:pPr>
          </w:p>
        </w:tc>
        <w:tc>
          <w:tcPr>
            <w:tcW w:w="236" w:type="dxa"/>
            <w:gridSpan w:val="2"/>
          </w:tcPr>
          <w:p w:rsidR="006551BE" w:rsidRPr="0026386A" w:rsidRDefault="006551BE" w:rsidP="00272B30">
            <w:pPr>
              <w:spacing w:after="0"/>
              <w:rPr>
                <w:b/>
                <w:lang w:val="da-DK"/>
              </w:rPr>
            </w:pPr>
          </w:p>
        </w:tc>
        <w:tc>
          <w:tcPr>
            <w:tcW w:w="2223" w:type="dxa"/>
            <w:gridSpan w:val="3"/>
            <w:tcBorders>
              <w:top w:val="single" w:sz="4" w:space="0" w:color="auto"/>
              <w:bottom w:val="single" w:sz="4" w:space="0" w:color="auto"/>
            </w:tcBorders>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507" w:type="dxa"/>
            <w:gridSpan w:val="2"/>
            <w:tcBorders>
              <w:top w:val="single" w:sz="4" w:space="0" w:color="auto"/>
              <w:bottom w:val="single" w:sz="4" w:space="0" w:color="auto"/>
            </w:tcBorders>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Borders>
              <w:top w:val="single" w:sz="4" w:space="0" w:color="auto"/>
            </w:tcBorders>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Borders>
              <w:right w:val="single" w:sz="4" w:space="0" w:color="auto"/>
            </w:tcBorders>
          </w:tcPr>
          <w:p w:rsidR="006551BE" w:rsidRPr="0026386A" w:rsidRDefault="006551BE" w:rsidP="00272B30">
            <w:pPr>
              <w:spacing w:after="0"/>
              <w:rPr>
                <w:b/>
                <w:lang w:val="da-DK"/>
              </w:rPr>
            </w:pPr>
          </w:p>
        </w:tc>
        <w:tc>
          <w:tcPr>
            <w:tcW w:w="2137" w:type="dxa"/>
            <w:gridSpan w:val="3"/>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Педагошки колегијум</w:t>
            </w:r>
          </w:p>
        </w:tc>
        <w:tc>
          <w:tcPr>
            <w:tcW w:w="236" w:type="dxa"/>
            <w:gridSpan w:val="2"/>
            <w:tcBorders>
              <w:left w:val="single" w:sz="4" w:space="0" w:color="auto"/>
              <w:right w:val="single" w:sz="4" w:space="0" w:color="auto"/>
            </w:tcBorders>
          </w:tcPr>
          <w:p w:rsidR="006551BE" w:rsidRPr="0026386A" w:rsidRDefault="006551BE" w:rsidP="00272B30">
            <w:pPr>
              <w:spacing w:after="0"/>
              <w:rPr>
                <w:b/>
                <w:lang w:val="da-DK"/>
              </w:rPr>
            </w:pPr>
          </w:p>
        </w:tc>
        <w:tc>
          <w:tcPr>
            <w:tcW w:w="2223" w:type="dxa"/>
            <w:gridSpan w:val="3"/>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Финансијски послови</w:t>
            </w:r>
          </w:p>
        </w:tc>
        <w:tc>
          <w:tcPr>
            <w:tcW w:w="236" w:type="dxa"/>
            <w:tcBorders>
              <w:left w:val="single" w:sz="4" w:space="0" w:color="auto"/>
              <w:right w:val="single" w:sz="4" w:space="0" w:color="auto"/>
            </w:tcBorders>
          </w:tcPr>
          <w:p w:rsidR="006551BE" w:rsidRPr="0026386A" w:rsidRDefault="006551BE" w:rsidP="00272B30">
            <w:pPr>
              <w:spacing w:after="0"/>
              <w:rPr>
                <w:b/>
                <w:lang w:val="da-DK"/>
              </w:rPr>
            </w:pPr>
          </w:p>
        </w:tc>
        <w:tc>
          <w:tcPr>
            <w:tcW w:w="1507" w:type="dxa"/>
            <w:gridSpan w:val="2"/>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Одељенске заједнице ученика</w:t>
            </w:r>
          </w:p>
        </w:tc>
        <w:tc>
          <w:tcPr>
            <w:tcW w:w="236" w:type="dxa"/>
            <w:tcBorders>
              <w:left w:val="single" w:sz="4" w:space="0" w:color="auto"/>
            </w:tcBorders>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2137" w:type="dxa"/>
            <w:gridSpan w:val="3"/>
            <w:tcBorders>
              <w:top w:val="single" w:sz="4" w:space="0" w:color="auto"/>
              <w:bottom w:val="single" w:sz="4" w:space="0" w:color="auto"/>
            </w:tcBorders>
          </w:tcPr>
          <w:p w:rsidR="006551BE" w:rsidRPr="0026386A" w:rsidRDefault="006551BE" w:rsidP="00272B30">
            <w:pPr>
              <w:spacing w:after="0"/>
              <w:rPr>
                <w:b/>
                <w:lang w:val="da-DK"/>
              </w:rPr>
            </w:pPr>
          </w:p>
        </w:tc>
        <w:tc>
          <w:tcPr>
            <w:tcW w:w="236" w:type="dxa"/>
            <w:gridSpan w:val="2"/>
          </w:tcPr>
          <w:p w:rsidR="006551BE" w:rsidRPr="0026386A" w:rsidRDefault="006551BE" w:rsidP="00272B30">
            <w:pPr>
              <w:spacing w:after="0"/>
              <w:rPr>
                <w:b/>
                <w:lang w:val="da-DK"/>
              </w:rPr>
            </w:pPr>
          </w:p>
        </w:tc>
        <w:tc>
          <w:tcPr>
            <w:tcW w:w="2223" w:type="dxa"/>
            <w:gridSpan w:val="3"/>
            <w:tcBorders>
              <w:top w:val="single" w:sz="4" w:space="0" w:color="auto"/>
              <w:bottom w:val="single" w:sz="4" w:space="0" w:color="auto"/>
            </w:tcBorders>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507" w:type="dxa"/>
            <w:gridSpan w:val="2"/>
            <w:tcBorders>
              <w:top w:val="single" w:sz="4" w:space="0" w:color="auto"/>
            </w:tcBorders>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Borders>
              <w:right w:val="single" w:sz="4" w:space="0" w:color="auto"/>
            </w:tcBorders>
          </w:tcPr>
          <w:p w:rsidR="006551BE" w:rsidRPr="0026386A" w:rsidRDefault="006551BE" w:rsidP="00272B30">
            <w:pPr>
              <w:spacing w:after="0"/>
              <w:rPr>
                <w:b/>
                <w:lang w:val="da-DK"/>
              </w:rPr>
            </w:pPr>
          </w:p>
        </w:tc>
        <w:tc>
          <w:tcPr>
            <w:tcW w:w="2137" w:type="dxa"/>
            <w:gridSpan w:val="3"/>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Наставничко веће</w:t>
            </w:r>
          </w:p>
        </w:tc>
        <w:tc>
          <w:tcPr>
            <w:tcW w:w="236" w:type="dxa"/>
            <w:gridSpan w:val="2"/>
            <w:tcBorders>
              <w:left w:val="single" w:sz="4" w:space="0" w:color="auto"/>
              <w:right w:val="single" w:sz="4" w:space="0" w:color="auto"/>
            </w:tcBorders>
          </w:tcPr>
          <w:p w:rsidR="006551BE" w:rsidRPr="0026386A" w:rsidRDefault="006551BE" w:rsidP="00272B30">
            <w:pPr>
              <w:spacing w:after="0"/>
              <w:rPr>
                <w:b/>
                <w:lang w:val="da-DK"/>
              </w:rPr>
            </w:pPr>
          </w:p>
        </w:tc>
        <w:tc>
          <w:tcPr>
            <w:tcW w:w="2223" w:type="dxa"/>
            <w:gridSpan w:val="3"/>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Помоћно техничко особље</w:t>
            </w:r>
          </w:p>
        </w:tc>
        <w:tc>
          <w:tcPr>
            <w:tcW w:w="236" w:type="dxa"/>
            <w:tcBorders>
              <w:left w:val="single" w:sz="4" w:space="0" w:color="auto"/>
            </w:tcBorders>
          </w:tcPr>
          <w:p w:rsidR="006551BE" w:rsidRPr="0026386A" w:rsidRDefault="006551BE" w:rsidP="00272B30">
            <w:pPr>
              <w:spacing w:after="0"/>
              <w:rPr>
                <w:b/>
                <w:lang w:val="da-DK"/>
              </w:rPr>
            </w:pPr>
          </w:p>
        </w:tc>
        <w:tc>
          <w:tcPr>
            <w:tcW w:w="1507" w:type="dxa"/>
            <w:gridSpan w:val="2"/>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2137" w:type="dxa"/>
            <w:gridSpan w:val="3"/>
            <w:tcBorders>
              <w:top w:val="single" w:sz="4" w:space="0" w:color="auto"/>
              <w:bottom w:val="single" w:sz="4" w:space="0" w:color="auto"/>
            </w:tcBorders>
          </w:tcPr>
          <w:p w:rsidR="006551BE" w:rsidRPr="0026386A" w:rsidRDefault="006551BE" w:rsidP="00272B30">
            <w:pPr>
              <w:spacing w:after="0"/>
              <w:rPr>
                <w:b/>
                <w:lang w:val="da-DK"/>
              </w:rPr>
            </w:pPr>
          </w:p>
        </w:tc>
        <w:tc>
          <w:tcPr>
            <w:tcW w:w="236" w:type="dxa"/>
            <w:gridSpan w:val="2"/>
          </w:tcPr>
          <w:p w:rsidR="006551BE" w:rsidRPr="0026386A" w:rsidRDefault="006551BE" w:rsidP="00272B30">
            <w:pPr>
              <w:spacing w:after="0"/>
              <w:rPr>
                <w:b/>
                <w:lang w:val="da-DK"/>
              </w:rPr>
            </w:pPr>
          </w:p>
        </w:tc>
        <w:tc>
          <w:tcPr>
            <w:tcW w:w="2223" w:type="dxa"/>
            <w:gridSpan w:val="3"/>
            <w:tcBorders>
              <w:top w:val="single" w:sz="4" w:space="0" w:color="auto"/>
            </w:tcBorders>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507" w:type="dxa"/>
            <w:gridSpan w:val="2"/>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Borders>
              <w:right w:val="single" w:sz="4" w:space="0" w:color="auto"/>
            </w:tcBorders>
          </w:tcPr>
          <w:p w:rsidR="006551BE" w:rsidRPr="0026386A" w:rsidRDefault="006551BE" w:rsidP="00272B30">
            <w:pPr>
              <w:spacing w:after="0"/>
              <w:rPr>
                <w:b/>
                <w:lang w:val="da-DK"/>
              </w:rPr>
            </w:pPr>
          </w:p>
        </w:tc>
        <w:tc>
          <w:tcPr>
            <w:tcW w:w="2137" w:type="dxa"/>
            <w:gridSpan w:val="3"/>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Одељенска већа</w:t>
            </w:r>
          </w:p>
        </w:tc>
        <w:tc>
          <w:tcPr>
            <w:tcW w:w="236" w:type="dxa"/>
            <w:gridSpan w:val="2"/>
            <w:tcBorders>
              <w:left w:val="single" w:sz="4" w:space="0" w:color="auto"/>
            </w:tcBorders>
          </w:tcPr>
          <w:p w:rsidR="006551BE" w:rsidRPr="0026386A" w:rsidRDefault="006551BE" w:rsidP="00272B30">
            <w:pPr>
              <w:spacing w:after="0"/>
              <w:rPr>
                <w:b/>
                <w:lang w:val="da-DK"/>
              </w:rPr>
            </w:pPr>
          </w:p>
        </w:tc>
        <w:tc>
          <w:tcPr>
            <w:tcW w:w="2223" w:type="dxa"/>
            <w:gridSpan w:val="3"/>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507" w:type="dxa"/>
            <w:gridSpan w:val="2"/>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2137" w:type="dxa"/>
            <w:gridSpan w:val="3"/>
            <w:tcBorders>
              <w:top w:val="single" w:sz="4" w:space="0" w:color="auto"/>
              <w:bottom w:val="single" w:sz="4" w:space="0" w:color="auto"/>
            </w:tcBorders>
          </w:tcPr>
          <w:p w:rsidR="006551BE" w:rsidRPr="0026386A" w:rsidRDefault="006551BE" w:rsidP="00272B30">
            <w:pPr>
              <w:spacing w:after="0"/>
              <w:rPr>
                <w:b/>
                <w:lang w:val="da-DK"/>
              </w:rPr>
            </w:pPr>
          </w:p>
        </w:tc>
        <w:tc>
          <w:tcPr>
            <w:tcW w:w="236" w:type="dxa"/>
            <w:gridSpan w:val="2"/>
          </w:tcPr>
          <w:p w:rsidR="006551BE" w:rsidRPr="0026386A" w:rsidRDefault="006551BE" w:rsidP="00272B30">
            <w:pPr>
              <w:spacing w:after="0"/>
              <w:rPr>
                <w:b/>
                <w:lang w:val="da-DK"/>
              </w:rPr>
            </w:pPr>
          </w:p>
        </w:tc>
        <w:tc>
          <w:tcPr>
            <w:tcW w:w="2223" w:type="dxa"/>
            <w:gridSpan w:val="3"/>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507" w:type="dxa"/>
            <w:gridSpan w:val="2"/>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Borders>
              <w:right w:val="single" w:sz="4" w:space="0" w:color="auto"/>
            </w:tcBorders>
          </w:tcPr>
          <w:p w:rsidR="006551BE" w:rsidRPr="0026386A" w:rsidRDefault="006551BE" w:rsidP="00272B30">
            <w:pPr>
              <w:spacing w:after="0"/>
              <w:rPr>
                <w:b/>
                <w:lang w:val="da-DK"/>
              </w:rPr>
            </w:pPr>
          </w:p>
        </w:tc>
        <w:tc>
          <w:tcPr>
            <w:tcW w:w="2137" w:type="dxa"/>
            <w:gridSpan w:val="3"/>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Стручна већа за области предмета</w:t>
            </w:r>
          </w:p>
        </w:tc>
        <w:tc>
          <w:tcPr>
            <w:tcW w:w="236" w:type="dxa"/>
            <w:gridSpan w:val="2"/>
            <w:tcBorders>
              <w:left w:val="single" w:sz="4" w:space="0" w:color="auto"/>
            </w:tcBorders>
          </w:tcPr>
          <w:p w:rsidR="006551BE" w:rsidRPr="0026386A" w:rsidRDefault="006551BE" w:rsidP="00272B30">
            <w:pPr>
              <w:spacing w:after="0"/>
              <w:rPr>
                <w:b/>
              </w:rPr>
            </w:pPr>
          </w:p>
        </w:tc>
        <w:tc>
          <w:tcPr>
            <w:tcW w:w="2223" w:type="dxa"/>
            <w:gridSpan w:val="3"/>
          </w:tcPr>
          <w:p w:rsidR="006551BE" w:rsidRPr="0026386A" w:rsidRDefault="006551BE" w:rsidP="00272B30">
            <w:pPr>
              <w:spacing w:after="0"/>
              <w:rPr>
                <w:b/>
              </w:rPr>
            </w:pPr>
          </w:p>
        </w:tc>
        <w:tc>
          <w:tcPr>
            <w:tcW w:w="236" w:type="dxa"/>
          </w:tcPr>
          <w:p w:rsidR="006551BE" w:rsidRPr="0026386A" w:rsidRDefault="006551BE" w:rsidP="00272B30">
            <w:pPr>
              <w:spacing w:after="0"/>
              <w:rPr>
                <w:b/>
              </w:rPr>
            </w:pPr>
          </w:p>
        </w:tc>
        <w:tc>
          <w:tcPr>
            <w:tcW w:w="1507" w:type="dxa"/>
            <w:gridSpan w:val="2"/>
          </w:tcPr>
          <w:p w:rsidR="006551BE" w:rsidRPr="0026386A" w:rsidRDefault="006551BE" w:rsidP="00272B30">
            <w:pPr>
              <w:spacing w:after="0"/>
              <w:rPr>
                <w:b/>
              </w:rPr>
            </w:pPr>
          </w:p>
        </w:tc>
        <w:tc>
          <w:tcPr>
            <w:tcW w:w="236" w:type="dxa"/>
          </w:tcPr>
          <w:p w:rsidR="006551BE" w:rsidRPr="0026386A" w:rsidRDefault="006551BE" w:rsidP="00272B30">
            <w:pPr>
              <w:spacing w:after="0"/>
              <w:rPr>
                <w:b/>
              </w:rPr>
            </w:pPr>
          </w:p>
        </w:tc>
        <w:tc>
          <w:tcPr>
            <w:tcW w:w="1348" w:type="dxa"/>
          </w:tcPr>
          <w:p w:rsidR="006551BE" w:rsidRPr="0026386A" w:rsidRDefault="006551BE" w:rsidP="00272B30">
            <w:pPr>
              <w:spacing w:after="0"/>
              <w:rPr>
                <w:b/>
              </w:rPr>
            </w:pPr>
          </w:p>
        </w:tc>
      </w:tr>
      <w:tr w:rsidR="006551BE" w:rsidRPr="0026386A" w:rsidTr="00621916">
        <w:tc>
          <w:tcPr>
            <w:tcW w:w="2388" w:type="dxa"/>
            <w:gridSpan w:val="4"/>
          </w:tcPr>
          <w:p w:rsidR="006551BE" w:rsidRPr="0026386A" w:rsidRDefault="006551BE" w:rsidP="00272B30">
            <w:pPr>
              <w:spacing w:after="0"/>
              <w:rPr>
                <w:b/>
              </w:rPr>
            </w:pPr>
          </w:p>
        </w:tc>
        <w:tc>
          <w:tcPr>
            <w:tcW w:w="236" w:type="dxa"/>
          </w:tcPr>
          <w:p w:rsidR="006551BE" w:rsidRPr="0026386A" w:rsidRDefault="006551BE" w:rsidP="00272B30">
            <w:pPr>
              <w:spacing w:after="0"/>
              <w:rPr>
                <w:b/>
              </w:rPr>
            </w:pPr>
          </w:p>
        </w:tc>
        <w:tc>
          <w:tcPr>
            <w:tcW w:w="2137" w:type="dxa"/>
            <w:gridSpan w:val="3"/>
            <w:tcBorders>
              <w:top w:val="single" w:sz="4" w:space="0" w:color="auto"/>
              <w:bottom w:val="single" w:sz="4" w:space="0" w:color="auto"/>
            </w:tcBorders>
          </w:tcPr>
          <w:p w:rsidR="006551BE" w:rsidRPr="0026386A" w:rsidRDefault="006551BE" w:rsidP="00272B30">
            <w:pPr>
              <w:spacing w:after="0"/>
              <w:rPr>
                <w:b/>
              </w:rPr>
            </w:pPr>
          </w:p>
        </w:tc>
        <w:tc>
          <w:tcPr>
            <w:tcW w:w="236" w:type="dxa"/>
            <w:gridSpan w:val="2"/>
          </w:tcPr>
          <w:p w:rsidR="006551BE" w:rsidRPr="0026386A" w:rsidRDefault="006551BE" w:rsidP="00272B30">
            <w:pPr>
              <w:spacing w:after="0"/>
              <w:rPr>
                <w:b/>
              </w:rPr>
            </w:pPr>
          </w:p>
        </w:tc>
        <w:tc>
          <w:tcPr>
            <w:tcW w:w="2223" w:type="dxa"/>
            <w:gridSpan w:val="3"/>
          </w:tcPr>
          <w:p w:rsidR="006551BE" w:rsidRPr="0026386A" w:rsidRDefault="006551BE" w:rsidP="00272B30">
            <w:pPr>
              <w:spacing w:after="0"/>
              <w:rPr>
                <w:b/>
              </w:rPr>
            </w:pPr>
          </w:p>
        </w:tc>
        <w:tc>
          <w:tcPr>
            <w:tcW w:w="236" w:type="dxa"/>
          </w:tcPr>
          <w:p w:rsidR="006551BE" w:rsidRPr="0026386A" w:rsidRDefault="006551BE" w:rsidP="00272B30">
            <w:pPr>
              <w:spacing w:after="0"/>
              <w:rPr>
                <w:b/>
              </w:rPr>
            </w:pPr>
          </w:p>
        </w:tc>
        <w:tc>
          <w:tcPr>
            <w:tcW w:w="1507" w:type="dxa"/>
            <w:gridSpan w:val="2"/>
          </w:tcPr>
          <w:p w:rsidR="006551BE" w:rsidRPr="0026386A" w:rsidRDefault="006551BE" w:rsidP="00272B30">
            <w:pPr>
              <w:spacing w:after="0"/>
              <w:rPr>
                <w:b/>
              </w:rPr>
            </w:pPr>
          </w:p>
        </w:tc>
        <w:tc>
          <w:tcPr>
            <w:tcW w:w="236" w:type="dxa"/>
          </w:tcPr>
          <w:p w:rsidR="006551BE" w:rsidRPr="0026386A" w:rsidRDefault="006551BE" w:rsidP="00272B30">
            <w:pPr>
              <w:spacing w:after="0"/>
              <w:rPr>
                <w:b/>
              </w:rPr>
            </w:pPr>
          </w:p>
        </w:tc>
        <w:tc>
          <w:tcPr>
            <w:tcW w:w="1348" w:type="dxa"/>
          </w:tcPr>
          <w:p w:rsidR="006551BE" w:rsidRPr="0026386A" w:rsidRDefault="006551BE" w:rsidP="00272B30">
            <w:pPr>
              <w:spacing w:after="0"/>
              <w:rPr>
                <w:b/>
              </w:rPr>
            </w:pPr>
          </w:p>
        </w:tc>
      </w:tr>
      <w:tr w:rsidR="006551BE" w:rsidRPr="0026386A" w:rsidTr="00621916">
        <w:tc>
          <w:tcPr>
            <w:tcW w:w="2388" w:type="dxa"/>
            <w:gridSpan w:val="4"/>
          </w:tcPr>
          <w:p w:rsidR="006551BE" w:rsidRPr="0026386A" w:rsidRDefault="006551BE" w:rsidP="00272B30">
            <w:pPr>
              <w:spacing w:after="0"/>
              <w:rPr>
                <w:b/>
              </w:rPr>
            </w:pPr>
          </w:p>
        </w:tc>
        <w:tc>
          <w:tcPr>
            <w:tcW w:w="236" w:type="dxa"/>
            <w:tcBorders>
              <w:right w:val="single" w:sz="4" w:space="0" w:color="auto"/>
            </w:tcBorders>
          </w:tcPr>
          <w:p w:rsidR="006551BE" w:rsidRPr="0026386A" w:rsidRDefault="006551BE" w:rsidP="00272B30">
            <w:pPr>
              <w:spacing w:after="0"/>
              <w:rPr>
                <w:b/>
              </w:rPr>
            </w:pPr>
          </w:p>
        </w:tc>
        <w:tc>
          <w:tcPr>
            <w:tcW w:w="2137" w:type="dxa"/>
            <w:gridSpan w:val="3"/>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sz w:val="24"/>
                <w:szCs w:val="24"/>
                <w:lang w:val="sr-Cyrl-CS"/>
              </w:rPr>
            </w:pPr>
            <w:r w:rsidRPr="0026386A">
              <w:rPr>
                <w:b/>
                <w:sz w:val="24"/>
                <w:szCs w:val="24"/>
                <w:lang w:val="sr-Cyrl-CS"/>
              </w:rPr>
              <w:t>Стручни актив развојно планирање</w:t>
            </w:r>
          </w:p>
        </w:tc>
        <w:tc>
          <w:tcPr>
            <w:tcW w:w="236" w:type="dxa"/>
            <w:gridSpan w:val="2"/>
            <w:tcBorders>
              <w:left w:val="single" w:sz="4" w:space="0" w:color="auto"/>
            </w:tcBorders>
          </w:tcPr>
          <w:p w:rsidR="006551BE" w:rsidRPr="0026386A" w:rsidRDefault="006551BE" w:rsidP="00272B30">
            <w:pPr>
              <w:spacing w:after="0"/>
              <w:rPr>
                <w:b/>
                <w:lang w:val="da-DK"/>
              </w:rPr>
            </w:pPr>
          </w:p>
        </w:tc>
        <w:tc>
          <w:tcPr>
            <w:tcW w:w="2223" w:type="dxa"/>
            <w:gridSpan w:val="3"/>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507" w:type="dxa"/>
            <w:gridSpan w:val="2"/>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2137" w:type="dxa"/>
            <w:gridSpan w:val="3"/>
            <w:tcBorders>
              <w:top w:val="single" w:sz="4" w:space="0" w:color="auto"/>
              <w:bottom w:val="single" w:sz="4" w:space="0" w:color="auto"/>
            </w:tcBorders>
          </w:tcPr>
          <w:p w:rsidR="006551BE" w:rsidRPr="0026386A" w:rsidRDefault="006551BE" w:rsidP="00272B30">
            <w:pPr>
              <w:spacing w:after="0"/>
              <w:rPr>
                <w:b/>
                <w:lang w:val="da-DK"/>
              </w:rPr>
            </w:pPr>
          </w:p>
        </w:tc>
        <w:tc>
          <w:tcPr>
            <w:tcW w:w="236" w:type="dxa"/>
            <w:gridSpan w:val="2"/>
          </w:tcPr>
          <w:p w:rsidR="006551BE" w:rsidRPr="0026386A" w:rsidRDefault="006551BE" w:rsidP="00272B30">
            <w:pPr>
              <w:spacing w:after="0"/>
              <w:rPr>
                <w:b/>
                <w:lang w:val="da-DK"/>
              </w:rPr>
            </w:pPr>
          </w:p>
        </w:tc>
        <w:tc>
          <w:tcPr>
            <w:tcW w:w="2223" w:type="dxa"/>
            <w:gridSpan w:val="3"/>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507" w:type="dxa"/>
            <w:gridSpan w:val="2"/>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Borders>
              <w:right w:val="single" w:sz="4" w:space="0" w:color="auto"/>
            </w:tcBorders>
          </w:tcPr>
          <w:p w:rsidR="006551BE" w:rsidRPr="0026386A" w:rsidRDefault="006551BE" w:rsidP="00272B30">
            <w:pPr>
              <w:spacing w:after="0"/>
              <w:rPr>
                <w:b/>
                <w:lang w:val="da-DK"/>
              </w:rPr>
            </w:pPr>
          </w:p>
        </w:tc>
        <w:tc>
          <w:tcPr>
            <w:tcW w:w="2137" w:type="dxa"/>
            <w:gridSpan w:val="3"/>
            <w:tcBorders>
              <w:top w:val="single" w:sz="4" w:space="0" w:color="auto"/>
              <w:left w:val="single" w:sz="4" w:space="0" w:color="auto"/>
              <w:bottom w:val="single" w:sz="4" w:space="0" w:color="auto"/>
              <w:right w:val="single" w:sz="4" w:space="0" w:color="auto"/>
            </w:tcBorders>
          </w:tcPr>
          <w:p w:rsidR="006551BE" w:rsidRPr="0026386A" w:rsidRDefault="00585FD8" w:rsidP="00272B30">
            <w:pPr>
              <w:spacing w:after="0"/>
              <w:rPr>
                <w:b/>
                <w:lang w:val="sr-Cyrl-CS"/>
              </w:rPr>
            </w:pPr>
            <w:r w:rsidRPr="0026386A">
              <w:rPr>
                <w:b/>
                <w:sz w:val="24"/>
                <w:szCs w:val="24"/>
                <w:lang w:val="sr-Cyrl-CS"/>
              </w:rPr>
              <w:t>Стручни актив за развој Школског програма</w:t>
            </w:r>
          </w:p>
        </w:tc>
        <w:tc>
          <w:tcPr>
            <w:tcW w:w="236" w:type="dxa"/>
            <w:gridSpan w:val="2"/>
            <w:tcBorders>
              <w:left w:val="single" w:sz="4" w:space="0" w:color="auto"/>
            </w:tcBorders>
          </w:tcPr>
          <w:p w:rsidR="006551BE" w:rsidRPr="0026386A" w:rsidRDefault="006551BE" w:rsidP="00272B30">
            <w:pPr>
              <w:spacing w:after="0"/>
              <w:rPr>
                <w:b/>
                <w:lang w:val="da-DK"/>
              </w:rPr>
            </w:pPr>
          </w:p>
        </w:tc>
        <w:tc>
          <w:tcPr>
            <w:tcW w:w="2223" w:type="dxa"/>
            <w:gridSpan w:val="3"/>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507" w:type="dxa"/>
            <w:gridSpan w:val="2"/>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6551BE" w:rsidRPr="0026386A" w:rsidTr="00621916">
        <w:tc>
          <w:tcPr>
            <w:tcW w:w="2388" w:type="dxa"/>
            <w:gridSpan w:val="4"/>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2137" w:type="dxa"/>
            <w:gridSpan w:val="3"/>
            <w:tcBorders>
              <w:top w:val="single" w:sz="4" w:space="0" w:color="auto"/>
              <w:bottom w:val="single" w:sz="4" w:space="0" w:color="auto"/>
            </w:tcBorders>
          </w:tcPr>
          <w:p w:rsidR="006551BE" w:rsidRPr="0026386A" w:rsidRDefault="006551BE" w:rsidP="00272B30">
            <w:pPr>
              <w:spacing w:after="0"/>
              <w:rPr>
                <w:rFonts w:cs="Arial"/>
                <w:b/>
                <w:lang w:val="sr-Cyrl-CS"/>
              </w:rPr>
            </w:pPr>
          </w:p>
        </w:tc>
        <w:tc>
          <w:tcPr>
            <w:tcW w:w="236" w:type="dxa"/>
            <w:gridSpan w:val="2"/>
            <w:tcBorders>
              <w:left w:val="nil"/>
            </w:tcBorders>
          </w:tcPr>
          <w:p w:rsidR="006551BE" w:rsidRPr="0026386A" w:rsidRDefault="006551BE" w:rsidP="00272B30">
            <w:pPr>
              <w:spacing w:after="0"/>
              <w:rPr>
                <w:b/>
                <w:lang w:val="da-DK"/>
              </w:rPr>
            </w:pPr>
          </w:p>
        </w:tc>
        <w:tc>
          <w:tcPr>
            <w:tcW w:w="2223" w:type="dxa"/>
            <w:gridSpan w:val="3"/>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507" w:type="dxa"/>
            <w:gridSpan w:val="2"/>
          </w:tcPr>
          <w:p w:rsidR="006551BE" w:rsidRPr="0026386A" w:rsidRDefault="006551BE" w:rsidP="00272B30">
            <w:pPr>
              <w:spacing w:after="0"/>
              <w:rPr>
                <w:b/>
                <w:lang w:val="da-DK"/>
              </w:rPr>
            </w:pPr>
          </w:p>
        </w:tc>
        <w:tc>
          <w:tcPr>
            <w:tcW w:w="236" w:type="dxa"/>
          </w:tcPr>
          <w:p w:rsidR="006551BE" w:rsidRPr="0026386A" w:rsidRDefault="006551BE" w:rsidP="00272B30">
            <w:pPr>
              <w:spacing w:after="0"/>
              <w:rPr>
                <w:b/>
                <w:lang w:val="da-DK"/>
              </w:rPr>
            </w:pPr>
          </w:p>
        </w:tc>
        <w:tc>
          <w:tcPr>
            <w:tcW w:w="1348" w:type="dxa"/>
          </w:tcPr>
          <w:p w:rsidR="006551BE" w:rsidRPr="0026386A" w:rsidRDefault="006551BE" w:rsidP="00272B30">
            <w:pPr>
              <w:spacing w:after="0"/>
              <w:rPr>
                <w:b/>
                <w:lang w:val="da-DK"/>
              </w:rPr>
            </w:pPr>
          </w:p>
        </w:tc>
      </w:tr>
      <w:tr w:rsidR="00A77710" w:rsidRPr="0026386A" w:rsidTr="00621916">
        <w:tc>
          <w:tcPr>
            <w:tcW w:w="2388" w:type="dxa"/>
            <w:gridSpan w:val="4"/>
          </w:tcPr>
          <w:p w:rsidR="00A77710" w:rsidRPr="0026386A" w:rsidRDefault="00A77710" w:rsidP="00272B30">
            <w:pPr>
              <w:spacing w:after="0"/>
              <w:rPr>
                <w:b/>
                <w:lang w:val="da-DK"/>
              </w:rPr>
            </w:pPr>
          </w:p>
        </w:tc>
        <w:tc>
          <w:tcPr>
            <w:tcW w:w="236" w:type="dxa"/>
            <w:tcBorders>
              <w:right w:val="single" w:sz="4" w:space="0" w:color="auto"/>
            </w:tcBorders>
          </w:tcPr>
          <w:p w:rsidR="00A77710" w:rsidRPr="0026386A" w:rsidRDefault="00A77710" w:rsidP="00272B30">
            <w:pPr>
              <w:spacing w:after="0"/>
              <w:rPr>
                <w:b/>
                <w:lang w:val="da-DK"/>
              </w:rPr>
            </w:pPr>
          </w:p>
        </w:tc>
        <w:tc>
          <w:tcPr>
            <w:tcW w:w="2137" w:type="dxa"/>
            <w:gridSpan w:val="3"/>
            <w:tcBorders>
              <w:top w:val="single" w:sz="4" w:space="0" w:color="auto"/>
              <w:left w:val="single" w:sz="4" w:space="0" w:color="auto"/>
              <w:bottom w:val="single" w:sz="4" w:space="0" w:color="auto"/>
              <w:right w:val="single" w:sz="4" w:space="0" w:color="auto"/>
            </w:tcBorders>
          </w:tcPr>
          <w:p w:rsidR="00A77710" w:rsidRPr="0026386A" w:rsidRDefault="00A77710" w:rsidP="00272B30">
            <w:pPr>
              <w:spacing w:after="0"/>
              <w:rPr>
                <w:b/>
                <w:sz w:val="24"/>
                <w:szCs w:val="24"/>
                <w:lang w:val="sr-Cyrl-CS"/>
              </w:rPr>
            </w:pPr>
            <w:r w:rsidRPr="0026386A">
              <w:rPr>
                <w:b/>
                <w:sz w:val="24"/>
                <w:szCs w:val="24"/>
                <w:lang w:val="sr-Cyrl-CS"/>
              </w:rPr>
              <w:t>Тим за самовредновање рада  Школе</w:t>
            </w:r>
          </w:p>
        </w:tc>
        <w:tc>
          <w:tcPr>
            <w:tcW w:w="236" w:type="dxa"/>
            <w:gridSpan w:val="2"/>
            <w:tcBorders>
              <w:left w:val="single" w:sz="4" w:space="0" w:color="auto"/>
            </w:tcBorders>
          </w:tcPr>
          <w:p w:rsidR="00A77710" w:rsidRPr="0026386A" w:rsidRDefault="00A77710" w:rsidP="00272B30">
            <w:pPr>
              <w:spacing w:after="0"/>
              <w:rPr>
                <w:b/>
                <w:lang w:val="da-DK"/>
              </w:rPr>
            </w:pPr>
          </w:p>
        </w:tc>
        <w:tc>
          <w:tcPr>
            <w:tcW w:w="2223" w:type="dxa"/>
            <w:gridSpan w:val="3"/>
          </w:tcPr>
          <w:p w:rsidR="00A77710" w:rsidRDefault="00A77710" w:rsidP="00272B30">
            <w:pPr>
              <w:spacing w:after="0"/>
              <w:rPr>
                <w:b/>
                <w:lang w:val="da-DK"/>
              </w:rPr>
            </w:pPr>
          </w:p>
          <w:p w:rsidR="00C90407" w:rsidRDefault="00C90407" w:rsidP="00272B30">
            <w:pPr>
              <w:spacing w:after="0"/>
              <w:rPr>
                <w:b/>
                <w:lang w:val="da-DK"/>
              </w:rPr>
            </w:pPr>
          </w:p>
          <w:p w:rsidR="00C90407" w:rsidRPr="0026386A" w:rsidRDefault="00C90407" w:rsidP="00272B30">
            <w:pPr>
              <w:spacing w:after="0"/>
              <w:rPr>
                <w:b/>
                <w:lang w:val="da-DK"/>
              </w:rPr>
            </w:pPr>
          </w:p>
        </w:tc>
        <w:tc>
          <w:tcPr>
            <w:tcW w:w="236" w:type="dxa"/>
          </w:tcPr>
          <w:p w:rsidR="00A77710" w:rsidRPr="0026386A" w:rsidRDefault="00A77710" w:rsidP="00272B30">
            <w:pPr>
              <w:spacing w:after="0"/>
              <w:rPr>
                <w:b/>
                <w:lang w:val="da-DK"/>
              </w:rPr>
            </w:pPr>
          </w:p>
        </w:tc>
        <w:tc>
          <w:tcPr>
            <w:tcW w:w="1507" w:type="dxa"/>
            <w:gridSpan w:val="2"/>
          </w:tcPr>
          <w:p w:rsidR="00A77710" w:rsidRPr="0026386A" w:rsidRDefault="00A77710" w:rsidP="00272B30">
            <w:pPr>
              <w:spacing w:after="0"/>
              <w:rPr>
                <w:b/>
                <w:lang w:val="da-DK"/>
              </w:rPr>
            </w:pPr>
          </w:p>
        </w:tc>
        <w:tc>
          <w:tcPr>
            <w:tcW w:w="236" w:type="dxa"/>
          </w:tcPr>
          <w:p w:rsidR="00A77710" w:rsidRPr="0026386A" w:rsidRDefault="00A77710" w:rsidP="00272B30">
            <w:pPr>
              <w:spacing w:after="0"/>
              <w:rPr>
                <w:b/>
                <w:lang w:val="da-DK"/>
              </w:rPr>
            </w:pPr>
          </w:p>
        </w:tc>
        <w:tc>
          <w:tcPr>
            <w:tcW w:w="1348" w:type="dxa"/>
          </w:tcPr>
          <w:p w:rsidR="00A77710" w:rsidRPr="0026386A" w:rsidRDefault="00A77710" w:rsidP="00272B30">
            <w:pPr>
              <w:spacing w:after="0"/>
              <w:rPr>
                <w:b/>
                <w:lang w:val="da-DK"/>
              </w:rPr>
            </w:pPr>
          </w:p>
        </w:tc>
      </w:tr>
      <w:tr w:rsidR="00A77710" w:rsidRPr="0026386A" w:rsidTr="00621916">
        <w:tc>
          <w:tcPr>
            <w:tcW w:w="2388" w:type="dxa"/>
            <w:gridSpan w:val="4"/>
          </w:tcPr>
          <w:p w:rsidR="00A77710" w:rsidRPr="0026386A" w:rsidRDefault="00A77710" w:rsidP="00272B30">
            <w:pPr>
              <w:spacing w:after="0"/>
              <w:rPr>
                <w:b/>
                <w:lang w:val="da-DK"/>
              </w:rPr>
            </w:pPr>
          </w:p>
        </w:tc>
        <w:tc>
          <w:tcPr>
            <w:tcW w:w="236" w:type="dxa"/>
          </w:tcPr>
          <w:p w:rsidR="00A77710" w:rsidRPr="0026386A" w:rsidRDefault="00A77710" w:rsidP="00272B30">
            <w:pPr>
              <w:spacing w:after="0"/>
              <w:rPr>
                <w:b/>
                <w:lang w:val="da-DK"/>
              </w:rPr>
            </w:pPr>
          </w:p>
        </w:tc>
        <w:tc>
          <w:tcPr>
            <w:tcW w:w="2137" w:type="dxa"/>
            <w:gridSpan w:val="3"/>
            <w:tcBorders>
              <w:top w:val="single" w:sz="4" w:space="0" w:color="auto"/>
              <w:bottom w:val="single" w:sz="4" w:space="0" w:color="auto"/>
            </w:tcBorders>
          </w:tcPr>
          <w:p w:rsidR="00A77710" w:rsidRPr="00AA5597" w:rsidRDefault="00A77710" w:rsidP="00272B30">
            <w:pPr>
              <w:spacing w:after="0"/>
              <w:rPr>
                <w:b/>
                <w:sz w:val="24"/>
                <w:szCs w:val="24"/>
              </w:rPr>
            </w:pPr>
          </w:p>
        </w:tc>
        <w:tc>
          <w:tcPr>
            <w:tcW w:w="236" w:type="dxa"/>
            <w:gridSpan w:val="2"/>
            <w:tcBorders>
              <w:left w:val="nil"/>
            </w:tcBorders>
          </w:tcPr>
          <w:p w:rsidR="00A77710" w:rsidRPr="0026386A" w:rsidRDefault="00A77710" w:rsidP="00272B30">
            <w:pPr>
              <w:spacing w:after="0"/>
              <w:rPr>
                <w:b/>
                <w:lang w:val="da-DK"/>
              </w:rPr>
            </w:pPr>
          </w:p>
        </w:tc>
        <w:tc>
          <w:tcPr>
            <w:tcW w:w="2223" w:type="dxa"/>
            <w:gridSpan w:val="3"/>
          </w:tcPr>
          <w:p w:rsidR="00A77710" w:rsidRPr="0026386A" w:rsidRDefault="00A77710" w:rsidP="00272B30">
            <w:pPr>
              <w:spacing w:after="0"/>
              <w:rPr>
                <w:b/>
                <w:lang w:val="da-DK"/>
              </w:rPr>
            </w:pPr>
          </w:p>
        </w:tc>
        <w:tc>
          <w:tcPr>
            <w:tcW w:w="236" w:type="dxa"/>
          </w:tcPr>
          <w:p w:rsidR="00A77710" w:rsidRPr="0026386A" w:rsidRDefault="00A77710" w:rsidP="00272B30">
            <w:pPr>
              <w:spacing w:after="0"/>
              <w:rPr>
                <w:b/>
                <w:lang w:val="da-DK"/>
              </w:rPr>
            </w:pPr>
          </w:p>
        </w:tc>
        <w:tc>
          <w:tcPr>
            <w:tcW w:w="1507" w:type="dxa"/>
            <w:gridSpan w:val="2"/>
          </w:tcPr>
          <w:p w:rsidR="00A77710" w:rsidRPr="0026386A" w:rsidRDefault="00A77710" w:rsidP="00272B30">
            <w:pPr>
              <w:spacing w:after="0"/>
              <w:rPr>
                <w:b/>
                <w:lang w:val="da-DK"/>
              </w:rPr>
            </w:pPr>
          </w:p>
        </w:tc>
        <w:tc>
          <w:tcPr>
            <w:tcW w:w="236" w:type="dxa"/>
          </w:tcPr>
          <w:p w:rsidR="00A77710" w:rsidRPr="0026386A" w:rsidRDefault="00A77710" w:rsidP="00272B30">
            <w:pPr>
              <w:spacing w:after="0"/>
              <w:rPr>
                <w:b/>
                <w:lang w:val="da-DK"/>
              </w:rPr>
            </w:pPr>
          </w:p>
        </w:tc>
        <w:tc>
          <w:tcPr>
            <w:tcW w:w="1348" w:type="dxa"/>
          </w:tcPr>
          <w:p w:rsidR="00A77710" w:rsidRPr="0026386A" w:rsidRDefault="00A77710" w:rsidP="00272B30">
            <w:pPr>
              <w:spacing w:after="0"/>
              <w:rPr>
                <w:b/>
                <w:lang w:val="da-DK"/>
              </w:rPr>
            </w:pPr>
          </w:p>
        </w:tc>
      </w:tr>
      <w:tr w:rsidR="00C90407" w:rsidRPr="0026386A" w:rsidTr="00621916">
        <w:tc>
          <w:tcPr>
            <w:tcW w:w="2388" w:type="dxa"/>
            <w:gridSpan w:val="4"/>
          </w:tcPr>
          <w:p w:rsidR="00C90407" w:rsidRPr="0026386A" w:rsidRDefault="00C90407" w:rsidP="00C90407">
            <w:pPr>
              <w:spacing w:after="0"/>
              <w:rPr>
                <w:b/>
                <w:lang w:val="da-DK"/>
              </w:rPr>
            </w:pPr>
          </w:p>
        </w:tc>
        <w:tc>
          <w:tcPr>
            <w:tcW w:w="236" w:type="dxa"/>
            <w:tcBorders>
              <w:right w:val="single" w:sz="4" w:space="0" w:color="auto"/>
            </w:tcBorders>
          </w:tcPr>
          <w:p w:rsidR="00C90407" w:rsidRPr="00AA5597" w:rsidRDefault="00C90407" w:rsidP="00C90407">
            <w:pPr>
              <w:spacing w:after="0"/>
              <w:rPr>
                <w:b/>
                <w:sz w:val="20"/>
                <w:szCs w:val="20"/>
                <w:lang w:val="da-DK"/>
              </w:rPr>
            </w:pPr>
          </w:p>
        </w:tc>
        <w:tc>
          <w:tcPr>
            <w:tcW w:w="2137" w:type="dxa"/>
            <w:gridSpan w:val="3"/>
            <w:tcBorders>
              <w:top w:val="single" w:sz="4" w:space="0" w:color="auto"/>
              <w:left w:val="single" w:sz="4" w:space="0" w:color="auto"/>
              <w:bottom w:val="single" w:sz="4" w:space="0" w:color="auto"/>
              <w:right w:val="single" w:sz="4" w:space="0" w:color="auto"/>
            </w:tcBorders>
          </w:tcPr>
          <w:p w:rsidR="00C90407" w:rsidRPr="00AA5597" w:rsidRDefault="00C90407" w:rsidP="00C90407">
            <w:pPr>
              <w:spacing w:after="0"/>
              <w:rPr>
                <w:b/>
                <w:sz w:val="20"/>
                <w:szCs w:val="20"/>
                <w:lang w:val="sr-Cyrl-CS"/>
              </w:rPr>
            </w:pPr>
            <w:r w:rsidRPr="00AA5597">
              <w:rPr>
                <w:b/>
                <w:sz w:val="20"/>
                <w:szCs w:val="20"/>
                <w:lang w:val="sr-Cyrl-CS"/>
              </w:rPr>
              <w:t xml:space="preserve">Тим за заштиту </w:t>
            </w:r>
            <w:r>
              <w:rPr>
                <w:b/>
                <w:sz w:val="20"/>
                <w:szCs w:val="20"/>
                <w:lang w:val="sr-Cyrl-CS"/>
              </w:rPr>
              <w:t xml:space="preserve">од дискриминације, насиља, </w:t>
            </w:r>
            <w:r>
              <w:rPr>
                <w:b/>
                <w:sz w:val="20"/>
                <w:szCs w:val="20"/>
                <w:lang w:val="sr-Cyrl-CS"/>
              </w:rPr>
              <w:lastRenderedPageBreak/>
              <w:t>злостављања и занемаривања</w:t>
            </w:r>
          </w:p>
        </w:tc>
        <w:tc>
          <w:tcPr>
            <w:tcW w:w="236" w:type="dxa"/>
            <w:gridSpan w:val="2"/>
            <w:tcBorders>
              <w:left w:val="single" w:sz="4" w:space="0" w:color="auto"/>
            </w:tcBorders>
          </w:tcPr>
          <w:p w:rsidR="00C90407" w:rsidRPr="0026386A" w:rsidRDefault="00C90407" w:rsidP="00C90407">
            <w:pPr>
              <w:spacing w:after="0"/>
              <w:rPr>
                <w:b/>
                <w:lang w:val="da-DK"/>
              </w:rPr>
            </w:pPr>
          </w:p>
        </w:tc>
        <w:tc>
          <w:tcPr>
            <w:tcW w:w="2223" w:type="dxa"/>
            <w:gridSpan w:val="3"/>
          </w:tcPr>
          <w:p w:rsidR="00C90407" w:rsidRPr="0026386A" w:rsidRDefault="00C90407" w:rsidP="00C90407">
            <w:pPr>
              <w:spacing w:after="0"/>
              <w:rPr>
                <w:b/>
                <w:sz w:val="24"/>
                <w:szCs w:val="24"/>
                <w:lang w:val="sr-Cyrl-CS"/>
              </w:rPr>
            </w:pPr>
          </w:p>
        </w:tc>
        <w:tc>
          <w:tcPr>
            <w:tcW w:w="236" w:type="dxa"/>
          </w:tcPr>
          <w:p w:rsidR="00C90407" w:rsidRPr="0026386A" w:rsidRDefault="00C90407" w:rsidP="00C90407">
            <w:pPr>
              <w:spacing w:after="0"/>
              <w:rPr>
                <w:b/>
                <w:lang w:val="da-DK"/>
              </w:rPr>
            </w:pPr>
          </w:p>
        </w:tc>
        <w:tc>
          <w:tcPr>
            <w:tcW w:w="1507" w:type="dxa"/>
            <w:gridSpan w:val="2"/>
          </w:tcPr>
          <w:p w:rsidR="00C90407" w:rsidRPr="0026386A" w:rsidRDefault="00C90407" w:rsidP="00C90407">
            <w:pPr>
              <w:spacing w:after="0"/>
              <w:rPr>
                <w:b/>
                <w:lang w:val="da-DK"/>
              </w:rPr>
            </w:pPr>
          </w:p>
        </w:tc>
        <w:tc>
          <w:tcPr>
            <w:tcW w:w="236" w:type="dxa"/>
          </w:tcPr>
          <w:p w:rsidR="00C90407" w:rsidRPr="0026386A" w:rsidRDefault="00C90407" w:rsidP="00C90407">
            <w:pPr>
              <w:spacing w:after="0"/>
              <w:rPr>
                <w:b/>
                <w:lang w:val="da-DK"/>
              </w:rPr>
            </w:pPr>
          </w:p>
        </w:tc>
        <w:tc>
          <w:tcPr>
            <w:tcW w:w="1348" w:type="dxa"/>
          </w:tcPr>
          <w:p w:rsidR="00C90407" w:rsidRPr="0026386A" w:rsidRDefault="00C90407" w:rsidP="00C90407">
            <w:pPr>
              <w:spacing w:after="0"/>
              <w:rPr>
                <w:b/>
                <w:lang w:val="da-DK"/>
              </w:rPr>
            </w:pPr>
          </w:p>
        </w:tc>
      </w:tr>
      <w:tr w:rsidR="00552B5C" w:rsidRPr="0026386A" w:rsidTr="00621916">
        <w:trPr>
          <w:gridAfter w:val="3"/>
          <w:wAfter w:w="2609" w:type="dxa"/>
        </w:trPr>
        <w:tc>
          <w:tcPr>
            <w:tcW w:w="2388" w:type="dxa"/>
            <w:gridSpan w:val="4"/>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gridSpan w:val="2"/>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gridSpan w:val="3"/>
          </w:tcPr>
          <w:p w:rsidR="00552B5C" w:rsidRPr="0026386A" w:rsidRDefault="00552B5C"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val="restart"/>
            <w:tcBorders>
              <w:top w:val="single" w:sz="4" w:space="0" w:color="auto"/>
              <w:left w:val="single" w:sz="4" w:space="0" w:color="auto"/>
              <w:right w:val="single" w:sz="4" w:space="0" w:color="auto"/>
            </w:tcBorders>
          </w:tcPr>
          <w:p w:rsidR="00552B5C" w:rsidRPr="00AA5597" w:rsidRDefault="00552B5C" w:rsidP="00C90407">
            <w:pPr>
              <w:spacing w:after="0"/>
              <w:rPr>
                <w:b/>
                <w:sz w:val="20"/>
                <w:szCs w:val="20"/>
                <w:lang w:val="sr-Cyrl-CS"/>
              </w:rPr>
            </w:pPr>
            <w:r>
              <w:rPr>
                <w:b/>
                <w:sz w:val="20"/>
                <w:szCs w:val="20"/>
                <w:lang w:val="sr-Cyrl-CS"/>
              </w:rPr>
              <w:t>Тим за инклузивно образовање</w:t>
            </w: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tcBorders>
              <w:left w:val="single" w:sz="4" w:space="0" w:color="auto"/>
              <w:bottom w:val="single" w:sz="4" w:space="0" w:color="auto"/>
              <w:right w:val="single" w:sz="4" w:space="0" w:color="auto"/>
            </w:tcBorders>
          </w:tcPr>
          <w:p w:rsidR="00552B5C" w:rsidRPr="00AA5597" w:rsidRDefault="00552B5C" w:rsidP="00C90407">
            <w:pPr>
              <w:spacing w:after="0"/>
              <w:rPr>
                <w:b/>
                <w:sz w:val="20"/>
                <w:szCs w:val="20"/>
                <w:lang w:val="sr-Cyrl-CS"/>
              </w:rPr>
            </w:pP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r w:rsidR="00621916" w:rsidRPr="0026386A" w:rsidTr="00621916">
        <w:trPr>
          <w:gridAfter w:val="13"/>
          <w:wAfter w:w="7923" w:type="dxa"/>
        </w:trPr>
        <w:tc>
          <w:tcPr>
            <w:tcW w:w="2388" w:type="dxa"/>
            <w:gridSpan w:val="4"/>
          </w:tcPr>
          <w:p w:rsidR="00621916" w:rsidRPr="0026386A" w:rsidRDefault="00621916" w:rsidP="00C90407">
            <w:pPr>
              <w:spacing w:after="0"/>
              <w:rPr>
                <w:b/>
                <w:lang w:val="da-DK"/>
              </w:rPr>
            </w:pPr>
          </w:p>
        </w:tc>
        <w:tc>
          <w:tcPr>
            <w:tcW w:w="236" w:type="dxa"/>
          </w:tcPr>
          <w:p w:rsidR="00621916" w:rsidRPr="0026386A" w:rsidRDefault="00621916" w:rsidP="00C90407">
            <w:pPr>
              <w:spacing w:after="0"/>
              <w:rPr>
                <w:b/>
                <w:lang w:val="da-DK"/>
              </w:rPr>
            </w:pPr>
          </w:p>
        </w:tc>
      </w:tr>
      <w:tr w:rsidR="00621916" w:rsidRPr="0026386A" w:rsidTr="00621916">
        <w:trPr>
          <w:gridAfter w:val="13"/>
          <w:wAfter w:w="7923" w:type="dxa"/>
        </w:trPr>
        <w:tc>
          <w:tcPr>
            <w:tcW w:w="2388" w:type="dxa"/>
            <w:gridSpan w:val="4"/>
          </w:tcPr>
          <w:p w:rsidR="00621916" w:rsidRPr="0026386A" w:rsidRDefault="00621916" w:rsidP="00C90407">
            <w:pPr>
              <w:spacing w:after="0"/>
              <w:rPr>
                <w:b/>
                <w:lang w:val="da-DK"/>
              </w:rPr>
            </w:pPr>
          </w:p>
        </w:tc>
        <w:tc>
          <w:tcPr>
            <w:tcW w:w="236" w:type="dxa"/>
          </w:tcPr>
          <w:p w:rsidR="00621916" w:rsidRPr="0026386A" w:rsidRDefault="00621916" w:rsidP="00C90407">
            <w:pPr>
              <w:spacing w:after="0"/>
              <w:rPr>
                <w:b/>
                <w:lang w:val="da-DK"/>
              </w:rPr>
            </w:pPr>
          </w:p>
        </w:tc>
      </w:tr>
      <w:tr w:rsidR="00621916" w:rsidRPr="0026386A" w:rsidTr="00621916">
        <w:trPr>
          <w:gridAfter w:val="13"/>
          <w:wAfter w:w="7923" w:type="dxa"/>
          <w:trHeight w:val="294"/>
        </w:trPr>
        <w:tc>
          <w:tcPr>
            <w:tcW w:w="2388" w:type="dxa"/>
            <w:gridSpan w:val="4"/>
          </w:tcPr>
          <w:p w:rsidR="00621916" w:rsidRPr="0026386A" w:rsidRDefault="00621916" w:rsidP="00C90407">
            <w:pPr>
              <w:spacing w:after="0"/>
              <w:rPr>
                <w:b/>
                <w:lang w:val="da-DK"/>
              </w:rPr>
            </w:pPr>
          </w:p>
        </w:tc>
        <w:tc>
          <w:tcPr>
            <w:tcW w:w="236" w:type="dxa"/>
          </w:tcPr>
          <w:p w:rsidR="00621916" w:rsidRPr="0026386A" w:rsidRDefault="00621916" w:rsidP="00C90407">
            <w:pPr>
              <w:spacing w:after="0"/>
              <w:rPr>
                <w:b/>
                <w:lang w:val="da-DK"/>
              </w:rPr>
            </w:pPr>
          </w:p>
        </w:tc>
      </w:tr>
      <w:tr w:rsidR="00621916" w:rsidRPr="0026386A" w:rsidTr="00621916">
        <w:trPr>
          <w:gridAfter w:val="13"/>
          <w:wAfter w:w="7923" w:type="dxa"/>
        </w:trPr>
        <w:tc>
          <w:tcPr>
            <w:tcW w:w="2388" w:type="dxa"/>
            <w:gridSpan w:val="4"/>
          </w:tcPr>
          <w:p w:rsidR="00621916" w:rsidRPr="0026386A" w:rsidRDefault="00621916" w:rsidP="00C90407">
            <w:pPr>
              <w:spacing w:after="0"/>
              <w:rPr>
                <w:b/>
                <w:lang w:val="da-DK"/>
              </w:rPr>
            </w:pPr>
          </w:p>
        </w:tc>
        <w:tc>
          <w:tcPr>
            <w:tcW w:w="236" w:type="dxa"/>
          </w:tcPr>
          <w:p w:rsidR="00621916" w:rsidRPr="0026386A" w:rsidRDefault="00621916"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val="restart"/>
            <w:tcBorders>
              <w:top w:val="single" w:sz="4" w:space="0" w:color="auto"/>
              <w:left w:val="single" w:sz="4" w:space="0" w:color="auto"/>
              <w:right w:val="single" w:sz="4" w:space="0" w:color="auto"/>
            </w:tcBorders>
          </w:tcPr>
          <w:p w:rsidR="00552B5C" w:rsidRPr="00AA5597" w:rsidRDefault="00552B5C" w:rsidP="00C90407">
            <w:pPr>
              <w:spacing w:after="0"/>
              <w:rPr>
                <w:b/>
                <w:sz w:val="20"/>
                <w:szCs w:val="20"/>
                <w:lang w:val="sr-Cyrl-CS"/>
              </w:rPr>
            </w:pPr>
            <w:r>
              <w:rPr>
                <w:b/>
                <w:sz w:val="20"/>
                <w:szCs w:val="20"/>
                <w:lang w:val="sr-Cyrl-CS"/>
              </w:rPr>
              <w:t>Тим за професионални развој</w:t>
            </w: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tcBorders>
              <w:left w:val="single" w:sz="4" w:space="0" w:color="auto"/>
              <w:bottom w:val="single" w:sz="4" w:space="0" w:color="auto"/>
              <w:right w:val="single" w:sz="4" w:space="0" w:color="auto"/>
            </w:tcBorders>
          </w:tcPr>
          <w:p w:rsidR="00552B5C" w:rsidRPr="00AA5597" w:rsidRDefault="00552B5C" w:rsidP="00C90407">
            <w:pPr>
              <w:spacing w:after="0"/>
              <w:rPr>
                <w:b/>
                <w:sz w:val="20"/>
                <w:szCs w:val="20"/>
                <w:lang w:val="sr-Cyrl-CS"/>
              </w:rPr>
            </w:pP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r w:rsidR="00552B5C" w:rsidRPr="0026386A" w:rsidTr="00621916">
        <w:trPr>
          <w:gridAfter w:val="12"/>
          <w:wAfter w:w="7220" w:type="dxa"/>
        </w:trPr>
        <w:tc>
          <w:tcPr>
            <w:tcW w:w="236" w:type="dxa"/>
          </w:tcPr>
          <w:p w:rsidR="00552B5C" w:rsidRPr="0026386A" w:rsidRDefault="00552B5C" w:rsidP="00C90407">
            <w:pPr>
              <w:spacing w:after="0"/>
              <w:rPr>
                <w:b/>
                <w:lang w:val="da-DK"/>
              </w:rPr>
            </w:pPr>
          </w:p>
        </w:tc>
        <w:tc>
          <w:tcPr>
            <w:tcW w:w="1507" w:type="dxa"/>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gridSpan w:val="3"/>
          </w:tcPr>
          <w:p w:rsidR="00552B5C" w:rsidRPr="0026386A" w:rsidRDefault="00552B5C"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val="restart"/>
            <w:tcBorders>
              <w:top w:val="single" w:sz="4" w:space="0" w:color="auto"/>
              <w:left w:val="single" w:sz="4" w:space="0" w:color="auto"/>
              <w:right w:val="single" w:sz="4" w:space="0" w:color="auto"/>
            </w:tcBorders>
          </w:tcPr>
          <w:p w:rsidR="00552B5C" w:rsidRPr="00AA5597" w:rsidRDefault="00552B5C" w:rsidP="00C90407">
            <w:pPr>
              <w:spacing w:after="0"/>
              <w:rPr>
                <w:b/>
                <w:sz w:val="20"/>
                <w:szCs w:val="20"/>
                <w:lang w:val="sr-Cyrl-CS"/>
              </w:rPr>
            </w:pPr>
            <w:r>
              <w:rPr>
                <w:b/>
                <w:sz w:val="20"/>
                <w:szCs w:val="20"/>
                <w:lang w:val="sr-Cyrl-CS"/>
              </w:rPr>
              <w:t>Тим за обезбеђивања квалитета и развоја Школе</w:t>
            </w: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tcBorders>
              <w:left w:val="single" w:sz="4" w:space="0" w:color="auto"/>
              <w:bottom w:val="single" w:sz="4" w:space="0" w:color="auto"/>
              <w:right w:val="single" w:sz="4" w:space="0" w:color="auto"/>
            </w:tcBorders>
          </w:tcPr>
          <w:p w:rsidR="00552B5C" w:rsidRPr="00AA5597" w:rsidRDefault="00552B5C" w:rsidP="00C90407">
            <w:pPr>
              <w:spacing w:after="0"/>
              <w:rPr>
                <w:b/>
                <w:sz w:val="20"/>
                <w:szCs w:val="20"/>
                <w:lang w:val="sr-Cyrl-CS"/>
              </w:rPr>
            </w:pP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r w:rsidR="00552B5C" w:rsidRPr="0026386A" w:rsidTr="00621916">
        <w:trPr>
          <w:gridAfter w:val="12"/>
          <w:wAfter w:w="7220" w:type="dxa"/>
        </w:trPr>
        <w:tc>
          <w:tcPr>
            <w:tcW w:w="236" w:type="dxa"/>
          </w:tcPr>
          <w:p w:rsidR="00552B5C" w:rsidRPr="0026386A" w:rsidRDefault="00552B5C" w:rsidP="00C90407">
            <w:pPr>
              <w:spacing w:after="0"/>
              <w:rPr>
                <w:b/>
                <w:lang w:val="da-DK"/>
              </w:rPr>
            </w:pPr>
          </w:p>
        </w:tc>
        <w:tc>
          <w:tcPr>
            <w:tcW w:w="1507" w:type="dxa"/>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gridSpan w:val="3"/>
          </w:tcPr>
          <w:p w:rsidR="00552B5C" w:rsidRPr="0026386A" w:rsidRDefault="00552B5C"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val="restart"/>
            <w:tcBorders>
              <w:top w:val="single" w:sz="4" w:space="0" w:color="auto"/>
              <w:left w:val="single" w:sz="4" w:space="0" w:color="auto"/>
              <w:right w:val="single" w:sz="4" w:space="0" w:color="auto"/>
            </w:tcBorders>
          </w:tcPr>
          <w:p w:rsidR="00552B5C" w:rsidRPr="00AA5597" w:rsidRDefault="00552B5C" w:rsidP="00C90407">
            <w:pPr>
              <w:spacing w:after="0"/>
              <w:rPr>
                <w:b/>
                <w:sz w:val="20"/>
                <w:szCs w:val="20"/>
                <w:lang w:val="sr-Cyrl-CS"/>
              </w:rPr>
            </w:pPr>
            <w:r>
              <w:rPr>
                <w:b/>
                <w:sz w:val="20"/>
                <w:szCs w:val="20"/>
                <w:lang w:val="sr-Cyrl-CS"/>
              </w:rPr>
              <w:t>Тим за промовисање Школе</w:t>
            </w: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tcBorders>
              <w:left w:val="single" w:sz="4" w:space="0" w:color="auto"/>
              <w:bottom w:val="single" w:sz="4" w:space="0" w:color="auto"/>
              <w:right w:val="single" w:sz="4" w:space="0" w:color="auto"/>
            </w:tcBorders>
          </w:tcPr>
          <w:p w:rsidR="00552B5C" w:rsidRPr="00AA5597" w:rsidRDefault="00552B5C" w:rsidP="00C90407">
            <w:pPr>
              <w:spacing w:after="0"/>
              <w:rPr>
                <w:b/>
                <w:sz w:val="20"/>
                <w:szCs w:val="20"/>
                <w:lang w:val="sr-Cyrl-CS"/>
              </w:rPr>
            </w:pP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r w:rsidR="00552B5C" w:rsidRPr="0026386A" w:rsidTr="00621916">
        <w:trPr>
          <w:gridAfter w:val="12"/>
          <w:wAfter w:w="7220" w:type="dxa"/>
        </w:trPr>
        <w:tc>
          <w:tcPr>
            <w:tcW w:w="236" w:type="dxa"/>
          </w:tcPr>
          <w:p w:rsidR="00552B5C" w:rsidRPr="0026386A" w:rsidRDefault="00552B5C" w:rsidP="00C90407">
            <w:pPr>
              <w:spacing w:after="0"/>
              <w:rPr>
                <w:b/>
                <w:lang w:val="da-DK"/>
              </w:rPr>
            </w:pPr>
          </w:p>
        </w:tc>
        <w:tc>
          <w:tcPr>
            <w:tcW w:w="1507" w:type="dxa"/>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gridSpan w:val="3"/>
          </w:tcPr>
          <w:p w:rsidR="00552B5C" w:rsidRPr="0026386A" w:rsidRDefault="00552B5C"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val="restart"/>
            <w:tcBorders>
              <w:top w:val="single" w:sz="4" w:space="0" w:color="auto"/>
              <w:left w:val="single" w:sz="4" w:space="0" w:color="auto"/>
              <w:right w:val="single" w:sz="4" w:space="0" w:color="auto"/>
            </w:tcBorders>
          </w:tcPr>
          <w:p w:rsidR="00552B5C" w:rsidRPr="00AA5597" w:rsidRDefault="00552B5C" w:rsidP="00C90407">
            <w:pPr>
              <w:spacing w:after="0"/>
              <w:rPr>
                <w:b/>
                <w:sz w:val="20"/>
                <w:szCs w:val="20"/>
                <w:lang w:val="sr-Cyrl-CS"/>
              </w:rPr>
            </w:pPr>
            <w:r>
              <w:rPr>
                <w:b/>
                <w:sz w:val="20"/>
                <w:szCs w:val="20"/>
                <w:lang w:val="sr-Cyrl-CS"/>
              </w:rPr>
              <w:t>Тим за каријерно вођење</w:t>
            </w: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tcBorders>
              <w:left w:val="single" w:sz="4" w:space="0" w:color="auto"/>
              <w:bottom w:val="single" w:sz="4" w:space="0" w:color="auto"/>
              <w:right w:val="single" w:sz="4" w:space="0" w:color="auto"/>
            </w:tcBorders>
          </w:tcPr>
          <w:p w:rsidR="00552B5C" w:rsidRPr="00AA5597" w:rsidRDefault="00552B5C" w:rsidP="00C90407">
            <w:pPr>
              <w:spacing w:after="0"/>
              <w:rPr>
                <w:b/>
                <w:sz w:val="20"/>
                <w:szCs w:val="20"/>
                <w:lang w:val="sr-Cyrl-CS"/>
              </w:rPr>
            </w:pP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r w:rsidR="00552B5C" w:rsidRPr="0026386A" w:rsidTr="00621916">
        <w:trPr>
          <w:gridAfter w:val="3"/>
          <w:wAfter w:w="2609" w:type="dxa"/>
        </w:trPr>
        <w:tc>
          <w:tcPr>
            <w:tcW w:w="2388" w:type="dxa"/>
            <w:gridSpan w:val="4"/>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gridSpan w:val="2"/>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gridSpan w:val="3"/>
          </w:tcPr>
          <w:p w:rsidR="00552B5C" w:rsidRPr="0026386A" w:rsidRDefault="00552B5C"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val="restart"/>
            <w:tcBorders>
              <w:top w:val="single" w:sz="4" w:space="0" w:color="auto"/>
              <w:left w:val="single" w:sz="4" w:space="0" w:color="auto"/>
              <w:right w:val="single" w:sz="4" w:space="0" w:color="auto"/>
            </w:tcBorders>
          </w:tcPr>
          <w:p w:rsidR="00552B5C" w:rsidRPr="00AA5597" w:rsidRDefault="00552B5C" w:rsidP="00C90407">
            <w:pPr>
              <w:spacing w:after="0"/>
              <w:rPr>
                <w:b/>
                <w:sz w:val="20"/>
                <w:szCs w:val="20"/>
                <w:lang w:val="sr-Cyrl-CS"/>
              </w:rPr>
            </w:pPr>
            <w:r>
              <w:rPr>
                <w:b/>
                <w:sz w:val="20"/>
                <w:szCs w:val="20"/>
                <w:lang w:val="sr-Cyrl-CS"/>
              </w:rPr>
              <w:t>Тим за развој међупредметних компетенција и предузетништва</w:t>
            </w: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r w:rsidR="00552B5C" w:rsidRPr="0026386A" w:rsidTr="00621916">
        <w:tc>
          <w:tcPr>
            <w:tcW w:w="2388" w:type="dxa"/>
            <w:gridSpan w:val="4"/>
          </w:tcPr>
          <w:p w:rsidR="00552B5C" w:rsidRPr="0026386A" w:rsidRDefault="00552B5C" w:rsidP="00C90407">
            <w:pPr>
              <w:spacing w:after="0"/>
              <w:rPr>
                <w:b/>
                <w:lang w:val="da-DK"/>
              </w:rPr>
            </w:pPr>
          </w:p>
        </w:tc>
        <w:tc>
          <w:tcPr>
            <w:tcW w:w="236" w:type="dxa"/>
            <w:tcBorders>
              <w:right w:val="single" w:sz="4" w:space="0" w:color="auto"/>
            </w:tcBorders>
          </w:tcPr>
          <w:p w:rsidR="00552B5C" w:rsidRPr="00AA5597" w:rsidRDefault="00552B5C" w:rsidP="00C90407">
            <w:pPr>
              <w:spacing w:after="0"/>
              <w:rPr>
                <w:b/>
                <w:sz w:val="20"/>
                <w:szCs w:val="20"/>
                <w:lang w:val="da-DK"/>
              </w:rPr>
            </w:pPr>
          </w:p>
        </w:tc>
        <w:tc>
          <w:tcPr>
            <w:tcW w:w="2137" w:type="dxa"/>
            <w:gridSpan w:val="3"/>
            <w:vMerge/>
            <w:tcBorders>
              <w:left w:val="single" w:sz="4" w:space="0" w:color="auto"/>
              <w:bottom w:val="single" w:sz="4" w:space="0" w:color="auto"/>
              <w:right w:val="single" w:sz="4" w:space="0" w:color="auto"/>
            </w:tcBorders>
          </w:tcPr>
          <w:p w:rsidR="00552B5C" w:rsidRPr="00AA5597" w:rsidRDefault="00552B5C" w:rsidP="00C90407">
            <w:pPr>
              <w:spacing w:after="0"/>
              <w:rPr>
                <w:b/>
                <w:sz w:val="20"/>
                <w:szCs w:val="20"/>
                <w:lang w:val="sr-Cyrl-CS"/>
              </w:rPr>
            </w:pPr>
          </w:p>
        </w:tc>
        <w:tc>
          <w:tcPr>
            <w:tcW w:w="236" w:type="dxa"/>
            <w:gridSpan w:val="2"/>
            <w:tcBorders>
              <w:left w:val="single" w:sz="4" w:space="0" w:color="auto"/>
            </w:tcBorders>
          </w:tcPr>
          <w:p w:rsidR="00552B5C" w:rsidRPr="0026386A" w:rsidRDefault="00552B5C" w:rsidP="00C90407">
            <w:pPr>
              <w:spacing w:after="0"/>
              <w:rPr>
                <w:b/>
                <w:lang w:val="da-DK"/>
              </w:rPr>
            </w:pPr>
          </w:p>
        </w:tc>
        <w:tc>
          <w:tcPr>
            <w:tcW w:w="2223" w:type="dxa"/>
            <w:gridSpan w:val="3"/>
          </w:tcPr>
          <w:p w:rsidR="00552B5C" w:rsidRPr="0026386A" w:rsidRDefault="00552B5C" w:rsidP="00C90407">
            <w:pPr>
              <w:spacing w:after="0"/>
              <w:rPr>
                <w:b/>
                <w:sz w:val="24"/>
                <w:szCs w:val="24"/>
                <w:lang w:val="sr-Cyrl-CS"/>
              </w:rPr>
            </w:pPr>
          </w:p>
        </w:tc>
        <w:tc>
          <w:tcPr>
            <w:tcW w:w="236" w:type="dxa"/>
          </w:tcPr>
          <w:p w:rsidR="00552B5C" w:rsidRPr="0026386A" w:rsidRDefault="00552B5C" w:rsidP="00C90407">
            <w:pPr>
              <w:spacing w:after="0"/>
              <w:rPr>
                <w:b/>
                <w:lang w:val="da-DK"/>
              </w:rPr>
            </w:pPr>
          </w:p>
        </w:tc>
        <w:tc>
          <w:tcPr>
            <w:tcW w:w="1507" w:type="dxa"/>
            <w:gridSpan w:val="2"/>
          </w:tcPr>
          <w:p w:rsidR="00552B5C" w:rsidRPr="0026386A" w:rsidRDefault="00552B5C" w:rsidP="00C90407">
            <w:pPr>
              <w:spacing w:after="0"/>
              <w:rPr>
                <w:b/>
                <w:lang w:val="da-DK"/>
              </w:rPr>
            </w:pPr>
          </w:p>
        </w:tc>
        <w:tc>
          <w:tcPr>
            <w:tcW w:w="236" w:type="dxa"/>
          </w:tcPr>
          <w:p w:rsidR="00552B5C" w:rsidRPr="0026386A" w:rsidRDefault="00552B5C" w:rsidP="00C90407">
            <w:pPr>
              <w:spacing w:after="0"/>
              <w:rPr>
                <w:b/>
                <w:lang w:val="da-DK"/>
              </w:rPr>
            </w:pPr>
          </w:p>
        </w:tc>
        <w:tc>
          <w:tcPr>
            <w:tcW w:w="1348" w:type="dxa"/>
          </w:tcPr>
          <w:p w:rsidR="00552B5C" w:rsidRPr="0026386A" w:rsidRDefault="00552B5C" w:rsidP="00C90407">
            <w:pPr>
              <w:spacing w:after="0"/>
              <w:rPr>
                <w:b/>
                <w:lang w:val="da-DK"/>
              </w:rPr>
            </w:pPr>
          </w:p>
        </w:tc>
      </w:tr>
    </w:tbl>
    <w:p w:rsidR="00C90407" w:rsidRDefault="00C90407" w:rsidP="006551BE">
      <w:pPr>
        <w:spacing w:after="0"/>
        <w:rPr>
          <w:rFonts w:cs="Arial"/>
          <w:b/>
          <w:u w:val="single"/>
        </w:rPr>
      </w:pPr>
    </w:p>
    <w:p w:rsidR="00C90407" w:rsidRDefault="00C90407" w:rsidP="00552B5C">
      <w:pPr>
        <w:rPr>
          <w:rFonts w:cs="Arial"/>
        </w:rPr>
      </w:pPr>
      <w:r>
        <w:rPr>
          <w:rFonts w:cs="Arial"/>
        </w:rPr>
        <w:tab/>
      </w:r>
    </w:p>
    <w:p w:rsidR="00530B4D" w:rsidRPr="00C90407" w:rsidRDefault="00C90407" w:rsidP="00C90407">
      <w:pPr>
        <w:tabs>
          <w:tab w:val="left" w:pos="3189"/>
        </w:tabs>
        <w:rPr>
          <w:rFonts w:cs="Arial"/>
        </w:rPr>
        <w:sectPr w:rsidR="00530B4D" w:rsidRPr="00C90407" w:rsidSect="007C385F">
          <w:pgSz w:w="12240" w:h="15840"/>
          <w:pgMar w:top="454" w:right="851" w:bottom="720" w:left="851" w:header="720" w:footer="720" w:gutter="0"/>
          <w:cols w:space="720"/>
          <w:docGrid w:linePitch="360"/>
        </w:sectPr>
      </w:pPr>
      <w:r>
        <w:rPr>
          <w:rFonts w:cs="Arial"/>
        </w:rPr>
        <w:tab/>
      </w:r>
    </w:p>
    <w:p w:rsidR="00530B4D" w:rsidRPr="00921481" w:rsidRDefault="00103C8D" w:rsidP="00E92D89">
      <w:pPr>
        <w:pStyle w:val="Style21"/>
        <w:rPr>
          <w:sz w:val="20"/>
          <w:szCs w:val="20"/>
        </w:rPr>
      </w:pPr>
      <w:bookmarkStart w:id="151" w:name="_Toc366326953"/>
      <w:bookmarkStart w:id="152" w:name="_Toc366327358"/>
      <w:bookmarkStart w:id="153" w:name="_Toc366327548"/>
      <w:bookmarkStart w:id="154" w:name="_Toc366327710"/>
      <w:bookmarkStart w:id="155" w:name="_Toc366327816"/>
      <w:bookmarkStart w:id="156" w:name="_Toc366328032"/>
      <w:bookmarkStart w:id="157" w:name="_Toc366328163"/>
      <w:bookmarkStart w:id="158" w:name="_Toc366328586"/>
      <w:bookmarkStart w:id="159" w:name="_Toc366328939"/>
      <w:bookmarkStart w:id="160" w:name="_Toc366329387"/>
      <w:r w:rsidRPr="00921481">
        <w:rPr>
          <w:lang w:val="en-US"/>
        </w:rPr>
        <w:lastRenderedPageBreak/>
        <w:t xml:space="preserve"> </w:t>
      </w:r>
      <w:bookmarkStart w:id="161" w:name="_Toc398743902"/>
      <w:r w:rsidR="006551BE" w:rsidRPr="00921481">
        <w:t>Бројно стање ученика по одељењима на почетку школс</w:t>
      </w:r>
      <w:r w:rsidR="002D7E0A" w:rsidRPr="00921481">
        <w:t>ке године</w:t>
      </w:r>
      <w:bookmarkEnd w:id="151"/>
      <w:bookmarkEnd w:id="152"/>
      <w:bookmarkEnd w:id="153"/>
      <w:bookmarkEnd w:id="154"/>
      <w:bookmarkEnd w:id="155"/>
      <w:bookmarkEnd w:id="156"/>
      <w:bookmarkEnd w:id="157"/>
      <w:bookmarkEnd w:id="158"/>
      <w:bookmarkEnd w:id="159"/>
      <w:bookmarkEnd w:id="160"/>
      <w:bookmarkEnd w:id="161"/>
    </w:p>
    <w:p w:rsidR="006F0908" w:rsidRDefault="006F0908" w:rsidP="00090C7A">
      <w:pPr>
        <w:spacing w:after="0"/>
        <w:rPr>
          <w:sz w:val="20"/>
          <w:szCs w:val="20"/>
          <w:lang w:val="sr-Cyrl-CS"/>
        </w:rPr>
      </w:pPr>
    </w:p>
    <w:tbl>
      <w:tblPr>
        <w:tblStyle w:val="TableGrid"/>
        <w:tblW w:w="11604" w:type="dxa"/>
        <w:tblInd w:w="-318" w:type="dxa"/>
        <w:tblLook w:val="04A0" w:firstRow="1" w:lastRow="0" w:firstColumn="1" w:lastColumn="0" w:noHBand="0" w:noVBand="1"/>
      </w:tblPr>
      <w:tblGrid>
        <w:gridCol w:w="984"/>
        <w:gridCol w:w="921"/>
        <w:gridCol w:w="373"/>
        <w:gridCol w:w="373"/>
        <w:gridCol w:w="398"/>
        <w:gridCol w:w="457"/>
        <w:gridCol w:w="373"/>
        <w:gridCol w:w="429"/>
        <w:gridCol w:w="373"/>
        <w:gridCol w:w="373"/>
        <w:gridCol w:w="407"/>
        <w:gridCol w:w="448"/>
        <w:gridCol w:w="380"/>
        <w:gridCol w:w="373"/>
        <w:gridCol w:w="373"/>
        <w:gridCol w:w="373"/>
        <w:gridCol w:w="398"/>
        <w:gridCol w:w="458"/>
        <w:gridCol w:w="373"/>
        <w:gridCol w:w="429"/>
        <w:gridCol w:w="380"/>
        <w:gridCol w:w="578"/>
        <w:gridCol w:w="390"/>
        <w:gridCol w:w="376"/>
        <w:gridCol w:w="373"/>
        <w:gridCol w:w="441"/>
      </w:tblGrid>
      <w:tr w:rsidR="00950C5D" w:rsidRPr="00492918" w:rsidTr="00021DB0">
        <w:trPr>
          <w:trHeight w:val="339"/>
        </w:trPr>
        <w:tc>
          <w:tcPr>
            <w:tcW w:w="0" w:type="auto"/>
            <w:vAlign w:val="center"/>
          </w:tcPr>
          <w:p w:rsidR="00492918" w:rsidRPr="00492918" w:rsidRDefault="00492918" w:rsidP="00492918">
            <w:pPr>
              <w:spacing w:after="0"/>
              <w:jc w:val="center"/>
              <w:rPr>
                <w:rFonts w:asciiTheme="minorHAnsi" w:hAnsiTheme="minorHAnsi"/>
                <w:sz w:val="16"/>
                <w:szCs w:val="16"/>
              </w:rPr>
            </w:pPr>
          </w:p>
        </w:tc>
        <w:tc>
          <w:tcPr>
            <w:tcW w:w="921" w:type="dxa"/>
            <w:vAlign w:val="center"/>
          </w:tcPr>
          <w:p w:rsidR="00492918" w:rsidRPr="00492918" w:rsidRDefault="00492918" w:rsidP="00492918">
            <w:pPr>
              <w:spacing w:after="0"/>
              <w:jc w:val="center"/>
              <w:rPr>
                <w:rFonts w:asciiTheme="minorHAnsi" w:hAnsiTheme="minorHAnsi"/>
                <w:sz w:val="16"/>
                <w:szCs w:val="16"/>
              </w:rPr>
            </w:pPr>
          </w:p>
        </w:tc>
        <w:tc>
          <w:tcPr>
            <w:tcW w:w="0" w:type="auto"/>
            <w:gridSpan w:val="6"/>
            <w:vAlign w:val="center"/>
          </w:tcPr>
          <w:p w:rsidR="00492918" w:rsidRPr="00492918" w:rsidRDefault="00492918" w:rsidP="00492918">
            <w:pPr>
              <w:spacing w:after="0"/>
              <w:jc w:val="center"/>
              <w:rPr>
                <w:rFonts w:asciiTheme="minorHAnsi" w:hAnsiTheme="minorHAnsi"/>
                <w:sz w:val="16"/>
                <w:szCs w:val="16"/>
              </w:rPr>
            </w:pPr>
            <w:r>
              <w:rPr>
                <w:rFonts w:asciiTheme="minorHAnsi" w:hAnsiTheme="minorHAnsi"/>
                <w:sz w:val="16"/>
                <w:szCs w:val="16"/>
              </w:rPr>
              <w:t>ПРВИ РАЗРЕД</w:t>
            </w:r>
          </w:p>
        </w:tc>
        <w:tc>
          <w:tcPr>
            <w:tcW w:w="0" w:type="auto"/>
            <w:gridSpan w:val="6"/>
            <w:vAlign w:val="center"/>
          </w:tcPr>
          <w:p w:rsidR="00492918" w:rsidRPr="00492918" w:rsidRDefault="00492918" w:rsidP="00492918">
            <w:pPr>
              <w:spacing w:after="0"/>
              <w:jc w:val="center"/>
              <w:rPr>
                <w:rFonts w:asciiTheme="minorHAnsi" w:hAnsiTheme="minorHAnsi"/>
                <w:sz w:val="16"/>
                <w:szCs w:val="16"/>
              </w:rPr>
            </w:pPr>
            <w:r>
              <w:rPr>
                <w:rFonts w:asciiTheme="minorHAnsi" w:hAnsiTheme="minorHAnsi"/>
                <w:sz w:val="16"/>
                <w:szCs w:val="16"/>
              </w:rPr>
              <w:t>ДРУГИ РАЗРЕД</w:t>
            </w:r>
          </w:p>
        </w:tc>
        <w:tc>
          <w:tcPr>
            <w:tcW w:w="0" w:type="auto"/>
            <w:gridSpan w:val="6"/>
            <w:vAlign w:val="center"/>
          </w:tcPr>
          <w:p w:rsidR="00492918" w:rsidRPr="00492918" w:rsidRDefault="00492918" w:rsidP="00492918">
            <w:pPr>
              <w:spacing w:after="0"/>
              <w:jc w:val="center"/>
              <w:rPr>
                <w:rFonts w:asciiTheme="minorHAnsi" w:hAnsiTheme="minorHAnsi"/>
                <w:sz w:val="16"/>
                <w:szCs w:val="16"/>
              </w:rPr>
            </w:pPr>
            <w:r>
              <w:rPr>
                <w:rFonts w:asciiTheme="minorHAnsi" w:hAnsiTheme="minorHAnsi"/>
                <w:sz w:val="16"/>
                <w:szCs w:val="16"/>
              </w:rPr>
              <w:t>ТРЕЋИ РАЗРЕД</w:t>
            </w:r>
          </w:p>
        </w:tc>
        <w:tc>
          <w:tcPr>
            <w:tcW w:w="958" w:type="dxa"/>
            <w:gridSpan w:val="2"/>
            <w:vAlign w:val="center"/>
          </w:tcPr>
          <w:p w:rsidR="00492918" w:rsidRPr="00492918" w:rsidRDefault="00492918" w:rsidP="00492918">
            <w:pPr>
              <w:spacing w:after="0"/>
              <w:jc w:val="center"/>
              <w:rPr>
                <w:rFonts w:asciiTheme="minorHAnsi" w:hAnsiTheme="minorHAnsi"/>
                <w:sz w:val="12"/>
                <w:szCs w:val="12"/>
              </w:rPr>
            </w:pPr>
            <w:r w:rsidRPr="00492918">
              <w:rPr>
                <w:rFonts w:asciiTheme="minorHAnsi" w:hAnsiTheme="minorHAnsi"/>
                <w:sz w:val="12"/>
                <w:szCs w:val="12"/>
              </w:rPr>
              <w:t>ЧЕТВРТИ</w:t>
            </w:r>
            <w:r>
              <w:rPr>
                <w:rFonts w:asciiTheme="minorHAnsi" w:hAnsiTheme="minorHAnsi"/>
                <w:sz w:val="12"/>
                <w:szCs w:val="12"/>
              </w:rPr>
              <w:t xml:space="preserve"> РАЗРЕД</w:t>
            </w:r>
          </w:p>
        </w:tc>
        <w:tc>
          <w:tcPr>
            <w:tcW w:w="1580" w:type="dxa"/>
            <w:gridSpan w:val="4"/>
            <w:vAlign w:val="center"/>
          </w:tcPr>
          <w:p w:rsidR="00492918" w:rsidRPr="00492918" w:rsidRDefault="00492918" w:rsidP="00492918">
            <w:pPr>
              <w:spacing w:after="0"/>
              <w:jc w:val="center"/>
              <w:rPr>
                <w:rFonts w:asciiTheme="minorHAnsi" w:hAnsiTheme="minorHAnsi"/>
                <w:sz w:val="16"/>
                <w:szCs w:val="16"/>
              </w:rPr>
            </w:pPr>
            <w:r>
              <w:rPr>
                <w:rFonts w:asciiTheme="minorHAnsi" w:hAnsiTheme="minorHAnsi"/>
                <w:sz w:val="16"/>
                <w:szCs w:val="16"/>
              </w:rPr>
              <w:t>УКУПНО</w:t>
            </w:r>
          </w:p>
        </w:tc>
      </w:tr>
      <w:tr w:rsidR="006C19E2" w:rsidRPr="00492918" w:rsidTr="00021DB0">
        <w:trPr>
          <w:trHeight w:val="230"/>
        </w:trPr>
        <w:tc>
          <w:tcPr>
            <w:tcW w:w="0" w:type="auto"/>
            <w:vAlign w:val="center"/>
          </w:tcPr>
          <w:p w:rsidR="003068CD" w:rsidRPr="00492918" w:rsidRDefault="003068CD" w:rsidP="00492918">
            <w:pPr>
              <w:spacing w:after="0"/>
              <w:jc w:val="center"/>
              <w:rPr>
                <w:rFonts w:asciiTheme="minorHAnsi" w:hAnsiTheme="minorHAnsi"/>
                <w:sz w:val="16"/>
                <w:szCs w:val="16"/>
              </w:rPr>
            </w:pPr>
          </w:p>
        </w:tc>
        <w:tc>
          <w:tcPr>
            <w:tcW w:w="921" w:type="dxa"/>
            <w:vAlign w:val="center"/>
          </w:tcPr>
          <w:p w:rsidR="003068CD" w:rsidRPr="00492918" w:rsidRDefault="003068CD" w:rsidP="00492918">
            <w:pPr>
              <w:spacing w:after="0"/>
              <w:jc w:val="center"/>
              <w:rPr>
                <w:rFonts w:asciiTheme="minorHAnsi" w:hAnsiTheme="minorHAnsi"/>
                <w:sz w:val="16"/>
                <w:szCs w:val="16"/>
              </w:rPr>
            </w:pPr>
          </w:p>
        </w:tc>
        <w:tc>
          <w:tcPr>
            <w:tcW w:w="0" w:type="auto"/>
            <w:gridSpan w:val="2"/>
            <w:vAlign w:val="center"/>
          </w:tcPr>
          <w:p w:rsidR="003068CD" w:rsidRPr="00950C5D" w:rsidRDefault="003068CD" w:rsidP="00730B20">
            <w:pPr>
              <w:spacing w:after="0"/>
              <w:ind w:left="-24"/>
              <w:jc w:val="center"/>
              <w:rPr>
                <w:rFonts w:asciiTheme="minorHAnsi" w:hAnsiTheme="minorHAnsi"/>
                <w:sz w:val="8"/>
                <w:szCs w:val="8"/>
              </w:rPr>
            </w:pPr>
            <w:r>
              <w:rPr>
                <w:rFonts w:asciiTheme="minorHAnsi" w:hAnsiTheme="minorHAnsi"/>
                <w:sz w:val="8"/>
                <w:szCs w:val="8"/>
              </w:rPr>
              <w:t>ТРОГОДИШЊЕ</w:t>
            </w:r>
          </w:p>
        </w:tc>
        <w:tc>
          <w:tcPr>
            <w:tcW w:w="0" w:type="auto"/>
            <w:gridSpan w:val="2"/>
            <w:vAlign w:val="center"/>
          </w:tcPr>
          <w:p w:rsidR="003068CD" w:rsidRPr="00950C5D" w:rsidRDefault="003068CD" w:rsidP="00950C5D">
            <w:pPr>
              <w:spacing w:after="0"/>
              <w:ind w:left="-24" w:right="-20"/>
              <w:jc w:val="center"/>
              <w:rPr>
                <w:rFonts w:asciiTheme="minorHAnsi" w:hAnsiTheme="minorHAnsi"/>
                <w:sz w:val="8"/>
                <w:szCs w:val="8"/>
              </w:rPr>
            </w:pPr>
            <w:r>
              <w:rPr>
                <w:rFonts w:asciiTheme="minorHAnsi" w:hAnsiTheme="minorHAnsi"/>
                <w:sz w:val="8"/>
                <w:szCs w:val="8"/>
              </w:rPr>
              <w:t>ЧЕТВОРОГОДИШЊЕ</w:t>
            </w:r>
          </w:p>
        </w:tc>
        <w:tc>
          <w:tcPr>
            <w:tcW w:w="0" w:type="auto"/>
            <w:gridSpan w:val="2"/>
            <w:vAlign w:val="center"/>
          </w:tcPr>
          <w:p w:rsidR="003068CD" w:rsidRPr="00950C5D" w:rsidRDefault="003068CD" w:rsidP="00492918">
            <w:pPr>
              <w:spacing w:after="0"/>
              <w:jc w:val="center"/>
              <w:rPr>
                <w:rFonts w:asciiTheme="minorHAnsi" w:hAnsiTheme="minorHAnsi"/>
                <w:sz w:val="8"/>
                <w:szCs w:val="8"/>
              </w:rPr>
            </w:pPr>
            <w:r>
              <w:rPr>
                <w:rFonts w:asciiTheme="minorHAnsi" w:hAnsiTheme="minorHAnsi"/>
                <w:sz w:val="8"/>
                <w:szCs w:val="8"/>
              </w:rPr>
              <w:t>УКУПНО</w:t>
            </w:r>
          </w:p>
        </w:tc>
        <w:tc>
          <w:tcPr>
            <w:tcW w:w="0" w:type="auto"/>
            <w:gridSpan w:val="2"/>
            <w:vAlign w:val="center"/>
          </w:tcPr>
          <w:p w:rsidR="003068CD" w:rsidRPr="00950C5D" w:rsidRDefault="003068CD" w:rsidP="00CD4AD0">
            <w:pPr>
              <w:spacing w:after="0"/>
              <w:jc w:val="center"/>
              <w:rPr>
                <w:rFonts w:asciiTheme="minorHAnsi" w:hAnsiTheme="minorHAnsi"/>
                <w:sz w:val="8"/>
                <w:szCs w:val="8"/>
              </w:rPr>
            </w:pPr>
            <w:r>
              <w:rPr>
                <w:rFonts w:asciiTheme="minorHAnsi" w:hAnsiTheme="minorHAnsi"/>
                <w:sz w:val="8"/>
                <w:szCs w:val="8"/>
              </w:rPr>
              <w:t>ТРОГОДИШЊЕ</w:t>
            </w:r>
          </w:p>
        </w:tc>
        <w:tc>
          <w:tcPr>
            <w:tcW w:w="855" w:type="dxa"/>
            <w:gridSpan w:val="2"/>
            <w:vAlign w:val="center"/>
          </w:tcPr>
          <w:p w:rsidR="003068CD" w:rsidRPr="00950C5D" w:rsidRDefault="003068CD" w:rsidP="00CD4AD0">
            <w:pPr>
              <w:spacing w:after="0"/>
              <w:ind w:left="-24" w:right="-20"/>
              <w:jc w:val="center"/>
              <w:rPr>
                <w:rFonts w:asciiTheme="minorHAnsi" w:hAnsiTheme="minorHAnsi"/>
                <w:sz w:val="8"/>
                <w:szCs w:val="8"/>
              </w:rPr>
            </w:pPr>
            <w:r>
              <w:rPr>
                <w:rFonts w:asciiTheme="minorHAnsi" w:hAnsiTheme="minorHAnsi"/>
                <w:sz w:val="8"/>
                <w:szCs w:val="8"/>
              </w:rPr>
              <w:t>ЧЕТВОРОГОДИШЊЕ</w:t>
            </w:r>
          </w:p>
        </w:tc>
        <w:tc>
          <w:tcPr>
            <w:tcW w:w="753" w:type="dxa"/>
            <w:gridSpan w:val="2"/>
            <w:vAlign w:val="center"/>
          </w:tcPr>
          <w:p w:rsidR="003068CD" w:rsidRPr="00950C5D" w:rsidRDefault="003068CD" w:rsidP="00CD4AD0">
            <w:pPr>
              <w:spacing w:after="0"/>
              <w:jc w:val="center"/>
              <w:rPr>
                <w:rFonts w:asciiTheme="minorHAnsi" w:hAnsiTheme="minorHAnsi"/>
                <w:sz w:val="8"/>
                <w:szCs w:val="8"/>
              </w:rPr>
            </w:pPr>
            <w:r>
              <w:rPr>
                <w:rFonts w:asciiTheme="minorHAnsi" w:hAnsiTheme="minorHAnsi"/>
                <w:sz w:val="8"/>
                <w:szCs w:val="8"/>
              </w:rPr>
              <w:t>УКУПНО</w:t>
            </w:r>
          </w:p>
        </w:tc>
        <w:tc>
          <w:tcPr>
            <w:tcW w:w="0" w:type="auto"/>
            <w:gridSpan w:val="2"/>
            <w:vAlign w:val="center"/>
          </w:tcPr>
          <w:p w:rsidR="003068CD" w:rsidRPr="00950C5D" w:rsidRDefault="003068CD" w:rsidP="00CD4AD0">
            <w:pPr>
              <w:spacing w:after="0"/>
              <w:jc w:val="center"/>
              <w:rPr>
                <w:rFonts w:asciiTheme="minorHAnsi" w:hAnsiTheme="minorHAnsi"/>
                <w:sz w:val="8"/>
                <w:szCs w:val="8"/>
              </w:rPr>
            </w:pPr>
            <w:r>
              <w:rPr>
                <w:rFonts w:asciiTheme="minorHAnsi" w:hAnsiTheme="minorHAnsi"/>
                <w:sz w:val="8"/>
                <w:szCs w:val="8"/>
              </w:rPr>
              <w:t>ТРОГОДИШЊЕ</w:t>
            </w:r>
          </w:p>
        </w:tc>
        <w:tc>
          <w:tcPr>
            <w:tcW w:w="0" w:type="auto"/>
            <w:gridSpan w:val="2"/>
            <w:vAlign w:val="center"/>
          </w:tcPr>
          <w:p w:rsidR="003068CD" w:rsidRPr="00950C5D" w:rsidRDefault="003068CD" w:rsidP="003068CD">
            <w:pPr>
              <w:spacing w:after="0"/>
              <w:ind w:left="-23" w:right="-20"/>
              <w:jc w:val="center"/>
              <w:rPr>
                <w:rFonts w:asciiTheme="minorHAnsi" w:hAnsiTheme="minorHAnsi"/>
                <w:sz w:val="8"/>
                <w:szCs w:val="8"/>
              </w:rPr>
            </w:pPr>
            <w:r>
              <w:rPr>
                <w:rFonts w:asciiTheme="minorHAnsi" w:hAnsiTheme="minorHAnsi"/>
                <w:sz w:val="8"/>
                <w:szCs w:val="8"/>
              </w:rPr>
              <w:t>ЧЕТВОРОГОДИШЊЕ</w:t>
            </w:r>
          </w:p>
        </w:tc>
        <w:tc>
          <w:tcPr>
            <w:tcW w:w="0" w:type="auto"/>
            <w:gridSpan w:val="2"/>
            <w:vAlign w:val="center"/>
          </w:tcPr>
          <w:p w:rsidR="003068CD" w:rsidRPr="00950C5D" w:rsidRDefault="003068CD" w:rsidP="00CD4AD0">
            <w:pPr>
              <w:spacing w:after="0"/>
              <w:jc w:val="center"/>
              <w:rPr>
                <w:rFonts w:asciiTheme="minorHAnsi" w:hAnsiTheme="minorHAnsi"/>
                <w:sz w:val="8"/>
                <w:szCs w:val="8"/>
              </w:rPr>
            </w:pPr>
            <w:r>
              <w:rPr>
                <w:rFonts w:asciiTheme="minorHAnsi" w:hAnsiTheme="minorHAnsi"/>
                <w:sz w:val="8"/>
                <w:szCs w:val="8"/>
              </w:rPr>
              <w:t>УКУПНО</w:t>
            </w:r>
          </w:p>
        </w:tc>
        <w:tc>
          <w:tcPr>
            <w:tcW w:w="958" w:type="dxa"/>
            <w:gridSpan w:val="2"/>
            <w:vAlign w:val="center"/>
          </w:tcPr>
          <w:p w:rsidR="003068CD" w:rsidRPr="00950C5D" w:rsidRDefault="003068CD" w:rsidP="003068CD">
            <w:pPr>
              <w:spacing w:after="0"/>
              <w:ind w:left="-65" w:right="-113"/>
              <w:jc w:val="center"/>
              <w:rPr>
                <w:rFonts w:asciiTheme="minorHAnsi" w:hAnsiTheme="minorHAnsi"/>
                <w:sz w:val="8"/>
                <w:szCs w:val="8"/>
              </w:rPr>
            </w:pPr>
            <w:r>
              <w:rPr>
                <w:rFonts w:asciiTheme="minorHAnsi" w:hAnsiTheme="minorHAnsi"/>
                <w:sz w:val="8"/>
                <w:szCs w:val="8"/>
              </w:rPr>
              <w:t>УКУПНО</w:t>
            </w:r>
          </w:p>
        </w:tc>
        <w:tc>
          <w:tcPr>
            <w:tcW w:w="766" w:type="dxa"/>
            <w:gridSpan w:val="2"/>
            <w:vAlign w:val="center"/>
          </w:tcPr>
          <w:p w:rsidR="003068CD" w:rsidRPr="00950C5D" w:rsidRDefault="003068CD" w:rsidP="003068CD">
            <w:pPr>
              <w:spacing w:after="0"/>
              <w:ind w:left="-103" w:right="-76"/>
              <w:jc w:val="center"/>
              <w:rPr>
                <w:rFonts w:asciiTheme="minorHAnsi" w:hAnsiTheme="minorHAnsi"/>
                <w:sz w:val="8"/>
                <w:szCs w:val="8"/>
              </w:rPr>
            </w:pPr>
            <w:r>
              <w:rPr>
                <w:rFonts w:asciiTheme="minorHAnsi" w:hAnsiTheme="minorHAnsi"/>
                <w:sz w:val="8"/>
                <w:szCs w:val="8"/>
              </w:rPr>
              <w:t>ТРОГОДИШЊЕ</w:t>
            </w:r>
          </w:p>
        </w:tc>
        <w:tc>
          <w:tcPr>
            <w:tcW w:w="814" w:type="dxa"/>
            <w:gridSpan w:val="2"/>
            <w:vAlign w:val="center"/>
          </w:tcPr>
          <w:p w:rsidR="003068CD" w:rsidRPr="00950C5D" w:rsidRDefault="003068CD" w:rsidP="003068CD">
            <w:pPr>
              <w:spacing w:after="0"/>
              <w:ind w:left="-140" w:right="-71"/>
              <w:jc w:val="center"/>
              <w:rPr>
                <w:rFonts w:asciiTheme="minorHAnsi" w:hAnsiTheme="minorHAnsi"/>
                <w:sz w:val="8"/>
                <w:szCs w:val="8"/>
              </w:rPr>
            </w:pPr>
            <w:r>
              <w:rPr>
                <w:rFonts w:asciiTheme="minorHAnsi" w:hAnsiTheme="minorHAnsi"/>
                <w:sz w:val="8"/>
                <w:szCs w:val="8"/>
              </w:rPr>
              <w:t>ЧЕТВОРОГОДИШЊЕ</w:t>
            </w:r>
          </w:p>
        </w:tc>
      </w:tr>
      <w:tr w:rsidR="006C19E2" w:rsidRPr="00492918" w:rsidTr="00021DB0">
        <w:trPr>
          <w:cantSplit/>
          <w:trHeight w:val="814"/>
        </w:trPr>
        <w:tc>
          <w:tcPr>
            <w:tcW w:w="0" w:type="auto"/>
            <w:vAlign w:val="center"/>
          </w:tcPr>
          <w:p w:rsidR="00950C5D" w:rsidRPr="00373E9F" w:rsidRDefault="00950C5D" w:rsidP="00492918">
            <w:pPr>
              <w:spacing w:after="0"/>
              <w:jc w:val="center"/>
              <w:rPr>
                <w:rFonts w:asciiTheme="minorHAnsi" w:hAnsiTheme="minorHAnsi"/>
                <w:sz w:val="16"/>
                <w:szCs w:val="16"/>
              </w:rPr>
            </w:pPr>
          </w:p>
        </w:tc>
        <w:tc>
          <w:tcPr>
            <w:tcW w:w="921" w:type="dxa"/>
            <w:vAlign w:val="center"/>
          </w:tcPr>
          <w:p w:rsidR="00950C5D" w:rsidRPr="00373E9F" w:rsidRDefault="00950C5D" w:rsidP="00492918">
            <w:pPr>
              <w:spacing w:after="0"/>
              <w:jc w:val="center"/>
              <w:rPr>
                <w:rFonts w:asciiTheme="minorHAnsi" w:hAnsiTheme="minorHAnsi"/>
                <w:sz w:val="16"/>
                <w:szCs w:val="16"/>
              </w:rPr>
            </w:pP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0" w:type="auto"/>
            <w:textDirection w:val="btLr"/>
            <w:vAlign w:val="center"/>
          </w:tcPr>
          <w:p w:rsidR="00950C5D" w:rsidRPr="00373E9F" w:rsidRDefault="00950C5D" w:rsidP="00730B20">
            <w:pPr>
              <w:spacing w:after="0" w:line="240" w:lineRule="auto"/>
              <w:ind w:left="-24"/>
              <w:jc w:val="center"/>
              <w:rPr>
                <w:rFonts w:asciiTheme="minorHAnsi" w:hAnsiTheme="minorHAnsi"/>
                <w:sz w:val="12"/>
                <w:szCs w:val="12"/>
              </w:rPr>
            </w:pPr>
            <w:r w:rsidRPr="00373E9F">
              <w:rPr>
                <w:rFonts w:asciiTheme="minorHAnsi" w:hAnsiTheme="minorHAnsi"/>
                <w:sz w:val="12"/>
                <w:szCs w:val="12"/>
              </w:rPr>
              <w:t>УЧЕНИКА</w:t>
            </w:r>
          </w:p>
        </w:tc>
        <w:tc>
          <w:tcPr>
            <w:tcW w:w="398" w:type="dxa"/>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457" w:type="dxa"/>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УЧЕНИКА</w:t>
            </w: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УЧЕНИКА</w:t>
            </w: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УЧЕНИКА</w:t>
            </w: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447" w:type="dxa"/>
            <w:textDirection w:val="btLr"/>
            <w:vAlign w:val="center"/>
          </w:tcPr>
          <w:p w:rsidR="00950C5D" w:rsidRPr="00373E9F" w:rsidRDefault="00950C5D" w:rsidP="003572FF">
            <w:pPr>
              <w:spacing w:after="0" w:line="240" w:lineRule="auto"/>
              <w:ind w:left="-61" w:right="-138"/>
              <w:jc w:val="center"/>
              <w:rPr>
                <w:rFonts w:asciiTheme="minorHAnsi" w:hAnsiTheme="minorHAnsi"/>
                <w:sz w:val="12"/>
                <w:szCs w:val="12"/>
              </w:rPr>
            </w:pPr>
            <w:r w:rsidRPr="00373E9F">
              <w:rPr>
                <w:rFonts w:asciiTheme="minorHAnsi" w:hAnsiTheme="minorHAnsi"/>
                <w:sz w:val="12"/>
                <w:szCs w:val="12"/>
              </w:rPr>
              <w:t>УЧЕНИКА</w:t>
            </w:r>
          </w:p>
        </w:tc>
        <w:tc>
          <w:tcPr>
            <w:tcW w:w="380" w:type="dxa"/>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0" w:type="auto"/>
            <w:textDirection w:val="btLr"/>
            <w:vAlign w:val="center"/>
          </w:tcPr>
          <w:p w:rsidR="00950C5D" w:rsidRPr="00373E9F" w:rsidRDefault="00950C5D" w:rsidP="003572FF">
            <w:pPr>
              <w:spacing w:after="0" w:line="240" w:lineRule="auto"/>
              <w:ind w:left="-46" w:right="-99"/>
              <w:jc w:val="center"/>
              <w:rPr>
                <w:rFonts w:asciiTheme="minorHAnsi" w:hAnsiTheme="minorHAnsi"/>
                <w:sz w:val="12"/>
                <w:szCs w:val="12"/>
              </w:rPr>
            </w:pPr>
            <w:r w:rsidRPr="00373E9F">
              <w:rPr>
                <w:rFonts w:asciiTheme="minorHAnsi" w:hAnsiTheme="minorHAnsi"/>
                <w:sz w:val="12"/>
                <w:szCs w:val="12"/>
              </w:rPr>
              <w:t>УЧЕНИКА</w:t>
            </w: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УЧЕНИКА</w:t>
            </w: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УЧЕНИКА</w:t>
            </w: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0" w:type="auto"/>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УЧЕНИКА</w:t>
            </w:r>
          </w:p>
        </w:tc>
        <w:tc>
          <w:tcPr>
            <w:tcW w:w="380" w:type="dxa"/>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578" w:type="dxa"/>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УЧЕНИКА</w:t>
            </w:r>
          </w:p>
        </w:tc>
        <w:tc>
          <w:tcPr>
            <w:tcW w:w="390" w:type="dxa"/>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376" w:type="dxa"/>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УЧЕНИКА</w:t>
            </w:r>
          </w:p>
        </w:tc>
        <w:tc>
          <w:tcPr>
            <w:tcW w:w="373" w:type="dxa"/>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ОДЕЉЕЊА</w:t>
            </w:r>
          </w:p>
        </w:tc>
        <w:tc>
          <w:tcPr>
            <w:tcW w:w="441" w:type="dxa"/>
            <w:textDirection w:val="btLr"/>
            <w:vAlign w:val="center"/>
          </w:tcPr>
          <w:p w:rsidR="00950C5D" w:rsidRPr="00373E9F" w:rsidRDefault="00950C5D" w:rsidP="00492918">
            <w:pPr>
              <w:spacing w:after="0" w:line="240" w:lineRule="auto"/>
              <w:jc w:val="center"/>
              <w:rPr>
                <w:rFonts w:asciiTheme="minorHAnsi" w:hAnsiTheme="minorHAnsi"/>
                <w:sz w:val="12"/>
                <w:szCs w:val="12"/>
              </w:rPr>
            </w:pPr>
            <w:r w:rsidRPr="00373E9F">
              <w:rPr>
                <w:rFonts w:asciiTheme="minorHAnsi" w:hAnsiTheme="minorHAnsi"/>
                <w:sz w:val="12"/>
                <w:szCs w:val="12"/>
              </w:rPr>
              <w:t>УЧЕНИКА</w:t>
            </w:r>
          </w:p>
        </w:tc>
      </w:tr>
      <w:tr w:rsidR="006C19E2" w:rsidRPr="00950C5D" w:rsidTr="00021DB0">
        <w:trPr>
          <w:trHeight w:val="176"/>
        </w:trPr>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921" w:type="dxa"/>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730B20">
            <w:pPr>
              <w:spacing w:after="0" w:line="240" w:lineRule="auto"/>
              <w:ind w:left="-24"/>
              <w:jc w:val="center"/>
              <w:rPr>
                <w:rFonts w:asciiTheme="minorHAnsi" w:hAnsiTheme="minorHAnsi"/>
                <w:sz w:val="14"/>
                <w:szCs w:val="14"/>
              </w:rPr>
            </w:pPr>
          </w:p>
        </w:tc>
        <w:tc>
          <w:tcPr>
            <w:tcW w:w="398" w:type="dxa"/>
            <w:vAlign w:val="center"/>
          </w:tcPr>
          <w:p w:rsidR="00950C5D" w:rsidRPr="00373E9F" w:rsidRDefault="00950C5D" w:rsidP="00492918">
            <w:pPr>
              <w:spacing w:after="0" w:line="240" w:lineRule="auto"/>
              <w:jc w:val="center"/>
              <w:rPr>
                <w:rFonts w:asciiTheme="minorHAnsi" w:hAnsiTheme="minorHAnsi"/>
                <w:sz w:val="14"/>
                <w:szCs w:val="14"/>
              </w:rPr>
            </w:pPr>
          </w:p>
        </w:tc>
        <w:tc>
          <w:tcPr>
            <w:tcW w:w="457" w:type="dxa"/>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447" w:type="dxa"/>
            <w:vAlign w:val="center"/>
          </w:tcPr>
          <w:p w:rsidR="00950C5D" w:rsidRPr="00373E9F" w:rsidRDefault="00950C5D" w:rsidP="003572FF">
            <w:pPr>
              <w:spacing w:after="0" w:line="240" w:lineRule="auto"/>
              <w:ind w:left="-61" w:right="-138"/>
              <w:jc w:val="center"/>
              <w:rPr>
                <w:rFonts w:asciiTheme="minorHAnsi" w:hAnsiTheme="minorHAnsi"/>
                <w:sz w:val="14"/>
                <w:szCs w:val="14"/>
              </w:rPr>
            </w:pPr>
          </w:p>
        </w:tc>
        <w:tc>
          <w:tcPr>
            <w:tcW w:w="380" w:type="dxa"/>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3572FF">
            <w:pPr>
              <w:spacing w:after="0" w:line="240" w:lineRule="auto"/>
              <w:ind w:left="-46" w:right="-99"/>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0" w:type="auto"/>
            <w:vAlign w:val="center"/>
          </w:tcPr>
          <w:p w:rsidR="00950C5D" w:rsidRPr="00373E9F" w:rsidRDefault="00950C5D" w:rsidP="00492918">
            <w:pPr>
              <w:spacing w:after="0" w:line="240" w:lineRule="auto"/>
              <w:jc w:val="center"/>
              <w:rPr>
                <w:rFonts w:asciiTheme="minorHAnsi" w:hAnsiTheme="minorHAnsi"/>
                <w:sz w:val="14"/>
                <w:szCs w:val="14"/>
              </w:rPr>
            </w:pPr>
          </w:p>
        </w:tc>
        <w:tc>
          <w:tcPr>
            <w:tcW w:w="380" w:type="dxa"/>
            <w:vAlign w:val="center"/>
          </w:tcPr>
          <w:p w:rsidR="00950C5D" w:rsidRPr="00373E9F" w:rsidRDefault="00950C5D" w:rsidP="00492918">
            <w:pPr>
              <w:spacing w:after="0" w:line="240" w:lineRule="auto"/>
              <w:jc w:val="center"/>
              <w:rPr>
                <w:rFonts w:asciiTheme="minorHAnsi" w:hAnsiTheme="minorHAnsi"/>
                <w:sz w:val="14"/>
                <w:szCs w:val="14"/>
              </w:rPr>
            </w:pPr>
          </w:p>
        </w:tc>
        <w:tc>
          <w:tcPr>
            <w:tcW w:w="578" w:type="dxa"/>
            <w:vAlign w:val="center"/>
          </w:tcPr>
          <w:p w:rsidR="00950C5D" w:rsidRPr="00373E9F" w:rsidRDefault="00950C5D" w:rsidP="00492918">
            <w:pPr>
              <w:spacing w:after="0" w:line="240" w:lineRule="auto"/>
              <w:jc w:val="center"/>
              <w:rPr>
                <w:rFonts w:asciiTheme="minorHAnsi" w:hAnsiTheme="minorHAnsi"/>
                <w:sz w:val="14"/>
                <w:szCs w:val="14"/>
              </w:rPr>
            </w:pPr>
          </w:p>
        </w:tc>
        <w:tc>
          <w:tcPr>
            <w:tcW w:w="390" w:type="dxa"/>
            <w:vAlign w:val="center"/>
          </w:tcPr>
          <w:p w:rsidR="00950C5D" w:rsidRPr="00373E9F" w:rsidRDefault="00950C5D" w:rsidP="00492918">
            <w:pPr>
              <w:spacing w:after="0" w:line="240" w:lineRule="auto"/>
              <w:jc w:val="center"/>
              <w:rPr>
                <w:rFonts w:asciiTheme="minorHAnsi" w:hAnsiTheme="minorHAnsi"/>
                <w:sz w:val="14"/>
                <w:szCs w:val="14"/>
              </w:rPr>
            </w:pPr>
          </w:p>
        </w:tc>
        <w:tc>
          <w:tcPr>
            <w:tcW w:w="376" w:type="dxa"/>
            <w:vAlign w:val="center"/>
          </w:tcPr>
          <w:p w:rsidR="00950C5D" w:rsidRPr="00373E9F" w:rsidRDefault="00950C5D" w:rsidP="00492918">
            <w:pPr>
              <w:spacing w:after="0" w:line="240" w:lineRule="auto"/>
              <w:jc w:val="center"/>
              <w:rPr>
                <w:rFonts w:asciiTheme="minorHAnsi" w:hAnsiTheme="minorHAnsi"/>
                <w:sz w:val="14"/>
                <w:szCs w:val="14"/>
              </w:rPr>
            </w:pPr>
          </w:p>
        </w:tc>
        <w:tc>
          <w:tcPr>
            <w:tcW w:w="373" w:type="dxa"/>
            <w:vAlign w:val="center"/>
          </w:tcPr>
          <w:p w:rsidR="00950C5D" w:rsidRPr="00373E9F" w:rsidRDefault="00950C5D" w:rsidP="00492918">
            <w:pPr>
              <w:spacing w:after="0" w:line="240" w:lineRule="auto"/>
              <w:jc w:val="center"/>
              <w:rPr>
                <w:rFonts w:asciiTheme="minorHAnsi" w:hAnsiTheme="minorHAnsi"/>
                <w:sz w:val="14"/>
                <w:szCs w:val="14"/>
              </w:rPr>
            </w:pPr>
          </w:p>
        </w:tc>
        <w:tc>
          <w:tcPr>
            <w:tcW w:w="441" w:type="dxa"/>
            <w:vAlign w:val="center"/>
          </w:tcPr>
          <w:p w:rsidR="00950C5D" w:rsidRPr="00373E9F" w:rsidRDefault="00950C5D" w:rsidP="00492918">
            <w:pPr>
              <w:spacing w:after="0" w:line="240" w:lineRule="auto"/>
              <w:jc w:val="center"/>
              <w:rPr>
                <w:rFonts w:asciiTheme="minorHAnsi" w:hAnsiTheme="minorHAnsi"/>
                <w:sz w:val="14"/>
                <w:szCs w:val="14"/>
              </w:rPr>
            </w:pPr>
          </w:p>
        </w:tc>
      </w:tr>
      <w:tr w:rsidR="006C19E2" w:rsidRPr="00492918" w:rsidTr="00021DB0">
        <w:trPr>
          <w:trHeight w:val="373"/>
        </w:trPr>
        <w:tc>
          <w:tcPr>
            <w:tcW w:w="0" w:type="auto"/>
            <w:vAlign w:val="center"/>
          </w:tcPr>
          <w:p w:rsidR="00950C5D" w:rsidRPr="00373E9F" w:rsidRDefault="00950C5D" w:rsidP="00950C5D">
            <w:pPr>
              <w:spacing w:after="0" w:line="240" w:lineRule="auto"/>
              <w:jc w:val="center"/>
              <w:rPr>
                <w:rFonts w:asciiTheme="minorHAnsi" w:hAnsiTheme="minorHAnsi"/>
                <w:sz w:val="10"/>
                <w:szCs w:val="10"/>
              </w:rPr>
            </w:pPr>
            <w:r w:rsidRPr="00373E9F">
              <w:rPr>
                <w:rFonts w:asciiTheme="minorHAnsi" w:hAnsiTheme="minorHAnsi"/>
                <w:sz w:val="10"/>
                <w:szCs w:val="10"/>
              </w:rPr>
              <w:t>ЕЛЕКТРОТЕХНИКА</w:t>
            </w:r>
          </w:p>
        </w:tc>
        <w:tc>
          <w:tcPr>
            <w:tcW w:w="921" w:type="dxa"/>
          </w:tcPr>
          <w:p w:rsidR="00950C5D" w:rsidRPr="00021DB0" w:rsidRDefault="00950C5D" w:rsidP="00950C5D">
            <w:pPr>
              <w:spacing w:after="0" w:line="240" w:lineRule="auto"/>
              <w:ind w:left="-74" w:right="-90"/>
              <w:jc w:val="center"/>
              <w:rPr>
                <w:rFonts w:asciiTheme="minorHAnsi" w:hAnsiTheme="minorHAnsi"/>
                <w:sz w:val="10"/>
                <w:szCs w:val="10"/>
              </w:rPr>
            </w:pPr>
            <w:r w:rsidRPr="00373E9F">
              <w:rPr>
                <w:rFonts w:asciiTheme="minorHAnsi" w:hAnsiTheme="minorHAnsi"/>
                <w:sz w:val="10"/>
                <w:szCs w:val="10"/>
              </w:rPr>
              <w:t>АДМИНИС</w:t>
            </w:r>
            <w:r w:rsidR="00021DB0">
              <w:rPr>
                <w:rFonts w:asciiTheme="minorHAnsi" w:hAnsiTheme="minorHAnsi"/>
                <w:sz w:val="10"/>
                <w:szCs w:val="10"/>
              </w:rPr>
              <w:t>ТРАТОР РАЧУНАРСКИХ МРЕЖА</w:t>
            </w:r>
          </w:p>
        </w:tc>
        <w:tc>
          <w:tcPr>
            <w:tcW w:w="0" w:type="auto"/>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950C5D" w:rsidRPr="00A9759F" w:rsidRDefault="00A9759F" w:rsidP="00730B20">
            <w:pPr>
              <w:spacing w:after="0" w:line="240" w:lineRule="auto"/>
              <w:ind w:left="-24"/>
              <w:jc w:val="center"/>
              <w:rPr>
                <w:rFonts w:asciiTheme="minorHAnsi" w:hAnsiTheme="minorHAnsi"/>
                <w:sz w:val="14"/>
                <w:szCs w:val="14"/>
                <w:lang w:val="sr-Cyrl-RS"/>
              </w:rPr>
            </w:pPr>
            <w:r>
              <w:rPr>
                <w:rFonts w:asciiTheme="minorHAnsi" w:hAnsiTheme="minorHAnsi"/>
                <w:sz w:val="14"/>
                <w:szCs w:val="14"/>
                <w:lang w:val="sr-Cyrl-RS"/>
              </w:rPr>
              <w:t>0</w:t>
            </w:r>
          </w:p>
        </w:tc>
        <w:tc>
          <w:tcPr>
            <w:tcW w:w="398" w:type="dxa"/>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457" w:type="dxa"/>
            <w:vAlign w:val="center"/>
          </w:tcPr>
          <w:p w:rsidR="00950C5D" w:rsidRPr="00A77734"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30</w:t>
            </w:r>
          </w:p>
        </w:tc>
        <w:tc>
          <w:tcPr>
            <w:tcW w:w="0" w:type="auto"/>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30</w:t>
            </w:r>
          </w:p>
        </w:tc>
        <w:tc>
          <w:tcPr>
            <w:tcW w:w="0" w:type="auto"/>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447" w:type="dxa"/>
            <w:vAlign w:val="center"/>
          </w:tcPr>
          <w:p w:rsidR="00950C5D" w:rsidRPr="00A77734" w:rsidRDefault="00A9759F" w:rsidP="003572FF">
            <w:pPr>
              <w:spacing w:after="0" w:line="240" w:lineRule="auto"/>
              <w:ind w:left="-61" w:right="-138"/>
              <w:jc w:val="center"/>
              <w:rPr>
                <w:rFonts w:asciiTheme="minorHAnsi" w:hAnsiTheme="minorHAnsi"/>
                <w:sz w:val="14"/>
                <w:szCs w:val="14"/>
                <w:lang w:val="sr-Cyrl-RS"/>
              </w:rPr>
            </w:pPr>
            <w:r>
              <w:rPr>
                <w:rFonts w:asciiTheme="minorHAnsi" w:hAnsiTheme="minorHAnsi"/>
                <w:sz w:val="14"/>
                <w:szCs w:val="14"/>
                <w:lang w:val="sr-Cyrl-RS"/>
              </w:rPr>
              <w:t>30</w:t>
            </w:r>
          </w:p>
        </w:tc>
        <w:tc>
          <w:tcPr>
            <w:tcW w:w="380" w:type="dxa"/>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950C5D" w:rsidRPr="00A9759F" w:rsidRDefault="00A9759F" w:rsidP="003572FF">
            <w:pPr>
              <w:spacing w:after="0" w:line="240" w:lineRule="auto"/>
              <w:ind w:left="-46" w:right="-99"/>
              <w:jc w:val="center"/>
              <w:rPr>
                <w:rFonts w:asciiTheme="minorHAnsi" w:hAnsiTheme="minorHAnsi"/>
                <w:sz w:val="14"/>
                <w:szCs w:val="14"/>
                <w:lang w:val="sr-Cyrl-RS"/>
              </w:rPr>
            </w:pPr>
            <w:r>
              <w:rPr>
                <w:rFonts w:asciiTheme="minorHAnsi" w:hAnsiTheme="minorHAnsi"/>
                <w:sz w:val="14"/>
                <w:szCs w:val="14"/>
                <w:lang w:val="sr-Cyrl-RS"/>
              </w:rPr>
              <w:t>30</w:t>
            </w:r>
          </w:p>
        </w:tc>
        <w:tc>
          <w:tcPr>
            <w:tcW w:w="0" w:type="auto"/>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950C5D" w:rsidRPr="00A77734"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29</w:t>
            </w:r>
          </w:p>
        </w:tc>
        <w:tc>
          <w:tcPr>
            <w:tcW w:w="0" w:type="auto"/>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29</w:t>
            </w:r>
          </w:p>
        </w:tc>
        <w:tc>
          <w:tcPr>
            <w:tcW w:w="380" w:type="dxa"/>
            <w:vAlign w:val="center"/>
          </w:tcPr>
          <w:p w:rsidR="00950C5D"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578" w:type="dxa"/>
            <w:vAlign w:val="center"/>
          </w:tcPr>
          <w:p w:rsidR="00A77734" w:rsidRPr="00A77734" w:rsidRDefault="00A9759F" w:rsidP="00A77734">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25</w:t>
            </w:r>
          </w:p>
        </w:tc>
        <w:tc>
          <w:tcPr>
            <w:tcW w:w="390" w:type="dxa"/>
            <w:vAlign w:val="center"/>
          </w:tcPr>
          <w:p w:rsidR="00950C5D" w:rsidRPr="00A9759F" w:rsidRDefault="00A9759F"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6" w:type="dxa"/>
            <w:vAlign w:val="center"/>
          </w:tcPr>
          <w:p w:rsidR="00950C5D" w:rsidRPr="00A9759F" w:rsidRDefault="00A9759F"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3" w:type="dxa"/>
            <w:vAlign w:val="center"/>
          </w:tcPr>
          <w:p w:rsidR="00950C5D" w:rsidRPr="00A9759F" w:rsidRDefault="00A9759F"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4</w:t>
            </w:r>
          </w:p>
        </w:tc>
        <w:tc>
          <w:tcPr>
            <w:tcW w:w="441" w:type="dxa"/>
            <w:vAlign w:val="center"/>
          </w:tcPr>
          <w:p w:rsidR="00950C5D" w:rsidRPr="00A9759F" w:rsidRDefault="00A9759F"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114</w:t>
            </w:r>
          </w:p>
        </w:tc>
      </w:tr>
      <w:tr w:rsidR="006C19E2" w:rsidRPr="00492918" w:rsidTr="00960F1C">
        <w:trPr>
          <w:trHeight w:val="373"/>
        </w:trPr>
        <w:tc>
          <w:tcPr>
            <w:tcW w:w="0" w:type="auto"/>
            <w:vAlign w:val="center"/>
          </w:tcPr>
          <w:p w:rsidR="003572FF" w:rsidRPr="00373E9F" w:rsidRDefault="003572FF" w:rsidP="00950C5D">
            <w:pPr>
              <w:spacing w:after="0" w:line="240" w:lineRule="auto"/>
              <w:jc w:val="center"/>
              <w:rPr>
                <w:rFonts w:asciiTheme="minorHAnsi" w:hAnsiTheme="minorHAnsi"/>
                <w:sz w:val="10"/>
                <w:szCs w:val="10"/>
              </w:rPr>
            </w:pPr>
            <w:r w:rsidRPr="00373E9F">
              <w:rPr>
                <w:rFonts w:asciiTheme="minorHAnsi" w:hAnsiTheme="minorHAnsi"/>
                <w:sz w:val="10"/>
                <w:szCs w:val="10"/>
              </w:rPr>
              <w:t>ЕЛЕКТРОТЕХНИКА</w:t>
            </w:r>
          </w:p>
        </w:tc>
        <w:tc>
          <w:tcPr>
            <w:tcW w:w="921" w:type="dxa"/>
            <w:vAlign w:val="center"/>
          </w:tcPr>
          <w:p w:rsidR="003572FF" w:rsidRPr="00A9759F" w:rsidRDefault="003572FF" w:rsidP="00960F1C">
            <w:pPr>
              <w:spacing w:after="0" w:line="240" w:lineRule="auto"/>
              <w:ind w:left="-74" w:right="-90"/>
              <w:jc w:val="center"/>
              <w:rPr>
                <w:rFonts w:asciiTheme="minorHAnsi" w:hAnsiTheme="minorHAnsi"/>
                <w:sz w:val="10"/>
                <w:szCs w:val="10"/>
                <w:lang w:val="sr-Cyrl-RS"/>
              </w:rPr>
            </w:pPr>
            <w:r w:rsidRPr="00373E9F">
              <w:rPr>
                <w:rFonts w:asciiTheme="minorHAnsi" w:hAnsiTheme="minorHAnsi"/>
                <w:sz w:val="10"/>
                <w:szCs w:val="10"/>
              </w:rPr>
              <w:t>ЕЛЕКТР</w:t>
            </w:r>
            <w:r w:rsidR="00A9759F">
              <w:rPr>
                <w:rFonts w:asciiTheme="minorHAnsi" w:hAnsiTheme="minorHAnsi"/>
                <w:sz w:val="10"/>
                <w:szCs w:val="10"/>
                <w:lang w:val="sr-Cyrl-RS"/>
              </w:rPr>
              <w:t>ОТЕХНИЧАР ЕНЕРГЕТИКЕ</w:t>
            </w:r>
          </w:p>
        </w:tc>
        <w:tc>
          <w:tcPr>
            <w:tcW w:w="0" w:type="auto"/>
            <w:vAlign w:val="center"/>
          </w:tcPr>
          <w:p w:rsidR="003572FF" w:rsidRPr="00A9759F" w:rsidRDefault="00A9759F" w:rsidP="00CD4AD0">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3572FF" w:rsidRPr="00A9759F" w:rsidRDefault="00A9759F" w:rsidP="00730B20">
            <w:pPr>
              <w:spacing w:after="0" w:line="240" w:lineRule="auto"/>
              <w:ind w:left="-24"/>
              <w:jc w:val="center"/>
              <w:rPr>
                <w:rFonts w:asciiTheme="minorHAnsi" w:hAnsiTheme="minorHAnsi"/>
                <w:sz w:val="14"/>
                <w:szCs w:val="14"/>
                <w:lang w:val="sr-Cyrl-RS"/>
              </w:rPr>
            </w:pPr>
            <w:r>
              <w:rPr>
                <w:rFonts w:asciiTheme="minorHAnsi" w:hAnsiTheme="minorHAnsi"/>
                <w:sz w:val="14"/>
                <w:szCs w:val="14"/>
                <w:lang w:val="sr-Cyrl-RS"/>
              </w:rPr>
              <w:t>0</w:t>
            </w:r>
          </w:p>
        </w:tc>
        <w:tc>
          <w:tcPr>
            <w:tcW w:w="398" w:type="dxa"/>
            <w:vAlign w:val="center"/>
          </w:tcPr>
          <w:p w:rsidR="003572FF"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457" w:type="dxa"/>
            <w:vAlign w:val="center"/>
          </w:tcPr>
          <w:p w:rsidR="003572FF"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3572FF"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3572FF"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3572FF" w:rsidRPr="001436D6"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3572FF" w:rsidRPr="001436D6"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3572FF"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447" w:type="dxa"/>
            <w:vAlign w:val="center"/>
          </w:tcPr>
          <w:p w:rsidR="003572FF" w:rsidRPr="00A9759F" w:rsidRDefault="00A9759F" w:rsidP="003572FF">
            <w:pPr>
              <w:spacing w:after="0" w:line="240" w:lineRule="auto"/>
              <w:ind w:left="-61" w:right="-138"/>
              <w:jc w:val="center"/>
              <w:rPr>
                <w:rFonts w:asciiTheme="minorHAnsi" w:hAnsiTheme="minorHAnsi"/>
                <w:sz w:val="14"/>
                <w:szCs w:val="14"/>
                <w:lang w:val="sr-Cyrl-RS"/>
              </w:rPr>
            </w:pPr>
            <w:r>
              <w:rPr>
                <w:rFonts w:asciiTheme="minorHAnsi" w:hAnsiTheme="minorHAnsi"/>
                <w:sz w:val="14"/>
                <w:szCs w:val="14"/>
                <w:lang w:val="sr-Cyrl-RS"/>
              </w:rPr>
              <w:t>19</w:t>
            </w:r>
          </w:p>
        </w:tc>
        <w:tc>
          <w:tcPr>
            <w:tcW w:w="380" w:type="dxa"/>
            <w:vAlign w:val="center"/>
          </w:tcPr>
          <w:p w:rsidR="003572FF" w:rsidRPr="001436D6"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3572FF" w:rsidRPr="001436D6" w:rsidRDefault="00A9759F" w:rsidP="003572FF">
            <w:pPr>
              <w:spacing w:after="0" w:line="240" w:lineRule="auto"/>
              <w:ind w:left="-46" w:right="-99"/>
              <w:jc w:val="center"/>
              <w:rPr>
                <w:rFonts w:asciiTheme="minorHAnsi" w:hAnsiTheme="minorHAnsi"/>
                <w:sz w:val="14"/>
                <w:szCs w:val="14"/>
                <w:lang w:val="sr-Cyrl-RS"/>
              </w:rPr>
            </w:pPr>
            <w:r>
              <w:rPr>
                <w:rFonts w:asciiTheme="minorHAnsi" w:hAnsiTheme="minorHAnsi"/>
                <w:sz w:val="14"/>
                <w:szCs w:val="14"/>
                <w:lang w:val="sr-Cyrl-RS"/>
              </w:rPr>
              <w:t>19</w:t>
            </w:r>
          </w:p>
        </w:tc>
        <w:tc>
          <w:tcPr>
            <w:tcW w:w="0" w:type="auto"/>
            <w:vAlign w:val="center"/>
          </w:tcPr>
          <w:p w:rsidR="003572FF" w:rsidRPr="00A2021B"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3572FF" w:rsidRPr="00A2021B"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3572FF"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3572FF"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11</w:t>
            </w:r>
          </w:p>
        </w:tc>
        <w:tc>
          <w:tcPr>
            <w:tcW w:w="0" w:type="auto"/>
            <w:vAlign w:val="center"/>
          </w:tcPr>
          <w:p w:rsidR="003572FF" w:rsidRPr="00622641"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3572FF" w:rsidRPr="00622641"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11</w:t>
            </w:r>
          </w:p>
        </w:tc>
        <w:tc>
          <w:tcPr>
            <w:tcW w:w="380" w:type="dxa"/>
            <w:vAlign w:val="center"/>
          </w:tcPr>
          <w:p w:rsidR="003572FF"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578" w:type="dxa"/>
            <w:vAlign w:val="center"/>
          </w:tcPr>
          <w:p w:rsidR="003572FF"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390" w:type="dxa"/>
            <w:vAlign w:val="center"/>
          </w:tcPr>
          <w:p w:rsidR="003572FF" w:rsidRPr="00A9759F" w:rsidRDefault="00A9759F" w:rsidP="00CD4AD0">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6" w:type="dxa"/>
            <w:vAlign w:val="center"/>
          </w:tcPr>
          <w:p w:rsidR="003572FF" w:rsidRPr="001436D6" w:rsidRDefault="00A9759F" w:rsidP="00CD4AD0">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3" w:type="dxa"/>
            <w:vAlign w:val="center"/>
          </w:tcPr>
          <w:p w:rsidR="003572FF" w:rsidRPr="00A9759F" w:rsidRDefault="00A9759F"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2</w:t>
            </w:r>
          </w:p>
        </w:tc>
        <w:tc>
          <w:tcPr>
            <w:tcW w:w="441" w:type="dxa"/>
            <w:vAlign w:val="center"/>
          </w:tcPr>
          <w:p w:rsidR="003572FF" w:rsidRPr="00A9759F" w:rsidRDefault="00A9759F"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30</w:t>
            </w:r>
          </w:p>
        </w:tc>
      </w:tr>
      <w:tr w:rsidR="006C19E2" w:rsidRPr="00492918" w:rsidTr="00021DB0">
        <w:trPr>
          <w:trHeight w:val="240"/>
        </w:trPr>
        <w:tc>
          <w:tcPr>
            <w:tcW w:w="0" w:type="auto"/>
            <w:vAlign w:val="center"/>
          </w:tcPr>
          <w:p w:rsidR="00172507" w:rsidRPr="00373E9F" w:rsidRDefault="00172507" w:rsidP="001244CA">
            <w:pPr>
              <w:spacing w:after="0" w:line="240" w:lineRule="auto"/>
              <w:jc w:val="center"/>
              <w:rPr>
                <w:rFonts w:asciiTheme="minorHAnsi" w:hAnsiTheme="minorHAnsi"/>
                <w:sz w:val="10"/>
                <w:szCs w:val="10"/>
              </w:rPr>
            </w:pPr>
            <w:r w:rsidRPr="00373E9F">
              <w:rPr>
                <w:rFonts w:asciiTheme="minorHAnsi" w:hAnsiTheme="minorHAnsi"/>
                <w:sz w:val="10"/>
                <w:szCs w:val="10"/>
              </w:rPr>
              <w:t>ЕЛЕКТРОТЕХНИКА</w:t>
            </w:r>
          </w:p>
        </w:tc>
        <w:tc>
          <w:tcPr>
            <w:tcW w:w="921" w:type="dxa"/>
          </w:tcPr>
          <w:p w:rsidR="00172507" w:rsidRPr="00A9759F" w:rsidRDefault="00A9759F" w:rsidP="001244CA">
            <w:pPr>
              <w:spacing w:after="0" w:line="240" w:lineRule="auto"/>
              <w:ind w:left="-74" w:right="-90"/>
              <w:jc w:val="center"/>
              <w:rPr>
                <w:rFonts w:asciiTheme="minorHAnsi" w:hAnsiTheme="minorHAnsi"/>
                <w:sz w:val="10"/>
                <w:szCs w:val="10"/>
                <w:lang w:val="sr-Cyrl-RS"/>
              </w:rPr>
            </w:pPr>
            <w:r>
              <w:rPr>
                <w:rFonts w:asciiTheme="minorHAnsi" w:hAnsiTheme="minorHAnsi"/>
                <w:sz w:val="10"/>
                <w:szCs w:val="10"/>
              </w:rPr>
              <w:t xml:space="preserve">ЕЛЕКТРОТЕХНИЧАР </w:t>
            </w:r>
            <w:r>
              <w:rPr>
                <w:rFonts w:asciiTheme="minorHAnsi" w:hAnsiTheme="minorHAnsi"/>
                <w:sz w:val="10"/>
                <w:szCs w:val="10"/>
                <w:lang w:val="sr-Cyrl-RS"/>
              </w:rPr>
              <w:t>РАЧУНАРА</w:t>
            </w:r>
          </w:p>
        </w:tc>
        <w:tc>
          <w:tcPr>
            <w:tcW w:w="0" w:type="auto"/>
            <w:vAlign w:val="center"/>
          </w:tcPr>
          <w:p w:rsidR="00172507" w:rsidRPr="00A9759F"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A9759F" w:rsidRDefault="00A9759F" w:rsidP="001244CA">
            <w:pPr>
              <w:spacing w:after="0" w:line="240" w:lineRule="auto"/>
              <w:ind w:left="-24"/>
              <w:jc w:val="center"/>
              <w:rPr>
                <w:rFonts w:asciiTheme="minorHAnsi" w:hAnsiTheme="minorHAnsi"/>
                <w:sz w:val="14"/>
                <w:szCs w:val="14"/>
                <w:lang w:val="sr-Cyrl-RS"/>
              </w:rPr>
            </w:pPr>
            <w:r>
              <w:rPr>
                <w:rFonts w:asciiTheme="minorHAnsi" w:hAnsiTheme="minorHAnsi"/>
                <w:sz w:val="14"/>
                <w:szCs w:val="14"/>
                <w:lang w:val="sr-Cyrl-RS"/>
              </w:rPr>
              <w:t>0</w:t>
            </w:r>
          </w:p>
        </w:tc>
        <w:tc>
          <w:tcPr>
            <w:tcW w:w="398" w:type="dxa"/>
            <w:vAlign w:val="center"/>
          </w:tcPr>
          <w:p w:rsidR="00172507" w:rsidRPr="00A9759F"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457" w:type="dxa"/>
            <w:vAlign w:val="center"/>
          </w:tcPr>
          <w:p w:rsidR="00172507" w:rsidRPr="00CA294C"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28</w:t>
            </w:r>
          </w:p>
        </w:tc>
        <w:tc>
          <w:tcPr>
            <w:tcW w:w="0" w:type="auto"/>
            <w:vAlign w:val="center"/>
          </w:tcPr>
          <w:p w:rsidR="00172507" w:rsidRPr="00A9759F"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A9759F"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28</w:t>
            </w:r>
          </w:p>
        </w:tc>
        <w:tc>
          <w:tcPr>
            <w:tcW w:w="0" w:type="auto"/>
            <w:vAlign w:val="center"/>
          </w:tcPr>
          <w:p w:rsidR="00172507" w:rsidRPr="00A9759F"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A9759F"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CA294C"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447" w:type="dxa"/>
            <w:vAlign w:val="center"/>
          </w:tcPr>
          <w:p w:rsidR="00172507" w:rsidRPr="00CA294C" w:rsidRDefault="00A9759F" w:rsidP="001244CA">
            <w:pPr>
              <w:spacing w:after="0" w:line="240" w:lineRule="auto"/>
              <w:ind w:left="-61" w:right="-138"/>
              <w:jc w:val="center"/>
              <w:rPr>
                <w:rFonts w:asciiTheme="minorHAnsi" w:hAnsiTheme="minorHAnsi"/>
                <w:sz w:val="14"/>
                <w:szCs w:val="14"/>
                <w:lang w:val="sr-Cyrl-RS"/>
              </w:rPr>
            </w:pPr>
            <w:r>
              <w:rPr>
                <w:rFonts w:asciiTheme="minorHAnsi" w:hAnsiTheme="minorHAnsi"/>
                <w:sz w:val="14"/>
                <w:szCs w:val="14"/>
                <w:lang w:val="sr-Cyrl-RS"/>
              </w:rPr>
              <w:t>0</w:t>
            </w:r>
          </w:p>
        </w:tc>
        <w:tc>
          <w:tcPr>
            <w:tcW w:w="380" w:type="dxa"/>
            <w:vAlign w:val="center"/>
          </w:tcPr>
          <w:p w:rsidR="00172507" w:rsidRPr="001436D6"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1436D6" w:rsidRDefault="00A9759F" w:rsidP="001244CA">
            <w:pPr>
              <w:spacing w:after="0" w:line="240" w:lineRule="auto"/>
              <w:ind w:left="-46" w:right="-99"/>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A9759F"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A9759F"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CA294C"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CA294C"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1436D6"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CA294C"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380" w:type="dxa"/>
            <w:vAlign w:val="center"/>
          </w:tcPr>
          <w:p w:rsidR="00172507" w:rsidRPr="00A9759F"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578" w:type="dxa"/>
            <w:vAlign w:val="center"/>
          </w:tcPr>
          <w:p w:rsidR="00172507" w:rsidRPr="00CA294C" w:rsidRDefault="00A9759F" w:rsidP="001244CA">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390" w:type="dxa"/>
            <w:vAlign w:val="center"/>
          </w:tcPr>
          <w:p w:rsidR="00172507" w:rsidRPr="00A9759F" w:rsidRDefault="00A9759F" w:rsidP="001244CA">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6" w:type="dxa"/>
            <w:vAlign w:val="center"/>
          </w:tcPr>
          <w:p w:rsidR="00172507" w:rsidRPr="00A9759F" w:rsidRDefault="00A9759F" w:rsidP="001244CA">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3" w:type="dxa"/>
            <w:vAlign w:val="center"/>
          </w:tcPr>
          <w:p w:rsidR="00172507" w:rsidRPr="00A9759F" w:rsidRDefault="00A9759F" w:rsidP="001244CA">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w:t>
            </w:r>
          </w:p>
        </w:tc>
        <w:tc>
          <w:tcPr>
            <w:tcW w:w="441" w:type="dxa"/>
            <w:vAlign w:val="center"/>
          </w:tcPr>
          <w:p w:rsidR="00172507" w:rsidRPr="001436D6" w:rsidRDefault="00A9759F" w:rsidP="001244CA">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28</w:t>
            </w:r>
          </w:p>
        </w:tc>
      </w:tr>
      <w:tr w:rsidR="006C19E2" w:rsidRPr="00492918" w:rsidTr="00021DB0">
        <w:trPr>
          <w:trHeight w:val="373"/>
        </w:trPr>
        <w:tc>
          <w:tcPr>
            <w:tcW w:w="0" w:type="auto"/>
            <w:vAlign w:val="center"/>
          </w:tcPr>
          <w:p w:rsidR="00172507" w:rsidRPr="00373E9F" w:rsidRDefault="00172507" w:rsidP="00950C5D">
            <w:pPr>
              <w:spacing w:after="0" w:line="240" w:lineRule="auto"/>
              <w:jc w:val="center"/>
              <w:rPr>
                <w:rFonts w:asciiTheme="minorHAnsi" w:hAnsiTheme="minorHAnsi"/>
                <w:sz w:val="10"/>
                <w:szCs w:val="10"/>
              </w:rPr>
            </w:pPr>
            <w:r w:rsidRPr="00373E9F">
              <w:rPr>
                <w:rFonts w:asciiTheme="minorHAnsi" w:hAnsiTheme="minorHAnsi"/>
                <w:sz w:val="10"/>
                <w:szCs w:val="10"/>
              </w:rPr>
              <w:t>МАШИНСТВО И ОБРАДА МЕТАЛА</w:t>
            </w:r>
          </w:p>
        </w:tc>
        <w:tc>
          <w:tcPr>
            <w:tcW w:w="921" w:type="dxa"/>
          </w:tcPr>
          <w:p w:rsidR="00172507" w:rsidRPr="00373E9F" w:rsidRDefault="00172507" w:rsidP="00950C5D">
            <w:pPr>
              <w:spacing w:after="0" w:line="240" w:lineRule="auto"/>
              <w:ind w:left="-74" w:right="-90"/>
              <w:jc w:val="center"/>
              <w:rPr>
                <w:rFonts w:asciiTheme="minorHAnsi" w:hAnsiTheme="minorHAnsi"/>
                <w:sz w:val="10"/>
                <w:szCs w:val="10"/>
              </w:rPr>
            </w:pPr>
            <w:r w:rsidRPr="00373E9F">
              <w:rPr>
                <w:rFonts w:asciiTheme="minorHAnsi" w:hAnsiTheme="minorHAnsi"/>
                <w:sz w:val="10"/>
                <w:szCs w:val="10"/>
              </w:rPr>
              <w:t>МАШИНСКИ ТЕХНИЧАР МОТОРНИХ ВОЗИЛА</w:t>
            </w:r>
          </w:p>
        </w:tc>
        <w:tc>
          <w:tcPr>
            <w:tcW w:w="0" w:type="auto"/>
            <w:vAlign w:val="center"/>
          </w:tcPr>
          <w:p w:rsidR="00172507"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A9759F" w:rsidRDefault="00A9759F" w:rsidP="00730B20">
            <w:pPr>
              <w:spacing w:after="0" w:line="240" w:lineRule="auto"/>
              <w:ind w:left="-24"/>
              <w:jc w:val="center"/>
              <w:rPr>
                <w:rFonts w:asciiTheme="minorHAnsi" w:hAnsiTheme="minorHAnsi"/>
                <w:sz w:val="14"/>
                <w:szCs w:val="14"/>
                <w:lang w:val="sr-Cyrl-RS"/>
              </w:rPr>
            </w:pPr>
            <w:r>
              <w:rPr>
                <w:rFonts w:asciiTheme="minorHAnsi" w:hAnsiTheme="minorHAnsi"/>
                <w:sz w:val="14"/>
                <w:szCs w:val="14"/>
                <w:lang w:val="sr-Cyrl-RS"/>
              </w:rPr>
              <w:t>0</w:t>
            </w:r>
          </w:p>
        </w:tc>
        <w:tc>
          <w:tcPr>
            <w:tcW w:w="398" w:type="dxa"/>
            <w:vAlign w:val="center"/>
          </w:tcPr>
          <w:p w:rsidR="00172507"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457" w:type="dxa"/>
            <w:vAlign w:val="center"/>
          </w:tcPr>
          <w:p w:rsidR="00172507" w:rsidRPr="00CA294C"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28</w:t>
            </w:r>
          </w:p>
        </w:tc>
        <w:tc>
          <w:tcPr>
            <w:tcW w:w="0" w:type="auto"/>
            <w:vAlign w:val="center"/>
          </w:tcPr>
          <w:p w:rsidR="00172507"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28</w:t>
            </w:r>
          </w:p>
        </w:tc>
        <w:tc>
          <w:tcPr>
            <w:tcW w:w="0" w:type="auto"/>
            <w:vAlign w:val="center"/>
          </w:tcPr>
          <w:p w:rsidR="00172507"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447" w:type="dxa"/>
            <w:vAlign w:val="center"/>
          </w:tcPr>
          <w:p w:rsidR="00172507" w:rsidRPr="00A9759F" w:rsidRDefault="00A9759F" w:rsidP="003572FF">
            <w:pPr>
              <w:spacing w:after="0" w:line="240" w:lineRule="auto"/>
              <w:ind w:left="-61" w:right="-138"/>
              <w:jc w:val="center"/>
              <w:rPr>
                <w:rFonts w:asciiTheme="minorHAnsi" w:hAnsiTheme="minorHAnsi"/>
                <w:sz w:val="14"/>
                <w:szCs w:val="14"/>
                <w:lang w:val="sr-Cyrl-RS"/>
              </w:rPr>
            </w:pPr>
            <w:r>
              <w:rPr>
                <w:rFonts w:asciiTheme="minorHAnsi" w:hAnsiTheme="minorHAnsi"/>
                <w:sz w:val="14"/>
                <w:szCs w:val="14"/>
                <w:lang w:val="sr-Cyrl-RS"/>
              </w:rPr>
              <w:t>23</w:t>
            </w:r>
          </w:p>
        </w:tc>
        <w:tc>
          <w:tcPr>
            <w:tcW w:w="380" w:type="dxa"/>
            <w:vAlign w:val="center"/>
          </w:tcPr>
          <w:p w:rsidR="00172507"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A9759F" w:rsidRDefault="00A9759F" w:rsidP="003572FF">
            <w:pPr>
              <w:spacing w:after="0" w:line="240" w:lineRule="auto"/>
              <w:ind w:left="-46" w:right="-99"/>
              <w:jc w:val="center"/>
              <w:rPr>
                <w:rFonts w:asciiTheme="minorHAnsi" w:hAnsiTheme="minorHAnsi"/>
                <w:sz w:val="14"/>
                <w:szCs w:val="14"/>
                <w:lang w:val="sr-Cyrl-RS"/>
              </w:rPr>
            </w:pPr>
            <w:r>
              <w:rPr>
                <w:rFonts w:asciiTheme="minorHAnsi" w:hAnsiTheme="minorHAnsi"/>
                <w:sz w:val="14"/>
                <w:szCs w:val="14"/>
                <w:lang w:val="sr-Cyrl-RS"/>
              </w:rPr>
              <w:t>23</w:t>
            </w:r>
          </w:p>
        </w:tc>
        <w:tc>
          <w:tcPr>
            <w:tcW w:w="0" w:type="auto"/>
            <w:vAlign w:val="center"/>
          </w:tcPr>
          <w:p w:rsidR="00172507"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A9759F" w:rsidRDefault="00A9759F"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CA294C"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27</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CA294C"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27</w:t>
            </w:r>
          </w:p>
        </w:tc>
        <w:tc>
          <w:tcPr>
            <w:tcW w:w="380"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578" w:type="dxa"/>
            <w:vAlign w:val="center"/>
          </w:tcPr>
          <w:p w:rsidR="00172507" w:rsidRPr="00CA294C"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28</w:t>
            </w:r>
          </w:p>
        </w:tc>
        <w:tc>
          <w:tcPr>
            <w:tcW w:w="390"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6"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3"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4</w:t>
            </w:r>
          </w:p>
        </w:tc>
        <w:tc>
          <w:tcPr>
            <w:tcW w:w="441" w:type="dxa"/>
            <w:vAlign w:val="center"/>
          </w:tcPr>
          <w:p w:rsidR="00172507" w:rsidRPr="001436D6"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106</w:t>
            </w:r>
          </w:p>
        </w:tc>
      </w:tr>
      <w:tr w:rsidR="006C19E2" w:rsidRPr="00492918" w:rsidTr="00021DB0">
        <w:trPr>
          <w:trHeight w:val="504"/>
        </w:trPr>
        <w:tc>
          <w:tcPr>
            <w:tcW w:w="0" w:type="auto"/>
            <w:vAlign w:val="center"/>
          </w:tcPr>
          <w:p w:rsidR="00172507" w:rsidRPr="00373E9F" w:rsidRDefault="00172507" w:rsidP="00950C5D">
            <w:pPr>
              <w:spacing w:after="0" w:line="240" w:lineRule="auto"/>
              <w:jc w:val="center"/>
              <w:rPr>
                <w:rFonts w:asciiTheme="minorHAnsi" w:hAnsiTheme="minorHAnsi"/>
                <w:sz w:val="10"/>
                <w:szCs w:val="10"/>
              </w:rPr>
            </w:pPr>
            <w:r w:rsidRPr="00373E9F">
              <w:rPr>
                <w:rFonts w:asciiTheme="minorHAnsi" w:hAnsiTheme="minorHAnsi"/>
                <w:sz w:val="10"/>
                <w:szCs w:val="10"/>
              </w:rPr>
              <w:t>МАШИНСТВО И ОБРАДА МЕТАЛА</w:t>
            </w:r>
          </w:p>
        </w:tc>
        <w:tc>
          <w:tcPr>
            <w:tcW w:w="921" w:type="dxa"/>
          </w:tcPr>
          <w:p w:rsidR="00172507" w:rsidRPr="00373E9F" w:rsidRDefault="00172507" w:rsidP="00950C5D">
            <w:pPr>
              <w:spacing w:after="0" w:line="240" w:lineRule="auto"/>
              <w:ind w:left="-74" w:right="-90"/>
              <w:jc w:val="center"/>
              <w:rPr>
                <w:rFonts w:asciiTheme="minorHAnsi" w:hAnsiTheme="minorHAnsi"/>
                <w:sz w:val="10"/>
                <w:szCs w:val="10"/>
              </w:rPr>
            </w:pPr>
            <w:r w:rsidRPr="00373E9F">
              <w:rPr>
                <w:rFonts w:asciiTheme="minorHAnsi" w:hAnsiTheme="minorHAnsi"/>
                <w:sz w:val="10"/>
                <w:szCs w:val="10"/>
              </w:rPr>
              <w:t>МАШИНСКИ ТЕХНИЧАР ЗА КОМПЈУТЕРСКО КОНСТРУИСАЊЕ</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730B20">
            <w:pPr>
              <w:spacing w:after="0" w:line="240" w:lineRule="auto"/>
              <w:ind w:left="-24"/>
              <w:jc w:val="center"/>
              <w:rPr>
                <w:rFonts w:asciiTheme="minorHAnsi" w:hAnsiTheme="minorHAnsi"/>
                <w:sz w:val="14"/>
                <w:szCs w:val="14"/>
                <w:lang w:val="sr-Cyrl-RS"/>
              </w:rPr>
            </w:pPr>
            <w:r>
              <w:rPr>
                <w:rFonts w:asciiTheme="minorHAnsi" w:hAnsiTheme="minorHAnsi"/>
                <w:sz w:val="14"/>
                <w:szCs w:val="14"/>
                <w:lang w:val="sr-Cyrl-RS"/>
              </w:rPr>
              <w:t>0</w:t>
            </w:r>
          </w:p>
        </w:tc>
        <w:tc>
          <w:tcPr>
            <w:tcW w:w="398"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457"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28</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28</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447" w:type="dxa"/>
            <w:vAlign w:val="center"/>
          </w:tcPr>
          <w:p w:rsidR="00172507" w:rsidRPr="00CA294C" w:rsidRDefault="00921481" w:rsidP="003572FF">
            <w:pPr>
              <w:spacing w:after="0" w:line="240" w:lineRule="auto"/>
              <w:ind w:left="-61" w:right="-138"/>
              <w:jc w:val="center"/>
              <w:rPr>
                <w:rFonts w:asciiTheme="minorHAnsi" w:hAnsiTheme="minorHAnsi"/>
                <w:sz w:val="14"/>
                <w:szCs w:val="14"/>
                <w:lang w:val="sr-Cyrl-RS"/>
              </w:rPr>
            </w:pPr>
            <w:r>
              <w:rPr>
                <w:rFonts w:asciiTheme="minorHAnsi" w:hAnsiTheme="minorHAnsi"/>
                <w:sz w:val="14"/>
                <w:szCs w:val="14"/>
                <w:lang w:val="sr-Cyrl-RS"/>
              </w:rPr>
              <w:t>31</w:t>
            </w:r>
          </w:p>
        </w:tc>
        <w:tc>
          <w:tcPr>
            <w:tcW w:w="380"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622641" w:rsidRDefault="00921481" w:rsidP="003572FF">
            <w:pPr>
              <w:spacing w:after="0" w:line="240" w:lineRule="auto"/>
              <w:ind w:left="-46" w:right="-99"/>
              <w:jc w:val="center"/>
              <w:rPr>
                <w:rFonts w:asciiTheme="minorHAnsi" w:hAnsiTheme="minorHAnsi"/>
                <w:sz w:val="14"/>
                <w:szCs w:val="14"/>
                <w:lang w:val="sr-Cyrl-RS"/>
              </w:rPr>
            </w:pPr>
            <w:r>
              <w:rPr>
                <w:rFonts w:asciiTheme="minorHAnsi" w:hAnsiTheme="minorHAnsi"/>
                <w:sz w:val="14"/>
                <w:szCs w:val="14"/>
                <w:lang w:val="sr-Cyrl-RS"/>
              </w:rPr>
              <w:t>31</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CA294C"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26</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62264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26</w:t>
            </w:r>
          </w:p>
        </w:tc>
        <w:tc>
          <w:tcPr>
            <w:tcW w:w="380"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578" w:type="dxa"/>
            <w:vAlign w:val="center"/>
          </w:tcPr>
          <w:p w:rsidR="00172507" w:rsidRPr="00CA294C"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28</w:t>
            </w:r>
          </w:p>
        </w:tc>
        <w:tc>
          <w:tcPr>
            <w:tcW w:w="390"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6"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3"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4</w:t>
            </w:r>
          </w:p>
        </w:tc>
        <w:tc>
          <w:tcPr>
            <w:tcW w:w="441"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113</w:t>
            </w:r>
          </w:p>
        </w:tc>
      </w:tr>
      <w:tr w:rsidR="006C19E2" w:rsidRPr="00492918" w:rsidTr="00021DB0">
        <w:trPr>
          <w:trHeight w:val="373"/>
        </w:trPr>
        <w:tc>
          <w:tcPr>
            <w:tcW w:w="0" w:type="auto"/>
            <w:vAlign w:val="center"/>
          </w:tcPr>
          <w:p w:rsidR="00172507" w:rsidRPr="00373E9F" w:rsidRDefault="00172507" w:rsidP="00950C5D">
            <w:pPr>
              <w:spacing w:after="0" w:line="240" w:lineRule="auto"/>
              <w:jc w:val="center"/>
              <w:rPr>
                <w:rFonts w:asciiTheme="minorHAnsi" w:hAnsiTheme="minorHAnsi"/>
                <w:sz w:val="10"/>
                <w:szCs w:val="10"/>
              </w:rPr>
            </w:pPr>
            <w:r w:rsidRPr="00373E9F">
              <w:rPr>
                <w:rFonts w:asciiTheme="minorHAnsi" w:hAnsiTheme="minorHAnsi"/>
                <w:sz w:val="10"/>
                <w:szCs w:val="10"/>
              </w:rPr>
              <w:t>САОБРАЋАЈ</w:t>
            </w:r>
          </w:p>
        </w:tc>
        <w:tc>
          <w:tcPr>
            <w:tcW w:w="921" w:type="dxa"/>
          </w:tcPr>
          <w:p w:rsidR="00172507" w:rsidRPr="00373E9F" w:rsidRDefault="00172507" w:rsidP="00950C5D">
            <w:pPr>
              <w:spacing w:after="0" w:line="240" w:lineRule="auto"/>
              <w:ind w:left="-74" w:right="-90"/>
              <w:jc w:val="center"/>
              <w:rPr>
                <w:rFonts w:asciiTheme="minorHAnsi" w:hAnsiTheme="minorHAnsi"/>
                <w:sz w:val="10"/>
                <w:szCs w:val="10"/>
              </w:rPr>
            </w:pPr>
            <w:r w:rsidRPr="00373E9F">
              <w:rPr>
                <w:rFonts w:asciiTheme="minorHAnsi" w:hAnsiTheme="minorHAnsi"/>
                <w:sz w:val="10"/>
                <w:szCs w:val="10"/>
              </w:rPr>
              <w:t>ТЕХНИЧАР ДРУМСКОГ САОБРАЋАЈА</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730B20">
            <w:pPr>
              <w:spacing w:after="0" w:line="240" w:lineRule="auto"/>
              <w:ind w:left="-24"/>
              <w:jc w:val="center"/>
              <w:rPr>
                <w:rFonts w:asciiTheme="minorHAnsi" w:hAnsiTheme="minorHAnsi"/>
                <w:sz w:val="14"/>
                <w:szCs w:val="14"/>
                <w:lang w:val="sr-Cyrl-RS"/>
              </w:rPr>
            </w:pPr>
            <w:r>
              <w:rPr>
                <w:rFonts w:asciiTheme="minorHAnsi" w:hAnsiTheme="minorHAnsi"/>
                <w:sz w:val="14"/>
                <w:szCs w:val="14"/>
                <w:lang w:val="sr-Cyrl-RS"/>
              </w:rPr>
              <w:t>0</w:t>
            </w:r>
          </w:p>
        </w:tc>
        <w:tc>
          <w:tcPr>
            <w:tcW w:w="398"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457"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31</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31</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447" w:type="dxa"/>
            <w:vAlign w:val="center"/>
          </w:tcPr>
          <w:p w:rsidR="00172507" w:rsidRPr="00CA294C" w:rsidRDefault="00921481" w:rsidP="003572FF">
            <w:pPr>
              <w:spacing w:after="0" w:line="240" w:lineRule="auto"/>
              <w:ind w:left="-61" w:right="-138"/>
              <w:jc w:val="center"/>
              <w:rPr>
                <w:rFonts w:asciiTheme="minorHAnsi" w:hAnsiTheme="minorHAnsi"/>
                <w:sz w:val="14"/>
                <w:szCs w:val="14"/>
                <w:lang w:val="sr-Cyrl-RS"/>
              </w:rPr>
            </w:pPr>
            <w:r>
              <w:rPr>
                <w:rFonts w:asciiTheme="minorHAnsi" w:hAnsiTheme="minorHAnsi"/>
                <w:sz w:val="14"/>
                <w:szCs w:val="14"/>
                <w:lang w:val="sr-Cyrl-RS"/>
              </w:rPr>
              <w:t>27</w:t>
            </w:r>
          </w:p>
        </w:tc>
        <w:tc>
          <w:tcPr>
            <w:tcW w:w="380"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622641" w:rsidRDefault="00921481" w:rsidP="003572FF">
            <w:pPr>
              <w:spacing w:after="0" w:line="240" w:lineRule="auto"/>
              <w:ind w:left="-46" w:right="-99"/>
              <w:jc w:val="center"/>
              <w:rPr>
                <w:rFonts w:asciiTheme="minorHAnsi" w:hAnsiTheme="minorHAnsi"/>
                <w:sz w:val="14"/>
                <w:szCs w:val="14"/>
                <w:lang w:val="sr-Cyrl-RS"/>
              </w:rPr>
            </w:pPr>
            <w:r>
              <w:rPr>
                <w:rFonts w:asciiTheme="minorHAnsi" w:hAnsiTheme="minorHAnsi"/>
                <w:sz w:val="14"/>
                <w:szCs w:val="14"/>
                <w:lang w:val="sr-Cyrl-RS"/>
              </w:rPr>
              <w:t>27</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30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30</w:t>
            </w:r>
          </w:p>
        </w:tc>
        <w:tc>
          <w:tcPr>
            <w:tcW w:w="380"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578" w:type="dxa"/>
            <w:vAlign w:val="center"/>
          </w:tcPr>
          <w:p w:rsidR="00172507" w:rsidRPr="00CA294C"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28</w:t>
            </w:r>
          </w:p>
        </w:tc>
        <w:tc>
          <w:tcPr>
            <w:tcW w:w="390"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6"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373"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4</w:t>
            </w:r>
          </w:p>
        </w:tc>
        <w:tc>
          <w:tcPr>
            <w:tcW w:w="441"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116</w:t>
            </w:r>
          </w:p>
        </w:tc>
      </w:tr>
      <w:tr w:rsidR="006C19E2" w:rsidRPr="00492918" w:rsidTr="00021DB0">
        <w:trPr>
          <w:trHeight w:val="240"/>
        </w:trPr>
        <w:tc>
          <w:tcPr>
            <w:tcW w:w="0" w:type="auto"/>
            <w:vAlign w:val="center"/>
          </w:tcPr>
          <w:p w:rsidR="00172507" w:rsidRPr="00373E9F" w:rsidRDefault="00172507" w:rsidP="00950C5D">
            <w:pPr>
              <w:spacing w:after="0" w:line="240" w:lineRule="auto"/>
              <w:jc w:val="center"/>
              <w:rPr>
                <w:rFonts w:asciiTheme="minorHAnsi" w:hAnsiTheme="minorHAnsi"/>
                <w:sz w:val="10"/>
                <w:szCs w:val="10"/>
              </w:rPr>
            </w:pPr>
            <w:r w:rsidRPr="00373E9F">
              <w:rPr>
                <w:rFonts w:asciiTheme="minorHAnsi" w:hAnsiTheme="minorHAnsi"/>
                <w:sz w:val="10"/>
                <w:szCs w:val="10"/>
              </w:rPr>
              <w:t>САОБРАЋАЈ</w:t>
            </w:r>
          </w:p>
        </w:tc>
        <w:tc>
          <w:tcPr>
            <w:tcW w:w="921" w:type="dxa"/>
          </w:tcPr>
          <w:p w:rsidR="00172507" w:rsidRPr="00373E9F" w:rsidRDefault="00172507" w:rsidP="00950C5D">
            <w:pPr>
              <w:spacing w:after="0" w:line="240" w:lineRule="auto"/>
              <w:ind w:left="-74" w:right="-90"/>
              <w:jc w:val="center"/>
              <w:rPr>
                <w:rFonts w:asciiTheme="minorHAnsi" w:hAnsiTheme="minorHAnsi"/>
                <w:sz w:val="10"/>
                <w:szCs w:val="10"/>
              </w:rPr>
            </w:pPr>
            <w:r w:rsidRPr="00373E9F">
              <w:rPr>
                <w:rFonts w:asciiTheme="minorHAnsi" w:hAnsiTheme="minorHAnsi"/>
                <w:sz w:val="10"/>
                <w:szCs w:val="10"/>
              </w:rPr>
              <w:t>ВОЗАЧ МОТОРНИХ ВОЗИЛА</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CA294C" w:rsidRDefault="00921481" w:rsidP="00730B20">
            <w:pPr>
              <w:spacing w:after="0" w:line="240" w:lineRule="auto"/>
              <w:ind w:left="-24"/>
              <w:jc w:val="center"/>
              <w:rPr>
                <w:rFonts w:asciiTheme="minorHAnsi" w:hAnsiTheme="minorHAnsi"/>
                <w:sz w:val="14"/>
                <w:szCs w:val="14"/>
                <w:lang w:val="sr-Cyrl-RS"/>
              </w:rPr>
            </w:pPr>
            <w:r>
              <w:rPr>
                <w:rFonts w:asciiTheme="minorHAnsi" w:hAnsiTheme="minorHAnsi"/>
                <w:sz w:val="14"/>
                <w:szCs w:val="14"/>
                <w:lang w:val="sr-Cyrl-RS"/>
              </w:rPr>
              <w:t>30</w:t>
            </w:r>
          </w:p>
        </w:tc>
        <w:tc>
          <w:tcPr>
            <w:tcW w:w="398"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457"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62264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30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30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447" w:type="dxa"/>
            <w:vAlign w:val="center"/>
          </w:tcPr>
          <w:p w:rsidR="00172507" w:rsidRPr="00921481" w:rsidRDefault="00921481" w:rsidP="003572FF">
            <w:pPr>
              <w:spacing w:after="0" w:line="240" w:lineRule="auto"/>
              <w:ind w:left="-61" w:right="-138"/>
              <w:jc w:val="center"/>
              <w:rPr>
                <w:rFonts w:asciiTheme="minorHAnsi" w:hAnsiTheme="minorHAnsi"/>
                <w:sz w:val="14"/>
                <w:szCs w:val="14"/>
                <w:lang w:val="sr-Cyrl-RS"/>
              </w:rPr>
            </w:pPr>
            <w:r>
              <w:rPr>
                <w:rFonts w:asciiTheme="minorHAnsi" w:hAnsiTheme="minorHAnsi"/>
                <w:sz w:val="14"/>
                <w:szCs w:val="14"/>
                <w:lang w:val="sr-Cyrl-RS"/>
              </w:rPr>
              <w:t>0</w:t>
            </w:r>
          </w:p>
        </w:tc>
        <w:tc>
          <w:tcPr>
            <w:tcW w:w="380"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921481" w:rsidRDefault="00921481" w:rsidP="003572FF">
            <w:pPr>
              <w:spacing w:after="0" w:line="240" w:lineRule="auto"/>
              <w:ind w:left="-46" w:right="-99"/>
              <w:jc w:val="center"/>
              <w:rPr>
                <w:rFonts w:asciiTheme="minorHAnsi" w:hAnsiTheme="minorHAnsi"/>
                <w:sz w:val="14"/>
                <w:szCs w:val="14"/>
                <w:lang w:val="sr-Cyrl-RS"/>
              </w:rPr>
            </w:pPr>
            <w:r>
              <w:rPr>
                <w:rFonts w:asciiTheme="minorHAnsi" w:hAnsiTheme="minorHAnsi"/>
                <w:sz w:val="14"/>
                <w:szCs w:val="14"/>
                <w:lang w:val="sr-Cyrl-RS"/>
              </w:rPr>
              <w:t>30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CA294C"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26</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0" w:type="auto"/>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1</w:t>
            </w:r>
          </w:p>
        </w:tc>
        <w:tc>
          <w:tcPr>
            <w:tcW w:w="0" w:type="auto"/>
            <w:vAlign w:val="center"/>
          </w:tcPr>
          <w:p w:rsidR="00172507" w:rsidRPr="0062264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26</w:t>
            </w:r>
          </w:p>
        </w:tc>
        <w:tc>
          <w:tcPr>
            <w:tcW w:w="380" w:type="dxa"/>
            <w:vAlign w:val="center"/>
          </w:tcPr>
          <w:p w:rsidR="00172507" w:rsidRPr="00921481" w:rsidRDefault="00921481" w:rsidP="00921481">
            <w:pPr>
              <w:spacing w:after="0" w:line="240" w:lineRule="auto"/>
              <w:rPr>
                <w:rFonts w:asciiTheme="minorHAnsi" w:hAnsiTheme="minorHAnsi"/>
                <w:sz w:val="14"/>
                <w:szCs w:val="14"/>
                <w:lang w:val="sr-Cyrl-RS"/>
              </w:rPr>
            </w:pPr>
            <w:r>
              <w:rPr>
                <w:rFonts w:asciiTheme="minorHAnsi" w:hAnsiTheme="minorHAnsi"/>
                <w:sz w:val="14"/>
                <w:szCs w:val="14"/>
                <w:lang w:val="sr-Cyrl-RS"/>
              </w:rPr>
              <w:t>0</w:t>
            </w:r>
          </w:p>
        </w:tc>
        <w:tc>
          <w:tcPr>
            <w:tcW w:w="578" w:type="dxa"/>
            <w:vAlign w:val="center"/>
          </w:tcPr>
          <w:p w:rsidR="00172507" w:rsidRPr="00921481" w:rsidRDefault="00921481" w:rsidP="003068CD">
            <w:pPr>
              <w:spacing w:after="0" w:line="240" w:lineRule="auto"/>
              <w:jc w:val="center"/>
              <w:rPr>
                <w:rFonts w:asciiTheme="minorHAnsi" w:hAnsiTheme="minorHAnsi"/>
                <w:sz w:val="14"/>
                <w:szCs w:val="14"/>
                <w:lang w:val="sr-Cyrl-RS"/>
              </w:rPr>
            </w:pPr>
            <w:r>
              <w:rPr>
                <w:rFonts w:asciiTheme="minorHAnsi" w:hAnsiTheme="minorHAnsi"/>
                <w:sz w:val="14"/>
                <w:szCs w:val="14"/>
                <w:lang w:val="sr-Cyrl-RS"/>
              </w:rPr>
              <w:t>0</w:t>
            </w:r>
          </w:p>
        </w:tc>
        <w:tc>
          <w:tcPr>
            <w:tcW w:w="390"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3</w:t>
            </w:r>
          </w:p>
        </w:tc>
        <w:tc>
          <w:tcPr>
            <w:tcW w:w="376" w:type="dxa"/>
            <w:vAlign w:val="center"/>
          </w:tcPr>
          <w:p w:rsidR="00172507" w:rsidRPr="0062264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86</w:t>
            </w:r>
          </w:p>
        </w:tc>
        <w:tc>
          <w:tcPr>
            <w:tcW w:w="373"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c>
          <w:tcPr>
            <w:tcW w:w="441"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0</w:t>
            </w:r>
          </w:p>
        </w:tc>
      </w:tr>
      <w:tr w:rsidR="006C19E2" w:rsidRPr="00950C5D" w:rsidTr="00021DB0">
        <w:trPr>
          <w:trHeight w:val="187"/>
        </w:trPr>
        <w:tc>
          <w:tcPr>
            <w:tcW w:w="0" w:type="auto"/>
            <w:vAlign w:val="center"/>
          </w:tcPr>
          <w:p w:rsidR="00172507" w:rsidRPr="00373E9F" w:rsidRDefault="00172507" w:rsidP="00950C5D">
            <w:pPr>
              <w:spacing w:after="0" w:line="240" w:lineRule="auto"/>
              <w:jc w:val="center"/>
              <w:rPr>
                <w:rFonts w:asciiTheme="minorHAnsi" w:hAnsiTheme="minorHAnsi"/>
                <w:b/>
                <w:sz w:val="10"/>
                <w:szCs w:val="10"/>
              </w:rPr>
            </w:pPr>
          </w:p>
        </w:tc>
        <w:tc>
          <w:tcPr>
            <w:tcW w:w="921" w:type="dxa"/>
            <w:vAlign w:val="center"/>
          </w:tcPr>
          <w:p w:rsidR="00172507" w:rsidRPr="00373E9F" w:rsidRDefault="00172507" w:rsidP="00730B20">
            <w:pPr>
              <w:spacing w:after="0" w:line="240" w:lineRule="auto"/>
              <w:ind w:left="-74" w:right="-90"/>
              <w:jc w:val="right"/>
              <w:rPr>
                <w:rFonts w:asciiTheme="minorHAnsi" w:hAnsiTheme="minorHAnsi"/>
                <w:b/>
                <w:sz w:val="10"/>
                <w:szCs w:val="10"/>
              </w:rPr>
            </w:pPr>
            <w:r w:rsidRPr="00373E9F">
              <w:rPr>
                <w:rFonts w:asciiTheme="minorHAnsi" w:hAnsiTheme="minorHAnsi"/>
                <w:b/>
                <w:sz w:val="10"/>
                <w:szCs w:val="10"/>
              </w:rPr>
              <w:t>УКУПНО:</w:t>
            </w:r>
          </w:p>
        </w:tc>
        <w:tc>
          <w:tcPr>
            <w:tcW w:w="0" w:type="auto"/>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w:t>
            </w:r>
          </w:p>
        </w:tc>
        <w:tc>
          <w:tcPr>
            <w:tcW w:w="0" w:type="auto"/>
            <w:vAlign w:val="center"/>
          </w:tcPr>
          <w:p w:rsidR="00172507" w:rsidRPr="00CA294C" w:rsidRDefault="00921481" w:rsidP="00730B20">
            <w:pPr>
              <w:spacing w:after="0" w:line="240" w:lineRule="auto"/>
              <w:ind w:left="-24"/>
              <w:jc w:val="center"/>
              <w:rPr>
                <w:rFonts w:asciiTheme="minorHAnsi" w:hAnsiTheme="minorHAnsi"/>
                <w:b/>
                <w:sz w:val="14"/>
                <w:szCs w:val="14"/>
                <w:lang w:val="sr-Cyrl-RS"/>
              </w:rPr>
            </w:pPr>
            <w:r>
              <w:rPr>
                <w:rFonts w:asciiTheme="minorHAnsi" w:hAnsiTheme="minorHAnsi"/>
                <w:b/>
                <w:sz w:val="14"/>
                <w:szCs w:val="14"/>
                <w:lang w:val="sr-Cyrl-RS"/>
              </w:rPr>
              <w:t>30</w:t>
            </w:r>
          </w:p>
        </w:tc>
        <w:tc>
          <w:tcPr>
            <w:tcW w:w="398"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5</w:t>
            </w:r>
          </w:p>
        </w:tc>
        <w:tc>
          <w:tcPr>
            <w:tcW w:w="457" w:type="dxa"/>
            <w:vAlign w:val="center"/>
          </w:tcPr>
          <w:p w:rsidR="00172507" w:rsidRPr="000F2F26" w:rsidRDefault="00921481" w:rsidP="003572FF">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145</w:t>
            </w:r>
          </w:p>
        </w:tc>
        <w:tc>
          <w:tcPr>
            <w:tcW w:w="0" w:type="auto"/>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6</w:t>
            </w:r>
          </w:p>
        </w:tc>
        <w:tc>
          <w:tcPr>
            <w:tcW w:w="0" w:type="auto"/>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175</w:t>
            </w:r>
          </w:p>
        </w:tc>
        <w:tc>
          <w:tcPr>
            <w:tcW w:w="0" w:type="auto"/>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w:t>
            </w:r>
          </w:p>
        </w:tc>
        <w:tc>
          <w:tcPr>
            <w:tcW w:w="0" w:type="auto"/>
            <w:vAlign w:val="center"/>
          </w:tcPr>
          <w:p w:rsidR="00172507" w:rsidRPr="0062264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30</w:t>
            </w:r>
          </w:p>
        </w:tc>
        <w:tc>
          <w:tcPr>
            <w:tcW w:w="0" w:type="auto"/>
            <w:vAlign w:val="center"/>
          </w:tcPr>
          <w:p w:rsidR="00172507" w:rsidRPr="000F2F26"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5</w:t>
            </w:r>
          </w:p>
        </w:tc>
        <w:tc>
          <w:tcPr>
            <w:tcW w:w="447" w:type="dxa"/>
            <w:vAlign w:val="center"/>
          </w:tcPr>
          <w:p w:rsidR="00172507" w:rsidRPr="00622641" w:rsidRDefault="00921481" w:rsidP="003572FF">
            <w:pPr>
              <w:spacing w:after="0" w:line="240" w:lineRule="auto"/>
              <w:ind w:left="-61" w:right="-138"/>
              <w:jc w:val="center"/>
              <w:rPr>
                <w:rFonts w:asciiTheme="minorHAnsi" w:hAnsiTheme="minorHAnsi"/>
                <w:b/>
                <w:sz w:val="14"/>
                <w:szCs w:val="14"/>
                <w:lang w:val="sr-Cyrl-RS"/>
              </w:rPr>
            </w:pPr>
            <w:r>
              <w:rPr>
                <w:rFonts w:asciiTheme="minorHAnsi" w:hAnsiTheme="minorHAnsi"/>
                <w:b/>
                <w:sz w:val="14"/>
                <w:szCs w:val="14"/>
                <w:lang w:val="sr-Cyrl-RS"/>
              </w:rPr>
              <w:t>130</w:t>
            </w:r>
          </w:p>
        </w:tc>
        <w:tc>
          <w:tcPr>
            <w:tcW w:w="380" w:type="dxa"/>
            <w:vAlign w:val="center"/>
          </w:tcPr>
          <w:p w:rsidR="00172507" w:rsidRPr="000F2F26"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6</w:t>
            </w:r>
          </w:p>
        </w:tc>
        <w:tc>
          <w:tcPr>
            <w:tcW w:w="0" w:type="auto"/>
            <w:vAlign w:val="center"/>
          </w:tcPr>
          <w:p w:rsidR="00172507" w:rsidRPr="00622641" w:rsidRDefault="00921481" w:rsidP="003572FF">
            <w:pPr>
              <w:spacing w:after="0" w:line="240" w:lineRule="auto"/>
              <w:ind w:left="-46" w:right="-99"/>
              <w:jc w:val="center"/>
              <w:rPr>
                <w:rFonts w:asciiTheme="minorHAnsi" w:hAnsiTheme="minorHAnsi"/>
                <w:b/>
                <w:sz w:val="14"/>
                <w:szCs w:val="14"/>
                <w:lang w:val="sr-Cyrl-RS"/>
              </w:rPr>
            </w:pPr>
            <w:r>
              <w:rPr>
                <w:rFonts w:asciiTheme="minorHAnsi" w:hAnsiTheme="minorHAnsi"/>
                <w:b/>
                <w:sz w:val="14"/>
                <w:szCs w:val="14"/>
                <w:lang w:val="sr-Cyrl-RS"/>
              </w:rPr>
              <w:t>160</w:t>
            </w:r>
          </w:p>
        </w:tc>
        <w:tc>
          <w:tcPr>
            <w:tcW w:w="0" w:type="auto"/>
            <w:vAlign w:val="center"/>
          </w:tcPr>
          <w:p w:rsidR="00172507" w:rsidRPr="000F2F26"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w:t>
            </w:r>
          </w:p>
        </w:tc>
        <w:tc>
          <w:tcPr>
            <w:tcW w:w="0" w:type="auto"/>
            <w:vAlign w:val="center"/>
          </w:tcPr>
          <w:p w:rsidR="00172507" w:rsidRPr="000F2F26"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26</w:t>
            </w:r>
          </w:p>
        </w:tc>
        <w:tc>
          <w:tcPr>
            <w:tcW w:w="0" w:type="auto"/>
            <w:vAlign w:val="center"/>
          </w:tcPr>
          <w:p w:rsidR="00172507" w:rsidRPr="000F2F26"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5</w:t>
            </w:r>
          </w:p>
        </w:tc>
        <w:tc>
          <w:tcPr>
            <w:tcW w:w="0" w:type="auto"/>
            <w:vAlign w:val="center"/>
          </w:tcPr>
          <w:p w:rsidR="00172507" w:rsidRPr="000F2F26"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123</w:t>
            </w:r>
          </w:p>
        </w:tc>
        <w:tc>
          <w:tcPr>
            <w:tcW w:w="0" w:type="auto"/>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6</w:t>
            </w:r>
          </w:p>
        </w:tc>
        <w:tc>
          <w:tcPr>
            <w:tcW w:w="0" w:type="auto"/>
            <w:vAlign w:val="center"/>
          </w:tcPr>
          <w:p w:rsidR="00172507" w:rsidRPr="0062264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149</w:t>
            </w:r>
          </w:p>
        </w:tc>
        <w:tc>
          <w:tcPr>
            <w:tcW w:w="380" w:type="dxa"/>
            <w:vAlign w:val="center"/>
          </w:tcPr>
          <w:p w:rsidR="00172507" w:rsidRPr="00921481" w:rsidRDefault="00921481" w:rsidP="00D14940">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4</w:t>
            </w:r>
          </w:p>
        </w:tc>
        <w:tc>
          <w:tcPr>
            <w:tcW w:w="578" w:type="dxa"/>
            <w:vAlign w:val="center"/>
          </w:tcPr>
          <w:p w:rsidR="00172507" w:rsidRPr="000F2F26"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109</w:t>
            </w:r>
          </w:p>
        </w:tc>
        <w:tc>
          <w:tcPr>
            <w:tcW w:w="390"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3</w:t>
            </w:r>
          </w:p>
        </w:tc>
        <w:tc>
          <w:tcPr>
            <w:tcW w:w="376" w:type="dxa"/>
            <w:vAlign w:val="center"/>
          </w:tcPr>
          <w:p w:rsidR="00172507" w:rsidRPr="0062264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86</w:t>
            </w:r>
          </w:p>
        </w:tc>
        <w:tc>
          <w:tcPr>
            <w:tcW w:w="373" w:type="dxa"/>
            <w:vAlign w:val="center"/>
          </w:tcPr>
          <w:p w:rsidR="00172507" w:rsidRPr="00921481" w:rsidRDefault="00921481" w:rsidP="003068CD">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19</w:t>
            </w:r>
          </w:p>
        </w:tc>
        <w:tc>
          <w:tcPr>
            <w:tcW w:w="441" w:type="dxa"/>
            <w:vAlign w:val="center"/>
          </w:tcPr>
          <w:p w:rsidR="00172507" w:rsidRPr="00622641" w:rsidRDefault="00921481" w:rsidP="003572FF">
            <w:pPr>
              <w:spacing w:after="0" w:line="240" w:lineRule="auto"/>
              <w:jc w:val="center"/>
              <w:rPr>
                <w:rFonts w:asciiTheme="minorHAnsi" w:hAnsiTheme="minorHAnsi"/>
                <w:b/>
                <w:sz w:val="14"/>
                <w:szCs w:val="14"/>
                <w:lang w:val="sr-Cyrl-RS"/>
              </w:rPr>
            </w:pPr>
            <w:r>
              <w:rPr>
                <w:rFonts w:asciiTheme="minorHAnsi" w:hAnsiTheme="minorHAnsi"/>
                <w:b/>
                <w:sz w:val="14"/>
                <w:szCs w:val="14"/>
                <w:lang w:val="sr-Cyrl-RS"/>
              </w:rPr>
              <w:t>510</w:t>
            </w:r>
          </w:p>
        </w:tc>
      </w:tr>
    </w:tbl>
    <w:p w:rsidR="005E2E03" w:rsidRPr="005E2E03" w:rsidRDefault="005E2E03" w:rsidP="00090C7A">
      <w:pPr>
        <w:spacing w:after="0"/>
        <w:rPr>
          <w:sz w:val="20"/>
          <w:szCs w:val="20"/>
        </w:rPr>
      </w:pPr>
    </w:p>
    <w:p w:rsidR="00455171" w:rsidRPr="00921481" w:rsidRDefault="00103C8D" w:rsidP="0000290A">
      <w:pPr>
        <w:pStyle w:val="Style21"/>
      </w:pPr>
      <w:bookmarkStart w:id="162" w:name="_Toc366326954"/>
      <w:bookmarkStart w:id="163" w:name="_Toc366327359"/>
      <w:bookmarkStart w:id="164" w:name="_Toc366327549"/>
      <w:bookmarkStart w:id="165" w:name="_Toc366327711"/>
      <w:bookmarkStart w:id="166" w:name="_Toc366327817"/>
      <w:bookmarkStart w:id="167" w:name="_Toc366328033"/>
      <w:bookmarkStart w:id="168" w:name="_Toc366328164"/>
      <w:bookmarkStart w:id="169" w:name="_Toc366328587"/>
      <w:bookmarkStart w:id="170" w:name="_Toc366328940"/>
      <w:bookmarkStart w:id="171" w:name="_Toc366329388"/>
      <w:r w:rsidRPr="00921481">
        <w:rPr>
          <w:lang w:val="en-US"/>
        </w:rPr>
        <w:t xml:space="preserve"> </w:t>
      </w:r>
      <w:bookmarkStart w:id="172" w:name="_Toc398743903"/>
      <w:r w:rsidR="00A503BD" w:rsidRPr="00921481">
        <w:t>Начин извођења практичне наставе</w:t>
      </w:r>
      <w:bookmarkEnd w:id="162"/>
      <w:bookmarkEnd w:id="163"/>
      <w:bookmarkEnd w:id="164"/>
      <w:bookmarkEnd w:id="165"/>
      <w:bookmarkEnd w:id="166"/>
      <w:bookmarkEnd w:id="167"/>
      <w:bookmarkEnd w:id="168"/>
      <w:bookmarkEnd w:id="169"/>
      <w:bookmarkEnd w:id="170"/>
      <w:bookmarkEnd w:id="171"/>
      <w:bookmarkEnd w:id="172"/>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20"/>
        <w:gridCol w:w="1445"/>
        <w:gridCol w:w="2654"/>
        <w:gridCol w:w="657"/>
        <w:gridCol w:w="1080"/>
        <w:gridCol w:w="957"/>
        <w:gridCol w:w="1023"/>
        <w:gridCol w:w="678"/>
        <w:gridCol w:w="672"/>
        <w:gridCol w:w="720"/>
      </w:tblGrid>
      <w:tr w:rsidR="0082121E" w:rsidRPr="00455171" w:rsidTr="00351662">
        <w:tc>
          <w:tcPr>
            <w:tcW w:w="392" w:type="dxa"/>
            <w:vMerge w:val="restart"/>
            <w:vAlign w:val="center"/>
          </w:tcPr>
          <w:p w:rsidR="00455171" w:rsidRPr="00455171" w:rsidRDefault="00455171" w:rsidP="0082121E">
            <w:pPr>
              <w:spacing w:after="0"/>
              <w:ind w:left="-142" w:right="-108"/>
              <w:jc w:val="center"/>
              <w:rPr>
                <w:rFonts w:asciiTheme="minorHAnsi" w:eastAsia="Times New Roman" w:hAnsiTheme="minorHAnsi"/>
                <w:sz w:val="20"/>
                <w:szCs w:val="20"/>
                <w:lang w:val="sr-Cyrl-CS"/>
              </w:rPr>
            </w:pPr>
            <w:r w:rsidRPr="00455171">
              <w:rPr>
                <w:rFonts w:asciiTheme="minorHAnsi" w:eastAsia="Times New Roman" w:hAnsiTheme="minorHAnsi"/>
                <w:sz w:val="20"/>
                <w:szCs w:val="20"/>
                <w:lang w:val="sr-Cyrl-CS"/>
              </w:rPr>
              <w:t>РБР</w:t>
            </w:r>
          </w:p>
        </w:tc>
        <w:tc>
          <w:tcPr>
            <w:tcW w:w="720" w:type="dxa"/>
            <w:vMerge w:val="restart"/>
            <w:vAlign w:val="center"/>
          </w:tcPr>
          <w:p w:rsidR="0082121E" w:rsidRDefault="00455171" w:rsidP="0082121E">
            <w:pPr>
              <w:spacing w:after="0"/>
              <w:ind w:left="-108" w:right="-97"/>
              <w:jc w:val="center"/>
              <w:rPr>
                <w:rFonts w:asciiTheme="minorHAnsi" w:eastAsia="Times New Roman" w:hAnsiTheme="minorHAnsi"/>
                <w:sz w:val="20"/>
                <w:szCs w:val="20"/>
                <w:lang w:val="sr-Cyrl-CS"/>
              </w:rPr>
            </w:pPr>
            <w:r w:rsidRPr="00455171">
              <w:rPr>
                <w:rFonts w:asciiTheme="minorHAnsi" w:eastAsia="Times New Roman" w:hAnsiTheme="minorHAnsi"/>
                <w:sz w:val="20"/>
                <w:szCs w:val="20"/>
                <w:lang w:val="sr-Cyrl-CS"/>
              </w:rPr>
              <w:t>Оде</w:t>
            </w:r>
            <w:r w:rsidR="0082121E">
              <w:rPr>
                <w:rFonts w:asciiTheme="minorHAnsi" w:eastAsia="Times New Roman" w:hAnsiTheme="minorHAnsi"/>
                <w:sz w:val="20"/>
                <w:szCs w:val="20"/>
                <w:lang w:val="sr-Cyrl-CS"/>
              </w:rPr>
              <w:t>-</w:t>
            </w:r>
          </w:p>
          <w:p w:rsidR="00455171" w:rsidRPr="00455171" w:rsidRDefault="00455171" w:rsidP="0082121E">
            <w:pPr>
              <w:spacing w:after="0"/>
              <w:ind w:left="-108" w:right="-97"/>
              <w:jc w:val="center"/>
              <w:rPr>
                <w:rFonts w:asciiTheme="minorHAnsi" w:eastAsia="Times New Roman" w:hAnsiTheme="minorHAnsi"/>
                <w:sz w:val="20"/>
                <w:szCs w:val="20"/>
                <w:lang w:val="sr-Cyrl-CS"/>
              </w:rPr>
            </w:pPr>
            <w:r w:rsidRPr="00455171">
              <w:rPr>
                <w:rFonts w:asciiTheme="minorHAnsi" w:eastAsia="Times New Roman" w:hAnsiTheme="minorHAnsi"/>
                <w:sz w:val="20"/>
                <w:szCs w:val="20"/>
                <w:lang w:val="sr-Cyrl-CS"/>
              </w:rPr>
              <w:t>љење</w:t>
            </w:r>
          </w:p>
        </w:tc>
        <w:tc>
          <w:tcPr>
            <w:tcW w:w="1445" w:type="dxa"/>
            <w:vMerge w:val="restart"/>
            <w:vAlign w:val="center"/>
          </w:tcPr>
          <w:p w:rsidR="00455171" w:rsidRPr="00455171" w:rsidRDefault="00455171" w:rsidP="00455171">
            <w:pPr>
              <w:spacing w:after="0"/>
              <w:jc w:val="center"/>
              <w:rPr>
                <w:rFonts w:asciiTheme="minorHAnsi" w:eastAsia="Times New Roman" w:hAnsiTheme="minorHAnsi"/>
                <w:sz w:val="20"/>
                <w:szCs w:val="20"/>
                <w:lang w:val="sr-Cyrl-CS"/>
              </w:rPr>
            </w:pPr>
            <w:r w:rsidRPr="00455171">
              <w:rPr>
                <w:rFonts w:asciiTheme="minorHAnsi" w:eastAsia="Times New Roman" w:hAnsiTheme="minorHAnsi"/>
                <w:sz w:val="20"/>
                <w:szCs w:val="20"/>
                <w:lang w:val="sr-Cyrl-CS"/>
              </w:rPr>
              <w:t>Подручје рада</w:t>
            </w:r>
          </w:p>
        </w:tc>
        <w:tc>
          <w:tcPr>
            <w:tcW w:w="2654" w:type="dxa"/>
            <w:vMerge w:val="restart"/>
            <w:vAlign w:val="center"/>
          </w:tcPr>
          <w:p w:rsidR="00455171" w:rsidRPr="00455171" w:rsidRDefault="00455171" w:rsidP="00455171">
            <w:pPr>
              <w:spacing w:after="0"/>
              <w:jc w:val="center"/>
              <w:rPr>
                <w:rFonts w:asciiTheme="minorHAnsi" w:eastAsia="Times New Roman" w:hAnsiTheme="minorHAnsi"/>
                <w:sz w:val="20"/>
                <w:szCs w:val="20"/>
                <w:lang w:val="sr-Cyrl-CS"/>
              </w:rPr>
            </w:pPr>
            <w:r w:rsidRPr="00455171">
              <w:rPr>
                <w:rFonts w:asciiTheme="minorHAnsi" w:eastAsia="Times New Roman" w:hAnsiTheme="minorHAnsi"/>
                <w:sz w:val="20"/>
                <w:szCs w:val="20"/>
                <w:lang w:val="sr-Cyrl-CS"/>
              </w:rPr>
              <w:t>Образовни профил</w:t>
            </w:r>
          </w:p>
        </w:tc>
        <w:tc>
          <w:tcPr>
            <w:tcW w:w="657" w:type="dxa"/>
            <w:vMerge w:val="restart"/>
            <w:vAlign w:val="center"/>
          </w:tcPr>
          <w:p w:rsidR="00455171" w:rsidRPr="002D7E0A" w:rsidRDefault="00455171" w:rsidP="0082121E">
            <w:pPr>
              <w:spacing w:after="0"/>
              <w:ind w:left="-108" w:right="-55"/>
              <w:jc w:val="center"/>
              <w:rPr>
                <w:rFonts w:asciiTheme="minorHAnsi" w:eastAsia="Times New Roman" w:hAnsiTheme="minorHAnsi"/>
                <w:sz w:val="18"/>
                <w:szCs w:val="18"/>
                <w:lang w:val="sr-Cyrl-CS"/>
              </w:rPr>
            </w:pPr>
            <w:r w:rsidRPr="002D7E0A">
              <w:rPr>
                <w:rFonts w:asciiTheme="minorHAnsi" w:eastAsia="Times New Roman" w:hAnsiTheme="minorHAnsi"/>
                <w:sz w:val="18"/>
                <w:szCs w:val="18"/>
                <w:lang w:val="sr-Cyrl-CS"/>
              </w:rPr>
              <w:t>Број ученика</w:t>
            </w:r>
          </w:p>
        </w:tc>
        <w:tc>
          <w:tcPr>
            <w:tcW w:w="3060" w:type="dxa"/>
            <w:gridSpan w:val="3"/>
            <w:vAlign w:val="center"/>
          </w:tcPr>
          <w:p w:rsidR="00455171" w:rsidRPr="00455171" w:rsidRDefault="00455171" w:rsidP="00455171">
            <w:pPr>
              <w:spacing w:after="0"/>
              <w:jc w:val="center"/>
              <w:rPr>
                <w:rFonts w:asciiTheme="minorHAnsi" w:eastAsia="Times New Roman" w:hAnsiTheme="minorHAnsi"/>
                <w:sz w:val="20"/>
                <w:szCs w:val="20"/>
                <w:lang w:val="sr-Cyrl-CS"/>
              </w:rPr>
            </w:pPr>
            <w:r w:rsidRPr="00455171">
              <w:rPr>
                <w:rFonts w:asciiTheme="minorHAnsi" w:eastAsia="Times New Roman" w:hAnsiTheme="minorHAnsi"/>
                <w:sz w:val="20"/>
                <w:szCs w:val="20"/>
                <w:lang w:val="sr-Cyrl-CS"/>
              </w:rPr>
              <w:t>Место извођења</w:t>
            </w:r>
          </w:p>
        </w:tc>
        <w:tc>
          <w:tcPr>
            <w:tcW w:w="2070" w:type="dxa"/>
            <w:gridSpan w:val="3"/>
            <w:vAlign w:val="center"/>
          </w:tcPr>
          <w:p w:rsidR="00455171" w:rsidRPr="00455171" w:rsidRDefault="00455171" w:rsidP="00455171">
            <w:pPr>
              <w:spacing w:after="0"/>
              <w:jc w:val="center"/>
              <w:rPr>
                <w:rFonts w:asciiTheme="minorHAnsi" w:eastAsia="Times New Roman" w:hAnsiTheme="minorHAnsi"/>
                <w:sz w:val="20"/>
                <w:szCs w:val="20"/>
                <w:lang w:val="sr-Cyrl-CS"/>
              </w:rPr>
            </w:pPr>
            <w:r w:rsidRPr="00455171">
              <w:rPr>
                <w:rFonts w:asciiTheme="minorHAnsi" w:eastAsia="Times New Roman" w:hAnsiTheme="minorHAnsi"/>
                <w:sz w:val="20"/>
                <w:szCs w:val="20"/>
                <w:lang w:val="sr-Cyrl-CS"/>
              </w:rPr>
              <w:t>Број група</w:t>
            </w:r>
          </w:p>
        </w:tc>
      </w:tr>
      <w:tr w:rsidR="0082121E" w:rsidRPr="00455171" w:rsidTr="00351662">
        <w:tc>
          <w:tcPr>
            <w:tcW w:w="392" w:type="dxa"/>
            <w:vMerge/>
          </w:tcPr>
          <w:p w:rsidR="00455171" w:rsidRPr="00455171" w:rsidRDefault="00455171" w:rsidP="0082121E">
            <w:pPr>
              <w:spacing w:after="0"/>
              <w:ind w:left="-142" w:right="-108"/>
              <w:rPr>
                <w:rFonts w:asciiTheme="minorHAnsi" w:eastAsia="Times New Roman" w:hAnsiTheme="minorHAnsi"/>
                <w:sz w:val="20"/>
                <w:szCs w:val="20"/>
                <w:lang w:val="sr-Cyrl-CS"/>
              </w:rPr>
            </w:pPr>
          </w:p>
        </w:tc>
        <w:tc>
          <w:tcPr>
            <w:tcW w:w="720" w:type="dxa"/>
            <w:vMerge/>
          </w:tcPr>
          <w:p w:rsidR="00455171" w:rsidRPr="00455171" w:rsidRDefault="00455171" w:rsidP="0082121E">
            <w:pPr>
              <w:spacing w:after="0"/>
              <w:ind w:left="-108" w:right="-97"/>
              <w:rPr>
                <w:rFonts w:asciiTheme="minorHAnsi" w:eastAsia="Times New Roman" w:hAnsiTheme="minorHAnsi"/>
                <w:sz w:val="20"/>
                <w:szCs w:val="20"/>
                <w:lang w:val="sr-Cyrl-CS"/>
              </w:rPr>
            </w:pPr>
          </w:p>
        </w:tc>
        <w:tc>
          <w:tcPr>
            <w:tcW w:w="1445" w:type="dxa"/>
            <w:vMerge/>
          </w:tcPr>
          <w:p w:rsidR="00455171" w:rsidRPr="00455171" w:rsidRDefault="00455171" w:rsidP="00455171">
            <w:pPr>
              <w:spacing w:after="0"/>
              <w:rPr>
                <w:rFonts w:asciiTheme="minorHAnsi" w:eastAsia="Times New Roman" w:hAnsiTheme="minorHAnsi"/>
                <w:sz w:val="20"/>
                <w:szCs w:val="20"/>
                <w:lang w:val="sr-Cyrl-CS"/>
              </w:rPr>
            </w:pPr>
          </w:p>
        </w:tc>
        <w:tc>
          <w:tcPr>
            <w:tcW w:w="2654" w:type="dxa"/>
            <w:vMerge/>
          </w:tcPr>
          <w:p w:rsidR="00455171" w:rsidRPr="00455171" w:rsidRDefault="00455171" w:rsidP="00455171">
            <w:pPr>
              <w:spacing w:after="0"/>
              <w:rPr>
                <w:rFonts w:asciiTheme="minorHAnsi" w:eastAsia="Times New Roman" w:hAnsiTheme="minorHAnsi"/>
                <w:sz w:val="20"/>
                <w:szCs w:val="20"/>
                <w:lang w:val="sr-Cyrl-CS"/>
              </w:rPr>
            </w:pPr>
          </w:p>
        </w:tc>
        <w:tc>
          <w:tcPr>
            <w:tcW w:w="657" w:type="dxa"/>
            <w:vMerge/>
          </w:tcPr>
          <w:p w:rsidR="00455171" w:rsidRPr="00455171" w:rsidRDefault="00455171" w:rsidP="0082121E">
            <w:pPr>
              <w:spacing w:after="0"/>
              <w:ind w:left="-108" w:right="-55"/>
              <w:rPr>
                <w:rFonts w:asciiTheme="minorHAnsi" w:eastAsia="Times New Roman" w:hAnsiTheme="minorHAnsi"/>
                <w:sz w:val="20"/>
                <w:szCs w:val="20"/>
                <w:lang w:val="sr-Cyrl-CS"/>
              </w:rPr>
            </w:pPr>
          </w:p>
        </w:tc>
        <w:tc>
          <w:tcPr>
            <w:tcW w:w="1080" w:type="dxa"/>
            <w:vAlign w:val="center"/>
          </w:tcPr>
          <w:p w:rsidR="00455171" w:rsidRPr="00FE2068" w:rsidRDefault="00455171" w:rsidP="00455171">
            <w:pPr>
              <w:spacing w:after="0"/>
              <w:jc w:val="center"/>
              <w:rPr>
                <w:rFonts w:asciiTheme="minorHAnsi" w:eastAsia="Times New Roman" w:hAnsiTheme="minorHAnsi"/>
                <w:sz w:val="18"/>
                <w:szCs w:val="18"/>
                <w:lang w:val="sr-Cyrl-CS"/>
              </w:rPr>
            </w:pPr>
            <w:r w:rsidRPr="00FE2068">
              <w:rPr>
                <w:rFonts w:asciiTheme="minorHAnsi" w:eastAsia="Times New Roman" w:hAnsiTheme="minorHAnsi"/>
                <w:sz w:val="18"/>
                <w:szCs w:val="18"/>
                <w:lang w:val="sr-Cyrl-CS"/>
              </w:rPr>
              <w:t>Вежбе</w:t>
            </w:r>
          </w:p>
        </w:tc>
        <w:tc>
          <w:tcPr>
            <w:tcW w:w="957" w:type="dxa"/>
            <w:vAlign w:val="center"/>
          </w:tcPr>
          <w:p w:rsidR="00455171" w:rsidRPr="00FE2068" w:rsidRDefault="00455171" w:rsidP="002D7E0A">
            <w:pPr>
              <w:spacing w:after="0"/>
              <w:ind w:left="-108" w:right="-126"/>
              <w:jc w:val="center"/>
              <w:rPr>
                <w:rFonts w:asciiTheme="minorHAnsi" w:eastAsia="Times New Roman" w:hAnsiTheme="minorHAnsi"/>
                <w:sz w:val="18"/>
                <w:szCs w:val="18"/>
                <w:lang w:val="sr-Cyrl-CS"/>
              </w:rPr>
            </w:pPr>
            <w:r w:rsidRPr="00FE2068">
              <w:rPr>
                <w:rFonts w:asciiTheme="minorHAnsi" w:eastAsia="Times New Roman" w:hAnsiTheme="minorHAnsi"/>
                <w:sz w:val="18"/>
                <w:szCs w:val="18"/>
                <w:lang w:val="sr-Cyrl-CS"/>
              </w:rPr>
              <w:t>Практична настава</w:t>
            </w:r>
          </w:p>
        </w:tc>
        <w:tc>
          <w:tcPr>
            <w:tcW w:w="1023" w:type="dxa"/>
            <w:vAlign w:val="center"/>
          </w:tcPr>
          <w:p w:rsidR="00455171" w:rsidRPr="00FE2068" w:rsidRDefault="00455171" w:rsidP="00455171">
            <w:pPr>
              <w:spacing w:after="0"/>
              <w:jc w:val="center"/>
              <w:rPr>
                <w:rFonts w:asciiTheme="minorHAnsi" w:eastAsia="Times New Roman" w:hAnsiTheme="minorHAnsi"/>
                <w:sz w:val="18"/>
                <w:szCs w:val="18"/>
                <w:lang w:val="sr-Cyrl-CS"/>
              </w:rPr>
            </w:pPr>
            <w:r w:rsidRPr="00FE2068">
              <w:rPr>
                <w:rFonts w:asciiTheme="minorHAnsi" w:eastAsia="Times New Roman" w:hAnsiTheme="minorHAnsi"/>
                <w:sz w:val="18"/>
                <w:szCs w:val="18"/>
                <w:lang w:val="sr-Cyrl-CS"/>
              </w:rPr>
              <w:t>Настава у блоку</w:t>
            </w:r>
          </w:p>
        </w:tc>
        <w:tc>
          <w:tcPr>
            <w:tcW w:w="678" w:type="dxa"/>
            <w:vAlign w:val="center"/>
          </w:tcPr>
          <w:p w:rsidR="00455171" w:rsidRPr="00FE2068" w:rsidRDefault="00455171" w:rsidP="002D7E0A">
            <w:pPr>
              <w:spacing w:after="0"/>
              <w:ind w:left="-29" w:right="-108"/>
              <w:jc w:val="center"/>
              <w:rPr>
                <w:rFonts w:asciiTheme="minorHAnsi" w:eastAsia="Times New Roman" w:hAnsiTheme="minorHAnsi"/>
                <w:sz w:val="18"/>
                <w:szCs w:val="18"/>
                <w:lang w:val="sr-Cyrl-CS"/>
              </w:rPr>
            </w:pPr>
            <w:r w:rsidRPr="00FE2068">
              <w:rPr>
                <w:rFonts w:asciiTheme="minorHAnsi" w:eastAsia="Times New Roman" w:hAnsiTheme="minorHAnsi"/>
                <w:sz w:val="18"/>
                <w:szCs w:val="18"/>
                <w:lang w:val="sr-Cyrl-CS"/>
              </w:rPr>
              <w:t>Вежбе</w:t>
            </w:r>
          </w:p>
        </w:tc>
        <w:tc>
          <w:tcPr>
            <w:tcW w:w="672" w:type="dxa"/>
            <w:vAlign w:val="center"/>
          </w:tcPr>
          <w:p w:rsidR="00455171" w:rsidRPr="00FE2068" w:rsidRDefault="00455171" w:rsidP="00455171">
            <w:pPr>
              <w:spacing w:after="0"/>
              <w:jc w:val="center"/>
              <w:rPr>
                <w:rFonts w:asciiTheme="minorHAnsi" w:eastAsia="Times New Roman" w:hAnsiTheme="minorHAnsi"/>
                <w:sz w:val="18"/>
                <w:szCs w:val="18"/>
                <w:lang w:val="sr-Cyrl-CS"/>
              </w:rPr>
            </w:pPr>
            <w:r w:rsidRPr="00FE2068">
              <w:rPr>
                <w:rFonts w:asciiTheme="minorHAnsi" w:eastAsia="Times New Roman" w:hAnsiTheme="minorHAnsi"/>
                <w:sz w:val="18"/>
                <w:szCs w:val="18"/>
                <w:lang w:val="sr-Cyrl-CS"/>
              </w:rPr>
              <w:t>Практична настава</w:t>
            </w:r>
          </w:p>
        </w:tc>
        <w:tc>
          <w:tcPr>
            <w:tcW w:w="720" w:type="dxa"/>
            <w:vAlign w:val="center"/>
          </w:tcPr>
          <w:p w:rsidR="00455171" w:rsidRPr="00FE2068" w:rsidRDefault="00455171" w:rsidP="002D7E0A">
            <w:pPr>
              <w:spacing w:after="0"/>
              <w:ind w:right="-22"/>
              <w:jc w:val="center"/>
              <w:rPr>
                <w:rFonts w:asciiTheme="minorHAnsi" w:eastAsia="Times New Roman" w:hAnsiTheme="minorHAnsi"/>
                <w:sz w:val="18"/>
                <w:szCs w:val="18"/>
                <w:lang w:val="sr-Cyrl-CS"/>
              </w:rPr>
            </w:pPr>
            <w:r w:rsidRPr="00FE2068">
              <w:rPr>
                <w:rFonts w:asciiTheme="minorHAnsi" w:eastAsia="Times New Roman" w:hAnsiTheme="minorHAnsi"/>
                <w:sz w:val="18"/>
                <w:szCs w:val="18"/>
                <w:lang w:val="sr-Cyrl-CS"/>
              </w:rPr>
              <w:t>Настава у блоку</w:t>
            </w:r>
          </w:p>
        </w:tc>
      </w:tr>
      <w:tr w:rsidR="0082121E" w:rsidRPr="00455171" w:rsidTr="00351662">
        <w:tc>
          <w:tcPr>
            <w:tcW w:w="392" w:type="dxa"/>
            <w:vAlign w:val="center"/>
          </w:tcPr>
          <w:p w:rsidR="0082121E" w:rsidRPr="0082121E" w:rsidRDefault="0082121E" w:rsidP="0082121E">
            <w:pPr>
              <w:spacing w:after="0"/>
              <w:ind w:left="-142" w:right="-108"/>
              <w:jc w:val="center"/>
              <w:rPr>
                <w:rFonts w:asciiTheme="minorHAnsi" w:eastAsia="Times New Roman" w:hAnsiTheme="minorHAnsi"/>
                <w:sz w:val="16"/>
                <w:szCs w:val="16"/>
                <w:lang w:val="sr-Cyrl-CS"/>
              </w:rPr>
            </w:pPr>
            <w:r w:rsidRPr="0082121E">
              <w:rPr>
                <w:rFonts w:asciiTheme="minorHAnsi" w:eastAsia="Times New Roman" w:hAnsiTheme="minorHAnsi"/>
                <w:sz w:val="16"/>
                <w:szCs w:val="16"/>
                <w:lang w:val="sr-Cyrl-CS"/>
              </w:rPr>
              <w:t>1</w:t>
            </w:r>
          </w:p>
        </w:tc>
        <w:tc>
          <w:tcPr>
            <w:tcW w:w="720" w:type="dxa"/>
            <w:vAlign w:val="center"/>
          </w:tcPr>
          <w:p w:rsidR="0082121E" w:rsidRPr="0082121E" w:rsidRDefault="0082121E"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1-1</w:t>
            </w:r>
          </w:p>
        </w:tc>
        <w:tc>
          <w:tcPr>
            <w:tcW w:w="1445"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ЕЛЕКТРОТЕХНИКА</w:t>
            </w:r>
          </w:p>
        </w:tc>
        <w:tc>
          <w:tcPr>
            <w:tcW w:w="2654" w:type="dxa"/>
            <w:vAlign w:val="center"/>
          </w:tcPr>
          <w:p w:rsidR="0082121E" w:rsidRPr="002B780F"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АДМИНИСТРАТОР РАЧУНАРСКИХ МРЕЖА</w:t>
            </w:r>
          </w:p>
        </w:tc>
        <w:tc>
          <w:tcPr>
            <w:tcW w:w="657" w:type="dxa"/>
            <w:vAlign w:val="center"/>
          </w:tcPr>
          <w:p w:rsidR="0082121E" w:rsidRPr="000F2F26" w:rsidRDefault="0082121E"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82121E" w:rsidRPr="002D7E0A" w:rsidRDefault="0082121E" w:rsidP="002D7E0A">
            <w:pPr>
              <w:spacing w:after="0" w:line="240" w:lineRule="auto"/>
              <w:ind w:left="-108" w:right="-108"/>
              <w:jc w:val="center"/>
              <w:rPr>
                <w:rFonts w:asciiTheme="minorHAnsi" w:hAnsiTheme="minorHAnsi" w:cs="Arial"/>
                <w:sz w:val="14"/>
                <w:szCs w:val="14"/>
              </w:rPr>
            </w:pPr>
            <w:r w:rsidRPr="002D7E0A">
              <w:rPr>
                <w:rFonts w:asciiTheme="minorHAnsi" w:hAnsiTheme="minorHAnsi" w:cs="Arial"/>
                <w:sz w:val="14"/>
                <w:szCs w:val="14"/>
              </w:rPr>
              <w:t>Рачунарски кабинет</w:t>
            </w:r>
          </w:p>
        </w:tc>
        <w:tc>
          <w:tcPr>
            <w:tcW w:w="957" w:type="dxa"/>
            <w:vAlign w:val="center"/>
          </w:tcPr>
          <w:p w:rsidR="0082121E" w:rsidRPr="0082121E" w:rsidRDefault="0082121E"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 </w:t>
            </w:r>
          </w:p>
        </w:tc>
        <w:tc>
          <w:tcPr>
            <w:tcW w:w="1023" w:type="dxa"/>
            <w:vAlign w:val="center"/>
          </w:tcPr>
          <w:p w:rsidR="0082121E"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r w:rsidR="0082121E" w:rsidRPr="0082121E">
              <w:rPr>
                <w:rFonts w:asciiTheme="minorHAnsi" w:hAnsiTheme="minorHAnsi" w:cs="Arial"/>
                <w:sz w:val="16"/>
                <w:szCs w:val="16"/>
              </w:rPr>
              <w:t> </w:t>
            </w:r>
          </w:p>
        </w:tc>
        <w:tc>
          <w:tcPr>
            <w:tcW w:w="678"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2,0</w:t>
            </w:r>
          </w:p>
        </w:tc>
        <w:tc>
          <w:tcPr>
            <w:tcW w:w="672"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720" w:type="dxa"/>
            <w:vAlign w:val="center"/>
          </w:tcPr>
          <w:p w:rsidR="0082121E" w:rsidRPr="009F5EA5" w:rsidRDefault="009F5EA5" w:rsidP="009F5EA5">
            <w:pPr>
              <w:spacing w:after="0" w:line="240" w:lineRule="auto"/>
              <w:jc w:val="center"/>
              <w:rPr>
                <w:rFonts w:asciiTheme="minorHAnsi" w:hAnsiTheme="minorHAnsi" w:cs="Arial"/>
                <w:sz w:val="16"/>
                <w:szCs w:val="16"/>
              </w:rPr>
            </w:pPr>
            <w:r>
              <w:rPr>
                <w:rFonts w:asciiTheme="minorHAnsi" w:hAnsiTheme="minorHAnsi" w:cs="Arial"/>
                <w:sz w:val="16"/>
                <w:szCs w:val="16"/>
              </w:rPr>
              <w:t>2,0</w:t>
            </w:r>
          </w:p>
        </w:tc>
      </w:tr>
      <w:tr w:rsidR="0082121E" w:rsidRPr="00455171" w:rsidTr="00351662">
        <w:tc>
          <w:tcPr>
            <w:tcW w:w="392" w:type="dxa"/>
            <w:vAlign w:val="center"/>
          </w:tcPr>
          <w:p w:rsidR="0082121E" w:rsidRPr="0082121E" w:rsidRDefault="0082121E" w:rsidP="0082121E">
            <w:pPr>
              <w:spacing w:after="0"/>
              <w:ind w:left="-142" w:right="-108"/>
              <w:jc w:val="center"/>
              <w:rPr>
                <w:rFonts w:asciiTheme="minorHAnsi" w:eastAsia="Times New Roman" w:hAnsiTheme="minorHAnsi"/>
                <w:sz w:val="16"/>
                <w:szCs w:val="16"/>
                <w:lang w:val="sr-Cyrl-CS"/>
              </w:rPr>
            </w:pPr>
            <w:r w:rsidRPr="0082121E">
              <w:rPr>
                <w:rFonts w:asciiTheme="minorHAnsi" w:eastAsia="Times New Roman" w:hAnsiTheme="minorHAnsi"/>
                <w:sz w:val="16"/>
                <w:szCs w:val="16"/>
                <w:lang w:val="sr-Cyrl-CS"/>
              </w:rPr>
              <w:t>2</w:t>
            </w:r>
          </w:p>
        </w:tc>
        <w:tc>
          <w:tcPr>
            <w:tcW w:w="720" w:type="dxa"/>
            <w:vAlign w:val="center"/>
          </w:tcPr>
          <w:p w:rsidR="0082121E" w:rsidRPr="0082121E" w:rsidRDefault="0082121E"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1-2</w:t>
            </w:r>
          </w:p>
        </w:tc>
        <w:tc>
          <w:tcPr>
            <w:tcW w:w="1445"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ЕЛЕКТРОТЕХНИКА</w:t>
            </w:r>
          </w:p>
        </w:tc>
        <w:tc>
          <w:tcPr>
            <w:tcW w:w="2654" w:type="dxa"/>
            <w:vAlign w:val="center"/>
          </w:tcPr>
          <w:p w:rsidR="0082121E" w:rsidRPr="00960F1C" w:rsidRDefault="00960F1C" w:rsidP="0082121E">
            <w:pPr>
              <w:spacing w:after="0" w:line="240" w:lineRule="auto"/>
              <w:jc w:val="center"/>
              <w:rPr>
                <w:rFonts w:asciiTheme="minorHAnsi" w:hAnsiTheme="minorHAnsi" w:cs="Arial"/>
                <w:sz w:val="16"/>
                <w:szCs w:val="16"/>
                <w:lang w:val="sr-Cyrl-RS"/>
              </w:rPr>
            </w:pPr>
            <w:r>
              <w:rPr>
                <w:rFonts w:asciiTheme="minorHAnsi" w:hAnsiTheme="minorHAnsi" w:cs="Arial"/>
                <w:sz w:val="16"/>
                <w:szCs w:val="16"/>
              </w:rPr>
              <w:t xml:space="preserve">ЕЛЕКТРОТЕХНИЧАР </w:t>
            </w:r>
            <w:r>
              <w:rPr>
                <w:rFonts w:asciiTheme="minorHAnsi" w:hAnsiTheme="minorHAnsi" w:cs="Arial"/>
                <w:sz w:val="16"/>
                <w:szCs w:val="16"/>
                <w:lang w:val="sr-Cyrl-RS"/>
              </w:rPr>
              <w:t>РАЧУНАРА</w:t>
            </w:r>
          </w:p>
        </w:tc>
        <w:tc>
          <w:tcPr>
            <w:tcW w:w="657" w:type="dxa"/>
            <w:vAlign w:val="center"/>
          </w:tcPr>
          <w:p w:rsidR="0082121E" w:rsidRPr="000F2F26" w:rsidRDefault="0082121E"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82121E" w:rsidRPr="002D7E0A" w:rsidRDefault="0070536B" w:rsidP="002D7E0A">
            <w:pPr>
              <w:spacing w:after="0" w:line="240" w:lineRule="auto"/>
              <w:ind w:left="-108" w:right="-108"/>
              <w:jc w:val="center"/>
              <w:rPr>
                <w:rFonts w:asciiTheme="minorHAnsi" w:hAnsiTheme="minorHAnsi" w:cs="Arial"/>
                <w:sz w:val="14"/>
                <w:szCs w:val="14"/>
              </w:rPr>
            </w:pPr>
            <w:r>
              <w:rPr>
                <w:rFonts w:asciiTheme="minorHAnsi" w:hAnsiTheme="minorHAnsi" w:cs="Arial"/>
                <w:sz w:val="14"/>
                <w:szCs w:val="14"/>
              </w:rPr>
              <w:t>Вишенаменски кабинет</w:t>
            </w:r>
            <w:r w:rsidR="0082121E" w:rsidRPr="002D7E0A">
              <w:rPr>
                <w:rFonts w:asciiTheme="minorHAnsi" w:hAnsiTheme="minorHAnsi" w:cs="Arial"/>
                <w:sz w:val="14"/>
                <w:szCs w:val="14"/>
              </w:rPr>
              <w:t> </w:t>
            </w:r>
          </w:p>
        </w:tc>
        <w:tc>
          <w:tcPr>
            <w:tcW w:w="957" w:type="dxa"/>
            <w:vAlign w:val="center"/>
          </w:tcPr>
          <w:p w:rsidR="0082121E" w:rsidRPr="0082121E" w:rsidRDefault="0082121E"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8" w:type="dxa"/>
            <w:vAlign w:val="center"/>
          </w:tcPr>
          <w:p w:rsidR="0082121E" w:rsidRPr="002B780F"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r w:rsidR="000F2F26">
              <w:rPr>
                <w:rFonts w:asciiTheme="minorHAnsi" w:hAnsiTheme="minorHAnsi" w:cs="Arial"/>
                <w:sz w:val="16"/>
                <w:szCs w:val="16"/>
                <w:lang w:val="sr-Cyrl-RS"/>
              </w:rPr>
              <w:t>2</w:t>
            </w:r>
            <w:r w:rsidR="002B780F">
              <w:rPr>
                <w:rFonts w:asciiTheme="minorHAnsi" w:hAnsiTheme="minorHAnsi" w:cs="Arial"/>
                <w:sz w:val="16"/>
                <w:szCs w:val="16"/>
              </w:rPr>
              <w:t>,0</w:t>
            </w:r>
          </w:p>
        </w:tc>
        <w:tc>
          <w:tcPr>
            <w:tcW w:w="672" w:type="dxa"/>
            <w:vAlign w:val="center"/>
          </w:tcPr>
          <w:p w:rsidR="0082121E" w:rsidRPr="002B780F" w:rsidRDefault="000F2F26" w:rsidP="0082121E">
            <w:pPr>
              <w:spacing w:after="0" w:line="240" w:lineRule="auto"/>
              <w:jc w:val="center"/>
              <w:rPr>
                <w:rFonts w:asciiTheme="minorHAnsi" w:hAnsiTheme="minorHAnsi" w:cs="Arial"/>
                <w:sz w:val="16"/>
                <w:szCs w:val="16"/>
              </w:rPr>
            </w:pPr>
            <w:r>
              <w:rPr>
                <w:rFonts w:asciiTheme="minorHAnsi" w:hAnsiTheme="minorHAnsi" w:cs="Arial"/>
                <w:sz w:val="16"/>
                <w:szCs w:val="16"/>
                <w:lang w:val="sr-Cyrl-RS"/>
              </w:rPr>
              <w:t>2</w:t>
            </w:r>
            <w:r w:rsidR="002B780F">
              <w:rPr>
                <w:rFonts w:asciiTheme="minorHAnsi" w:hAnsiTheme="minorHAnsi" w:cs="Arial"/>
                <w:sz w:val="16"/>
                <w:szCs w:val="16"/>
              </w:rPr>
              <w:t>,0</w:t>
            </w:r>
          </w:p>
        </w:tc>
        <w:tc>
          <w:tcPr>
            <w:tcW w:w="720" w:type="dxa"/>
            <w:vAlign w:val="center"/>
          </w:tcPr>
          <w:p w:rsidR="0082121E" w:rsidRPr="0082121E" w:rsidRDefault="0082121E" w:rsidP="0082121E">
            <w:pPr>
              <w:spacing w:after="0" w:line="240" w:lineRule="auto"/>
              <w:rPr>
                <w:rFonts w:asciiTheme="minorHAnsi" w:hAnsiTheme="minorHAnsi" w:cs="Arial"/>
                <w:sz w:val="16"/>
                <w:szCs w:val="16"/>
              </w:rPr>
            </w:pPr>
            <w:r w:rsidRPr="0082121E">
              <w:rPr>
                <w:rFonts w:asciiTheme="minorHAnsi" w:hAnsiTheme="minorHAnsi" w:cs="Arial"/>
                <w:sz w:val="16"/>
                <w:szCs w:val="16"/>
              </w:rPr>
              <w:t> </w:t>
            </w:r>
          </w:p>
        </w:tc>
      </w:tr>
      <w:tr w:rsidR="0082121E" w:rsidRPr="00455171" w:rsidTr="00351662">
        <w:tc>
          <w:tcPr>
            <w:tcW w:w="392" w:type="dxa"/>
            <w:vAlign w:val="center"/>
          </w:tcPr>
          <w:p w:rsidR="0082121E" w:rsidRPr="0082121E" w:rsidRDefault="0082121E"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3</w:t>
            </w:r>
          </w:p>
        </w:tc>
        <w:tc>
          <w:tcPr>
            <w:tcW w:w="720" w:type="dxa"/>
            <w:vAlign w:val="center"/>
          </w:tcPr>
          <w:p w:rsidR="0082121E" w:rsidRPr="0082121E" w:rsidRDefault="0082121E"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1-3</w:t>
            </w:r>
          </w:p>
        </w:tc>
        <w:tc>
          <w:tcPr>
            <w:tcW w:w="1445"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МАШИНСТВО И ОБРАДА МЕТАЛА</w:t>
            </w:r>
          </w:p>
        </w:tc>
        <w:tc>
          <w:tcPr>
            <w:tcW w:w="2654"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МАШИНСКИ ТЕХНИЧАР МОТОРНИХ ВОЗИЛА</w:t>
            </w:r>
          </w:p>
        </w:tc>
        <w:tc>
          <w:tcPr>
            <w:tcW w:w="657" w:type="dxa"/>
            <w:vAlign w:val="center"/>
          </w:tcPr>
          <w:p w:rsidR="0082121E" w:rsidRPr="001D3C61" w:rsidRDefault="0082121E" w:rsidP="0082121E">
            <w:pPr>
              <w:spacing w:after="0" w:line="240" w:lineRule="auto"/>
              <w:ind w:left="-108" w:right="-55"/>
              <w:jc w:val="center"/>
              <w:rPr>
                <w:rFonts w:asciiTheme="minorHAnsi" w:hAnsiTheme="minorHAnsi" w:cs="Arial"/>
                <w:sz w:val="16"/>
                <w:szCs w:val="16"/>
              </w:rPr>
            </w:pPr>
          </w:p>
        </w:tc>
        <w:tc>
          <w:tcPr>
            <w:tcW w:w="1080" w:type="dxa"/>
            <w:vAlign w:val="center"/>
          </w:tcPr>
          <w:p w:rsidR="0082121E" w:rsidRPr="002D7E0A" w:rsidRDefault="0082121E" w:rsidP="002D7E0A">
            <w:pPr>
              <w:spacing w:after="0" w:line="240" w:lineRule="auto"/>
              <w:ind w:left="-108" w:right="-108"/>
              <w:jc w:val="center"/>
              <w:rPr>
                <w:rFonts w:asciiTheme="minorHAnsi" w:hAnsiTheme="minorHAnsi" w:cs="Arial"/>
                <w:sz w:val="14"/>
                <w:szCs w:val="14"/>
              </w:rPr>
            </w:pPr>
            <w:r w:rsidRPr="002D7E0A">
              <w:rPr>
                <w:rFonts w:asciiTheme="minorHAnsi" w:hAnsiTheme="minorHAnsi" w:cs="Arial"/>
                <w:sz w:val="14"/>
                <w:szCs w:val="14"/>
              </w:rPr>
              <w:t>Рачунарски кабинет</w:t>
            </w:r>
          </w:p>
        </w:tc>
        <w:tc>
          <w:tcPr>
            <w:tcW w:w="957" w:type="dxa"/>
            <w:vAlign w:val="center"/>
          </w:tcPr>
          <w:p w:rsidR="0082121E" w:rsidRPr="0082121E" w:rsidRDefault="0082121E"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8"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2,0</w:t>
            </w:r>
          </w:p>
        </w:tc>
        <w:tc>
          <w:tcPr>
            <w:tcW w:w="672" w:type="dxa"/>
            <w:vAlign w:val="center"/>
          </w:tcPr>
          <w:p w:rsidR="0082121E" w:rsidRPr="009D734E" w:rsidRDefault="009D734E" w:rsidP="0082121E">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720" w:type="dxa"/>
            <w:vAlign w:val="center"/>
          </w:tcPr>
          <w:p w:rsidR="0082121E" w:rsidRPr="0082121E" w:rsidRDefault="0082121E" w:rsidP="0082121E">
            <w:pPr>
              <w:spacing w:after="0" w:line="240" w:lineRule="auto"/>
              <w:rPr>
                <w:rFonts w:asciiTheme="minorHAnsi" w:hAnsiTheme="minorHAnsi" w:cs="Arial"/>
                <w:sz w:val="16"/>
                <w:szCs w:val="16"/>
              </w:rPr>
            </w:pPr>
            <w:r w:rsidRPr="0082121E">
              <w:rPr>
                <w:rFonts w:asciiTheme="minorHAnsi" w:hAnsiTheme="minorHAnsi" w:cs="Arial"/>
                <w:sz w:val="16"/>
                <w:szCs w:val="16"/>
              </w:rPr>
              <w:t> </w:t>
            </w:r>
          </w:p>
        </w:tc>
      </w:tr>
      <w:tr w:rsidR="0082121E" w:rsidRPr="00455171" w:rsidTr="00351662">
        <w:tc>
          <w:tcPr>
            <w:tcW w:w="392" w:type="dxa"/>
            <w:vAlign w:val="center"/>
          </w:tcPr>
          <w:p w:rsidR="0082121E" w:rsidRPr="0082121E" w:rsidRDefault="0082121E"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4</w:t>
            </w:r>
          </w:p>
        </w:tc>
        <w:tc>
          <w:tcPr>
            <w:tcW w:w="720" w:type="dxa"/>
            <w:vAlign w:val="center"/>
          </w:tcPr>
          <w:p w:rsidR="0082121E" w:rsidRPr="0082121E" w:rsidRDefault="0082121E"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1-4</w:t>
            </w:r>
          </w:p>
        </w:tc>
        <w:tc>
          <w:tcPr>
            <w:tcW w:w="1445"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МАШИНСТВО И ОБРАДА МЕТАЛА</w:t>
            </w:r>
          </w:p>
        </w:tc>
        <w:tc>
          <w:tcPr>
            <w:tcW w:w="2654"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МАШИНСКИ ТЕХНИЧАР ЗА КОМПЈУТЕРСКО КОНСТРУИСАЊЕ</w:t>
            </w:r>
          </w:p>
        </w:tc>
        <w:tc>
          <w:tcPr>
            <w:tcW w:w="657" w:type="dxa"/>
            <w:vAlign w:val="center"/>
          </w:tcPr>
          <w:p w:rsidR="0082121E" w:rsidRPr="000F2F26" w:rsidRDefault="0082121E"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82121E" w:rsidRPr="002D7E0A" w:rsidRDefault="0082121E" w:rsidP="002D7E0A">
            <w:pPr>
              <w:spacing w:after="0" w:line="240" w:lineRule="auto"/>
              <w:ind w:left="-108" w:right="-108"/>
              <w:jc w:val="center"/>
              <w:rPr>
                <w:rFonts w:asciiTheme="minorHAnsi" w:hAnsiTheme="minorHAnsi" w:cs="Arial"/>
                <w:sz w:val="14"/>
                <w:szCs w:val="14"/>
              </w:rPr>
            </w:pPr>
            <w:r w:rsidRPr="002D7E0A">
              <w:rPr>
                <w:rFonts w:asciiTheme="minorHAnsi" w:hAnsiTheme="minorHAnsi" w:cs="Arial"/>
                <w:sz w:val="14"/>
                <w:szCs w:val="14"/>
              </w:rPr>
              <w:t>Рачунарски кабинет</w:t>
            </w:r>
          </w:p>
        </w:tc>
        <w:tc>
          <w:tcPr>
            <w:tcW w:w="957" w:type="dxa"/>
            <w:vAlign w:val="center"/>
          </w:tcPr>
          <w:p w:rsidR="0082121E" w:rsidRPr="0082121E" w:rsidRDefault="0082121E"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 </w:t>
            </w:r>
          </w:p>
        </w:tc>
        <w:tc>
          <w:tcPr>
            <w:tcW w:w="1023"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8"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2,0</w:t>
            </w:r>
          </w:p>
        </w:tc>
        <w:tc>
          <w:tcPr>
            <w:tcW w:w="672"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720" w:type="dxa"/>
            <w:vAlign w:val="center"/>
          </w:tcPr>
          <w:p w:rsidR="0082121E" w:rsidRPr="0082121E" w:rsidRDefault="0082121E" w:rsidP="0082121E">
            <w:pPr>
              <w:spacing w:after="0" w:line="240" w:lineRule="auto"/>
              <w:rPr>
                <w:rFonts w:asciiTheme="minorHAnsi" w:hAnsiTheme="minorHAnsi" w:cs="Arial"/>
                <w:sz w:val="16"/>
                <w:szCs w:val="16"/>
              </w:rPr>
            </w:pPr>
            <w:r w:rsidRPr="0082121E">
              <w:rPr>
                <w:rFonts w:asciiTheme="minorHAnsi" w:hAnsiTheme="minorHAnsi" w:cs="Arial"/>
                <w:sz w:val="16"/>
                <w:szCs w:val="16"/>
              </w:rPr>
              <w:t> </w:t>
            </w:r>
          </w:p>
        </w:tc>
      </w:tr>
      <w:tr w:rsidR="0082121E" w:rsidRPr="00455171" w:rsidTr="00351662">
        <w:tc>
          <w:tcPr>
            <w:tcW w:w="392" w:type="dxa"/>
            <w:vAlign w:val="center"/>
          </w:tcPr>
          <w:p w:rsidR="0082121E" w:rsidRPr="0082121E" w:rsidRDefault="0082121E"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5</w:t>
            </w:r>
          </w:p>
        </w:tc>
        <w:tc>
          <w:tcPr>
            <w:tcW w:w="720" w:type="dxa"/>
            <w:vAlign w:val="center"/>
          </w:tcPr>
          <w:p w:rsidR="0082121E" w:rsidRPr="0082121E" w:rsidRDefault="0082121E"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1-5</w:t>
            </w:r>
          </w:p>
        </w:tc>
        <w:tc>
          <w:tcPr>
            <w:tcW w:w="1445"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САОБРАЋАЈ</w:t>
            </w:r>
          </w:p>
        </w:tc>
        <w:tc>
          <w:tcPr>
            <w:tcW w:w="2654"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ТЕХНИЧАР ДРУМСКОГ САОБРАЋАЈА</w:t>
            </w:r>
          </w:p>
        </w:tc>
        <w:tc>
          <w:tcPr>
            <w:tcW w:w="657" w:type="dxa"/>
            <w:vAlign w:val="center"/>
          </w:tcPr>
          <w:p w:rsidR="0082121E" w:rsidRPr="0070536B" w:rsidRDefault="0082121E" w:rsidP="0082121E">
            <w:pPr>
              <w:spacing w:after="0" w:line="240" w:lineRule="auto"/>
              <w:ind w:left="-108" w:right="-55"/>
              <w:jc w:val="center"/>
              <w:rPr>
                <w:rFonts w:asciiTheme="minorHAnsi" w:hAnsiTheme="minorHAnsi" w:cs="Arial"/>
                <w:sz w:val="16"/>
                <w:szCs w:val="16"/>
              </w:rPr>
            </w:pPr>
          </w:p>
        </w:tc>
        <w:tc>
          <w:tcPr>
            <w:tcW w:w="1080" w:type="dxa"/>
            <w:vAlign w:val="center"/>
          </w:tcPr>
          <w:p w:rsidR="0082121E" w:rsidRPr="002D7E0A" w:rsidRDefault="0082121E" w:rsidP="002D7E0A">
            <w:pPr>
              <w:spacing w:after="0" w:line="240" w:lineRule="auto"/>
              <w:ind w:left="-108" w:right="-108"/>
              <w:jc w:val="center"/>
              <w:rPr>
                <w:rFonts w:asciiTheme="minorHAnsi" w:hAnsiTheme="minorHAnsi" w:cs="Arial"/>
                <w:sz w:val="14"/>
                <w:szCs w:val="14"/>
              </w:rPr>
            </w:pPr>
          </w:p>
        </w:tc>
        <w:tc>
          <w:tcPr>
            <w:tcW w:w="957" w:type="dxa"/>
            <w:vAlign w:val="center"/>
          </w:tcPr>
          <w:p w:rsidR="0082121E" w:rsidRPr="0082121E" w:rsidRDefault="0082121E"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8" w:type="dxa"/>
            <w:vAlign w:val="center"/>
          </w:tcPr>
          <w:p w:rsidR="0082121E" w:rsidRPr="0070536B" w:rsidRDefault="0082121E" w:rsidP="0082121E">
            <w:pPr>
              <w:spacing w:after="0" w:line="240" w:lineRule="auto"/>
              <w:jc w:val="center"/>
              <w:rPr>
                <w:rFonts w:asciiTheme="minorHAnsi" w:hAnsiTheme="minorHAnsi" w:cs="Arial"/>
                <w:sz w:val="16"/>
                <w:szCs w:val="16"/>
              </w:rPr>
            </w:pPr>
          </w:p>
        </w:tc>
        <w:tc>
          <w:tcPr>
            <w:tcW w:w="672"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2,00</w:t>
            </w:r>
          </w:p>
        </w:tc>
        <w:tc>
          <w:tcPr>
            <w:tcW w:w="720" w:type="dxa"/>
            <w:vAlign w:val="center"/>
          </w:tcPr>
          <w:p w:rsidR="0082121E" w:rsidRPr="0082121E" w:rsidRDefault="0082121E" w:rsidP="0082121E">
            <w:pPr>
              <w:spacing w:after="0" w:line="240" w:lineRule="auto"/>
              <w:rPr>
                <w:rFonts w:asciiTheme="minorHAnsi" w:hAnsiTheme="minorHAnsi" w:cs="Arial"/>
                <w:sz w:val="16"/>
                <w:szCs w:val="16"/>
              </w:rPr>
            </w:pPr>
            <w:r w:rsidRPr="0082121E">
              <w:rPr>
                <w:rFonts w:asciiTheme="minorHAnsi" w:hAnsiTheme="minorHAnsi" w:cs="Arial"/>
                <w:sz w:val="16"/>
                <w:szCs w:val="16"/>
              </w:rPr>
              <w:t> </w:t>
            </w:r>
          </w:p>
        </w:tc>
      </w:tr>
      <w:tr w:rsidR="00B76C29" w:rsidRPr="00455171" w:rsidTr="00351662">
        <w:tc>
          <w:tcPr>
            <w:tcW w:w="392" w:type="dxa"/>
            <w:vAlign w:val="center"/>
          </w:tcPr>
          <w:p w:rsidR="00B76C29" w:rsidRPr="0088371A" w:rsidRDefault="0088371A" w:rsidP="0082121E">
            <w:pPr>
              <w:spacing w:after="0"/>
              <w:ind w:left="-142" w:right="-108"/>
              <w:jc w:val="center"/>
              <w:rPr>
                <w:rFonts w:asciiTheme="minorHAnsi" w:eastAsia="Times New Roman" w:hAnsiTheme="minorHAnsi"/>
                <w:sz w:val="16"/>
                <w:szCs w:val="16"/>
              </w:rPr>
            </w:pPr>
            <w:r>
              <w:rPr>
                <w:rFonts w:asciiTheme="minorHAnsi" w:eastAsia="Times New Roman" w:hAnsiTheme="minorHAnsi"/>
                <w:sz w:val="16"/>
                <w:szCs w:val="16"/>
              </w:rPr>
              <w:t>6</w:t>
            </w:r>
          </w:p>
        </w:tc>
        <w:tc>
          <w:tcPr>
            <w:tcW w:w="720" w:type="dxa"/>
            <w:vAlign w:val="center"/>
          </w:tcPr>
          <w:p w:rsidR="00B76C29" w:rsidRPr="00B76C29" w:rsidRDefault="00B76C29" w:rsidP="0082121E">
            <w:pPr>
              <w:spacing w:after="0" w:line="240" w:lineRule="auto"/>
              <w:ind w:left="-108" w:right="-97"/>
              <w:jc w:val="center"/>
              <w:rPr>
                <w:rFonts w:asciiTheme="minorHAnsi" w:hAnsiTheme="minorHAnsi" w:cs="Arial"/>
                <w:sz w:val="16"/>
                <w:szCs w:val="16"/>
              </w:rPr>
            </w:pPr>
            <w:r>
              <w:rPr>
                <w:rFonts w:asciiTheme="minorHAnsi" w:hAnsiTheme="minorHAnsi" w:cs="Arial"/>
                <w:sz w:val="16"/>
                <w:szCs w:val="16"/>
              </w:rPr>
              <w:t>1-6</w:t>
            </w:r>
          </w:p>
        </w:tc>
        <w:tc>
          <w:tcPr>
            <w:tcW w:w="1445" w:type="dxa"/>
            <w:vAlign w:val="center"/>
          </w:tcPr>
          <w:p w:rsidR="00B76C29" w:rsidRPr="0082121E" w:rsidRDefault="00B76C29"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САОБРАЋАЈ</w:t>
            </w:r>
          </w:p>
        </w:tc>
        <w:tc>
          <w:tcPr>
            <w:tcW w:w="2654" w:type="dxa"/>
            <w:vAlign w:val="center"/>
          </w:tcPr>
          <w:p w:rsidR="00B76C29" w:rsidRPr="00B76C29" w:rsidRDefault="00B76C29" w:rsidP="0082121E">
            <w:pPr>
              <w:spacing w:after="0" w:line="240" w:lineRule="auto"/>
              <w:jc w:val="center"/>
              <w:rPr>
                <w:rFonts w:asciiTheme="minorHAnsi" w:hAnsiTheme="minorHAnsi" w:cs="Arial"/>
                <w:sz w:val="16"/>
                <w:szCs w:val="16"/>
              </w:rPr>
            </w:pPr>
            <w:r>
              <w:rPr>
                <w:rFonts w:asciiTheme="minorHAnsi" w:hAnsiTheme="minorHAnsi" w:cs="Arial"/>
                <w:sz w:val="16"/>
                <w:szCs w:val="16"/>
              </w:rPr>
              <w:t>ВОЗАЧ МОТОРНИХ ВОЗИЛА</w:t>
            </w:r>
          </w:p>
        </w:tc>
        <w:tc>
          <w:tcPr>
            <w:tcW w:w="657" w:type="dxa"/>
            <w:vAlign w:val="center"/>
          </w:tcPr>
          <w:p w:rsidR="00B76C29" w:rsidRPr="000F2F26" w:rsidRDefault="00B76C29"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B76C29" w:rsidRPr="002D7E0A" w:rsidRDefault="00B76C29" w:rsidP="002D7E0A">
            <w:pPr>
              <w:spacing w:after="0" w:line="240" w:lineRule="auto"/>
              <w:ind w:left="-108" w:right="-108"/>
              <w:jc w:val="center"/>
              <w:rPr>
                <w:rFonts w:asciiTheme="minorHAnsi" w:hAnsiTheme="minorHAnsi" w:cs="Arial"/>
                <w:sz w:val="14"/>
                <w:szCs w:val="14"/>
              </w:rPr>
            </w:pPr>
          </w:p>
        </w:tc>
        <w:tc>
          <w:tcPr>
            <w:tcW w:w="957" w:type="dxa"/>
            <w:vAlign w:val="center"/>
          </w:tcPr>
          <w:p w:rsidR="00B76C29" w:rsidRPr="0082121E" w:rsidRDefault="00B76C29"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B76C29" w:rsidRPr="0082121E" w:rsidRDefault="00B76C29" w:rsidP="0082121E">
            <w:pPr>
              <w:spacing w:after="0" w:line="240" w:lineRule="auto"/>
              <w:jc w:val="center"/>
              <w:rPr>
                <w:rFonts w:asciiTheme="minorHAnsi" w:hAnsiTheme="minorHAnsi" w:cs="Arial"/>
                <w:sz w:val="16"/>
                <w:szCs w:val="16"/>
              </w:rPr>
            </w:pPr>
          </w:p>
        </w:tc>
        <w:tc>
          <w:tcPr>
            <w:tcW w:w="678" w:type="dxa"/>
            <w:vAlign w:val="center"/>
          </w:tcPr>
          <w:p w:rsidR="00B76C29" w:rsidRPr="0082121E" w:rsidRDefault="00B76C29" w:rsidP="0082121E">
            <w:pPr>
              <w:spacing w:after="0" w:line="240" w:lineRule="auto"/>
              <w:jc w:val="center"/>
              <w:rPr>
                <w:rFonts w:asciiTheme="minorHAnsi" w:hAnsiTheme="minorHAnsi" w:cs="Arial"/>
                <w:sz w:val="16"/>
                <w:szCs w:val="16"/>
              </w:rPr>
            </w:pPr>
          </w:p>
        </w:tc>
        <w:tc>
          <w:tcPr>
            <w:tcW w:w="672" w:type="dxa"/>
            <w:vAlign w:val="center"/>
          </w:tcPr>
          <w:p w:rsidR="00B76C29" w:rsidRPr="0070536B" w:rsidRDefault="0070536B" w:rsidP="0082121E">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720" w:type="dxa"/>
            <w:vAlign w:val="center"/>
          </w:tcPr>
          <w:p w:rsidR="00B76C29" w:rsidRPr="0082121E" w:rsidRDefault="00B76C29" w:rsidP="0082121E">
            <w:pPr>
              <w:spacing w:after="0" w:line="240" w:lineRule="auto"/>
              <w:rPr>
                <w:rFonts w:asciiTheme="minorHAnsi" w:hAnsiTheme="minorHAnsi" w:cs="Arial"/>
                <w:sz w:val="16"/>
                <w:szCs w:val="16"/>
              </w:rPr>
            </w:pPr>
          </w:p>
        </w:tc>
      </w:tr>
      <w:tr w:rsidR="0082121E" w:rsidRPr="00455171" w:rsidTr="00351662">
        <w:tc>
          <w:tcPr>
            <w:tcW w:w="392" w:type="dxa"/>
            <w:vAlign w:val="center"/>
          </w:tcPr>
          <w:p w:rsidR="0082121E" w:rsidRPr="0088371A" w:rsidRDefault="0088371A" w:rsidP="0082121E">
            <w:pPr>
              <w:spacing w:after="0"/>
              <w:ind w:left="-142" w:right="-108"/>
              <w:jc w:val="center"/>
              <w:rPr>
                <w:rFonts w:asciiTheme="minorHAnsi" w:eastAsia="Times New Roman" w:hAnsiTheme="minorHAnsi"/>
                <w:sz w:val="16"/>
                <w:szCs w:val="16"/>
              </w:rPr>
            </w:pPr>
            <w:r>
              <w:rPr>
                <w:rFonts w:asciiTheme="minorHAnsi" w:eastAsia="Times New Roman" w:hAnsiTheme="minorHAnsi"/>
                <w:sz w:val="16"/>
                <w:szCs w:val="16"/>
              </w:rPr>
              <w:t>7</w:t>
            </w:r>
          </w:p>
        </w:tc>
        <w:tc>
          <w:tcPr>
            <w:tcW w:w="720" w:type="dxa"/>
            <w:vAlign w:val="center"/>
          </w:tcPr>
          <w:p w:rsidR="0082121E" w:rsidRPr="0082121E" w:rsidRDefault="0082121E"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2-1</w:t>
            </w:r>
          </w:p>
        </w:tc>
        <w:tc>
          <w:tcPr>
            <w:tcW w:w="1445"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ЕЛЕКТРОТЕХНИКА</w:t>
            </w:r>
          </w:p>
        </w:tc>
        <w:tc>
          <w:tcPr>
            <w:tcW w:w="2654" w:type="dxa"/>
            <w:vAlign w:val="center"/>
          </w:tcPr>
          <w:p w:rsidR="0082121E" w:rsidRPr="0070536B"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АДМИНИСТРАТОР РАЧУНАРСКИХ МРЕЖА</w:t>
            </w:r>
          </w:p>
        </w:tc>
        <w:tc>
          <w:tcPr>
            <w:tcW w:w="657" w:type="dxa"/>
            <w:vAlign w:val="center"/>
          </w:tcPr>
          <w:p w:rsidR="0082121E" w:rsidRPr="000F2F26" w:rsidRDefault="0082121E" w:rsidP="0070536B">
            <w:pPr>
              <w:spacing w:after="0" w:line="240" w:lineRule="auto"/>
              <w:ind w:left="-108" w:right="-55"/>
              <w:jc w:val="center"/>
              <w:rPr>
                <w:rFonts w:asciiTheme="minorHAnsi" w:hAnsiTheme="minorHAnsi" w:cs="Arial"/>
                <w:sz w:val="16"/>
                <w:szCs w:val="16"/>
                <w:lang w:val="sr-Cyrl-RS"/>
              </w:rPr>
            </w:pPr>
          </w:p>
        </w:tc>
        <w:tc>
          <w:tcPr>
            <w:tcW w:w="1080" w:type="dxa"/>
            <w:vAlign w:val="center"/>
          </w:tcPr>
          <w:p w:rsidR="0082121E" w:rsidRPr="002D7E0A" w:rsidRDefault="0082121E" w:rsidP="002D7E0A">
            <w:pPr>
              <w:spacing w:after="0" w:line="240" w:lineRule="auto"/>
              <w:ind w:left="-108" w:right="-108"/>
              <w:jc w:val="center"/>
              <w:rPr>
                <w:rFonts w:asciiTheme="minorHAnsi" w:hAnsiTheme="minorHAnsi" w:cs="Arial"/>
                <w:sz w:val="14"/>
                <w:szCs w:val="14"/>
              </w:rPr>
            </w:pPr>
            <w:r w:rsidRPr="002D7E0A">
              <w:rPr>
                <w:rFonts w:asciiTheme="minorHAnsi" w:hAnsiTheme="minorHAnsi" w:cs="Arial"/>
                <w:sz w:val="14"/>
                <w:szCs w:val="14"/>
              </w:rPr>
              <w:t>Рачунарски кабинет</w:t>
            </w:r>
          </w:p>
        </w:tc>
        <w:tc>
          <w:tcPr>
            <w:tcW w:w="957" w:type="dxa"/>
            <w:vAlign w:val="center"/>
          </w:tcPr>
          <w:p w:rsidR="0082121E" w:rsidRPr="0082121E" w:rsidRDefault="0082121E"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 </w:t>
            </w:r>
          </w:p>
        </w:tc>
        <w:tc>
          <w:tcPr>
            <w:tcW w:w="1023" w:type="dxa"/>
            <w:vAlign w:val="center"/>
          </w:tcPr>
          <w:p w:rsidR="0082121E" w:rsidRPr="0082121E" w:rsidRDefault="009F5EA5" w:rsidP="0082121E">
            <w:pPr>
              <w:spacing w:after="0" w:line="240" w:lineRule="auto"/>
              <w:jc w:val="center"/>
              <w:rPr>
                <w:rFonts w:asciiTheme="minorHAnsi" w:hAnsiTheme="minorHAnsi" w:cs="Arial"/>
                <w:sz w:val="16"/>
                <w:szCs w:val="16"/>
              </w:rPr>
            </w:pPr>
            <w:r w:rsidRPr="009F5EA5">
              <w:rPr>
                <w:rFonts w:asciiTheme="minorHAnsi" w:hAnsiTheme="minorHAnsi" w:cs="Arial"/>
                <w:sz w:val="16"/>
                <w:szCs w:val="14"/>
              </w:rPr>
              <w:t>Рачунарски кабинет</w:t>
            </w:r>
            <w:r w:rsidR="0082121E" w:rsidRPr="009F5EA5">
              <w:rPr>
                <w:rFonts w:asciiTheme="minorHAnsi" w:hAnsiTheme="minorHAnsi" w:cs="Arial"/>
                <w:sz w:val="18"/>
                <w:szCs w:val="16"/>
              </w:rPr>
              <w:t> </w:t>
            </w:r>
          </w:p>
        </w:tc>
        <w:tc>
          <w:tcPr>
            <w:tcW w:w="678" w:type="dxa"/>
            <w:vAlign w:val="center"/>
          </w:tcPr>
          <w:p w:rsidR="0082121E" w:rsidRPr="0070536B" w:rsidRDefault="0070536B" w:rsidP="0082121E">
            <w:pPr>
              <w:spacing w:after="0" w:line="240" w:lineRule="auto"/>
              <w:jc w:val="center"/>
              <w:rPr>
                <w:rFonts w:asciiTheme="minorHAnsi" w:hAnsiTheme="minorHAnsi" w:cs="Arial"/>
                <w:sz w:val="16"/>
                <w:szCs w:val="16"/>
              </w:rPr>
            </w:pPr>
            <w:r>
              <w:rPr>
                <w:rFonts w:asciiTheme="minorHAnsi" w:hAnsiTheme="minorHAnsi" w:cs="Arial"/>
                <w:sz w:val="16"/>
                <w:szCs w:val="16"/>
              </w:rPr>
              <w:t>3,0</w:t>
            </w:r>
          </w:p>
        </w:tc>
        <w:tc>
          <w:tcPr>
            <w:tcW w:w="672"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720" w:type="dxa"/>
            <w:vAlign w:val="center"/>
          </w:tcPr>
          <w:p w:rsidR="0082121E" w:rsidRPr="009F5EA5" w:rsidRDefault="009F5EA5" w:rsidP="009F5EA5">
            <w:pPr>
              <w:spacing w:after="0" w:line="240" w:lineRule="auto"/>
              <w:jc w:val="center"/>
              <w:rPr>
                <w:rFonts w:asciiTheme="minorHAnsi" w:hAnsiTheme="minorHAnsi" w:cs="Arial"/>
                <w:sz w:val="16"/>
                <w:szCs w:val="16"/>
              </w:rPr>
            </w:pPr>
            <w:r>
              <w:rPr>
                <w:rFonts w:asciiTheme="minorHAnsi" w:hAnsiTheme="minorHAnsi" w:cs="Arial"/>
                <w:sz w:val="16"/>
                <w:szCs w:val="16"/>
              </w:rPr>
              <w:t>2,0</w:t>
            </w:r>
          </w:p>
        </w:tc>
      </w:tr>
      <w:tr w:rsidR="0082121E" w:rsidRPr="00455171" w:rsidTr="00351662">
        <w:tc>
          <w:tcPr>
            <w:tcW w:w="392" w:type="dxa"/>
            <w:vAlign w:val="center"/>
          </w:tcPr>
          <w:p w:rsidR="0082121E" w:rsidRPr="009A43A9" w:rsidRDefault="009A43A9" w:rsidP="0082121E">
            <w:pPr>
              <w:spacing w:after="0"/>
              <w:ind w:left="-142" w:right="-108"/>
              <w:jc w:val="center"/>
              <w:rPr>
                <w:rFonts w:asciiTheme="minorHAnsi" w:eastAsia="Times New Roman" w:hAnsiTheme="minorHAnsi"/>
                <w:sz w:val="16"/>
                <w:szCs w:val="16"/>
              </w:rPr>
            </w:pPr>
            <w:r>
              <w:rPr>
                <w:rFonts w:asciiTheme="minorHAnsi" w:eastAsia="Times New Roman" w:hAnsiTheme="minorHAnsi"/>
                <w:sz w:val="16"/>
                <w:szCs w:val="16"/>
              </w:rPr>
              <w:t>8</w:t>
            </w:r>
          </w:p>
        </w:tc>
        <w:tc>
          <w:tcPr>
            <w:tcW w:w="720" w:type="dxa"/>
            <w:vAlign w:val="center"/>
          </w:tcPr>
          <w:p w:rsidR="0082121E" w:rsidRPr="0082121E" w:rsidRDefault="00B76C29" w:rsidP="0082121E">
            <w:pPr>
              <w:spacing w:after="0" w:line="240" w:lineRule="auto"/>
              <w:ind w:left="-108" w:right="-97"/>
              <w:jc w:val="center"/>
              <w:rPr>
                <w:rFonts w:asciiTheme="minorHAnsi" w:hAnsiTheme="minorHAnsi" w:cs="Arial"/>
                <w:sz w:val="16"/>
                <w:szCs w:val="16"/>
              </w:rPr>
            </w:pPr>
            <w:r>
              <w:rPr>
                <w:rFonts w:asciiTheme="minorHAnsi" w:hAnsiTheme="minorHAnsi" w:cs="Arial"/>
                <w:sz w:val="16"/>
                <w:szCs w:val="16"/>
              </w:rPr>
              <w:t>2-2</w:t>
            </w:r>
            <w:r w:rsidR="0082121E" w:rsidRPr="0082121E">
              <w:rPr>
                <w:rFonts w:asciiTheme="minorHAnsi" w:hAnsiTheme="minorHAnsi" w:cs="Arial"/>
                <w:sz w:val="16"/>
                <w:szCs w:val="16"/>
              </w:rPr>
              <w:t> </w:t>
            </w:r>
          </w:p>
        </w:tc>
        <w:tc>
          <w:tcPr>
            <w:tcW w:w="1445"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ЕЛЕКТРОТЕХНИКА</w:t>
            </w:r>
          </w:p>
        </w:tc>
        <w:tc>
          <w:tcPr>
            <w:tcW w:w="2654" w:type="dxa"/>
            <w:vAlign w:val="center"/>
          </w:tcPr>
          <w:p w:rsidR="0082121E" w:rsidRPr="000F2F26" w:rsidRDefault="000F2F26" w:rsidP="000F2F26">
            <w:pPr>
              <w:spacing w:after="0" w:line="240" w:lineRule="auto"/>
              <w:jc w:val="center"/>
              <w:rPr>
                <w:rFonts w:asciiTheme="minorHAnsi" w:hAnsiTheme="minorHAnsi" w:cs="Arial"/>
                <w:sz w:val="16"/>
                <w:szCs w:val="16"/>
                <w:lang w:val="sr-Cyrl-RS"/>
              </w:rPr>
            </w:pPr>
            <w:r>
              <w:rPr>
                <w:rFonts w:asciiTheme="minorHAnsi" w:hAnsiTheme="minorHAnsi" w:cs="Arial"/>
                <w:sz w:val="16"/>
                <w:szCs w:val="16"/>
              </w:rPr>
              <w:t>ЕЛЕКТРОТЕХНИЧАР ЕНЕРГЕТИКЕ</w:t>
            </w:r>
          </w:p>
        </w:tc>
        <w:tc>
          <w:tcPr>
            <w:tcW w:w="657" w:type="dxa"/>
            <w:vAlign w:val="center"/>
          </w:tcPr>
          <w:p w:rsidR="0082121E" w:rsidRPr="000F2F26" w:rsidRDefault="0082121E"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82121E" w:rsidRPr="002D7E0A" w:rsidRDefault="0070536B" w:rsidP="002D7E0A">
            <w:pPr>
              <w:spacing w:after="0" w:line="240" w:lineRule="auto"/>
              <w:ind w:left="-108" w:right="-108"/>
              <w:jc w:val="center"/>
              <w:rPr>
                <w:rFonts w:asciiTheme="minorHAnsi" w:hAnsiTheme="minorHAnsi" w:cs="Arial"/>
                <w:sz w:val="14"/>
                <w:szCs w:val="14"/>
              </w:rPr>
            </w:pPr>
            <w:r w:rsidRPr="0082121E">
              <w:rPr>
                <w:rFonts w:asciiTheme="minorHAnsi" w:hAnsiTheme="minorHAnsi" w:cs="Arial"/>
                <w:sz w:val="16"/>
                <w:szCs w:val="16"/>
              </w:rPr>
              <w:t>Радионица школе</w:t>
            </w:r>
          </w:p>
        </w:tc>
        <w:tc>
          <w:tcPr>
            <w:tcW w:w="957" w:type="dxa"/>
            <w:vAlign w:val="center"/>
          </w:tcPr>
          <w:p w:rsidR="0082121E" w:rsidRPr="0082121E" w:rsidRDefault="0082121E"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r w:rsidR="009F5EA5" w:rsidRPr="0082121E">
              <w:rPr>
                <w:rFonts w:asciiTheme="minorHAnsi" w:hAnsiTheme="minorHAnsi" w:cs="Arial"/>
                <w:sz w:val="16"/>
                <w:szCs w:val="16"/>
              </w:rPr>
              <w:t>Радионица школе</w:t>
            </w:r>
          </w:p>
        </w:tc>
        <w:tc>
          <w:tcPr>
            <w:tcW w:w="678"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1,0</w:t>
            </w:r>
          </w:p>
        </w:tc>
        <w:tc>
          <w:tcPr>
            <w:tcW w:w="672" w:type="dxa"/>
            <w:vAlign w:val="center"/>
          </w:tcPr>
          <w:p w:rsidR="0082121E" w:rsidRPr="0070536B" w:rsidRDefault="0070536B" w:rsidP="0082121E">
            <w:pPr>
              <w:spacing w:after="0" w:line="240" w:lineRule="auto"/>
              <w:jc w:val="center"/>
              <w:rPr>
                <w:rFonts w:asciiTheme="minorHAnsi" w:hAnsiTheme="minorHAnsi" w:cs="Arial"/>
                <w:sz w:val="16"/>
                <w:szCs w:val="16"/>
              </w:rPr>
            </w:pPr>
            <w:r>
              <w:rPr>
                <w:rFonts w:asciiTheme="minorHAnsi" w:hAnsiTheme="minorHAnsi" w:cs="Arial"/>
                <w:sz w:val="16"/>
                <w:szCs w:val="16"/>
              </w:rPr>
              <w:t>1,0</w:t>
            </w:r>
          </w:p>
        </w:tc>
        <w:tc>
          <w:tcPr>
            <w:tcW w:w="720" w:type="dxa"/>
            <w:vAlign w:val="center"/>
          </w:tcPr>
          <w:p w:rsidR="0082121E" w:rsidRPr="009F5EA5" w:rsidRDefault="009F5EA5" w:rsidP="009F5EA5">
            <w:pPr>
              <w:spacing w:after="0" w:line="240" w:lineRule="auto"/>
              <w:jc w:val="center"/>
              <w:rPr>
                <w:rFonts w:asciiTheme="minorHAnsi" w:hAnsiTheme="minorHAnsi" w:cs="Arial"/>
                <w:sz w:val="16"/>
                <w:szCs w:val="16"/>
              </w:rPr>
            </w:pPr>
            <w:r>
              <w:rPr>
                <w:rFonts w:asciiTheme="minorHAnsi" w:hAnsiTheme="minorHAnsi" w:cs="Arial"/>
                <w:sz w:val="16"/>
                <w:szCs w:val="16"/>
              </w:rPr>
              <w:t>1,0</w:t>
            </w:r>
          </w:p>
        </w:tc>
      </w:tr>
      <w:tr w:rsidR="0082121E" w:rsidRPr="00455171" w:rsidTr="00351662">
        <w:tc>
          <w:tcPr>
            <w:tcW w:w="392" w:type="dxa"/>
            <w:vAlign w:val="center"/>
          </w:tcPr>
          <w:p w:rsidR="0082121E" w:rsidRPr="0082121E" w:rsidRDefault="009A43A9"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9</w:t>
            </w:r>
          </w:p>
        </w:tc>
        <w:tc>
          <w:tcPr>
            <w:tcW w:w="720" w:type="dxa"/>
            <w:vAlign w:val="center"/>
          </w:tcPr>
          <w:p w:rsidR="0082121E" w:rsidRPr="0082121E" w:rsidRDefault="0082121E"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2-3</w:t>
            </w:r>
          </w:p>
        </w:tc>
        <w:tc>
          <w:tcPr>
            <w:tcW w:w="1445"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МАШИНСТВО И ОБРАДА МЕТАЛА</w:t>
            </w:r>
          </w:p>
        </w:tc>
        <w:tc>
          <w:tcPr>
            <w:tcW w:w="2654"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МАШИНСКИ ТЕХНИЧАР МОТОРНИХ ВОЗИЛА</w:t>
            </w:r>
          </w:p>
        </w:tc>
        <w:tc>
          <w:tcPr>
            <w:tcW w:w="657" w:type="dxa"/>
            <w:vAlign w:val="center"/>
          </w:tcPr>
          <w:p w:rsidR="0082121E" w:rsidRPr="0070536B" w:rsidRDefault="0082121E" w:rsidP="0070536B">
            <w:pPr>
              <w:spacing w:after="0" w:line="240" w:lineRule="auto"/>
              <w:ind w:left="-108" w:right="-55"/>
              <w:jc w:val="center"/>
              <w:rPr>
                <w:rFonts w:asciiTheme="minorHAnsi" w:hAnsiTheme="minorHAnsi" w:cs="Arial"/>
                <w:sz w:val="16"/>
                <w:szCs w:val="16"/>
              </w:rPr>
            </w:pPr>
          </w:p>
        </w:tc>
        <w:tc>
          <w:tcPr>
            <w:tcW w:w="1080" w:type="dxa"/>
            <w:vAlign w:val="center"/>
          </w:tcPr>
          <w:p w:rsidR="0082121E" w:rsidRPr="002D7E0A" w:rsidRDefault="0082121E" w:rsidP="002D7E0A">
            <w:pPr>
              <w:spacing w:after="0" w:line="240" w:lineRule="auto"/>
              <w:ind w:left="-108" w:right="-108"/>
              <w:jc w:val="center"/>
              <w:rPr>
                <w:rFonts w:asciiTheme="minorHAnsi" w:hAnsiTheme="minorHAnsi" w:cs="Arial"/>
                <w:sz w:val="14"/>
                <w:szCs w:val="14"/>
              </w:rPr>
            </w:pPr>
            <w:r w:rsidRPr="002D7E0A">
              <w:rPr>
                <w:rFonts w:asciiTheme="minorHAnsi" w:hAnsiTheme="minorHAnsi" w:cs="Arial"/>
                <w:sz w:val="14"/>
                <w:szCs w:val="14"/>
              </w:rPr>
              <w:t> </w:t>
            </w:r>
          </w:p>
        </w:tc>
        <w:tc>
          <w:tcPr>
            <w:tcW w:w="957" w:type="dxa"/>
            <w:vAlign w:val="center"/>
          </w:tcPr>
          <w:p w:rsidR="0082121E" w:rsidRPr="0082121E" w:rsidRDefault="0082121E"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8"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2" w:type="dxa"/>
            <w:vAlign w:val="center"/>
          </w:tcPr>
          <w:p w:rsidR="0082121E" w:rsidRPr="0070536B" w:rsidRDefault="0070536B" w:rsidP="0082121E">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720" w:type="dxa"/>
            <w:vAlign w:val="center"/>
          </w:tcPr>
          <w:p w:rsidR="0082121E" w:rsidRPr="0082121E" w:rsidRDefault="0082121E" w:rsidP="0082121E">
            <w:pPr>
              <w:spacing w:after="0" w:line="240" w:lineRule="auto"/>
              <w:rPr>
                <w:rFonts w:asciiTheme="minorHAnsi" w:hAnsiTheme="minorHAnsi" w:cs="Arial"/>
                <w:sz w:val="16"/>
                <w:szCs w:val="16"/>
              </w:rPr>
            </w:pPr>
            <w:r w:rsidRPr="0082121E">
              <w:rPr>
                <w:rFonts w:asciiTheme="minorHAnsi" w:hAnsiTheme="minorHAnsi" w:cs="Arial"/>
                <w:sz w:val="16"/>
                <w:szCs w:val="16"/>
              </w:rPr>
              <w:t> </w:t>
            </w:r>
          </w:p>
        </w:tc>
      </w:tr>
      <w:tr w:rsidR="0082121E" w:rsidRPr="00455171" w:rsidTr="00351662">
        <w:tc>
          <w:tcPr>
            <w:tcW w:w="392" w:type="dxa"/>
            <w:vAlign w:val="center"/>
          </w:tcPr>
          <w:p w:rsidR="0082121E" w:rsidRPr="0082121E" w:rsidRDefault="009A43A9"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10</w:t>
            </w:r>
          </w:p>
        </w:tc>
        <w:tc>
          <w:tcPr>
            <w:tcW w:w="720" w:type="dxa"/>
            <w:vAlign w:val="center"/>
          </w:tcPr>
          <w:p w:rsidR="0082121E" w:rsidRPr="0082121E" w:rsidRDefault="0082121E"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2-4</w:t>
            </w:r>
          </w:p>
        </w:tc>
        <w:tc>
          <w:tcPr>
            <w:tcW w:w="1445"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МАШИНСТВО И ОБРАДА МЕТАЛА</w:t>
            </w:r>
          </w:p>
        </w:tc>
        <w:tc>
          <w:tcPr>
            <w:tcW w:w="2654"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МАШИНСКИ ТЕХНИЧАР ЗА КОМПЈУТЕРСКО КОНСТРУИСАЊЕ</w:t>
            </w:r>
          </w:p>
        </w:tc>
        <w:tc>
          <w:tcPr>
            <w:tcW w:w="657" w:type="dxa"/>
            <w:vAlign w:val="center"/>
          </w:tcPr>
          <w:p w:rsidR="0082121E" w:rsidRPr="000F2F26" w:rsidRDefault="0082121E"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82121E" w:rsidRPr="002D7E0A" w:rsidRDefault="0082121E" w:rsidP="002D7E0A">
            <w:pPr>
              <w:spacing w:after="0" w:line="240" w:lineRule="auto"/>
              <w:ind w:left="-108" w:right="-108"/>
              <w:jc w:val="center"/>
              <w:rPr>
                <w:rFonts w:asciiTheme="minorHAnsi" w:hAnsiTheme="minorHAnsi" w:cs="Arial"/>
                <w:sz w:val="14"/>
                <w:szCs w:val="14"/>
              </w:rPr>
            </w:pPr>
            <w:r w:rsidRPr="002D7E0A">
              <w:rPr>
                <w:rFonts w:asciiTheme="minorHAnsi" w:hAnsiTheme="minorHAnsi" w:cs="Arial"/>
                <w:sz w:val="14"/>
                <w:szCs w:val="14"/>
              </w:rPr>
              <w:t>Рачунарски кабинет</w:t>
            </w:r>
          </w:p>
        </w:tc>
        <w:tc>
          <w:tcPr>
            <w:tcW w:w="957" w:type="dxa"/>
            <w:vAlign w:val="center"/>
          </w:tcPr>
          <w:p w:rsidR="0082121E" w:rsidRPr="0082121E" w:rsidRDefault="0082121E"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 </w:t>
            </w:r>
          </w:p>
        </w:tc>
        <w:tc>
          <w:tcPr>
            <w:tcW w:w="1023"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8"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2,0</w:t>
            </w:r>
          </w:p>
        </w:tc>
        <w:tc>
          <w:tcPr>
            <w:tcW w:w="672"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720" w:type="dxa"/>
            <w:vAlign w:val="center"/>
          </w:tcPr>
          <w:p w:rsidR="0082121E" w:rsidRPr="0082121E" w:rsidRDefault="0082121E" w:rsidP="0082121E">
            <w:pPr>
              <w:spacing w:after="0" w:line="240" w:lineRule="auto"/>
              <w:rPr>
                <w:rFonts w:asciiTheme="minorHAnsi" w:hAnsiTheme="minorHAnsi" w:cs="Arial"/>
                <w:sz w:val="16"/>
                <w:szCs w:val="16"/>
              </w:rPr>
            </w:pPr>
            <w:r w:rsidRPr="0082121E">
              <w:rPr>
                <w:rFonts w:asciiTheme="minorHAnsi" w:hAnsiTheme="minorHAnsi" w:cs="Arial"/>
                <w:sz w:val="16"/>
                <w:szCs w:val="16"/>
              </w:rPr>
              <w:t> </w:t>
            </w:r>
          </w:p>
        </w:tc>
      </w:tr>
      <w:tr w:rsidR="0082121E" w:rsidRPr="00455171" w:rsidTr="00351662">
        <w:tc>
          <w:tcPr>
            <w:tcW w:w="392" w:type="dxa"/>
            <w:vAlign w:val="center"/>
          </w:tcPr>
          <w:p w:rsidR="0082121E" w:rsidRPr="0082121E" w:rsidRDefault="009A43A9"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11</w:t>
            </w:r>
          </w:p>
        </w:tc>
        <w:tc>
          <w:tcPr>
            <w:tcW w:w="720" w:type="dxa"/>
            <w:vAlign w:val="center"/>
          </w:tcPr>
          <w:p w:rsidR="0082121E" w:rsidRPr="0082121E" w:rsidRDefault="0082121E"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2-5</w:t>
            </w:r>
          </w:p>
        </w:tc>
        <w:tc>
          <w:tcPr>
            <w:tcW w:w="1445"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САОБРАЋАЈ</w:t>
            </w:r>
          </w:p>
        </w:tc>
        <w:tc>
          <w:tcPr>
            <w:tcW w:w="2654"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ТЕХНИЧАР ДРУМСКОГ САОБРАЋАЈА</w:t>
            </w:r>
          </w:p>
        </w:tc>
        <w:tc>
          <w:tcPr>
            <w:tcW w:w="657" w:type="dxa"/>
            <w:vAlign w:val="center"/>
          </w:tcPr>
          <w:p w:rsidR="0082121E" w:rsidRPr="000F2F26" w:rsidRDefault="0082121E"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82121E" w:rsidRPr="002D7E0A" w:rsidRDefault="0082121E" w:rsidP="002D7E0A">
            <w:pPr>
              <w:spacing w:after="0" w:line="240" w:lineRule="auto"/>
              <w:ind w:left="-108" w:right="-108"/>
              <w:jc w:val="center"/>
              <w:rPr>
                <w:rFonts w:asciiTheme="minorHAnsi" w:hAnsiTheme="minorHAnsi" w:cs="Arial"/>
                <w:sz w:val="14"/>
                <w:szCs w:val="14"/>
              </w:rPr>
            </w:pPr>
            <w:r w:rsidRPr="002D7E0A">
              <w:rPr>
                <w:rFonts w:asciiTheme="minorHAnsi" w:hAnsiTheme="minorHAnsi" w:cs="Arial"/>
                <w:sz w:val="14"/>
                <w:szCs w:val="14"/>
              </w:rPr>
              <w:t> </w:t>
            </w:r>
          </w:p>
        </w:tc>
        <w:tc>
          <w:tcPr>
            <w:tcW w:w="957" w:type="dxa"/>
            <w:vAlign w:val="center"/>
          </w:tcPr>
          <w:p w:rsidR="0082121E" w:rsidRPr="0082121E" w:rsidRDefault="0082121E"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678"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2" w:type="dxa"/>
            <w:vAlign w:val="center"/>
          </w:tcPr>
          <w:p w:rsidR="0082121E" w:rsidRPr="0070536B" w:rsidRDefault="0070536B" w:rsidP="0082121E">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720" w:type="dxa"/>
            <w:vAlign w:val="center"/>
          </w:tcPr>
          <w:p w:rsidR="0082121E" w:rsidRPr="0070536B" w:rsidRDefault="0070536B" w:rsidP="0070536B">
            <w:pPr>
              <w:spacing w:after="0" w:line="240" w:lineRule="auto"/>
              <w:jc w:val="center"/>
              <w:rPr>
                <w:rFonts w:asciiTheme="minorHAnsi" w:hAnsiTheme="minorHAnsi" w:cs="Arial"/>
                <w:sz w:val="16"/>
                <w:szCs w:val="16"/>
              </w:rPr>
            </w:pPr>
            <w:r>
              <w:rPr>
                <w:rFonts w:asciiTheme="minorHAnsi" w:hAnsiTheme="minorHAnsi" w:cs="Arial"/>
                <w:sz w:val="16"/>
                <w:szCs w:val="16"/>
              </w:rPr>
              <w:t>2,0</w:t>
            </w:r>
          </w:p>
        </w:tc>
      </w:tr>
      <w:tr w:rsidR="0088371A" w:rsidRPr="00455171" w:rsidTr="00351662">
        <w:tc>
          <w:tcPr>
            <w:tcW w:w="392" w:type="dxa"/>
            <w:vAlign w:val="center"/>
          </w:tcPr>
          <w:p w:rsidR="0088371A" w:rsidRPr="009A43A9" w:rsidRDefault="0088371A" w:rsidP="0000290A">
            <w:pPr>
              <w:spacing w:after="0"/>
              <w:ind w:right="-108"/>
              <w:rPr>
                <w:rFonts w:asciiTheme="minorHAnsi" w:eastAsia="Times New Roman" w:hAnsiTheme="minorHAnsi"/>
                <w:sz w:val="16"/>
                <w:szCs w:val="16"/>
              </w:rPr>
            </w:pPr>
            <w:r>
              <w:rPr>
                <w:rFonts w:asciiTheme="minorHAnsi" w:eastAsia="Times New Roman" w:hAnsiTheme="minorHAnsi"/>
                <w:sz w:val="16"/>
                <w:szCs w:val="16"/>
              </w:rPr>
              <w:t>1</w:t>
            </w:r>
            <w:r w:rsidR="009A43A9">
              <w:rPr>
                <w:rFonts w:asciiTheme="minorHAnsi" w:eastAsia="Times New Roman" w:hAnsiTheme="minorHAnsi"/>
                <w:sz w:val="16"/>
                <w:szCs w:val="16"/>
              </w:rPr>
              <w:t>2</w:t>
            </w:r>
          </w:p>
        </w:tc>
        <w:tc>
          <w:tcPr>
            <w:tcW w:w="720" w:type="dxa"/>
            <w:vAlign w:val="center"/>
          </w:tcPr>
          <w:p w:rsidR="0088371A" w:rsidRPr="0082121E" w:rsidRDefault="0088371A" w:rsidP="0082121E">
            <w:pPr>
              <w:spacing w:after="0" w:line="240" w:lineRule="auto"/>
              <w:ind w:left="-108" w:right="-97"/>
              <w:jc w:val="center"/>
              <w:rPr>
                <w:rFonts w:asciiTheme="minorHAnsi" w:hAnsiTheme="minorHAnsi" w:cs="Arial"/>
                <w:sz w:val="16"/>
                <w:szCs w:val="16"/>
              </w:rPr>
            </w:pPr>
            <w:r>
              <w:rPr>
                <w:rFonts w:asciiTheme="minorHAnsi" w:hAnsiTheme="minorHAnsi" w:cs="Arial"/>
                <w:sz w:val="16"/>
                <w:szCs w:val="16"/>
              </w:rPr>
              <w:t>2-6</w:t>
            </w:r>
          </w:p>
        </w:tc>
        <w:tc>
          <w:tcPr>
            <w:tcW w:w="1445" w:type="dxa"/>
            <w:vAlign w:val="center"/>
          </w:tcPr>
          <w:p w:rsidR="0088371A" w:rsidRPr="0082121E" w:rsidRDefault="0088371A"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САОБРАЋАЈ</w:t>
            </w:r>
          </w:p>
        </w:tc>
        <w:tc>
          <w:tcPr>
            <w:tcW w:w="2654" w:type="dxa"/>
            <w:vAlign w:val="center"/>
          </w:tcPr>
          <w:p w:rsidR="0088371A" w:rsidRPr="0088371A" w:rsidRDefault="0088371A" w:rsidP="0082121E">
            <w:pPr>
              <w:spacing w:after="0" w:line="240" w:lineRule="auto"/>
              <w:jc w:val="center"/>
              <w:rPr>
                <w:rFonts w:asciiTheme="minorHAnsi" w:hAnsiTheme="minorHAnsi" w:cs="Arial"/>
                <w:sz w:val="16"/>
                <w:szCs w:val="16"/>
              </w:rPr>
            </w:pPr>
            <w:r>
              <w:rPr>
                <w:rFonts w:asciiTheme="minorHAnsi" w:hAnsiTheme="minorHAnsi" w:cs="Arial"/>
                <w:sz w:val="16"/>
                <w:szCs w:val="16"/>
              </w:rPr>
              <w:t>ВОЗАЧ МОТОРНИХ ВОЗИЛА</w:t>
            </w:r>
          </w:p>
        </w:tc>
        <w:tc>
          <w:tcPr>
            <w:tcW w:w="657" w:type="dxa"/>
            <w:vAlign w:val="center"/>
          </w:tcPr>
          <w:p w:rsidR="0088371A" w:rsidRPr="0070536B" w:rsidRDefault="0088371A" w:rsidP="0082121E">
            <w:pPr>
              <w:spacing w:after="0" w:line="240" w:lineRule="auto"/>
              <w:ind w:left="-108" w:right="-55"/>
              <w:jc w:val="center"/>
              <w:rPr>
                <w:rFonts w:asciiTheme="minorHAnsi" w:hAnsiTheme="minorHAnsi" w:cs="Arial"/>
                <w:sz w:val="16"/>
                <w:szCs w:val="16"/>
              </w:rPr>
            </w:pPr>
          </w:p>
        </w:tc>
        <w:tc>
          <w:tcPr>
            <w:tcW w:w="1080" w:type="dxa"/>
            <w:vAlign w:val="center"/>
          </w:tcPr>
          <w:p w:rsidR="0088371A" w:rsidRPr="002D7E0A" w:rsidRDefault="0088371A" w:rsidP="002D7E0A">
            <w:pPr>
              <w:spacing w:after="0" w:line="240" w:lineRule="auto"/>
              <w:ind w:left="-108" w:right="-108"/>
              <w:jc w:val="center"/>
              <w:rPr>
                <w:rFonts w:asciiTheme="minorHAnsi" w:hAnsiTheme="minorHAnsi" w:cs="Arial"/>
                <w:sz w:val="14"/>
                <w:szCs w:val="14"/>
              </w:rPr>
            </w:pPr>
          </w:p>
        </w:tc>
        <w:tc>
          <w:tcPr>
            <w:tcW w:w="957" w:type="dxa"/>
            <w:vAlign w:val="center"/>
          </w:tcPr>
          <w:p w:rsidR="0088371A" w:rsidRPr="0082121E" w:rsidRDefault="0088371A" w:rsidP="002D7E0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88371A" w:rsidRPr="0082121E" w:rsidRDefault="0088371A"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678" w:type="dxa"/>
            <w:vAlign w:val="center"/>
          </w:tcPr>
          <w:p w:rsidR="0088371A" w:rsidRPr="0082121E" w:rsidRDefault="0088371A" w:rsidP="0082121E">
            <w:pPr>
              <w:spacing w:after="0" w:line="240" w:lineRule="auto"/>
              <w:jc w:val="center"/>
              <w:rPr>
                <w:rFonts w:asciiTheme="minorHAnsi" w:hAnsiTheme="minorHAnsi" w:cs="Arial"/>
                <w:sz w:val="16"/>
                <w:szCs w:val="16"/>
              </w:rPr>
            </w:pPr>
          </w:p>
        </w:tc>
        <w:tc>
          <w:tcPr>
            <w:tcW w:w="672" w:type="dxa"/>
            <w:vAlign w:val="center"/>
          </w:tcPr>
          <w:p w:rsidR="0088371A" w:rsidRPr="005F7CC0" w:rsidRDefault="005F7CC0" w:rsidP="0082121E">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2,0</w:t>
            </w:r>
          </w:p>
        </w:tc>
        <w:tc>
          <w:tcPr>
            <w:tcW w:w="720" w:type="dxa"/>
            <w:vAlign w:val="center"/>
          </w:tcPr>
          <w:p w:rsidR="0088371A" w:rsidRPr="005F7CC0" w:rsidRDefault="005F7CC0" w:rsidP="005F7CC0">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2,0</w:t>
            </w:r>
          </w:p>
        </w:tc>
      </w:tr>
      <w:tr w:rsidR="0082121E" w:rsidRPr="00455171" w:rsidTr="00351662">
        <w:tc>
          <w:tcPr>
            <w:tcW w:w="392" w:type="dxa"/>
            <w:vAlign w:val="center"/>
          </w:tcPr>
          <w:p w:rsidR="0082121E" w:rsidRPr="0082121E" w:rsidRDefault="009A43A9"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13</w:t>
            </w:r>
          </w:p>
        </w:tc>
        <w:tc>
          <w:tcPr>
            <w:tcW w:w="720" w:type="dxa"/>
            <w:vAlign w:val="center"/>
          </w:tcPr>
          <w:p w:rsidR="0082121E" w:rsidRPr="0082121E" w:rsidRDefault="0082121E"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3-1</w:t>
            </w:r>
          </w:p>
        </w:tc>
        <w:tc>
          <w:tcPr>
            <w:tcW w:w="1445"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ЕЛЕКТРОТЕХНИКА</w:t>
            </w:r>
          </w:p>
        </w:tc>
        <w:tc>
          <w:tcPr>
            <w:tcW w:w="2654" w:type="dxa"/>
            <w:vAlign w:val="center"/>
          </w:tcPr>
          <w:p w:rsidR="0082121E" w:rsidRPr="0070536B"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АДМИНИСТРАТОР РАЧУНАРСКИХ МРЕЖА</w:t>
            </w:r>
          </w:p>
        </w:tc>
        <w:tc>
          <w:tcPr>
            <w:tcW w:w="657" w:type="dxa"/>
            <w:vAlign w:val="center"/>
          </w:tcPr>
          <w:p w:rsidR="0082121E" w:rsidRPr="000F2F26" w:rsidRDefault="0082121E"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82121E" w:rsidRPr="0082121E" w:rsidRDefault="009F5EA5" w:rsidP="009F5EA5">
            <w:pPr>
              <w:spacing w:after="0" w:line="240" w:lineRule="auto"/>
              <w:jc w:val="center"/>
              <w:rPr>
                <w:rFonts w:asciiTheme="minorHAnsi" w:hAnsiTheme="minorHAnsi" w:cs="Arial"/>
                <w:sz w:val="16"/>
                <w:szCs w:val="16"/>
              </w:rPr>
            </w:pPr>
            <w:r w:rsidRPr="002D7E0A">
              <w:rPr>
                <w:rFonts w:asciiTheme="minorHAnsi" w:hAnsiTheme="minorHAnsi" w:cs="Arial"/>
                <w:sz w:val="14"/>
                <w:szCs w:val="14"/>
              </w:rPr>
              <w:t>Рачунарски кабинет</w:t>
            </w:r>
            <w:r w:rsidR="0082121E" w:rsidRPr="0082121E">
              <w:rPr>
                <w:rFonts w:asciiTheme="minorHAnsi" w:hAnsiTheme="minorHAnsi" w:cs="Arial"/>
                <w:sz w:val="16"/>
                <w:szCs w:val="16"/>
              </w:rPr>
              <w:t xml:space="preserve"> </w:t>
            </w:r>
          </w:p>
        </w:tc>
        <w:tc>
          <w:tcPr>
            <w:tcW w:w="957"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1023" w:type="dxa"/>
            <w:vAlign w:val="center"/>
          </w:tcPr>
          <w:p w:rsidR="0082121E" w:rsidRPr="0082121E" w:rsidRDefault="009F5EA5" w:rsidP="0082121E">
            <w:pPr>
              <w:spacing w:after="0" w:line="240" w:lineRule="auto"/>
              <w:jc w:val="center"/>
              <w:rPr>
                <w:rFonts w:asciiTheme="minorHAnsi" w:hAnsiTheme="minorHAnsi" w:cs="Arial"/>
                <w:sz w:val="16"/>
                <w:szCs w:val="16"/>
              </w:rPr>
            </w:pPr>
            <w:r w:rsidRPr="002D7E0A">
              <w:rPr>
                <w:rFonts w:asciiTheme="minorHAnsi" w:hAnsiTheme="minorHAnsi" w:cs="Arial"/>
                <w:sz w:val="14"/>
                <w:szCs w:val="14"/>
              </w:rPr>
              <w:t>Рачунарски кабинет</w:t>
            </w:r>
            <w:r w:rsidR="0082121E" w:rsidRPr="0082121E">
              <w:rPr>
                <w:rFonts w:asciiTheme="minorHAnsi" w:hAnsiTheme="minorHAnsi" w:cs="Arial"/>
                <w:sz w:val="16"/>
                <w:szCs w:val="16"/>
              </w:rPr>
              <w:t> </w:t>
            </w:r>
          </w:p>
        </w:tc>
        <w:tc>
          <w:tcPr>
            <w:tcW w:w="678" w:type="dxa"/>
            <w:vAlign w:val="center"/>
          </w:tcPr>
          <w:p w:rsidR="0082121E" w:rsidRPr="0082121E" w:rsidRDefault="000F2F26" w:rsidP="0082121E">
            <w:pPr>
              <w:spacing w:after="0" w:line="240" w:lineRule="auto"/>
              <w:jc w:val="center"/>
              <w:rPr>
                <w:rFonts w:asciiTheme="minorHAnsi" w:hAnsiTheme="minorHAnsi" w:cs="Arial"/>
                <w:sz w:val="16"/>
                <w:szCs w:val="16"/>
              </w:rPr>
            </w:pPr>
            <w:r>
              <w:rPr>
                <w:rFonts w:asciiTheme="minorHAnsi" w:hAnsiTheme="minorHAnsi" w:cs="Arial"/>
                <w:sz w:val="16"/>
                <w:szCs w:val="16"/>
                <w:lang w:val="sr-Cyrl-RS"/>
              </w:rPr>
              <w:t>3</w:t>
            </w:r>
            <w:r w:rsidR="0082121E" w:rsidRPr="0082121E">
              <w:rPr>
                <w:rFonts w:asciiTheme="minorHAnsi" w:hAnsiTheme="minorHAnsi" w:cs="Arial"/>
                <w:sz w:val="16"/>
                <w:szCs w:val="16"/>
              </w:rPr>
              <w:t>,0</w:t>
            </w:r>
          </w:p>
        </w:tc>
        <w:tc>
          <w:tcPr>
            <w:tcW w:w="672" w:type="dxa"/>
            <w:vAlign w:val="center"/>
          </w:tcPr>
          <w:p w:rsidR="0082121E" w:rsidRPr="0082121E" w:rsidRDefault="0082121E"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720" w:type="dxa"/>
            <w:vAlign w:val="center"/>
          </w:tcPr>
          <w:p w:rsidR="0082121E" w:rsidRPr="009F5EA5" w:rsidRDefault="000F2F26" w:rsidP="009F5EA5">
            <w:pPr>
              <w:spacing w:after="0" w:line="240" w:lineRule="auto"/>
              <w:jc w:val="center"/>
              <w:rPr>
                <w:rFonts w:asciiTheme="minorHAnsi" w:hAnsiTheme="minorHAnsi" w:cs="Arial"/>
                <w:sz w:val="16"/>
                <w:szCs w:val="16"/>
              </w:rPr>
            </w:pPr>
            <w:r>
              <w:rPr>
                <w:rFonts w:asciiTheme="minorHAnsi" w:hAnsiTheme="minorHAnsi" w:cs="Arial"/>
                <w:sz w:val="16"/>
                <w:szCs w:val="16"/>
                <w:lang w:val="sr-Cyrl-RS"/>
              </w:rPr>
              <w:t>3</w:t>
            </w:r>
            <w:r w:rsidR="009F5EA5">
              <w:rPr>
                <w:rFonts w:asciiTheme="minorHAnsi" w:hAnsiTheme="minorHAnsi" w:cs="Arial"/>
                <w:sz w:val="16"/>
                <w:szCs w:val="16"/>
              </w:rPr>
              <w:t>,0</w:t>
            </w:r>
          </w:p>
        </w:tc>
      </w:tr>
      <w:tr w:rsidR="00EE5DEC" w:rsidRPr="00455171" w:rsidTr="00351662">
        <w:tc>
          <w:tcPr>
            <w:tcW w:w="392" w:type="dxa"/>
            <w:vAlign w:val="center"/>
          </w:tcPr>
          <w:p w:rsidR="00EE5DEC" w:rsidRPr="009A43A9" w:rsidRDefault="00EE5DEC" w:rsidP="003549E9">
            <w:pPr>
              <w:spacing w:after="0"/>
              <w:ind w:left="-142" w:right="-108"/>
              <w:jc w:val="center"/>
              <w:rPr>
                <w:rFonts w:asciiTheme="minorHAnsi" w:eastAsia="Times New Roman" w:hAnsiTheme="minorHAnsi"/>
                <w:sz w:val="16"/>
                <w:szCs w:val="16"/>
              </w:rPr>
            </w:pPr>
            <w:r>
              <w:rPr>
                <w:rFonts w:asciiTheme="minorHAnsi" w:eastAsia="Times New Roman" w:hAnsiTheme="minorHAnsi"/>
                <w:sz w:val="16"/>
                <w:szCs w:val="16"/>
              </w:rPr>
              <w:lastRenderedPageBreak/>
              <w:t>14</w:t>
            </w:r>
          </w:p>
        </w:tc>
        <w:tc>
          <w:tcPr>
            <w:tcW w:w="720" w:type="dxa"/>
            <w:vAlign w:val="center"/>
          </w:tcPr>
          <w:p w:rsidR="00EE5DEC" w:rsidRPr="0082121E" w:rsidRDefault="00EE5DEC" w:rsidP="003549E9">
            <w:pPr>
              <w:spacing w:after="0" w:line="240" w:lineRule="auto"/>
              <w:ind w:left="-108" w:right="-97"/>
              <w:jc w:val="center"/>
              <w:rPr>
                <w:rFonts w:asciiTheme="minorHAnsi" w:hAnsiTheme="minorHAnsi" w:cs="Arial"/>
                <w:sz w:val="16"/>
                <w:szCs w:val="16"/>
              </w:rPr>
            </w:pPr>
            <w:r>
              <w:rPr>
                <w:rFonts w:asciiTheme="minorHAnsi" w:hAnsiTheme="minorHAnsi" w:cs="Arial"/>
                <w:sz w:val="16"/>
                <w:szCs w:val="16"/>
              </w:rPr>
              <w:t>3-2</w:t>
            </w:r>
            <w:r w:rsidRPr="0082121E">
              <w:rPr>
                <w:rFonts w:asciiTheme="minorHAnsi" w:hAnsiTheme="minorHAnsi" w:cs="Arial"/>
                <w:sz w:val="16"/>
                <w:szCs w:val="16"/>
              </w:rPr>
              <w:t> </w:t>
            </w:r>
          </w:p>
        </w:tc>
        <w:tc>
          <w:tcPr>
            <w:tcW w:w="1445" w:type="dxa"/>
            <w:vAlign w:val="center"/>
          </w:tcPr>
          <w:p w:rsidR="00EE5DEC" w:rsidRPr="0082121E" w:rsidRDefault="00EE5DEC" w:rsidP="003549E9">
            <w:pPr>
              <w:spacing w:after="0" w:line="240" w:lineRule="auto"/>
              <w:jc w:val="center"/>
              <w:rPr>
                <w:rFonts w:asciiTheme="minorHAnsi" w:hAnsiTheme="minorHAnsi" w:cs="Arial"/>
                <w:sz w:val="16"/>
                <w:szCs w:val="16"/>
              </w:rPr>
            </w:pPr>
            <w:r w:rsidRPr="0082121E">
              <w:rPr>
                <w:rFonts w:asciiTheme="minorHAnsi" w:hAnsiTheme="minorHAnsi" w:cs="Arial"/>
                <w:sz w:val="16"/>
                <w:szCs w:val="16"/>
              </w:rPr>
              <w:t>ЕЛЕКТРОТЕХНИКА</w:t>
            </w:r>
          </w:p>
        </w:tc>
        <w:tc>
          <w:tcPr>
            <w:tcW w:w="2654" w:type="dxa"/>
            <w:vAlign w:val="center"/>
          </w:tcPr>
          <w:p w:rsidR="00EE5DEC" w:rsidRPr="000F2F26" w:rsidRDefault="000F2F26" w:rsidP="003549E9">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ЕЛЕКТРОМОНТЕР МРЕЖЕ И ПОСТРОЈЕЊА</w:t>
            </w:r>
          </w:p>
        </w:tc>
        <w:tc>
          <w:tcPr>
            <w:tcW w:w="657" w:type="dxa"/>
            <w:vAlign w:val="center"/>
          </w:tcPr>
          <w:p w:rsidR="00EE5DEC" w:rsidRPr="009D0D7A" w:rsidRDefault="00EE5DEC" w:rsidP="009D0D7A">
            <w:pPr>
              <w:spacing w:after="0" w:line="240" w:lineRule="auto"/>
              <w:ind w:left="-108" w:right="-55"/>
              <w:jc w:val="center"/>
              <w:rPr>
                <w:rFonts w:asciiTheme="minorHAnsi" w:hAnsiTheme="minorHAnsi" w:cs="Arial"/>
                <w:sz w:val="16"/>
                <w:szCs w:val="16"/>
                <w:lang w:val="sr-Cyrl-RS"/>
              </w:rPr>
            </w:pPr>
          </w:p>
        </w:tc>
        <w:tc>
          <w:tcPr>
            <w:tcW w:w="1080" w:type="dxa"/>
            <w:vAlign w:val="center"/>
          </w:tcPr>
          <w:p w:rsidR="00EE5DEC" w:rsidRPr="0082121E" w:rsidRDefault="00EE5DEC" w:rsidP="00F853AA">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957" w:type="dxa"/>
            <w:vAlign w:val="center"/>
          </w:tcPr>
          <w:p w:rsidR="00EE5DEC" w:rsidRPr="0082121E" w:rsidRDefault="00EE5DEC" w:rsidP="003549E9">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EE5DEC" w:rsidRPr="0082121E" w:rsidRDefault="009F5EA5" w:rsidP="003549E9">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r w:rsidR="00EE5DEC" w:rsidRPr="0082121E">
              <w:rPr>
                <w:rFonts w:asciiTheme="minorHAnsi" w:hAnsiTheme="minorHAnsi" w:cs="Arial"/>
                <w:sz w:val="16"/>
                <w:szCs w:val="16"/>
              </w:rPr>
              <w:t> </w:t>
            </w:r>
          </w:p>
        </w:tc>
        <w:tc>
          <w:tcPr>
            <w:tcW w:w="678" w:type="dxa"/>
            <w:vAlign w:val="center"/>
          </w:tcPr>
          <w:p w:rsidR="00EE5DEC" w:rsidRPr="009F5EA5" w:rsidRDefault="000F2F26" w:rsidP="003549E9">
            <w:pPr>
              <w:spacing w:after="0" w:line="240" w:lineRule="auto"/>
              <w:jc w:val="center"/>
              <w:rPr>
                <w:rFonts w:asciiTheme="minorHAnsi" w:hAnsiTheme="minorHAnsi" w:cs="Arial"/>
                <w:sz w:val="16"/>
                <w:szCs w:val="16"/>
              </w:rPr>
            </w:pPr>
            <w:r>
              <w:rPr>
                <w:rFonts w:asciiTheme="minorHAnsi" w:hAnsiTheme="minorHAnsi" w:cs="Arial"/>
                <w:sz w:val="16"/>
                <w:szCs w:val="16"/>
                <w:lang w:val="sr-Cyrl-RS"/>
              </w:rPr>
              <w:t>1</w:t>
            </w:r>
            <w:r w:rsidR="009F5EA5">
              <w:rPr>
                <w:rFonts w:asciiTheme="minorHAnsi" w:hAnsiTheme="minorHAnsi" w:cs="Arial"/>
                <w:sz w:val="16"/>
                <w:szCs w:val="16"/>
              </w:rPr>
              <w:t>,0</w:t>
            </w:r>
          </w:p>
        </w:tc>
        <w:tc>
          <w:tcPr>
            <w:tcW w:w="672" w:type="dxa"/>
            <w:vAlign w:val="center"/>
          </w:tcPr>
          <w:p w:rsidR="00EE5DEC" w:rsidRPr="00EE5DEC" w:rsidRDefault="000F2F26" w:rsidP="003549E9">
            <w:pPr>
              <w:spacing w:after="0" w:line="240" w:lineRule="auto"/>
              <w:jc w:val="center"/>
              <w:rPr>
                <w:rFonts w:asciiTheme="minorHAnsi" w:hAnsiTheme="minorHAnsi" w:cs="Arial"/>
                <w:sz w:val="16"/>
                <w:szCs w:val="16"/>
              </w:rPr>
            </w:pPr>
            <w:r>
              <w:rPr>
                <w:rFonts w:asciiTheme="minorHAnsi" w:hAnsiTheme="minorHAnsi" w:cs="Arial"/>
                <w:sz w:val="16"/>
                <w:szCs w:val="16"/>
                <w:lang w:val="sr-Cyrl-RS"/>
              </w:rPr>
              <w:t>1</w:t>
            </w:r>
            <w:r w:rsidR="00EE5DEC">
              <w:rPr>
                <w:rFonts w:asciiTheme="minorHAnsi" w:hAnsiTheme="minorHAnsi" w:cs="Arial"/>
                <w:sz w:val="16"/>
                <w:szCs w:val="16"/>
              </w:rPr>
              <w:t>,0</w:t>
            </w:r>
          </w:p>
        </w:tc>
        <w:tc>
          <w:tcPr>
            <w:tcW w:w="720" w:type="dxa"/>
            <w:vAlign w:val="center"/>
          </w:tcPr>
          <w:p w:rsidR="00EE5DEC" w:rsidRPr="009F5EA5" w:rsidRDefault="000F2F26" w:rsidP="009F5EA5">
            <w:pPr>
              <w:spacing w:after="0" w:line="240" w:lineRule="auto"/>
              <w:jc w:val="center"/>
              <w:rPr>
                <w:rFonts w:asciiTheme="minorHAnsi" w:hAnsiTheme="minorHAnsi" w:cs="Arial"/>
                <w:sz w:val="16"/>
                <w:szCs w:val="16"/>
              </w:rPr>
            </w:pPr>
            <w:r>
              <w:rPr>
                <w:rFonts w:asciiTheme="minorHAnsi" w:hAnsiTheme="minorHAnsi" w:cs="Arial"/>
                <w:sz w:val="16"/>
                <w:szCs w:val="16"/>
                <w:lang w:val="sr-Cyrl-RS"/>
              </w:rPr>
              <w:t>1</w:t>
            </w:r>
            <w:r w:rsidR="009F5EA5">
              <w:rPr>
                <w:rFonts w:asciiTheme="minorHAnsi" w:hAnsiTheme="minorHAnsi" w:cs="Arial"/>
                <w:sz w:val="16"/>
                <w:szCs w:val="16"/>
              </w:rPr>
              <w:t>,0</w:t>
            </w:r>
          </w:p>
        </w:tc>
      </w:tr>
      <w:tr w:rsidR="00EE5DEC" w:rsidRPr="00455171" w:rsidTr="00351662">
        <w:tc>
          <w:tcPr>
            <w:tcW w:w="392" w:type="dxa"/>
            <w:vAlign w:val="center"/>
          </w:tcPr>
          <w:p w:rsidR="00EE5DEC" w:rsidRPr="0082121E" w:rsidRDefault="00EE5DEC"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15</w:t>
            </w:r>
          </w:p>
        </w:tc>
        <w:tc>
          <w:tcPr>
            <w:tcW w:w="720" w:type="dxa"/>
            <w:vAlign w:val="center"/>
          </w:tcPr>
          <w:p w:rsidR="00EE5DEC" w:rsidRPr="0082121E" w:rsidRDefault="00EE5DEC"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3-3</w:t>
            </w:r>
          </w:p>
        </w:tc>
        <w:tc>
          <w:tcPr>
            <w:tcW w:w="1445"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МАШИНСТВО И ОБРАДА МЕТАЛА</w:t>
            </w:r>
          </w:p>
        </w:tc>
        <w:tc>
          <w:tcPr>
            <w:tcW w:w="2654"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МАШИНСКИ ТЕХНИЧАР МОТОРНИХ ВОЗИЛА</w:t>
            </w:r>
          </w:p>
        </w:tc>
        <w:tc>
          <w:tcPr>
            <w:tcW w:w="657" w:type="dxa"/>
            <w:vAlign w:val="center"/>
          </w:tcPr>
          <w:p w:rsidR="00EE5DEC" w:rsidRPr="000F2F26" w:rsidRDefault="00EE5DEC"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957" w:type="dxa"/>
            <w:vAlign w:val="center"/>
          </w:tcPr>
          <w:p w:rsidR="00EE5DEC" w:rsidRPr="0082121E" w:rsidRDefault="00EE5DEC" w:rsidP="0082121E">
            <w:pPr>
              <w:spacing w:after="0" w:line="240" w:lineRule="auto"/>
              <w:jc w:val="center"/>
              <w:rPr>
                <w:rFonts w:asciiTheme="minorHAnsi" w:hAnsiTheme="minorHAnsi" w:cs="Arial"/>
                <w:sz w:val="16"/>
                <w:szCs w:val="16"/>
              </w:rPr>
            </w:pPr>
            <w:r>
              <w:rPr>
                <w:rFonts w:asciiTheme="minorHAnsi" w:hAnsiTheme="minorHAnsi" w:cs="Arial"/>
                <w:sz w:val="16"/>
                <w:szCs w:val="16"/>
              </w:rPr>
              <w:t>Радиониц</w:t>
            </w:r>
            <w:r w:rsidRPr="0082121E">
              <w:rPr>
                <w:rFonts w:asciiTheme="minorHAnsi" w:hAnsiTheme="minorHAnsi" w:cs="Arial"/>
                <w:sz w:val="16"/>
                <w:szCs w:val="16"/>
              </w:rPr>
              <w:t>а школе</w:t>
            </w:r>
          </w:p>
        </w:tc>
        <w:tc>
          <w:tcPr>
            <w:tcW w:w="1023"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8"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2" w:type="dxa"/>
            <w:vAlign w:val="center"/>
          </w:tcPr>
          <w:p w:rsidR="00EE5DEC" w:rsidRPr="009F5EA5" w:rsidRDefault="009F5EA5" w:rsidP="0082121E">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720" w:type="dxa"/>
            <w:vAlign w:val="center"/>
          </w:tcPr>
          <w:p w:rsidR="00EE5DEC" w:rsidRPr="0082121E" w:rsidRDefault="00EE5DEC" w:rsidP="0082121E">
            <w:pPr>
              <w:spacing w:after="0" w:line="240" w:lineRule="auto"/>
              <w:rPr>
                <w:rFonts w:asciiTheme="minorHAnsi" w:hAnsiTheme="minorHAnsi" w:cs="Arial"/>
                <w:sz w:val="16"/>
                <w:szCs w:val="16"/>
              </w:rPr>
            </w:pPr>
            <w:r w:rsidRPr="0082121E">
              <w:rPr>
                <w:rFonts w:asciiTheme="minorHAnsi" w:hAnsiTheme="minorHAnsi" w:cs="Arial"/>
                <w:sz w:val="16"/>
                <w:szCs w:val="16"/>
              </w:rPr>
              <w:t> </w:t>
            </w:r>
          </w:p>
        </w:tc>
      </w:tr>
      <w:tr w:rsidR="00EE5DEC" w:rsidRPr="00455171" w:rsidTr="00351662">
        <w:tc>
          <w:tcPr>
            <w:tcW w:w="392" w:type="dxa"/>
            <w:vAlign w:val="center"/>
          </w:tcPr>
          <w:p w:rsidR="00EE5DEC" w:rsidRPr="0082121E" w:rsidRDefault="00EE5DEC"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16</w:t>
            </w:r>
          </w:p>
        </w:tc>
        <w:tc>
          <w:tcPr>
            <w:tcW w:w="720" w:type="dxa"/>
            <w:vAlign w:val="center"/>
          </w:tcPr>
          <w:p w:rsidR="00EE5DEC" w:rsidRPr="0082121E" w:rsidRDefault="00EE5DEC"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3-4</w:t>
            </w:r>
          </w:p>
        </w:tc>
        <w:tc>
          <w:tcPr>
            <w:tcW w:w="1445"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МАШИНСТВО И ОБРАДА МЕТАЛА</w:t>
            </w:r>
          </w:p>
        </w:tc>
        <w:tc>
          <w:tcPr>
            <w:tcW w:w="2654"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МАШИНСКИ ТЕХНИЧАР ЗА КОМПЈУТЕРСКО КОНСТРУИСАЊЕ</w:t>
            </w:r>
          </w:p>
        </w:tc>
        <w:tc>
          <w:tcPr>
            <w:tcW w:w="657" w:type="dxa"/>
            <w:vAlign w:val="center"/>
          </w:tcPr>
          <w:p w:rsidR="00EE5DEC" w:rsidRPr="000F2F26" w:rsidRDefault="00EE5DEC"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Рачунарски кабинет</w:t>
            </w:r>
          </w:p>
        </w:tc>
        <w:tc>
          <w:tcPr>
            <w:tcW w:w="957"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8"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2,0</w:t>
            </w:r>
          </w:p>
        </w:tc>
        <w:tc>
          <w:tcPr>
            <w:tcW w:w="672" w:type="dxa"/>
            <w:vAlign w:val="center"/>
          </w:tcPr>
          <w:p w:rsidR="00EE5DEC" w:rsidRPr="009F5EA5" w:rsidRDefault="009F5EA5" w:rsidP="0082121E">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720" w:type="dxa"/>
            <w:vAlign w:val="center"/>
          </w:tcPr>
          <w:p w:rsidR="00EE5DEC" w:rsidRPr="0082121E" w:rsidRDefault="00EE5DEC" w:rsidP="0082121E">
            <w:pPr>
              <w:spacing w:after="0" w:line="240" w:lineRule="auto"/>
              <w:rPr>
                <w:rFonts w:asciiTheme="minorHAnsi" w:hAnsiTheme="minorHAnsi" w:cs="Arial"/>
                <w:sz w:val="16"/>
                <w:szCs w:val="16"/>
              </w:rPr>
            </w:pPr>
            <w:r w:rsidRPr="0082121E">
              <w:rPr>
                <w:rFonts w:asciiTheme="minorHAnsi" w:hAnsiTheme="minorHAnsi" w:cs="Arial"/>
                <w:sz w:val="16"/>
                <w:szCs w:val="16"/>
              </w:rPr>
              <w:t> </w:t>
            </w:r>
          </w:p>
        </w:tc>
      </w:tr>
      <w:tr w:rsidR="00EE5DEC" w:rsidRPr="00455171" w:rsidTr="00351662">
        <w:tc>
          <w:tcPr>
            <w:tcW w:w="392" w:type="dxa"/>
            <w:vAlign w:val="center"/>
          </w:tcPr>
          <w:p w:rsidR="00EE5DEC" w:rsidRPr="0082121E" w:rsidRDefault="00EE5DEC"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17</w:t>
            </w:r>
          </w:p>
        </w:tc>
        <w:tc>
          <w:tcPr>
            <w:tcW w:w="720" w:type="dxa"/>
            <w:vAlign w:val="center"/>
          </w:tcPr>
          <w:p w:rsidR="00EE5DEC" w:rsidRPr="0082121E" w:rsidRDefault="00EE5DEC"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3-5</w:t>
            </w:r>
          </w:p>
        </w:tc>
        <w:tc>
          <w:tcPr>
            <w:tcW w:w="1445"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САОБРАЋАЈ</w:t>
            </w:r>
          </w:p>
        </w:tc>
        <w:tc>
          <w:tcPr>
            <w:tcW w:w="2654"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ТЕХНИЧАР ДРУМСКОГ САОБРАЋАЈА</w:t>
            </w:r>
          </w:p>
        </w:tc>
        <w:tc>
          <w:tcPr>
            <w:tcW w:w="657" w:type="dxa"/>
            <w:vAlign w:val="center"/>
          </w:tcPr>
          <w:p w:rsidR="00EE5DEC" w:rsidRPr="0070536B" w:rsidRDefault="00EE5DEC" w:rsidP="0082121E">
            <w:pPr>
              <w:spacing w:after="0" w:line="240" w:lineRule="auto"/>
              <w:ind w:left="-108" w:right="-55"/>
              <w:jc w:val="center"/>
              <w:rPr>
                <w:rFonts w:asciiTheme="minorHAnsi" w:hAnsiTheme="minorHAnsi" w:cs="Arial"/>
                <w:sz w:val="16"/>
                <w:szCs w:val="16"/>
              </w:rPr>
            </w:pPr>
          </w:p>
        </w:tc>
        <w:tc>
          <w:tcPr>
            <w:tcW w:w="1080"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957"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678"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2" w:type="dxa"/>
            <w:vAlign w:val="center"/>
          </w:tcPr>
          <w:p w:rsidR="00EE5DEC" w:rsidRPr="009F5EA5" w:rsidRDefault="009F5EA5" w:rsidP="0082121E">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720" w:type="dxa"/>
            <w:vAlign w:val="center"/>
          </w:tcPr>
          <w:p w:rsidR="00EE5DEC" w:rsidRPr="009F5EA5" w:rsidRDefault="009F5EA5" w:rsidP="009F5EA5">
            <w:pPr>
              <w:spacing w:after="0" w:line="240" w:lineRule="auto"/>
              <w:jc w:val="center"/>
              <w:rPr>
                <w:rFonts w:asciiTheme="minorHAnsi" w:hAnsiTheme="minorHAnsi" w:cs="Arial"/>
                <w:sz w:val="16"/>
                <w:szCs w:val="16"/>
              </w:rPr>
            </w:pPr>
            <w:r>
              <w:rPr>
                <w:rFonts w:asciiTheme="minorHAnsi" w:hAnsiTheme="minorHAnsi" w:cs="Arial"/>
                <w:sz w:val="16"/>
                <w:szCs w:val="16"/>
              </w:rPr>
              <w:t>2,0</w:t>
            </w:r>
          </w:p>
        </w:tc>
      </w:tr>
      <w:tr w:rsidR="00EE5DEC" w:rsidRPr="00455171" w:rsidTr="00351662">
        <w:tc>
          <w:tcPr>
            <w:tcW w:w="392" w:type="dxa"/>
            <w:vAlign w:val="center"/>
          </w:tcPr>
          <w:p w:rsidR="00EE5DEC" w:rsidRDefault="009D0D7A"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18</w:t>
            </w:r>
          </w:p>
        </w:tc>
        <w:tc>
          <w:tcPr>
            <w:tcW w:w="720" w:type="dxa"/>
            <w:vAlign w:val="center"/>
          </w:tcPr>
          <w:p w:rsidR="00EE5DEC" w:rsidRPr="00351662" w:rsidRDefault="00EE5DEC" w:rsidP="0082121E">
            <w:pPr>
              <w:spacing w:after="0" w:line="240" w:lineRule="auto"/>
              <w:ind w:left="-108" w:right="-97"/>
              <w:jc w:val="center"/>
              <w:rPr>
                <w:rFonts w:asciiTheme="minorHAnsi" w:hAnsiTheme="minorHAnsi" w:cs="Arial"/>
                <w:sz w:val="16"/>
                <w:szCs w:val="16"/>
              </w:rPr>
            </w:pPr>
            <w:r>
              <w:rPr>
                <w:rFonts w:asciiTheme="minorHAnsi" w:hAnsiTheme="minorHAnsi" w:cs="Arial"/>
                <w:sz w:val="16"/>
                <w:szCs w:val="16"/>
              </w:rPr>
              <w:t>3-6</w:t>
            </w:r>
          </w:p>
        </w:tc>
        <w:tc>
          <w:tcPr>
            <w:tcW w:w="1445"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САОБРАЋАЈ</w:t>
            </w:r>
          </w:p>
        </w:tc>
        <w:tc>
          <w:tcPr>
            <w:tcW w:w="2654" w:type="dxa"/>
            <w:vAlign w:val="center"/>
          </w:tcPr>
          <w:p w:rsidR="00EE5DEC" w:rsidRPr="0088371A" w:rsidRDefault="00EE5DEC" w:rsidP="003B0AA7">
            <w:pPr>
              <w:spacing w:after="0" w:line="240" w:lineRule="auto"/>
              <w:jc w:val="center"/>
              <w:rPr>
                <w:rFonts w:asciiTheme="minorHAnsi" w:hAnsiTheme="minorHAnsi" w:cs="Arial"/>
                <w:sz w:val="16"/>
                <w:szCs w:val="16"/>
              </w:rPr>
            </w:pPr>
            <w:r>
              <w:rPr>
                <w:rFonts w:asciiTheme="minorHAnsi" w:hAnsiTheme="minorHAnsi" w:cs="Arial"/>
                <w:sz w:val="16"/>
                <w:szCs w:val="16"/>
              </w:rPr>
              <w:t>ВОЗАЧ МОТОРНИХ ВОЗИЛА</w:t>
            </w:r>
          </w:p>
        </w:tc>
        <w:tc>
          <w:tcPr>
            <w:tcW w:w="657" w:type="dxa"/>
            <w:vAlign w:val="center"/>
          </w:tcPr>
          <w:p w:rsidR="00EE5DEC" w:rsidRPr="000F2F26" w:rsidRDefault="00EE5DEC" w:rsidP="003B0AA7">
            <w:pPr>
              <w:spacing w:after="0" w:line="240" w:lineRule="auto"/>
              <w:ind w:left="-108" w:right="-55"/>
              <w:jc w:val="center"/>
              <w:rPr>
                <w:rFonts w:asciiTheme="minorHAnsi" w:hAnsiTheme="minorHAnsi" w:cs="Arial"/>
                <w:sz w:val="16"/>
                <w:szCs w:val="16"/>
                <w:lang w:val="sr-Cyrl-RS"/>
              </w:rPr>
            </w:pPr>
          </w:p>
        </w:tc>
        <w:tc>
          <w:tcPr>
            <w:tcW w:w="1080" w:type="dxa"/>
            <w:vAlign w:val="center"/>
          </w:tcPr>
          <w:p w:rsidR="00EE5DEC" w:rsidRPr="002D7E0A" w:rsidRDefault="00EE5DEC" w:rsidP="003B0AA7">
            <w:pPr>
              <w:spacing w:after="0" w:line="240" w:lineRule="auto"/>
              <w:ind w:left="-108" w:right="-108"/>
              <w:jc w:val="center"/>
              <w:rPr>
                <w:rFonts w:asciiTheme="minorHAnsi" w:hAnsiTheme="minorHAnsi" w:cs="Arial"/>
                <w:sz w:val="14"/>
                <w:szCs w:val="14"/>
              </w:rPr>
            </w:pPr>
          </w:p>
        </w:tc>
        <w:tc>
          <w:tcPr>
            <w:tcW w:w="957" w:type="dxa"/>
            <w:vAlign w:val="center"/>
          </w:tcPr>
          <w:p w:rsidR="00EE5DEC" w:rsidRPr="0082121E" w:rsidRDefault="00EE5DEC" w:rsidP="003B0AA7">
            <w:pPr>
              <w:spacing w:after="0" w:line="240" w:lineRule="auto"/>
              <w:ind w:left="-108" w:right="-126"/>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EE5DEC" w:rsidRPr="0082121E" w:rsidRDefault="00EE5DEC" w:rsidP="003B0AA7">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678" w:type="dxa"/>
            <w:vAlign w:val="center"/>
          </w:tcPr>
          <w:p w:rsidR="00EE5DEC" w:rsidRPr="0082121E" w:rsidRDefault="00EE5DEC" w:rsidP="003B0AA7">
            <w:pPr>
              <w:spacing w:after="0" w:line="240" w:lineRule="auto"/>
              <w:jc w:val="center"/>
              <w:rPr>
                <w:rFonts w:asciiTheme="minorHAnsi" w:hAnsiTheme="minorHAnsi" w:cs="Arial"/>
                <w:sz w:val="16"/>
                <w:szCs w:val="16"/>
              </w:rPr>
            </w:pPr>
          </w:p>
        </w:tc>
        <w:tc>
          <w:tcPr>
            <w:tcW w:w="672" w:type="dxa"/>
            <w:vAlign w:val="center"/>
          </w:tcPr>
          <w:p w:rsidR="00EE5DEC" w:rsidRPr="009F5EA5" w:rsidRDefault="009F5EA5" w:rsidP="003B0AA7">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720" w:type="dxa"/>
            <w:vAlign w:val="center"/>
          </w:tcPr>
          <w:p w:rsidR="00EE5DEC" w:rsidRPr="009F5EA5" w:rsidRDefault="009F5EA5" w:rsidP="009F5EA5">
            <w:pPr>
              <w:spacing w:after="0" w:line="240" w:lineRule="auto"/>
              <w:jc w:val="center"/>
              <w:rPr>
                <w:rFonts w:asciiTheme="minorHAnsi" w:hAnsiTheme="minorHAnsi" w:cs="Arial"/>
                <w:sz w:val="16"/>
                <w:szCs w:val="16"/>
              </w:rPr>
            </w:pPr>
            <w:r>
              <w:rPr>
                <w:rFonts w:asciiTheme="minorHAnsi" w:hAnsiTheme="minorHAnsi" w:cs="Arial"/>
                <w:sz w:val="16"/>
                <w:szCs w:val="16"/>
              </w:rPr>
              <w:t>2,0</w:t>
            </w:r>
          </w:p>
        </w:tc>
      </w:tr>
      <w:tr w:rsidR="00EE5DEC" w:rsidRPr="00455171" w:rsidTr="00351662">
        <w:tc>
          <w:tcPr>
            <w:tcW w:w="392" w:type="dxa"/>
            <w:vAlign w:val="center"/>
          </w:tcPr>
          <w:p w:rsidR="00EE5DEC" w:rsidRPr="0082121E" w:rsidRDefault="009D0D7A"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19</w:t>
            </w:r>
          </w:p>
        </w:tc>
        <w:tc>
          <w:tcPr>
            <w:tcW w:w="720" w:type="dxa"/>
            <w:vAlign w:val="center"/>
          </w:tcPr>
          <w:p w:rsidR="00EE5DEC" w:rsidRPr="0082121E" w:rsidRDefault="00EE5DEC" w:rsidP="0082121E">
            <w:pPr>
              <w:spacing w:after="0" w:line="240" w:lineRule="auto"/>
              <w:ind w:left="-108" w:right="-97"/>
              <w:jc w:val="center"/>
              <w:rPr>
                <w:rFonts w:asciiTheme="minorHAnsi" w:hAnsiTheme="minorHAnsi" w:cs="Arial"/>
                <w:sz w:val="16"/>
                <w:szCs w:val="16"/>
              </w:rPr>
            </w:pPr>
            <w:r w:rsidRPr="0082121E">
              <w:rPr>
                <w:rFonts w:asciiTheme="minorHAnsi" w:hAnsiTheme="minorHAnsi" w:cs="Arial"/>
                <w:sz w:val="16"/>
                <w:szCs w:val="16"/>
              </w:rPr>
              <w:t>4-1</w:t>
            </w:r>
          </w:p>
        </w:tc>
        <w:tc>
          <w:tcPr>
            <w:tcW w:w="1445"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ЕЛЕКТРОТЕХНИКА</w:t>
            </w:r>
          </w:p>
        </w:tc>
        <w:tc>
          <w:tcPr>
            <w:tcW w:w="2654" w:type="dxa"/>
            <w:vAlign w:val="center"/>
          </w:tcPr>
          <w:p w:rsidR="00EE5DEC" w:rsidRPr="000F2F26" w:rsidRDefault="00EE5DEC" w:rsidP="0082121E">
            <w:pPr>
              <w:spacing w:after="0" w:line="240" w:lineRule="auto"/>
              <w:jc w:val="center"/>
              <w:rPr>
                <w:rFonts w:asciiTheme="minorHAnsi" w:hAnsiTheme="minorHAnsi" w:cs="Arial"/>
                <w:sz w:val="16"/>
                <w:szCs w:val="16"/>
                <w:lang w:val="sr-Cyrl-RS"/>
              </w:rPr>
            </w:pPr>
            <w:r>
              <w:rPr>
                <w:rFonts w:asciiTheme="minorHAnsi" w:hAnsiTheme="minorHAnsi" w:cs="Arial"/>
                <w:sz w:val="16"/>
                <w:szCs w:val="16"/>
              </w:rPr>
              <w:t>АДМИНИС</w:t>
            </w:r>
            <w:r w:rsidR="000F2F26">
              <w:rPr>
                <w:rFonts w:asciiTheme="minorHAnsi" w:hAnsiTheme="minorHAnsi" w:cs="Arial"/>
                <w:sz w:val="16"/>
                <w:szCs w:val="16"/>
              </w:rPr>
              <w:t xml:space="preserve">ТРАТОР РАЧУНАРСКИХ МРЕЖА </w:t>
            </w:r>
          </w:p>
        </w:tc>
        <w:tc>
          <w:tcPr>
            <w:tcW w:w="657" w:type="dxa"/>
            <w:vAlign w:val="center"/>
          </w:tcPr>
          <w:p w:rsidR="00EE5DEC" w:rsidRPr="000F2F26" w:rsidRDefault="00EE5DEC"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Рачунарски кабинет</w:t>
            </w:r>
          </w:p>
        </w:tc>
        <w:tc>
          <w:tcPr>
            <w:tcW w:w="957"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1023" w:type="dxa"/>
            <w:vAlign w:val="center"/>
          </w:tcPr>
          <w:p w:rsidR="00EE5DEC" w:rsidRPr="0082121E" w:rsidRDefault="00EE5DEC" w:rsidP="0082121E">
            <w:pPr>
              <w:spacing w:after="0" w:line="240" w:lineRule="auto"/>
              <w:jc w:val="center"/>
              <w:rPr>
                <w:rFonts w:asciiTheme="minorHAnsi" w:hAnsiTheme="minorHAnsi" w:cs="Arial"/>
                <w:sz w:val="16"/>
                <w:szCs w:val="16"/>
              </w:rPr>
            </w:pPr>
          </w:p>
        </w:tc>
        <w:tc>
          <w:tcPr>
            <w:tcW w:w="678"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2,0</w:t>
            </w:r>
          </w:p>
        </w:tc>
        <w:tc>
          <w:tcPr>
            <w:tcW w:w="672" w:type="dxa"/>
            <w:vAlign w:val="center"/>
          </w:tcPr>
          <w:p w:rsidR="00EE5DEC" w:rsidRPr="0082121E" w:rsidRDefault="00EE5DEC"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720" w:type="dxa"/>
            <w:vAlign w:val="center"/>
          </w:tcPr>
          <w:p w:rsidR="00EE5DEC" w:rsidRPr="000F2F26" w:rsidRDefault="000F2F26" w:rsidP="000F2F26">
            <w:pPr>
              <w:spacing w:after="0" w:line="240" w:lineRule="auto"/>
              <w:jc w:val="center"/>
              <w:rPr>
                <w:rFonts w:asciiTheme="minorHAnsi" w:hAnsiTheme="minorHAnsi" w:cs="Arial"/>
                <w:sz w:val="16"/>
                <w:szCs w:val="16"/>
                <w:lang w:val="sr-Cyrl-RS"/>
              </w:rPr>
            </w:pPr>
            <w:r>
              <w:rPr>
                <w:rFonts w:asciiTheme="minorHAnsi" w:hAnsiTheme="minorHAnsi" w:cs="Arial"/>
                <w:sz w:val="16"/>
                <w:szCs w:val="16"/>
                <w:lang w:val="sr-Cyrl-RS"/>
              </w:rPr>
              <w:t>2,0</w:t>
            </w:r>
          </w:p>
        </w:tc>
      </w:tr>
      <w:tr w:rsidR="009F5EA5" w:rsidRPr="00455171" w:rsidTr="00351662">
        <w:tc>
          <w:tcPr>
            <w:tcW w:w="392" w:type="dxa"/>
            <w:vAlign w:val="center"/>
          </w:tcPr>
          <w:p w:rsidR="009F5EA5" w:rsidRPr="0082121E" w:rsidRDefault="009D0D7A"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21</w:t>
            </w:r>
          </w:p>
        </w:tc>
        <w:tc>
          <w:tcPr>
            <w:tcW w:w="720" w:type="dxa"/>
            <w:vAlign w:val="center"/>
          </w:tcPr>
          <w:p w:rsidR="009F5EA5" w:rsidRPr="00960F1C" w:rsidRDefault="00960F1C" w:rsidP="00F853AA">
            <w:pPr>
              <w:spacing w:after="0" w:line="240" w:lineRule="auto"/>
              <w:ind w:left="-108" w:right="-97"/>
              <w:jc w:val="center"/>
              <w:rPr>
                <w:rFonts w:asciiTheme="minorHAnsi" w:hAnsiTheme="minorHAnsi" w:cs="Arial"/>
                <w:sz w:val="16"/>
                <w:szCs w:val="16"/>
                <w:lang w:val="sr-Cyrl-RS"/>
              </w:rPr>
            </w:pPr>
            <w:r>
              <w:rPr>
                <w:rFonts w:asciiTheme="minorHAnsi" w:hAnsiTheme="minorHAnsi" w:cs="Arial"/>
                <w:sz w:val="16"/>
                <w:szCs w:val="16"/>
              </w:rPr>
              <w:t>4-</w:t>
            </w:r>
            <w:r>
              <w:rPr>
                <w:rFonts w:asciiTheme="minorHAnsi" w:hAnsiTheme="minorHAnsi" w:cs="Arial"/>
                <w:sz w:val="16"/>
                <w:szCs w:val="16"/>
                <w:lang w:val="sr-Cyrl-RS"/>
              </w:rPr>
              <w:t>2</w:t>
            </w:r>
          </w:p>
        </w:tc>
        <w:tc>
          <w:tcPr>
            <w:tcW w:w="1445"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МАШИНСТВО И ОБРАДА МЕТАЛА</w:t>
            </w:r>
          </w:p>
        </w:tc>
        <w:tc>
          <w:tcPr>
            <w:tcW w:w="2654"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МАШИНСКИ ТЕХНИЧАР МОТОРНИХ ВОЗИЛА</w:t>
            </w:r>
          </w:p>
        </w:tc>
        <w:tc>
          <w:tcPr>
            <w:tcW w:w="657" w:type="dxa"/>
            <w:vAlign w:val="center"/>
          </w:tcPr>
          <w:p w:rsidR="009F5EA5" w:rsidRPr="000F2F26" w:rsidRDefault="009F5EA5"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9F5EA5" w:rsidRPr="0082121E" w:rsidRDefault="009F5EA5" w:rsidP="0082121E">
            <w:pPr>
              <w:spacing w:after="0" w:line="240" w:lineRule="auto"/>
              <w:jc w:val="center"/>
              <w:rPr>
                <w:rFonts w:asciiTheme="minorHAnsi" w:hAnsiTheme="minorHAnsi" w:cs="Arial"/>
                <w:sz w:val="16"/>
                <w:szCs w:val="16"/>
              </w:rPr>
            </w:pPr>
          </w:p>
        </w:tc>
        <w:tc>
          <w:tcPr>
            <w:tcW w:w="957"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678" w:type="dxa"/>
            <w:vAlign w:val="center"/>
          </w:tcPr>
          <w:p w:rsidR="009F5EA5" w:rsidRPr="0082121E" w:rsidRDefault="009F5EA5" w:rsidP="0082121E">
            <w:pPr>
              <w:spacing w:after="0" w:line="240" w:lineRule="auto"/>
              <w:jc w:val="center"/>
              <w:rPr>
                <w:rFonts w:asciiTheme="minorHAnsi" w:hAnsiTheme="minorHAnsi" w:cs="Arial"/>
                <w:sz w:val="16"/>
                <w:szCs w:val="16"/>
              </w:rPr>
            </w:pPr>
          </w:p>
        </w:tc>
        <w:tc>
          <w:tcPr>
            <w:tcW w:w="672" w:type="dxa"/>
            <w:vAlign w:val="center"/>
          </w:tcPr>
          <w:p w:rsidR="009F5EA5" w:rsidRPr="009F5EA5" w:rsidRDefault="009F5EA5" w:rsidP="0082121E">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720" w:type="dxa"/>
            <w:vAlign w:val="center"/>
          </w:tcPr>
          <w:p w:rsidR="009F5EA5" w:rsidRPr="009F5EA5" w:rsidRDefault="009F5EA5" w:rsidP="009F5EA5">
            <w:pPr>
              <w:spacing w:after="0" w:line="240" w:lineRule="auto"/>
              <w:jc w:val="center"/>
              <w:rPr>
                <w:rFonts w:asciiTheme="minorHAnsi" w:hAnsiTheme="minorHAnsi" w:cs="Arial"/>
                <w:sz w:val="16"/>
                <w:szCs w:val="16"/>
              </w:rPr>
            </w:pPr>
            <w:r>
              <w:rPr>
                <w:rFonts w:asciiTheme="minorHAnsi" w:hAnsiTheme="minorHAnsi" w:cs="Arial"/>
                <w:sz w:val="16"/>
                <w:szCs w:val="16"/>
              </w:rPr>
              <w:t>2,0</w:t>
            </w:r>
          </w:p>
        </w:tc>
      </w:tr>
      <w:tr w:rsidR="009F5EA5" w:rsidRPr="00455171" w:rsidTr="00351662">
        <w:tc>
          <w:tcPr>
            <w:tcW w:w="392" w:type="dxa"/>
            <w:vAlign w:val="center"/>
          </w:tcPr>
          <w:p w:rsidR="009F5EA5" w:rsidRPr="0082121E" w:rsidRDefault="009D0D7A"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22</w:t>
            </w:r>
          </w:p>
        </w:tc>
        <w:tc>
          <w:tcPr>
            <w:tcW w:w="720" w:type="dxa"/>
            <w:vAlign w:val="center"/>
          </w:tcPr>
          <w:p w:rsidR="009F5EA5" w:rsidRPr="00960F1C" w:rsidRDefault="00960F1C" w:rsidP="00F853AA">
            <w:pPr>
              <w:spacing w:after="0" w:line="240" w:lineRule="auto"/>
              <w:ind w:left="-108" w:right="-97"/>
              <w:jc w:val="center"/>
              <w:rPr>
                <w:rFonts w:asciiTheme="minorHAnsi" w:hAnsiTheme="minorHAnsi" w:cs="Arial"/>
                <w:sz w:val="16"/>
                <w:szCs w:val="16"/>
                <w:lang w:val="sr-Cyrl-RS"/>
              </w:rPr>
            </w:pPr>
            <w:r>
              <w:rPr>
                <w:rFonts w:asciiTheme="minorHAnsi" w:hAnsiTheme="minorHAnsi" w:cs="Arial"/>
                <w:sz w:val="16"/>
                <w:szCs w:val="16"/>
              </w:rPr>
              <w:t>4-</w:t>
            </w:r>
            <w:r>
              <w:rPr>
                <w:rFonts w:asciiTheme="minorHAnsi" w:hAnsiTheme="minorHAnsi" w:cs="Arial"/>
                <w:sz w:val="16"/>
                <w:szCs w:val="16"/>
                <w:lang w:val="sr-Cyrl-RS"/>
              </w:rPr>
              <w:t>3</w:t>
            </w:r>
          </w:p>
        </w:tc>
        <w:tc>
          <w:tcPr>
            <w:tcW w:w="1445"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МАШИНСТВО И ОБРАДА МЕТАЛА</w:t>
            </w:r>
          </w:p>
        </w:tc>
        <w:tc>
          <w:tcPr>
            <w:tcW w:w="2654"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МАШИНСКИ ТЕХНИЧАР ЗА КОМПЈУТЕРСКО КОНСТРУИСАЊЕ</w:t>
            </w:r>
          </w:p>
        </w:tc>
        <w:tc>
          <w:tcPr>
            <w:tcW w:w="657" w:type="dxa"/>
            <w:vAlign w:val="center"/>
          </w:tcPr>
          <w:p w:rsidR="009F5EA5" w:rsidRPr="000F2F26" w:rsidRDefault="009F5EA5"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Рачунарски кабинет</w:t>
            </w:r>
          </w:p>
        </w:tc>
        <w:tc>
          <w:tcPr>
            <w:tcW w:w="957"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1023"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Рачунарски кабинет</w:t>
            </w:r>
          </w:p>
        </w:tc>
        <w:tc>
          <w:tcPr>
            <w:tcW w:w="678"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2,0</w:t>
            </w:r>
          </w:p>
        </w:tc>
        <w:tc>
          <w:tcPr>
            <w:tcW w:w="672" w:type="dxa"/>
            <w:vAlign w:val="center"/>
          </w:tcPr>
          <w:p w:rsidR="009F5EA5" w:rsidRPr="005D4ED0" w:rsidRDefault="009F5EA5" w:rsidP="0082121E">
            <w:pPr>
              <w:spacing w:after="0" w:line="240" w:lineRule="auto"/>
              <w:jc w:val="center"/>
              <w:rPr>
                <w:rFonts w:asciiTheme="minorHAnsi" w:hAnsiTheme="minorHAnsi" w:cs="Arial"/>
                <w:sz w:val="16"/>
                <w:szCs w:val="16"/>
              </w:rPr>
            </w:pPr>
          </w:p>
        </w:tc>
        <w:tc>
          <w:tcPr>
            <w:tcW w:w="720" w:type="dxa"/>
            <w:vAlign w:val="center"/>
          </w:tcPr>
          <w:p w:rsidR="009F5EA5" w:rsidRPr="009F5EA5" w:rsidRDefault="009F5EA5" w:rsidP="009F5EA5">
            <w:pPr>
              <w:spacing w:after="0" w:line="240" w:lineRule="auto"/>
              <w:jc w:val="center"/>
              <w:rPr>
                <w:rFonts w:asciiTheme="minorHAnsi" w:hAnsiTheme="minorHAnsi" w:cs="Arial"/>
                <w:sz w:val="16"/>
                <w:szCs w:val="16"/>
              </w:rPr>
            </w:pPr>
            <w:r>
              <w:rPr>
                <w:rFonts w:asciiTheme="minorHAnsi" w:hAnsiTheme="minorHAnsi" w:cs="Arial"/>
                <w:sz w:val="16"/>
                <w:szCs w:val="16"/>
              </w:rPr>
              <w:t>2,0</w:t>
            </w:r>
          </w:p>
        </w:tc>
      </w:tr>
      <w:tr w:rsidR="009F5EA5" w:rsidRPr="00455171" w:rsidTr="00351662">
        <w:tc>
          <w:tcPr>
            <w:tcW w:w="392" w:type="dxa"/>
            <w:vAlign w:val="center"/>
          </w:tcPr>
          <w:p w:rsidR="009F5EA5" w:rsidRPr="0082121E" w:rsidRDefault="009D0D7A" w:rsidP="0082121E">
            <w:pPr>
              <w:spacing w:after="0"/>
              <w:ind w:left="-142" w:right="-108"/>
              <w:jc w:val="center"/>
              <w:rPr>
                <w:rFonts w:asciiTheme="minorHAnsi" w:eastAsia="Times New Roman" w:hAnsiTheme="minorHAnsi"/>
                <w:sz w:val="16"/>
                <w:szCs w:val="16"/>
                <w:lang w:val="sr-Cyrl-CS"/>
              </w:rPr>
            </w:pPr>
            <w:r>
              <w:rPr>
                <w:rFonts w:asciiTheme="minorHAnsi" w:eastAsia="Times New Roman" w:hAnsiTheme="minorHAnsi"/>
                <w:sz w:val="16"/>
                <w:szCs w:val="16"/>
                <w:lang w:val="sr-Cyrl-CS"/>
              </w:rPr>
              <w:t>23</w:t>
            </w:r>
          </w:p>
        </w:tc>
        <w:tc>
          <w:tcPr>
            <w:tcW w:w="720" w:type="dxa"/>
            <w:vAlign w:val="center"/>
          </w:tcPr>
          <w:p w:rsidR="009F5EA5" w:rsidRPr="00960F1C" w:rsidRDefault="00960F1C" w:rsidP="0082121E">
            <w:pPr>
              <w:spacing w:after="0" w:line="240" w:lineRule="auto"/>
              <w:ind w:left="-108" w:right="-97"/>
              <w:jc w:val="center"/>
              <w:rPr>
                <w:rFonts w:asciiTheme="minorHAnsi" w:hAnsiTheme="minorHAnsi" w:cs="Arial"/>
                <w:sz w:val="16"/>
                <w:szCs w:val="16"/>
                <w:lang w:val="sr-Cyrl-RS"/>
              </w:rPr>
            </w:pPr>
            <w:r>
              <w:rPr>
                <w:rFonts w:asciiTheme="minorHAnsi" w:hAnsiTheme="minorHAnsi" w:cs="Arial"/>
                <w:sz w:val="16"/>
                <w:szCs w:val="16"/>
              </w:rPr>
              <w:t>4-</w:t>
            </w:r>
            <w:r>
              <w:rPr>
                <w:rFonts w:asciiTheme="minorHAnsi" w:hAnsiTheme="minorHAnsi" w:cs="Arial"/>
                <w:sz w:val="16"/>
                <w:szCs w:val="16"/>
                <w:lang w:val="sr-Cyrl-RS"/>
              </w:rPr>
              <w:t>4</w:t>
            </w:r>
          </w:p>
        </w:tc>
        <w:tc>
          <w:tcPr>
            <w:tcW w:w="1445"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САОБРАЋАЈ</w:t>
            </w:r>
          </w:p>
        </w:tc>
        <w:tc>
          <w:tcPr>
            <w:tcW w:w="2654"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ТЕХНИЧАР ДРУМСКОГ САОБРАЋАЈА</w:t>
            </w:r>
          </w:p>
        </w:tc>
        <w:tc>
          <w:tcPr>
            <w:tcW w:w="657" w:type="dxa"/>
            <w:vAlign w:val="center"/>
          </w:tcPr>
          <w:p w:rsidR="009F5EA5" w:rsidRPr="000F2F26" w:rsidRDefault="009F5EA5" w:rsidP="0082121E">
            <w:pPr>
              <w:spacing w:after="0" w:line="240" w:lineRule="auto"/>
              <w:ind w:left="-108" w:right="-55"/>
              <w:jc w:val="center"/>
              <w:rPr>
                <w:rFonts w:asciiTheme="minorHAnsi" w:hAnsiTheme="minorHAnsi" w:cs="Arial"/>
                <w:sz w:val="16"/>
                <w:szCs w:val="16"/>
                <w:lang w:val="sr-Cyrl-RS"/>
              </w:rPr>
            </w:pPr>
          </w:p>
        </w:tc>
        <w:tc>
          <w:tcPr>
            <w:tcW w:w="1080"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957"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1023"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Радионица школе</w:t>
            </w:r>
          </w:p>
        </w:tc>
        <w:tc>
          <w:tcPr>
            <w:tcW w:w="678" w:type="dxa"/>
            <w:vAlign w:val="center"/>
          </w:tcPr>
          <w:p w:rsidR="009F5EA5" w:rsidRPr="0082121E" w:rsidRDefault="009F5EA5" w:rsidP="0082121E">
            <w:pPr>
              <w:spacing w:after="0" w:line="240" w:lineRule="auto"/>
              <w:jc w:val="center"/>
              <w:rPr>
                <w:rFonts w:asciiTheme="minorHAnsi" w:hAnsiTheme="minorHAnsi" w:cs="Arial"/>
                <w:sz w:val="16"/>
                <w:szCs w:val="16"/>
              </w:rPr>
            </w:pPr>
            <w:r w:rsidRPr="0082121E">
              <w:rPr>
                <w:rFonts w:asciiTheme="minorHAnsi" w:hAnsiTheme="minorHAnsi" w:cs="Arial"/>
                <w:sz w:val="16"/>
                <w:szCs w:val="16"/>
              </w:rPr>
              <w:t> </w:t>
            </w:r>
          </w:p>
        </w:tc>
        <w:tc>
          <w:tcPr>
            <w:tcW w:w="672" w:type="dxa"/>
            <w:vAlign w:val="center"/>
          </w:tcPr>
          <w:p w:rsidR="009F5EA5" w:rsidRPr="005B06B8" w:rsidRDefault="005B06B8" w:rsidP="0082121E">
            <w:pPr>
              <w:spacing w:after="0" w:line="240" w:lineRule="auto"/>
              <w:jc w:val="center"/>
              <w:rPr>
                <w:rFonts w:asciiTheme="minorHAnsi" w:hAnsiTheme="minorHAnsi" w:cs="Arial"/>
                <w:sz w:val="16"/>
                <w:szCs w:val="16"/>
              </w:rPr>
            </w:pPr>
            <w:r>
              <w:rPr>
                <w:rFonts w:asciiTheme="minorHAnsi" w:hAnsiTheme="minorHAnsi" w:cs="Arial"/>
                <w:sz w:val="16"/>
                <w:szCs w:val="16"/>
              </w:rPr>
              <w:t>2,0</w:t>
            </w:r>
          </w:p>
        </w:tc>
        <w:tc>
          <w:tcPr>
            <w:tcW w:w="720" w:type="dxa"/>
            <w:vAlign w:val="center"/>
          </w:tcPr>
          <w:p w:rsidR="009F5EA5" w:rsidRPr="005B06B8" w:rsidRDefault="005B06B8" w:rsidP="005B06B8">
            <w:pPr>
              <w:spacing w:after="0" w:line="240" w:lineRule="auto"/>
              <w:jc w:val="center"/>
              <w:rPr>
                <w:rFonts w:asciiTheme="minorHAnsi" w:hAnsiTheme="minorHAnsi" w:cs="Arial"/>
                <w:sz w:val="16"/>
                <w:szCs w:val="16"/>
              </w:rPr>
            </w:pPr>
            <w:r>
              <w:rPr>
                <w:rFonts w:asciiTheme="minorHAnsi" w:hAnsiTheme="minorHAnsi" w:cs="Arial"/>
                <w:sz w:val="16"/>
                <w:szCs w:val="16"/>
              </w:rPr>
              <w:t>2,0</w:t>
            </w:r>
          </w:p>
        </w:tc>
      </w:tr>
    </w:tbl>
    <w:p w:rsidR="00950ADA" w:rsidRDefault="00950ADA" w:rsidP="00090C7A">
      <w:pPr>
        <w:spacing w:after="0"/>
        <w:rPr>
          <w:b/>
          <w:sz w:val="24"/>
          <w:szCs w:val="24"/>
          <w:u w:val="single"/>
          <w:lang w:val="sr-Cyrl-CS"/>
        </w:rPr>
      </w:pPr>
    </w:p>
    <w:p w:rsidR="00455171" w:rsidRPr="00393649" w:rsidRDefault="005D4ED0" w:rsidP="004A7FEC">
      <w:pPr>
        <w:spacing w:after="0" w:line="240" w:lineRule="auto"/>
        <w:rPr>
          <w:b/>
          <w:sz w:val="24"/>
          <w:szCs w:val="24"/>
          <w:u w:val="single"/>
          <w:lang w:val="sr-Cyrl-CS"/>
        </w:rPr>
      </w:pPr>
      <w:r w:rsidRPr="00393649">
        <w:rPr>
          <w:b/>
          <w:sz w:val="24"/>
          <w:szCs w:val="24"/>
          <w:u w:val="single"/>
          <w:lang w:val="sr-Cyrl-CS"/>
        </w:rPr>
        <w:t xml:space="preserve">НАПОМЕНА: </w:t>
      </w:r>
      <w:r w:rsidRPr="00393649">
        <w:rPr>
          <w:sz w:val="24"/>
          <w:szCs w:val="24"/>
          <w:lang w:val="sr-Cyrl-CS"/>
        </w:rPr>
        <w:t xml:space="preserve"> практична настава (б</w:t>
      </w:r>
      <w:r w:rsidR="00F02067">
        <w:rPr>
          <w:sz w:val="24"/>
          <w:szCs w:val="24"/>
          <w:lang w:val="sr-Cyrl-CS"/>
        </w:rPr>
        <w:t xml:space="preserve">лок настава) </w:t>
      </w:r>
      <w:r w:rsidRPr="00393649">
        <w:rPr>
          <w:sz w:val="24"/>
          <w:szCs w:val="24"/>
          <w:lang w:val="sr-Cyrl-CS"/>
        </w:rPr>
        <w:t>одвијаће се ван матичне зграде Школе (обука за Б и Ц категорију)</w:t>
      </w:r>
      <w:r w:rsidR="00950ADA" w:rsidRPr="00393649">
        <w:rPr>
          <w:b/>
          <w:sz w:val="24"/>
          <w:szCs w:val="24"/>
          <w:u w:val="single"/>
          <w:lang w:val="sr-Cyrl-CS"/>
        </w:rPr>
        <w:br w:type="page"/>
      </w:r>
    </w:p>
    <w:p w:rsidR="006B01C9" w:rsidRPr="00FA07C1" w:rsidRDefault="00103C8D" w:rsidP="00E92D89">
      <w:pPr>
        <w:pStyle w:val="Style21"/>
      </w:pPr>
      <w:bookmarkStart w:id="173" w:name="_Toc366326955"/>
      <w:bookmarkStart w:id="174" w:name="_Toc366327360"/>
      <w:bookmarkStart w:id="175" w:name="_Toc366327550"/>
      <w:bookmarkStart w:id="176" w:name="_Toc366327712"/>
      <w:bookmarkStart w:id="177" w:name="_Toc366327818"/>
      <w:bookmarkStart w:id="178" w:name="_Toc366328034"/>
      <w:bookmarkStart w:id="179" w:name="_Toc366328165"/>
      <w:bookmarkStart w:id="180" w:name="_Toc366328588"/>
      <w:bookmarkStart w:id="181" w:name="_Toc366328941"/>
      <w:bookmarkStart w:id="182" w:name="_Toc366329389"/>
      <w:r w:rsidRPr="00FA07C1">
        <w:rPr>
          <w:lang w:val="en-US"/>
        </w:rPr>
        <w:lastRenderedPageBreak/>
        <w:t xml:space="preserve"> </w:t>
      </w:r>
      <w:bookmarkStart w:id="183" w:name="_Toc398743904"/>
      <w:r w:rsidR="006B01C9" w:rsidRPr="00FA07C1">
        <w:t>Структура уписаних ученика према страним језицима и начину формирања група</w:t>
      </w:r>
      <w:bookmarkEnd w:id="173"/>
      <w:bookmarkEnd w:id="174"/>
      <w:bookmarkEnd w:id="175"/>
      <w:bookmarkEnd w:id="176"/>
      <w:bookmarkEnd w:id="177"/>
      <w:bookmarkEnd w:id="178"/>
      <w:bookmarkEnd w:id="179"/>
      <w:bookmarkEnd w:id="180"/>
      <w:bookmarkEnd w:id="181"/>
      <w:bookmarkEnd w:id="182"/>
      <w:bookmarkEnd w:id="183"/>
    </w:p>
    <w:p w:rsidR="00103C8D" w:rsidRDefault="00103C8D" w:rsidP="00090C7A">
      <w:pPr>
        <w:spacing w:after="0"/>
        <w:rPr>
          <w:sz w:val="20"/>
          <w:szCs w:val="20"/>
          <w:lang w:val="sr-Cyrl-RS"/>
        </w:rPr>
      </w:pPr>
    </w:p>
    <w:tbl>
      <w:tblPr>
        <w:tblStyle w:val="TableGrid4"/>
        <w:tblW w:w="0" w:type="auto"/>
        <w:jc w:val="center"/>
        <w:tblLook w:val="04A0" w:firstRow="1" w:lastRow="0" w:firstColumn="1" w:lastColumn="0" w:noHBand="0" w:noVBand="1"/>
      </w:tblPr>
      <w:tblGrid>
        <w:gridCol w:w="1458"/>
        <w:gridCol w:w="3330"/>
        <w:gridCol w:w="2394"/>
        <w:gridCol w:w="2394"/>
      </w:tblGrid>
      <w:tr w:rsidR="00FA07C1" w:rsidRPr="00FA07C1" w:rsidTr="00FA07C1">
        <w:trPr>
          <w:jc w:val="center"/>
        </w:trPr>
        <w:tc>
          <w:tcPr>
            <w:tcW w:w="1458" w:type="dxa"/>
            <w:shd w:val="clear" w:color="auto" w:fill="BFBFBF" w:themeFill="background1" w:themeFillShade="BF"/>
          </w:tcPr>
          <w:p w:rsidR="00FA07C1" w:rsidRPr="00FA07C1" w:rsidRDefault="00FA07C1" w:rsidP="00FA07C1">
            <w:pPr>
              <w:spacing w:after="0" w:line="240" w:lineRule="auto"/>
              <w:rPr>
                <w:rFonts w:ascii="Times New Roman" w:hAnsi="Times New Roman"/>
              </w:rPr>
            </w:pPr>
          </w:p>
        </w:tc>
        <w:tc>
          <w:tcPr>
            <w:tcW w:w="3330" w:type="dxa"/>
            <w:shd w:val="clear" w:color="auto" w:fill="BFBFBF" w:themeFill="background1" w:themeFillShade="BF"/>
          </w:tcPr>
          <w:p w:rsidR="00FA07C1" w:rsidRPr="00FA07C1" w:rsidRDefault="00FA07C1" w:rsidP="00FA07C1">
            <w:pPr>
              <w:spacing w:after="0" w:line="240" w:lineRule="auto"/>
              <w:rPr>
                <w:rFonts w:ascii="Times New Roman" w:hAnsi="Times New Roman"/>
                <w:b/>
              </w:rPr>
            </w:pPr>
            <w:r w:rsidRPr="00FA07C1">
              <w:rPr>
                <w:rFonts w:ascii="Times New Roman" w:hAnsi="Times New Roman"/>
                <w:b/>
              </w:rPr>
              <w:t>Енглески језик</w:t>
            </w:r>
          </w:p>
        </w:tc>
        <w:tc>
          <w:tcPr>
            <w:tcW w:w="2394" w:type="dxa"/>
            <w:shd w:val="clear" w:color="auto" w:fill="BFBFBF" w:themeFill="background1" w:themeFillShade="BF"/>
          </w:tcPr>
          <w:p w:rsidR="00FA07C1" w:rsidRPr="00FA07C1" w:rsidRDefault="00FA07C1" w:rsidP="00FA07C1">
            <w:pPr>
              <w:spacing w:after="0" w:line="240" w:lineRule="auto"/>
              <w:rPr>
                <w:rFonts w:ascii="Times New Roman" w:hAnsi="Times New Roman"/>
                <w:b/>
              </w:rPr>
            </w:pPr>
            <w:r w:rsidRPr="00FA07C1">
              <w:rPr>
                <w:rFonts w:ascii="Times New Roman" w:hAnsi="Times New Roman"/>
                <w:b/>
              </w:rPr>
              <w:t>Француски језик</w:t>
            </w:r>
          </w:p>
        </w:tc>
        <w:tc>
          <w:tcPr>
            <w:tcW w:w="2394" w:type="dxa"/>
            <w:shd w:val="clear" w:color="auto" w:fill="BFBFBF" w:themeFill="background1" w:themeFillShade="BF"/>
          </w:tcPr>
          <w:p w:rsidR="00FA07C1" w:rsidRPr="00FA07C1" w:rsidRDefault="00FA07C1" w:rsidP="00FA07C1">
            <w:pPr>
              <w:spacing w:after="0" w:line="240" w:lineRule="auto"/>
              <w:rPr>
                <w:rFonts w:ascii="Times New Roman" w:hAnsi="Times New Roman"/>
                <w:b/>
              </w:rPr>
            </w:pPr>
            <w:r w:rsidRPr="00FA07C1">
              <w:rPr>
                <w:rFonts w:ascii="Times New Roman" w:hAnsi="Times New Roman"/>
                <w:b/>
              </w:rPr>
              <w:t>Руски језик</w:t>
            </w:r>
          </w:p>
        </w:tc>
      </w:tr>
      <w:tr w:rsidR="00FA07C1" w:rsidRPr="00FA07C1" w:rsidTr="00FA07C1">
        <w:trPr>
          <w:jc w:val="center"/>
        </w:trPr>
        <w:tc>
          <w:tcPr>
            <w:tcW w:w="1458" w:type="dxa"/>
            <w:shd w:val="clear" w:color="auto" w:fill="BFBFBF" w:themeFill="background1" w:themeFillShade="BF"/>
          </w:tcPr>
          <w:p w:rsidR="00FA07C1" w:rsidRPr="00FA07C1" w:rsidRDefault="00FA07C1" w:rsidP="00FA07C1">
            <w:pPr>
              <w:spacing w:after="0" w:line="240" w:lineRule="auto"/>
              <w:rPr>
                <w:rFonts w:ascii="Times New Roman" w:hAnsi="Times New Roman"/>
                <w:b/>
              </w:rPr>
            </w:pPr>
            <w:r w:rsidRPr="00FA07C1">
              <w:rPr>
                <w:rFonts w:ascii="Times New Roman" w:hAnsi="Times New Roman"/>
                <w:b/>
              </w:rPr>
              <w:t>Одељење</w:t>
            </w:r>
          </w:p>
        </w:tc>
        <w:tc>
          <w:tcPr>
            <w:tcW w:w="3330" w:type="dxa"/>
            <w:shd w:val="clear" w:color="auto" w:fill="BFBFBF" w:themeFill="background1" w:themeFillShade="BF"/>
          </w:tcPr>
          <w:p w:rsidR="00FA07C1" w:rsidRPr="00FA07C1" w:rsidRDefault="00FA07C1" w:rsidP="00FA07C1">
            <w:pPr>
              <w:spacing w:after="0" w:line="240" w:lineRule="auto"/>
              <w:rPr>
                <w:rFonts w:ascii="Times New Roman" w:hAnsi="Times New Roman"/>
              </w:rPr>
            </w:pPr>
          </w:p>
        </w:tc>
        <w:tc>
          <w:tcPr>
            <w:tcW w:w="2394" w:type="dxa"/>
            <w:shd w:val="clear" w:color="auto" w:fill="BFBFBF" w:themeFill="background1" w:themeFillShade="BF"/>
          </w:tcPr>
          <w:p w:rsidR="00FA07C1" w:rsidRPr="00FA07C1" w:rsidRDefault="00FA07C1" w:rsidP="00FA07C1">
            <w:pPr>
              <w:spacing w:after="0" w:line="240" w:lineRule="auto"/>
              <w:rPr>
                <w:rFonts w:ascii="Times New Roman" w:hAnsi="Times New Roman"/>
              </w:rPr>
            </w:pPr>
          </w:p>
        </w:tc>
        <w:tc>
          <w:tcPr>
            <w:tcW w:w="2394" w:type="dxa"/>
            <w:shd w:val="clear" w:color="auto" w:fill="BFBFBF" w:themeFill="background1" w:themeFillShade="BF"/>
          </w:tcPr>
          <w:p w:rsidR="00FA07C1" w:rsidRPr="00FA07C1" w:rsidRDefault="00FA07C1" w:rsidP="00FA07C1">
            <w:pPr>
              <w:spacing w:after="0" w:line="240" w:lineRule="auto"/>
              <w:rPr>
                <w:rFonts w:ascii="Times New Roman" w:hAnsi="Times New Roman"/>
              </w:rPr>
            </w:pP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1-1</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30</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1-2</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28</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1-3</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19</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9</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1-4</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19</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8</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1-5</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24</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6</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2</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1-6</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13</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7</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10</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2-1</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30</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2-2</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11</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7</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2-3</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17</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3</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3</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2-4</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30</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2-5</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19</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8</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2-6</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19</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7</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4</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3-1</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29</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3-2</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8</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3</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3-3</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21</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3</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3</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3-4</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22</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4</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3-5</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26</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4</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lang w:val="sr-Cyrl-RS"/>
              </w:rPr>
            </w:pPr>
            <w:r w:rsidRPr="00FA07C1">
              <w:rPr>
                <w:rFonts w:ascii="Times New Roman" w:hAnsi="Times New Roman"/>
                <w:b/>
                <w:lang w:val="sr-Cyrl-RS"/>
              </w:rPr>
              <w:t>3-6</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13</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8</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5</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4-1</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25</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4-2</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22</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5</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4-3</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26</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1</w:t>
            </w:r>
          </w:p>
        </w:tc>
      </w:tr>
      <w:tr w:rsidR="00FA07C1" w:rsidRPr="00FA07C1" w:rsidTr="00FA07C1">
        <w:trPr>
          <w:jc w:val="center"/>
        </w:trPr>
        <w:tc>
          <w:tcPr>
            <w:tcW w:w="1458" w:type="dxa"/>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4-4</w:t>
            </w:r>
          </w:p>
        </w:tc>
        <w:tc>
          <w:tcPr>
            <w:tcW w:w="3330"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25</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3</w:t>
            </w:r>
          </w:p>
        </w:tc>
        <w:tc>
          <w:tcPr>
            <w:tcW w:w="2394" w:type="dxa"/>
          </w:tcPr>
          <w:p w:rsidR="00FA07C1" w:rsidRPr="00FA07C1" w:rsidRDefault="00FA07C1" w:rsidP="00FA07C1">
            <w:pPr>
              <w:spacing w:after="0" w:line="240" w:lineRule="auto"/>
              <w:jc w:val="center"/>
              <w:rPr>
                <w:rFonts w:ascii="Times New Roman" w:hAnsi="Times New Roman"/>
                <w:lang w:val="sr-Cyrl-RS"/>
              </w:rPr>
            </w:pPr>
            <w:r w:rsidRPr="00FA07C1">
              <w:rPr>
                <w:rFonts w:ascii="Times New Roman" w:hAnsi="Times New Roman"/>
                <w:lang w:val="sr-Cyrl-RS"/>
              </w:rPr>
              <w:t>0</w:t>
            </w:r>
          </w:p>
        </w:tc>
      </w:tr>
      <w:tr w:rsidR="00FA07C1" w:rsidRPr="00FA07C1" w:rsidTr="00FA07C1">
        <w:trPr>
          <w:jc w:val="center"/>
        </w:trPr>
        <w:tc>
          <w:tcPr>
            <w:tcW w:w="1458" w:type="dxa"/>
            <w:shd w:val="clear" w:color="auto" w:fill="BFBFBF" w:themeFill="background1" w:themeFillShade="BF"/>
          </w:tcPr>
          <w:p w:rsidR="00FA07C1" w:rsidRPr="00FA07C1" w:rsidRDefault="00FA07C1" w:rsidP="00FA07C1">
            <w:pPr>
              <w:tabs>
                <w:tab w:val="left" w:pos="7155"/>
              </w:tabs>
              <w:spacing w:after="0" w:line="240" w:lineRule="auto"/>
              <w:rPr>
                <w:rFonts w:ascii="Times New Roman" w:hAnsi="Times New Roman"/>
                <w:b/>
              </w:rPr>
            </w:pPr>
            <w:r w:rsidRPr="00FA07C1">
              <w:rPr>
                <w:rFonts w:ascii="Times New Roman" w:hAnsi="Times New Roman"/>
                <w:b/>
              </w:rPr>
              <w:t>Укупно</w:t>
            </w:r>
          </w:p>
        </w:tc>
        <w:tc>
          <w:tcPr>
            <w:tcW w:w="3330" w:type="dxa"/>
            <w:shd w:val="clear" w:color="auto" w:fill="BFBFBF" w:themeFill="background1" w:themeFillShade="BF"/>
            <w:vAlign w:val="bottom"/>
          </w:tcPr>
          <w:p w:rsidR="00FA07C1" w:rsidRPr="00FA07C1" w:rsidRDefault="00FA07C1" w:rsidP="00FA07C1">
            <w:pPr>
              <w:spacing w:after="0" w:line="240" w:lineRule="auto"/>
              <w:jc w:val="center"/>
              <w:rPr>
                <w:rFonts w:ascii="Times New Roman" w:hAnsi="Times New Roman"/>
                <w:b/>
                <w:color w:val="000000"/>
              </w:rPr>
            </w:pPr>
            <w:r w:rsidRPr="00FA07C1">
              <w:rPr>
                <w:rFonts w:ascii="Times New Roman" w:hAnsi="Times New Roman"/>
                <w:b/>
                <w:color w:val="000000"/>
              </w:rPr>
              <w:t>476</w:t>
            </w:r>
          </w:p>
        </w:tc>
        <w:tc>
          <w:tcPr>
            <w:tcW w:w="2394" w:type="dxa"/>
            <w:shd w:val="clear" w:color="auto" w:fill="BFBFBF" w:themeFill="background1" w:themeFillShade="BF"/>
            <w:vAlign w:val="bottom"/>
          </w:tcPr>
          <w:p w:rsidR="00FA07C1" w:rsidRPr="00FA07C1" w:rsidRDefault="00FA07C1" w:rsidP="00FA07C1">
            <w:pPr>
              <w:spacing w:after="0" w:line="240" w:lineRule="auto"/>
              <w:jc w:val="center"/>
              <w:rPr>
                <w:rFonts w:ascii="Times New Roman" w:hAnsi="Times New Roman"/>
                <w:b/>
                <w:color w:val="000000"/>
              </w:rPr>
            </w:pPr>
            <w:r w:rsidRPr="00FA07C1">
              <w:rPr>
                <w:rFonts w:ascii="Times New Roman" w:hAnsi="Times New Roman"/>
                <w:b/>
                <w:color w:val="000000"/>
              </w:rPr>
              <w:t>86</w:t>
            </w:r>
          </w:p>
        </w:tc>
        <w:tc>
          <w:tcPr>
            <w:tcW w:w="2394" w:type="dxa"/>
            <w:shd w:val="clear" w:color="auto" w:fill="BFBFBF" w:themeFill="background1" w:themeFillShade="BF"/>
            <w:vAlign w:val="bottom"/>
          </w:tcPr>
          <w:p w:rsidR="00FA07C1" w:rsidRPr="00FA07C1" w:rsidRDefault="00FA07C1" w:rsidP="00FA07C1">
            <w:pPr>
              <w:spacing w:after="0" w:line="240" w:lineRule="auto"/>
              <w:jc w:val="center"/>
              <w:rPr>
                <w:rFonts w:ascii="Times New Roman" w:hAnsi="Times New Roman"/>
                <w:b/>
                <w:color w:val="000000"/>
              </w:rPr>
            </w:pPr>
            <w:r w:rsidRPr="00FA07C1">
              <w:rPr>
                <w:rFonts w:ascii="Times New Roman" w:hAnsi="Times New Roman"/>
                <w:b/>
                <w:color w:val="000000"/>
              </w:rPr>
              <w:t>32</w:t>
            </w:r>
          </w:p>
        </w:tc>
      </w:tr>
    </w:tbl>
    <w:p w:rsidR="00FA07C1" w:rsidRPr="00FA07C1" w:rsidRDefault="00FA07C1" w:rsidP="00FA07C1">
      <w:pPr>
        <w:spacing w:after="0"/>
        <w:jc w:val="center"/>
        <w:rPr>
          <w:sz w:val="20"/>
          <w:szCs w:val="20"/>
          <w:lang w:val="sr-Cyrl-RS"/>
        </w:rPr>
        <w:sectPr w:rsidR="00FA07C1" w:rsidRPr="00FA07C1" w:rsidSect="007C385F">
          <w:pgSz w:w="12240" w:h="15840"/>
          <w:pgMar w:top="454" w:right="851" w:bottom="720" w:left="851" w:header="720" w:footer="720" w:gutter="0"/>
          <w:cols w:space="720"/>
          <w:docGrid w:linePitch="360"/>
        </w:sectPr>
      </w:pPr>
    </w:p>
    <w:p w:rsidR="00944A20" w:rsidRPr="00124D22" w:rsidRDefault="00103C8D" w:rsidP="00F1749B">
      <w:pPr>
        <w:pStyle w:val="Style21"/>
        <w:rPr>
          <w:color w:val="FF0000"/>
          <w:sz w:val="20"/>
          <w:szCs w:val="20"/>
        </w:rPr>
      </w:pPr>
      <w:bookmarkStart w:id="184" w:name="_Toc366326956"/>
      <w:bookmarkStart w:id="185" w:name="_Toc366327361"/>
      <w:bookmarkStart w:id="186" w:name="_Toc366327551"/>
      <w:bookmarkStart w:id="187" w:name="_Toc366327713"/>
      <w:bookmarkStart w:id="188" w:name="_Toc366327819"/>
      <w:bookmarkStart w:id="189" w:name="_Toc366328035"/>
      <w:bookmarkStart w:id="190" w:name="_Toc366328166"/>
      <w:bookmarkStart w:id="191" w:name="_Toc366328589"/>
      <w:bookmarkStart w:id="192" w:name="_Toc366328942"/>
      <w:bookmarkStart w:id="193" w:name="_Toc366329390"/>
      <w:r w:rsidRPr="00124D22">
        <w:rPr>
          <w:color w:val="FF0000"/>
          <w:sz w:val="20"/>
          <w:szCs w:val="20"/>
          <w:lang w:val="en-US"/>
        </w:rPr>
        <w:lastRenderedPageBreak/>
        <w:t xml:space="preserve"> </w:t>
      </w:r>
      <w:bookmarkStart w:id="194" w:name="_Toc398743905"/>
      <w:r w:rsidR="00944A20" w:rsidRPr="00124D22">
        <w:rPr>
          <w:color w:val="FF0000"/>
        </w:rPr>
        <w:t>Подаци о грађанском васпитању и верској настави</w:t>
      </w:r>
      <w:bookmarkEnd w:id="184"/>
      <w:bookmarkEnd w:id="185"/>
      <w:bookmarkEnd w:id="186"/>
      <w:bookmarkEnd w:id="187"/>
      <w:bookmarkEnd w:id="188"/>
      <w:bookmarkEnd w:id="189"/>
      <w:bookmarkEnd w:id="190"/>
      <w:bookmarkEnd w:id="191"/>
      <w:bookmarkEnd w:id="192"/>
      <w:bookmarkEnd w:id="193"/>
      <w:bookmarkEnd w:id="194"/>
    </w:p>
    <w:tbl>
      <w:tblPr>
        <w:tblStyle w:val="TableGrid"/>
        <w:tblpPr w:leftFromText="180" w:rightFromText="180" w:vertAnchor="page" w:horzAnchor="margin" w:tblpY="2752"/>
        <w:tblW w:w="0" w:type="auto"/>
        <w:tblLook w:val="04A0" w:firstRow="1" w:lastRow="0" w:firstColumn="1" w:lastColumn="0" w:noHBand="0" w:noVBand="1"/>
      </w:tblPr>
      <w:tblGrid>
        <w:gridCol w:w="1194"/>
        <w:gridCol w:w="864"/>
        <w:gridCol w:w="874"/>
        <w:gridCol w:w="857"/>
        <w:gridCol w:w="854"/>
        <w:gridCol w:w="850"/>
        <w:gridCol w:w="850"/>
        <w:gridCol w:w="850"/>
        <w:gridCol w:w="850"/>
        <w:gridCol w:w="854"/>
        <w:gridCol w:w="855"/>
        <w:gridCol w:w="855"/>
        <w:gridCol w:w="855"/>
        <w:gridCol w:w="855"/>
        <w:gridCol w:w="855"/>
        <w:gridCol w:w="855"/>
        <w:gridCol w:w="855"/>
      </w:tblGrid>
      <w:tr w:rsidR="00103C8D" w:rsidTr="00103C8D">
        <w:tc>
          <w:tcPr>
            <w:tcW w:w="1194" w:type="dxa"/>
            <w:vMerge w:val="restart"/>
            <w:vAlign w:val="center"/>
          </w:tcPr>
          <w:p w:rsidR="00103C8D" w:rsidRPr="002D7E0A" w:rsidRDefault="00103C8D" w:rsidP="00103C8D">
            <w:pPr>
              <w:spacing w:after="0"/>
              <w:jc w:val="center"/>
              <w:rPr>
                <w:rFonts w:asciiTheme="minorHAnsi" w:hAnsiTheme="minorHAnsi"/>
                <w:sz w:val="16"/>
                <w:szCs w:val="16"/>
              </w:rPr>
            </w:pPr>
            <w:bookmarkStart w:id="195" w:name="_Toc366326957"/>
            <w:bookmarkStart w:id="196" w:name="_Toc366327362"/>
            <w:bookmarkStart w:id="197" w:name="_Toc366327552"/>
            <w:bookmarkStart w:id="198" w:name="_Toc366327714"/>
            <w:bookmarkStart w:id="199" w:name="_Toc366327820"/>
            <w:bookmarkStart w:id="200" w:name="_Toc366328036"/>
            <w:bookmarkStart w:id="201" w:name="_Toc366328167"/>
            <w:bookmarkStart w:id="202" w:name="_Toc366328590"/>
            <w:bookmarkStart w:id="203" w:name="_Toc366328943"/>
            <w:bookmarkStart w:id="204" w:name="_Toc366329391"/>
            <w:r>
              <w:rPr>
                <w:rFonts w:asciiTheme="minorHAnsi" w:hAnsiTheme="minorHAnsi"/>
                <w:sz w:val="16"/>
                <w:szCs w:val="16"/>
              </w:rPr>
              <w:t>ШКОЛА – ИЗДВОЈЕНО ОДЕЉЕЊЕ</w:t>
            </w:r>
          </w:p>
        </w:tc>
        <w:tc>
          <w:tcPr>
            <w:tcW w:w="3449" w:type="dxa"/>
            <w:gridSpan w:val="4"/>
            <w:vAlign w:val="center"/>
          </w:tcPr>
          <w:p w:rsidR="00103C8D" w:rsidRPr="002D7E0A" w:rsidRDefault="00103C8D" w:rsidP="00103C8D">
            <w:pPr>
              <w:spacing w:after="0"/>
              <w:jc w:val="center"/>
              <w:rPr>
                <w:rFonts w:asciiTheme="minorHAnsi" w:hAnsiTheme="minorHAnsi"/>
                <w:sz w:val="16"/>
                <w:szCs w:val="16"/>
              </w:rPr>
            </w:pPr>
            <w:r w:rsidRPr="002D7E0A">
              <w:rPr>
                <w:rFonts w:asciiTheme="minorHAnsi" w:hAnsiTheme="minorHAnsi"/>
                <w:sz w:val="16"/>
                <w:szCs w:val="16"/>
              </w:rPr>
              <w:t>I</w:t>
            </w:r>
            <w:r>
              <w:rPr>
                <w:rFonts w:asciiTheme="minorHAnsi" w:hAnsiTheme="minorHAnsi"/>
                <w:sz w:val="16"/>
                <w:szCs w:val="16"/>
              </w:rPr>
              <w:t xml:space="preserve"> РАЗРЕД</w:t>
            </w:r>
          </w:p>
        </w:tc>
        <w:tc>
          <w:tcPr>
            <w:tcW w:w="3400" w:type="dxa"/>
            <w:gridSpan w:val="4"/>
            <w:vAlign w:val="center"/>
          </w:tcPr>
          <w:p w:rsidR="00103C8D" w:rsidRPr="002D7E0A" w:rsidRDefault="00103C8D" w:rsidP="00103C8D">
            <w:pPr>
              <w:spacing w:after="0"/>
              <w:jc w:val="center"/>
              <w:rPr>
                <w:rFonts w:asciiTheme="minorHAnsi" w:hAnsiTheme="minorHAnsi"/>
                <w:sz w:val="16"/>
                <w:szCs w:val="16"/>
              </w:rPr>
            </w:pPr>
            <w:r w:rsidRPr="002D7E0A">
              <w:rPr>
                <w:rFonts w:asciiTheme="minorHAnsi" w:hAnsiTheme="minorHAnsi"/>
                <w:sz w:val="16"/>
                <w:szCs w:val="16"/>
              </w:rPr>
              <w:t>II</w:t>
            </w:r>
            <w:r>
              <w:rPr>
                <w:rFonts w:asciiTheme="minorHAnsi" w:hAnsiTheme="minorHAnsi"/>
                <w:sz w:val="16"/>
                <w:szCs w:val="16"/>
              </w:rPr>
              <w:t xml:space="preserve"> РАЗРЕД</w:t>
            </w:r>
          </w:p>
        </w:tc>
        <w:tc>
          <w:tcPr>
            <w:tcW w:w="3419" w:type="dxa"/>
            <w:gridSpan w:val="4"/>
            <w:vAlign w:val="center"/>
          </w:tcPr>
          <w:p w:rsidR="00103C8D" w:rsidRPr="002D7E0A" w:rsidRDefault="00103C8D" w:rsidP="00103C8D">
            <w:pPr>
              <w:spacing w:after="0"/>
              <w:jc w:val="center"/>
              <w:rPr>
                <w:rFonts w:asciiTheme="minorHAnsi" w:hAnsiTheme="minorHAnsi"/>
                <w:sz w:val="16"/>
                <w:szCs w:val="16"/>
              </w:rPr>
            </w:pPr>
            <w:r w:rsidRPr="002D7E0A">
              <w:rPr>
                <w:rFonts w:asciiTheme="minorHAnsi" w:hAnsiTheme="minorHAnsi"/>
                <w:sz w:val="16"/>
                <w:szCs w:val="16"/>
              </w:rPr>
              <w:t>III</w:t>
            </w:r>
            <w:r>
              <w:rPr>
                <w:rFonts w:asciiTheme="minorHAnsi" w:hAnsiTheme="minorHAnsi"/>
                <w:sz w:val="16"/>
                <w:szCs w:val="16"/>
              </w:rPr>
              <w:t xml:space="preserve"> РАЗРЕД</w:t>
            </w:r>
          </w:p>
        </w:tc>
        <w:tc>
          <w:tcPr>
            <w:tcW w:w="3420" w:type="dxa"/>
            <w:gridSpan w:val="4"/>
            <w:vAlign w:val="center"/>
          </w:tcPr>
          <w:p w:rsidR="00103C8D" w:rsidRPr="002D7E0A" w:rsidRDefault="00103C8D" w:rsidP="00103C8D">
            <w:pPr>
              <w:spacing w:after="0"/>
              <w:jc w:val="center"/>
              <w:rPr>
                <w:rFonts w:asciiTheme="minorHAnsi" w:hAnsiTheme="minorHAnsi"/>
                <w:sz w:val="16"/>
                <w:szCs w:val="16"/>
              </w:rPr>
            </w:pPr>
            <w:r w:rsidRPr="002D7E0A">
              <w:rPr>
                <w:rFonts w:asciiTheme="minorHAnsi" w:hAnsiTheme="minorHAnsi"/>
                <w:sz w:val="16"/>
                <w:szCs w:val="16"/>
              </w:rPr>
              <w:t>IV</w:t>
            </w:r>
            <w:r>
              <w:rPr>
                <w:rFonts w:asciiTheme="minorHAnsi" w:hAnsiTheme="minorHAnsi"/>
                <w:sz w:val="16"/>
                <w:szCs w:val="16"/>
              </w:rPr>
              <w:t xml:space="preserve"> РАЗРЕД</w:t>
            </w:r>
          </w:p>
        </w:tc>
      </w:tr>
      <w:tr w:rsidR="00103C8D" w:rsidTr="00103C8D">
        <w:tc>
          <w:tcPr>
            <w:tcW w:w="1194" w:type="dxa"/>
            <w:vMerge/>
            <w:vAlign w:val="center"/>
          </w:tcPr>
          <w:p w:rsidR="00103C8D" w:rsidRPr="002D7E0A" w:rsidRDefault="00103C8D" w:rsidP="00103C8D">
            <w:pPr>
              <w:spacing w:after="0"/>
              <w:jc w:val="center"/>
              <w:rPr>
                <w:rFonts w:asciiTheme="minorHAnsi" w:hAnsiTheme="minorHAnsi"/>
                <w:sz w:val="16"/>
                <w:szCs w:val="16"/>
              </w:rPr>
            </w:pPr>
          </w:p>
        </w:tc>
        <w:tc>
          <w:tcPr>
            <w:tcW w:w="1738" w:type="dxa"/>
            <w:gridSpan w:val="2"/>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ГРАЂАНСКО ВАСПИТАЊЕ</w:t>
            </w:r>
          </w:p>
        </w:tc>
        <w:tc>
          <w:tcPr>
            <w:tcW w:w="1711" w:type="dxa"/>
            <w:gridSpan w:val="2"/>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ВЕРСКА НАСТАВА</w:t>
            </w:r>
          </w:p>
        </w:tc>
        <w:tc>
          <w:tcPr>
            <w:tcW w:w="1700" w:type="dxa"/>
            <w:gridSpan w:val="2"/>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ГРАЂАНСКО ВАСПИТАЊЕ</w:t>
            </w:r>
          </w:p>
        </w:tc>
        <w:tc>
          <w:tcPr>
            <w:tcW w:w="1700" w:type="dxa"/>
            <w:gridSpan w:val="2"/>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ВЕРСКА НАСТАВА</w:t>
            </w:r>
          </w:p>
        </w:tc>
        <w:tc>
          <w:tcPr>
            <w:tcW w:w="1709" w:type="dxa"/>
            <w:gridSpan w:val="2"/>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ГРАЂАНСКО ВАСПИТАЊЕ</w:t>
            </w:r>
          </w:p>
        </w:tc>
        <w:tc>
          <w:tcPr>
            <w:tcW w:w="1710" w:type="dxa"/>
            <w:gridSpan w:val="2"/>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ВЕРСКА НАСТАВА</w:t>
            </w:r>
          </w:p>
        </w:tc>
        <w:tc>
          <w:tcPr>
            <w:tcW w:w="1710" w:type="dxa"/>
            <w:gridSpan w:val="2"/>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ГРАЂАНСКО ВАСПИТАЊЕ</w:t>
            </w:r>
          </w:p>
        </w:tc>
        <w:tc>
          <w:tcPr>
            <w:tcW w:w="1710" w:type="dxa"/>
            <w:gridSpan w:val="2"/>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ВЕРСКА НАСТАВА</w:t>
            </w:r>
          </w:p>
        </w:tc>
      </w:tr>
      <w:tr w:rsidR="00103C8D" w:rsidTr="00103C8D">
        <w:tc>
          <w:tcPr>
            <w:tcW w:w="1194" w:type="dxa"/>
            <w:vMerge/>
            <w:vAlign w:val="center"/>
          </w:tcPr>
          <w:p w:rsidR="00103C8D" w:rsidRPr="002D7E0A" w:rsidRDefault="00103C8D" w:rsidP="00103C8D">
            <w:pPr>
              <w:spacing w:after="0"/>
              <w:jc w:val="center"/>
              <w:rPr>
                <w:rFonts w:asciiTheme="minorHAnsi" w:hAnsiTheme="minorHAnsi"/>
                <w:sz w:val="16"/>
                <w:szCs w:val="16"/>
              </w:rPr>
            </w:pPr>
          </w:p>
        </w:tc>
        <w:tc>
          <w:tcPr>
            <w:tcW w:w="864"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ГРУПА</w:t>
            </w:r>
          </w:p>
        </w:tc>
        <w:tc>
          <w:tcPr>
            <w:tcW w:w="874"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УЧЕНИКА</w:t>
            </w:r>
          </w:p>
        </w:tc>
        <w:tc>
          <w:tcPr>
            <w:tcW w:w="857"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ГРУПА</w:t>
            </w:r>
          </w:p>
        </w:tc>
        <w:tc>
          <w:tcPr>
            <w:tcW w:w="854"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УЧЕНИКА</w:t>
            </w:r>
          </w:p>
        </w:tc>
        <w:tc>
          <w:tcPr>
            <w:tcW w:w="850"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ГРУПА</w:t>
            </w:r>
          </w:p>
        </w:tc>
        <w:tc>
          <w:tcPr>
            <w:tcW w:w="850"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УЧЕНИКА</w:t>
            </w:r>
          </w:p>
        </w:tc>
        <w:tc>
          <w:tcPr>
            <w:tcW w:w="850"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ГРУПА</w:t>
            </w:r>
          </w:p>
        </w:tc>
        <w:tc>
          <w:tcPr>
            <w:tcW w:w="850"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УЧЕНИКА</w:t>
            </w:r>
          </w:p>
        </w:tc>
        <w:tc>
          <w:tcPr>
            <w:tcW w:w="854"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ГРУПА</w:t>
            </w:r>
          </w:p>
        </w:tc>
        <w:tc>
          <w:tcPr>
            <w:tcW w:w="855"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УЧЕНИКА</w:t>
            </w:r>
          </w:p>
        </w:tc>
        <w:tc>
          <w:tcPr>
            <w:tcW w:w="855"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ГРУПА</w:t>
            </w:r>
          </w:p>
        </w:tc>
        <w:tc>
          <w:tcPr>
            <w:tcW w:w="855"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УЧЕНИКА</w:t>
            </w:r>
          </w:p>
        </w:tc>
        <w:tc>
          <w:tcPr>
            <w:tcW w:w="855"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ГРУПА</w:t>
            </w:r>
          </w:p>
        </w:tc>
        <w:tc>
          <w:tcPr>
            <w:tcW w:w="855"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УЧЕНИКА</w:t>
            </w:r>
          </w:p>
        </w:tc>
        <w:tc>
          <w:tcPr>
            <w:tcW w:w="855"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ГРУПА</w:t>
            </w:r>
          </w:p>
        </w:tc>
        <w:tc>
          <w:tcPr>
            <w:tcW w:w="855"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БРОЈ УЧЕНИКА</w:t>
            </w:r>
          </w:p>
        </w:tc>
      </w:tr>
      <w:tr w:rsidR="00103C8D" w:rsidTr="00103C8D">
        <w:tc>
          <w:tcPr>
            <w:tcW w:w="1194"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УКУПНО ЗА ШКОЛУ</w:t>
            </w:r>
          </w:p>
        </w:tc>
        <w:tc>
          <w:tcPr>
            <w:tcW w:w="864" w:type="dxa"/>
            <w:vAlign w:val="center"/>
          </w:tcPr>
          <w:p w:rsidR="00103C8D" w:rsidRPr="00850510"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6</w:t>
            </w:r>
          </w:p>
        </w:tc>
        <w:tc>
          <w:tcPr>
            <w:tcW w:w="874" w:type="dxa"/>
            <w:vAlign w:val="center"/>
          </w:tcPr>
          <w:p w:rsidR="00103C8D" w:rsidRPr="00850510"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121</w:t>
            </w:r>
          </w:p>
        </w:tc>
        <w:tc>
          <w:tcPr>
            <w:tcW w:w="857" w:type="dxa"/>
            <w:vAlign w:val="center"/>
          </w:tcPr>
          <w:p w:rsidR="00103C8D" w:rsidRPr="00850510"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3</w:t>
            </w:r>
          </w:p>
        </w:tc>
        <w:tc>
          <w:tcPr>
            <w:tcW w:w="854" w:type="dxa"/>
            <w:vAlign w:val="center"/>
          </w:tcPr>
          <w:p w:rsidR="00103C8D" w:rsidRPr="00850510"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48</w:t>
            </w:r>
          </w:p>
        </w:tc>
        <w:tc>
          <w:tcPr>
            <w:tcW w:w="850"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6</w:t>
            </w:r>
          </w:p>
        </w:tc>
        <w:tc>
          <w:tcPr>
            <w:tcW w:w="850" w:type="dxa"/>
            <w:vAlign w:val="center"/>
          </w:tcPr>
          <w:p w:rsidR="00103C8D" w:rsidRPr="00850510"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124</w:t>
            </w:r>
          </w:p>
        </w:tc>
        <w:tc>
          <w:tcPr>
            <w:tcW w:w="850"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2</w:t>
            </w:r>
          </w:p>
        </w:tc>
        <w:tc>
          <w:tcPr>
            <w:tcW w:w="850" w:type="dxa"/>
            <w:vAlign w:val="center"/>
          </w:tcPr>
          <w:p w:rsidR="00103C8D" w:rsidRPr="00850510"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34</w:t>
            </w:r>
          </w:p>
        </w:tc>
        <w:tc>
          <w:tcPr>
            <w:tcW w:w="854" w:type="dxa"/>
            <w:vAlign w:val="center"/>
          </w:tcPr>
          <w:p w:rsidR="00103C8D" w:rsidRPr="00850510"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5</w:t>
            </w:r>
          </w:p>
        </w:tc>
        <w:tc>
          <w:tcPr>
            <w:tcW w:w="855" w:type="dxa"/>
            <w:vAlign w:val="center"/>
          </w:tcPr>
          <w:p w:rsidR="00103C8D" w:rsidRPr="00850510"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113</w:t>
            </w:r>
          </w:p>
        </w:tc>
        <w:tc>
          <w:tcPr>
            <w:tcW w:w="855"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2</w:t>
            </w:r>
          </w:p>
        </w:tc>
        <w:tc>
          <w:tcPr>
            <w:tcW w:w="855" w:type="dxa"/>
            <w:vAlign w:val="center"/>
          </w:tcPr>
          <w:p w:rsidR="00103C8D" w:rsidRPr="00850510"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38</w:t>
            </w:r>
          </w:p>
        </w:tc>
        <w:tc>
          <w:tcPr>
            <w:tcW w:w="855"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4</w:t>
            </w:r>
          </w:p>
        </w:tc>
        <w:tc>
          <w:tcPr>
            <w:tcW w:w="855" w:type="dxa"/>
            <w:vAlign w:val="center"/>
          </w:tcPr>
          <w:p w:rsidR="00103C8D" w:rsidRPr="00850510"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94</w:t>
            </w:r>
          </w:p>
        </w:tc>
        <w:tc>
          <w:tcPr>
            <w:tcW w:w="855"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1</w:t>
            </w:r>
          </w:p>
        </w:tc>
        <w:tc>
          <w:tcPr>
            <w:tcW w:w="855" w:type="dxa"/>
            <w:vAlign w:val="center"/>
          </w:tcPr>
          <w:p w:rsidR="00103C8D" w:rsidRPr="00850510"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16</w:t>
            </w:r>
          </w:p>
        </w:tc>
      </w:tr>
      <w:tr w:rsidR="00850510" w:rsidTr="00103C8D">
        <w:tc>
          <w:tcPr>
            <w:tcW w:w="1194" w:type="dxa"/>
            <w:vAlign w:val="center"/>
          </w:tcPr>
          <w:p w:rsidR="00850510" w:rsidRPr="002D7E0A" w:rsidRDefault="00850510" w:rsidP="00850510">
            <w:pPr>
              <w:spacing w:after="0"/>
              <w:jc w:val="center"/>
              <w:rPr>
                <w:rFonts w:asciiTheme="minorHAnsi" w:hAnsiTheme="minorHAnsi"/>
                <w:sz w:val="16"/>
                <w:szCs w:val="16"/>
              </w:rPr>
            </w:pPr>
            <w:r>
              <w:rPr>
                <w:rFonts w:asciiTheme="minorHAnsi" w:hAnsiTheme="minorHAnsi"/>
                <w:sz w:val="16"/>
                <w:szCs w:val="16"/>
              </w:rPr>
              <w:t>СВЕГА У СЕДИШТУ ШКОЛЕ – МАТИЧНЕ ШКОЛЕ</w:t>
            </w:r>
          </w:p>
        </w:tc>
        <w:tc>
          <w:tcPr>
            <w:tcW w:w="864" w:type="dxa"/>
            <w:vAlign w:val="center"/>
          </w:tcPr>
          <w:p w:rsidR="00850510" w:rsidRPr="00850510"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6</w:t>
            </w:r>
          </w:p>
        </w:tc>
        <w:tc>
          <w:tcPr>
            <w:tcW w:w="874" w:type="dxa"/>
            <w:vAlign w:val="center"/>
          </w:tcPr>
          <w:p w:rsidR="00850510" w:rsidRPr="00850510"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121</w:t>
            </w:r>
          </w:p>
        </w:tc>
        <w:tc>
          <w:tcPr>
            <w:tcW w:w="857" w:type="dxa"/>
            <w:vAlign w:val="center"/>
          </w:tcPr>
          <w:p w:rsidR="00850510" w:rsidRPr="00850510"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3</w:t>
            </w:r>
          </w:p>
        </w:tc>
        <w:tc>
          <w:tcPr>
            <w:tcW w:w="854" w:type="dxa"/>
            <w:vAlign w:val="center"/>
          </w:tcPr>
          <w:p w:rsidR="00850510" w:rsidRPr="00850510"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48</w:t>
            </w:r>
          </w:p>
        </w:tc>
        <w:tc>
          <w:tcPr>
            <w:tcW w:w="850" w:type="dxa"/>
            <w:vAlign w:val="center"/>
          </w:tcPr>
          <w:p w:rsidR="00850510" w:rsidRPr="00616C53"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6</w:t>
            </w:r>
          </w:p>
        </w:tc>
        <w:tc>
          <w:tcPr>
            <w:tcW w:w="850" w:type="dxa"/>
            <w:vAlign w:val="center"/>
          </w:tcPr>
          <w:p w:rsidR="00850510" w:rsidRPr="00850510"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124</w:t>
            </w:r>
          </w:p>
        </w:tc>
        <w:tc>
          <w:tcPr>
            <w:tcW w:w="850" w:type="dxa"/>
            <w:vAlign w:val="center"/>
          </w:tcPr>
          <w:p w:rsidR="00850510" w:rsidRPr="00616C53"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2</w:t>
            </w:r>
          </w:p>
        </w:tc>
        <w:tc>
          <w:tcPr>
            <w:tcW w:w="850" w:type="dxa"/>
            <w:vAlign w:val="center"/>
          </w:tcPr>
          <w:p w:rsidR="00850510" w:rsidRPr="00850510"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34</w:t>
            </w:r>
          </w:p>
        </w:tc>
        <w:tc>
          <w:tcPr>
            <w:tcW w:w="854" w:type="dxa"/>
            <w:vAlign w:val="center"/>
          </w:tcPr>
          <w:p w:rsidR="00850510" w:rsidRPr="00850510"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5</w:t>
            </w:r>
          </w:p>
        </w:tc>
        <w:tc>
          <w:tcPr>
            <w:tcW w:w="855" w:type="dxa"/>
            <w:vAlign w:val="center"/>
          </w:tcPr>
          <w:p w:rsidR="00850510" w:rsidRPr="00850510"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113</w:t>
            </w:r>
          </w:p>
        </w:tc>
        <w:tc>
          <w:tcPr>
            <w:tcW w:w="855" w:type="dxa"/>
            <w:vAlign w:val="center"/>
          </w:tcPr>
          <w:p w:rsidR="00850510" w:rsidRPr="00616C53"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2</w:t>
            </w:r>
          </w:p>
        </w:tc>
        <w:tc>
          <w:tcPr>
            <w:tcW w:w="855" w:type="dxa"/>
            <w:vAlign w:val="center"/>
          </w:tcPr>
          <w:p w:rsidR="00850510" w:rsidRPr="00850510"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38</w:t>
            </w:r>
          </w:p>
        </w:tc>
        <w:tc>
          <w:tcPr>
            <w:tcW w:w="855" w:type="dxa"/>
            <w:vAlign w:val="center"/>
          </w:tcPr>
          <w:p w:rsidR="00850510" w:rsidRPr="00616C53"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4</w:t>
            </w:r>
          </w:p>
        </w:tc>
        <w:tc>
          <w:tcPr>
            <w:tcW w:w="855" w:type="dxa"/>
            <w:vAlign w:val="center"/>
          </w:tcPr>
          <w:p w:rsidR="00850510" w:rsidRPr="00850510"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94</w:t>
            </w:r>
          </w:p>
        </w:tc>
        <w:tc>
          <w:tcPr>
            <w:tcW w:w="855" w:type="dxa"/>
            <w:vAlign w:val="center"/>
          </w:tcPr>
          <w:p w:rsidR="00850510" w:rsidRPr="00616C53"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1</w:t>
            </w:r>
          </w:p>
        </w:tc>
        <w:tc>
          <w:tcPr>
            <w:tcW w:w="855" w:type="dxa"/>
            <w:vAlign w:val="center"/>
          </w:tcPr>
          <w:p w:rsidR="00850510" w:rsidRPr="00850510" w:rsidRDefault="00616C53" w:rsidP="00850510">
            <w:pPr>
              <w:spacing w:after="0"/>
              <w:jc w:val="center"/>
              <w:rPr>
                <w:rFonts w:asciiTheme="minorHAnsi" w:hAnsiTheme="minorHAnsi"/>
                <w:sz w:val="16"/>
                <w:szCs w:val="16"/>
                <w:lang w:val="sr-Cyrl-RS"/>
              </w:rPr>
            </w:pPr>
            <w:r>
              <w:rPr>
                <w:rFonts w:asciiTheme="minorHAnsi" w:hAnsiTheme="minorHAnsi"/>
                <w:sz w:val="16"/>
                <w:szCs w:val="16"/>
                <w:lang w:val="sr-Cyrl-RS"/>
              </w:rPr>
              <w:t>16</w:t>
            </w:r>
          </w:p>
        </w:tc>
      </w:tr>
      <w:tr w:rsidR="00103C8D" w:rsidTr="00103C8D">
        <w:tc>
          <w:tcPr>
            <w:tcW w:w="1194" w:type="dxa"/>
            <w:vAlign w:val="center"/>
          </w:tcPr>
          <w:p w:rsidR="00103C8D" w:rsidRPr="002D7E0A" w:rsidRDefault="00103C8D" w:rsidP="00103C8D">
            <w:pPr>
              <w:spacing w:after="0"/>
              <w:jc w:val="center"/>
              <w:rPr>
                <w:rFonts w:asciiTheme="minorHAnsi" w:hAnsiTheme="minorHAnsi"/>
                <w:sz w:val="16"/>
                <w:szCs w:val="16"/>
              </w:rPr>
            </w:pPr>
            <w:r>
              <w:rPr>
                <w:rFonts w:asciiTheme="minorHAnsi" w:hAnsiTheme="minorHAnsi"/>
                <w:sz w:val="16"/>
                <w:szCs w:val="16"/>
              </w:rPr>
              <w:t>УКУПНО У ИЗДВОЈЕНИМ ОДЕЉЕЊИМА</w:t>
            </w:r>
          </w:p>
        </w:tc>
        <w:tc>
          <w:tcPr>
            <w:tcW w:w="864"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74"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7"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4"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0"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0"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0"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0"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4"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5"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5"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5"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5"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5"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5"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c>
          <w:tcPr>
            <w:tcW w:w="855" w:type="dxa"/>
            <w:vAlign w:val="center"/>
          </w:tcPr>
          <w:p w:rsidR="00103C8D" w:rsidRPr="00616C53" w:rsidRDefault="00616C53" w:rsidP="00103C8D">
            <w:pPr>
              <w:spacing w:after="0"/>
              <w:jc w:val="center"/>
              <w:rPr>
                <w:rFonts w:asciiTheme="minorHAnsi" w:hAnsiTheme="minorHAnsi"/>
                <w:sz w:val="16"/>
                <w:szCs w:val="16"/>
                <w:lang w:val="sr-Cyrl-RS"/>
              </w:rPr>
            </w:pPr>
            <w:r>
              <w:rPr>
                <w:rFonts w:asciiTheme="minorHAnsi" w:hAnsiTheme="minorHAnsi"/>
                <w:sz w:val="16"/>
                <w:szCs w:val="16"/>
                <w:lang w:val="sr-Cyrl-RS"/>
              </w:rPr>
              <w:t>0</w:t>
            </w:r>
          </w:p>
        </w:tc>
      </w:tr>
    </w:tbl>
    <w:p w:rsidR="00F1749B" w:rsidRPr="00C53687" w:rsidRDefault="00103C8D" w:rsidP="00E92D89">
      <w:pPr>
        <w:pStyle w:val="Style21"/>
        <w:rPr>
          <w:sz w:val="20"/>
          <w:szCs w:val="20"/>
        </w:rPr>
      </w:pPr>
      <w:r w:rsidRPr="00C53687">
        <w:rPr>
          <w:lang w:val="en-US"/>
        </w:rPr>
        <w:t xml:space="preserve"> </w:t>
      </w:r>
      <w:bookmarkStart w:id="205" w:name="_Toc398743906"/>
      <w:r w:rsidR="00F1749B" w:rsidRPr="00C53687">
        <w:t>Рад у сменама</w:t>
      </w:r>
      <w:bookmarkEnd w:id="195"/>
      <w:bookmarkEnd w:id="196"/>
      <w:bookmarkEnd w:id="197"/>
      <w:bookmarkEnd w:id="198"/>
      <w:bookmarkEnd w:id="199"/>
      <w:bookmarkEnd w:id="200"/>
      <w:bookmarkEnd w:id="201"/>
      <w:bookmarkEnd w:id="202"/>
      <w:bookmarkEnd w:id="203"/>
      <w:bookmarkEnd w:id="204"/>
      <w:bookmarkEnd w:id="205"/>
    </w:p>
    <w:tbl>
      <w:tblPr>
        <w:tblW w:w="14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060"/>
        <w:gridCol w:w="960"/>
        <w:gridCol w:w="1100"/>
        <w:gridCol w:w="940"/>
        <w:gridCol w:w="1080"/>
        <w:gridCol w:w="940"/>
        <w:gridCol w:w="1060"/>
        <w:gridCol w:w="940"/>
        <w:gridCol w:w="1060"/>
        <w:gridCol w:w="880"/>
        <w:gridCol w:w="1060"/>
        <w:gridCol w:w="940"/>
      </w:tblGrid>
      <w:tr w:rsidR="00F1749B" w:rsidRPr="00272BB2" w:rsidTr="002D7E0A">
        <w:trPr>
          <w:trHeight w:val="555"/>
        </w:trPr>
        <w:tc>
          <w:tcPr>
            <w:tcW w:w="2060" w:type="dxa"/>
            <w:vMerge w:val="restart"/>
            <w:shd w:val="clear" w:color="auto" w:fill="auto"/>
            <w:noWrap/>
            <w:vAlign w:val="center"/>
          </w:tcPr>
          <w:p w:rsidR="00F1749B" w:rsidRPr="00272BB2" w:rsidRDefault="00F1749B" w:rsidP="007F2065">
            <w:pPr>
              <w:jc w:val="center"/>
              <w:rPr>
                <w:rFonts w:cs="Arial"/>
                <w:sz w:val="20"/>
                <w:szCs w:val="20"/>
              </w:rPr>
            </w:pPr>
            <w:r w:rsidRPr="00272BB2">
              <w:rPr>
                <w:rFonts w:cs="Arial"/>
                <w:sz w:val="20"/>
                <w:szCs w:val="20"/>
              </w:rPr>
              <w:t> </w:t>
            </w:r>
          </w:p>
        </w:tc>
        <w:tc>
          <w:tcPr>
            <w:tcW w:w="2020" w:type="dxa"/>
            <w:gridSpan w:val="2"/>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У једној смени</w:t>
            </w:r>
          </w:p>
        </w:tc>
        <w:tc>
          <w:tcPr>
            <w:tcW w:w="2040" w:type="dxa"/>
            <w:gridSpan w:val="2"/>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У две смене</w:t>
            </w:r>
          </w:p>
        </w:tc>
        <w:tc>
          <w:tcPr>
            <w:tcW w:w="2020" w:type="dxa"/>
            <w:gridSpan w:val="2"/>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У међусмени</w:t>
            </w:r>
          </w:p>
        </w:tc>
        <w:tc>
          <w:tcPr>
            <w:tcW w:w="2000" w:type="dxa"/>
            <w:gridSpan w:val="2"/>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У три смене</w:t>
            </w:r>
          </w:p>
        </w:tc>
        <w:tc>
          <w:tcPr>
            <w:tcW w:w="1940" w:type="dxa"/>
            <w:gridSpan w:val="2"/>
            <w:shd w:val="clear" w:color="auto" w:fill="auto"/>
            <w:vAlign w:val="center"/>
          </w:tcPr>
          <w:p w:rsidR="00F1749B" w:rsidRPr="00272BB2" w:rsidRDefault="00F1749B" w:rsidP="007F2065">
            <w:pPr>
              <w:jc w:val="center"/>
              <w:rPr>
                <w:rFonts w:cs="Arial"/>
                <w:sz w:val="20"/>
                <w:szCs w:val="20"/>
                <w:lang w:val="ru-RU"/>
              </w:rPr>
            </w:pPr>
            <w:r w:rsidRPr="00272BB2">
              <w:rPr>
                <w:rFonts w:cs="Arial"/>
                <w:sz w:val="20"/>
                <w:szCs w:val="20"/>
                <w:lang w:val="ru-RU"/>
              </w:rPr>
              <w:t>У четири и више смена</w:t>
            </w:r>
          </w:p>
        </w:tc>
        <w:tc>
          <w:tcPr>
            <w:tcW w:w="2000" w:type="dxa"/>
            <w:gridSpan w:val="2"/>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Укупно</w:t>
            </w:r>
          </w:p>
        </w:tc>
      </w:tr>
      <w:tr w:rsidR="00F1749B" w:rsidRPr="00272BB2" w:rsidTr="002D7E0A">
        <w:trPr>
          <w:trHeight w:val="660"/>
        </w:trPr>
        <w:tc>
          <w:tcPr>
            <w:tcW w:w="2060" w:type="dxa"/>
            <w:vMerge/>
            <w:shd w:val="clear" w:color="auto" w:fill="auto"/>
            <w:vAlign w:val="center"/>
          </w:tcPr>
          <w:p w:rsidR="00F1749B" w:rsidRPr="00272BB2" w:rsidRDefault="00F1749B" w:rsidP="007F2065">
            <w:pPr>
              <w:rPr>
                <w:rFonts w:cs="Arial"/>
                <w:sz w:val="20"/>
                <w:szCs w:val="20"/>
              </w:rPr>
            </w:pPr>
          </w:p>
        </w:tc>
        <w:tc>
          <w:tcPr>
            <w:tcW w:w="1060" w:type="dxa"/>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Одељења</w:t>
            </w:r>
          </w:p>
        </w:tc>
        <w:tc>
          <w:tcPr>
            <w:tcW w:w="960" w:type="dxa"/>
            <w:shd w:val="clear" w:color="auto" w:fill="auto"/>
            <w:vAlign w:val="center"/>
          </w:tcPr>
          <w:p w:rsidR="00F1749B" w:rsidRPr="00272BB2" w:rsidRDefault="00F1749B" w:rsidP="007F2065">
            <w:pPr>
              <w:jc w:val="center"/>
              <w:rPr>
                <w:rFonts w:cs="Arial"/>
                <w:sz w:val="18"/>
                <w:szCs w:val="18"/>
              </w:rPr>
            </w:pPr>
            <w:r w:rsidRPr="00272BB2">
              <w:rPr>
                <w:rFonts w:cs="Arial"/>
                <w:sz w:val="18"/>
                <w:szCs w:val="18"/>
              </w:rPr>
              <w:t>ученика</w:t>
            </w:r>
          </w:p>
        </w:tc>
        <w:tc>
          <w:tcPr>
            <w:tcW w:w="1100" w:type="dxa"/>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Одељења</w:t>
            </w:r>
          </w:p>
        </w:tc>
        <w:tc>
          <w:tcPr>
            <w:tcW w:w="940" w:type="dxa"/>
            <w:shd w:val="clear" w:color="auto" w:fill="auto"/>
            <w:vAlign w:val="center"/>
          </w:tcPr>
          <w:p w:rsidR="00F1749B" w:rsidRPr="00272BB2" w:rsidRDefault="00F1749B" w:rsidP="007F2065">
            <w:pPr>
              <w:jc w:val="center"/>
              <w:rPr>
                <w:rFonts w:cs="Arial"/>
                <w:sz w:val="18"/>
                <w:szCs w:val="18"/>
              </w:rPr>
            </w:pPr>
            <w:r w:rsidRPr="00272BB2">
              <w:rPr>
                <w:rFonts w:cs="Arial"/>
                <w:sz w:val="18"/>
                <w:szCs w:val="18"/>
              </w:rPr>
              <w:t>ученика</w:t>
            </w:r>
          </w:p>
        </w:tc>
        <w:tc>
          <w:tcPr>
            <w:tcW w:w="1080" w:type="dxa"/>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Одељења</w:t>
            </w:r>
          </w:p>
        </w:tc>
        <w:tc>
          <w:tcPr>
            <w:tcW w:w="940" w:type="dxa"/>
            <w:shd w:val="clear" w:color="auto" w:fill="auto"/>
            <w:vAlign w:val="center"/>
          </w:tcPr>
          <w:p w:rsidR="00F1749B" w:rsidRPr="00272BB2" w:rsidRDefault="00F1749B" w:rsidP="007F2065">
            <w:pPr>
              <w:jc w:val="center"/>
              <w:rPr>
                <w:rFonts w:cs="Arial"/>
                <w:sz w:val="18"/>
                <w:szCs w:val="18"/>
              </w:rPr>
            </w:pPr>
            <w:r w:rsidRPr="00272BB2">
              <w:rPr>
                <w:rFonts w:cs="Arial"/>
                <w:sz w:val="18"/>
                <w:szCs w:val="18"/>
              </w:rPr>
              <w:t>ученика</w:t>
            </w:r>
          </w:p>
        </w:tc>
        <w:tc>
          <w:tcPr>
            <w:tcW w:w="1060" w:type="dxa"/>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Одељења</w:t>
            </w:r>
          </w:p>
        </w:tc>
        <w:tc>
          <w:tcPr>
            <w:tcW w:w="940" w:type="dxa"/>
            <w:shd w:val="clear" w:color="auto" w:fill="auto"/>
            <w:vAlign w:val="center"/>
          </w:tcPr>
          <w:p w:rsidR="00F1749B" w:rsidRPr="00272BB2" w:rsidRDefault="00F1749B" w:rsidP="007F2065">
            <w:pPr>
              <w:jc w:val="center"/>
              <w:rPr>
                <w:rFonts w:cs="Arial"/>
                <w:sz w:val="18"/>
                <w:szCs w:val="18"/>
              </w:rPr>
            </w:pPr>
            <w:r w:rsidRPr="00272BB2">
              <w:rPr>
                <w:rFonts w:cs="Arial"/>
                <w:sz w:val="18"/>
                <w:szCs w:val="18"/>
              </w:rPr>
              <w:t>ученика</w:t>
            </w:r>
          </w:p>
        </w:tc>
        <w:tc>
          <w:tcPr>
            <w:tcW w:w="1060" w:type="dxa"/>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Одељења</w:t>
            </w:r>
          </w:p>
        </w:tc>
        <w:tc>
          <w:tcPr>
            <w:tcW w:w="880" w:type="dxa"/>
            <w:shd w:val="clear" w:color="auto" w:fill="auto"/>
            <w:vAlign w:val="center"/>
          </w:tcPr>
          <w:p w:rsidR="00F1749B" w:rsidRPr="00272BB2" w:rsidRDefault="00F1749B" w:rsidP="007F2065">
            <w:pPr>
              <w:jc w:val="center"/>
              <w:rPr>
                <w:rFonts w:cs="Arial"/>
                <w:sz w:val="18"/>
                <w:szCs w:val="18"/>
              </w:rPr>
            </w:pPr>
            <w:r w:rsidRPr="00272BB2">
              <w:rPr>
                <w:rFonts w:cs="Arial"/>
                <w:sz w:val="18"/>
                <w:szCs w:val="18"/>
              </w:rPr>
              <w:t>ученика</w:t>
            </w:r>
          </w:p>
        </w:tc>
        <w:tc>
          <w:tcPr>
            <w:tcW w:w="1060" w:type="dxa"/>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Одељења</w:t>
            </w:r>
          </w:p>
        </w:tc>
        <w:tc>
          <w:tcPr>
            <w:tcW w:w="940" w:type="dxa"/>
            <w:shd w:val="clear" w:color="auto" w:fill="auto"/>
            <w:vAlign w:val="center"/>
          </w:tcPr>
          <w:p w:rsidR="00F1749B" w:rsidRPr="00272BB2" w:rsidRDefault="00F1749B" w:rsidP="007F2065">
            <w:pPr>
              <w:jc w:val="center"/>
              <w:rPr>
                <w:rFonts w:cs="Arial"/>
                <w:sz w:val="18"/>
                <w:szCs w:val="18"/>
              </w:rPr>
            </w:pPr>
            <w:r w:rsidRPr="00272BB2">
              <w:rPr>
                <w:rFonts w:cs="Arial"/>
                <w:sz w:val="18"/>
                <w:szCs w:val="18"/>
              </w:rPr>
              <w:t>ученика</w:t>
            </w:r>
          </w:p>
        </w:tc>
      </w:tr>
      <w:tr w:rsidR="00F1749B" w:rsidRPr="00272BB2" w:rsidTr="002D7E0A">
        <w:trPr>
          <w:trHeight w:val="555"/>
        </w:trPr>
        <w:tc>
          <w:tcPr>
            <w:tcW w:w="2060" w:type="dxa"/>
            <w:shd w:val="clear" w:color="auto" w:fill="auto"/>
            <w:vAlign w:val="center"/>
          </w:tcPr>
          <w:p w:rsidR="00F1749B" w:rsidRPr="00272BB2" w:rsidRDefault="00F1749B" w:rsidP="007F2065">
            <w:pPr>
              <w:jc w:val="center"/>
              <w:rPr>
                <w:rFonts w:cs="Arial"/>
                <w:sz w:val="20"/>
                <w:szCs w:val="20"/>
              </w:rPr>
            </w:pPr>
            <w:r w:rsidRPr="00272BB2">
              <w:rPr>
                <w:rFonts w:cs="Arial"/>
                <w:sz w:val="20"/>
                <w:szCs w:val="20"/>
              </w:rPr>
              <w:t>Укупно за школу</w:t>
            </w:r>
          </w:p>
        </w:tc>
        <w:tc>
          <w:tcPr>
            <w:tcW w:w="1060" w:type="dxa"/>
            <w:shd w:val="clear" w:color="auto" w:fill="auto"/>
            <w:noWrap/>
            <w:vAlign w:val="center"/>
          </w:tcPr>
          <w:p w:rsidR="00F1749B" w:rsidRPr="00FA07C1" w:rsidRDefault="00FA07C1" w:rsidP="0083380F">
            <w:pPr>
              <w:jc w:val="center"/>
              <w:rPr>
                <w:rFonts w:cs="Arial"/>
                <w:b/>
                <w:bCs/>
                <w:sz w:val="20"/>
                <w:szCs w:val="20"/>
                <w:lang w:val="sr-Cyrl-RS"/>
              </w:rPr>
            </w:pPr>
            <w:r>
              <w:rPr>
                <w:rFonts w:cs="Arial"/>
                <w:b/>
                <w:bCs/>
                <w:sz w:val="20"/>
                <w:szCs w:val="20"/>
                <w:lang w:val="sr-Cyrl-RS"/>
              </w:rPr>
              <w:t>22</w:t>
            </w:r>
          </w:p>
        </w:tc>
        <w:tc>
          <w:tcPr>
            <w:tcW w:w="960" w:type="dxa"/>
            <w:shd w:val="clear" w:color="auto" w:fill="auto"/>
            <w:noWrap/>
            <w:vAlign w:val="center"/>
          </w:tcPr>
          <w:p w:rsidR="00F1749B" w:rsidRPr="00850510" w:rsidRDefault="00FA07C1" w:rsidP="0083380F">
            <w:pPr>
              <w:jc w:val="center"/>
              <w:rPr>
                <w:rFonts w:cs="Arial"/>
                <w:b/>
                <w:bCs/>
                <w:sz w:val="20"/>
                <w:szCs w:val="20"/>
                <w:lang w:val="sr-Cyrl-RS"/>
              </w:rPr>
            </w:pPr>
            <w:r>
              <w:rPr>
                <w:rFonts w:cs="Arial"/>
                <w:b/>
                <w:bCs/>
                <w:sz w:val="20"/>
                <w:szCs w:val="20"/>
                <w:lang w:val="sr-Cyrl-RS"/>
              </w:rPr>
              <w:t>593</w:t>
            </w:r>
          </w:p>
        </w:tc>
        <w:tc>
          <w:tcPr>
            <w:tcW w:w="1100" w:type="dxa"/>
            <w:shd w:val="clear" w:color="auto" w:fill="auto"/>
            <w:noWrap/>
            <w:vAlign w:val="center"/>
          </w:tcPr>
          <w:p w:rsidR="00F1749B" w:rsidRPr="00FA07C1" w:rsidRDefault="00FA07C1" w:rsidP="0083380F">
            <w:pPr>
              <w:jc w:val="center"/>
              <w:rPr>
                <w:rFonts w:cs="Arial"/>
                <w:b/>
                <w:bCs/>
                <w:sz w:val="20"/>
                <w:szCs w:val="20"/>
                <w:lang w:val="sr-Cyrl-RS"/>
              </w:rPr>
            </w:pPr>
            <w:r>
              <w:rPr>
                <w:rFonts w:cs="Arial"/>
                <w:b/>
                <w:bCs/>
                <w:sz w:val="20"/>
                <w:szCs w:val="20"/>
                <w:lang w:val="sr-Cyrl-RS"/>
              </w:rPr>
              <w:t>0</w:t>
            </w:r>
          </w:p>
        </w:tc>
        <w:tc>
          <w:tcPr>
            <w:tcW w:w="940" w:type="dxa"/>
            <w:shd w:val="clear" w:color="auto" w:fill="auto"/>
            <w:noWrap/>
            <w:vAlign w:val="center"/>
          </w:tcPr>
          <w:p w:rsidR="00F1749B" w:rsidRPr="00FA07C1" w:rsidRDefault="00FA07C1" w:rsidP="0083380F">
            <w:pPr>
              <w:jc w:val="center"/>
              <w:rPr>
                <w:rFonts w:cs="Arial"/>
                <w:b/>
                <w:bCs/>
                <w:sz w:val="20"/>
                <w:szCs w:val="20"/>
                <w:lang w:val="sr-Cyrl-RS"/>
              </w:rPr>
            </w:pPr>
            <w:r>
              <w:rPr>
                <w:rFonts w:cs="Arial"/>
                <w:b/>
                <w:bCs/>
                <w:sz w:val="20"/>
                <w:szCs w:val="20"/>
                <w:lang w:val="sr-Cyrl-RS"/>
              </w:rPr>
              <w:t>0</w:t>
            </w:r>
          </w:p>
        </w:tc>
        <w:tc>
          <w:tcPr>
            <w:tcW w:w="1080" w:type="dxa"/>
            <w:shd w:val="clear" w:color="auto" w:fill="auto"/>
            <w:noWrap/>
            <w:vAlign w:val="center"/>
          </w:tcPr>
          <w:p w:rsidR="00F1749B" w:rsidRPr="00FA07C1" w:rsidRDefault="00FA07C1" w:rsidP="0083380F">
            <w:pPr>
              <w:jc w:val="center"/>
              <w:rPr>
                <w:rFonts w:cs="Arial"/>
                <w:b/>
                <w:bCs/>
                <w:sz w:val="20"/>
                <w:szCs w:val="20"/>
                <w:lang w:val="sr-Cyrl-RS"/>
              </w:rPr>
            </w:pPr>
            <w:r>
              <w:rPr>
                <w:rFonts w:cs="Arial"/>
                <w:b/>
                <w:bCs/>
                <w:sz w:val="20"/>
                <w:szCs w:val="20"/>
                <w:lang w:val="sr-Cyrl-RS"/>
              </w:rPr>
              <w:t>0</w:t>
            </w:r>
          </w:p>
        </w:tc>
        <w:tc>
          <w:tcPr>
            <w:tcW w:w="940" w:type="dxa"/>
            <w:shd w:val="clear" w:color="auto" w:fill="auto"/>
            <w:noWrap/>
            <w:vAlign w:val="center"/>
          </w:tcPr>
          <w:p w:rsidR="00F1749B" w:rsidRPr="00FA07C1" w:rsidRDefault="00FA07C1" w:rsidP="0083380F">
            <w:pPr>
              <w:jc w:val="center"/>
              <w:rPr>
                <w:rFonts w:cs="Arial"/>
                <w:b/>
                <w:bCs/>
                <w:sz w:val="20"/>
                <w:szCs w:val="20"/>
                <w:lang w:val="sr-Cyrl-RS"/>
              </w:rPr>
            </w:pPr>
            <w:r>
              <w:rPr>
                <w:rFonts w:cs="Arial"/>
                <w:b/>
                <w:bCs/>
                <w:sz w:val="20"/>
                <w:szCs w:val="20"/>
                <w:lang w:val="sr-Cyrl-RS"/>
              </w:rPr>
              <w:t>0</w:t>
            </w:r>
          </w:p>
        </w:tc>
        <w:tc>
          <w:tcPr>
            <w:tcW w:w="1060" w:type="dxa"/>
            <w:shd w:val="clear" w:color="auto" w:fill="auto"/>
            <w:noWrap/>
            <w:vAlign w:val="center"/>
          </w:tcPr>
          <w:p w:rsidR="00F1749B" w:rsidRPr="00FA07C1" w:rsidRDefault="00FA07C1" w:rsidP="0083380F">
            <w:pPr>
              <w:jc w:val="center"/>
              <w:rPr>
                <w:rFonts w:cs="Arial"/>
                <w:b/>
                <w:bCs/>
                <w:sz w:val="20"/>
                <w:szCs w:val="20"/>
                <w:lang w:val="sr-Cyrl-RS"/>
              </w:rPr>
            </w:pPr>
            <w:r>
              <w:rPr>
                <w:rFonts w:cs="Arial"/>
                <w:b/>
                <w:bCs/>
                <w:sz w:val="20"/>
                <w:szCs w:val="20"/>
                <w:lang w:val="sr-Cyrl-RS"/>
              </w:rPr>
              <w:t>0</w:t>
            </w:r>
          </w:p>
        </w:tc>
        <w:tc>
          <w:tcPr>
            <w:tcW w:w="940" w:type="dxa"/>
            <w:shd w:val="clear" w:color="auto" w:fill="auto"/>
            <w:noWrap/>
            <w:vAlign w:val="center"/>
          </w:tcPr>
          <w:p w:rsidR="00F1749B" w:rsidRPr="00FA07C1" w:rsidRDefault="00FA07C1" w:rsidP="0083380F">
            <w:pPr>
              <w:jc w:val="center"/>
              <w:rPr>
                <w:rFonts w:cs="Arial"/>
                <w:b/>
                <w:bCs/>
                <w:sz w:val="20"/>
                <w:szCs w:val="20"/>
                <w:lang w:val="sr-Cyrl-RS"/>
              </w:rPr>
            </w:pPr>
            <w:r>
              <w:rPr>
                <w:rFonts w:cs="Arial"/>
                <w:b/>
                <w:bCs/>
                <w:sz w:val="20"/>
                <w:szCs w:val="20"/>
                <w:lang w:val="sr-Cyrl-RS"/>
              </w:rPr>
              <w:t>0</w:t>
            </w:r>
          </w:p>
        </w:tc>
        <w:tc>
          <w:tcPr>
            <w:tcW w:w="1060" w:type="dxa"/>
            <w:shd w:val="clear" w:color="auto" w:fill="auto"/>
            <w:noWrap/>
            <w:vAlign w:val="center"/>
          </w:tcPr>
          <w:p w:rsidR="00F1749B" w:rsidRPr="00FA07C1" w:rsidRDefault="00FA07C1" w:rsidP="0083380F">
            <w:pPr>
              <w:jc w:val="center"/>
              <w:rPr>
                <w:rFonts w:cs="Arial"/>
                <w:b/>
                <w:bCs/>
                <w:sz w:val="20"/>
                <w:szCs w:val="20"/>
                <w:lang w:val="sr-Cyrl-RS"/>
              </w:rPr>
            </w:pPr>
            <w:r>
              <w:rPr>
                <w:rFonts w:cs="Arial"/>
                <w:b/>
                <w:bCs/>
                <w:sz w:val="20"/>
                <w:szCs w:val="20"/>
                <w:lang w:val="sr-Cyrl-RS"/>
              </w:rPr>
              <w:t>0</w:t>
            </w:r>
          </w:p>
        </w:tc>
        <w:tc>
          <w:tcPr>
            <w:tcW w:w="880" w:type="dxa"/>
            <w:shd w:val="clear" w:color="auto" w:fill="auto"/>
            <w:noWrap/>
            <w:vAlign w:val="center"/>
          </w:tcPr>
          <w:p w:rsidR="00F1749B" w:rsidRPr="00FA07C1" w:rsidRDefault="00FA07C1" w:rsidP="0083380F">
            <w:pPr>
              <w:jc w:val="center"/>
              <w:rPr>
                <w:rFonts w:cs="Arial"/>
                <w:b/>
                <w:bCs/>
                <w:sz w:val="20"/>
                <w:szCs w:val="20"/>
                <w:lang w:val="sr-Cyrl-RS"/>
              </w:rPr>
            </w:pPr>
            <w:r>
              <w:rPr>
                <w:rFonts w:cs="Arial"/>
                <w:b/>
                <w:bCs/>
                <w:sz w:val="20"/>
                <w:szCs w:val="20"/>
                <w:lang w:val="sr-Cyrl-RS"/>
              </w:rPr>
              <w:t>0</w:t>
            </w:r>
          </w:p>
        </w:tc>
        <w:tc>
          <w:tcPr>
            <w:tcW w:w="1060" w:type="dxa"/>
            <w:shd w:val="clear" w:color="auto" w:fill="auto"/>
            <w:noWrap/>
            <w:vAlign w:val="center"/>
          </w:tcPr>
          <w:p w:rsidR="00F1749B" w:rsidRPr="00FA07C1" w:rsidRDefault="00FA07C1" w:rsidP="0083380F">
            <w:pPr>
              <w:jc w:val="center"/>
              <w:rPr>
                <w:rFonts w:cs="Arial"/>
                <w:b/>
                <w:bCs/>
                <w:sz w:val="20"/>
                <w:szCs w:val="20"/>
                <w:lang w:val="sr-Cyrl-RS"/>
              </w:rPr>
            </w:pPr>
            <w:r>
              <w:rPr>
                <w:rFonts w:cs="Arial"/>
                <w:b/>
                <w:bCs/>
                <w:sz w:val="20"/>
                <w:szCs w:val="20"/>
                <w:lang w:val="sr-Cyrl-RS"/>
              </w:rPr>
              <w:t>22</w:t>
            </w:r>
          </w:p>
        </w:tc>
        <w:tc>
          <w:tcPr>
            <w:tcW w:w="940" w:type="dxa"/>
            <w:shd w:val="clear" w:color="auto" w:fill="auto"/>
            <w:noWrap/>
            <w:vAlign w:val="center"/>
          </w:tcPr>
          <w:p w:rsidR="00F1749B" w:rsidRPr="00850510" w:rsidRDefault="00FA07C1" w:rsidP="0083380F">
            <w:pPr>
              <w:jc w:val="center"/>
              <w:rPr>
                <w:rFonts w:cs="Arial"/>
                <w:b/>
                <w:bCs/>
                <w:sz w:val="20"/>
                <w:szCs w:val="20"/>
                <w:lang w:val="sr-Cyrl-RS"/>
              </w:rPr>
            </w:pPr>
            <w:r>
              <w:rPr>
                <w:rFonts w:cs="Arial"/>
                <w:b/>
                <w:bCs/>
                <w:sz w:val="20"/>
                <w:szCs w:val="20"/>
                <w:lang w:val="sr-Cyrl-RS"/>
              </w:rPr>
              <w:t>593</w:t>
            </w:r>
          </w:p>
        </w:tc>
      </w:tr>
      <w:tr w:rsidR="00F1749B" w:rsidRPr="00272BB2" w:rsidTr="002D7E0A">
        <w:trPr>
          <w:trHeight w:val="735"/>
        </w:trPr>
        <w:tc>
          <w:tcPr>
            <w:tcW w:w="2060" w:type="dxa"/>
            <w:shd w:val="clear" w:color="auto" w:fill="auto"/>
            <w:vAlign w:val="center"/>
          </w:tcPr>
          <w:p w:rsidR="00F1749B" w:rsidRPr="00272BB2" w:rsidRDefault="00F1749B" w:rsidP="007F2065">
            <w:pPr>
              <w:jc w:val="center"/>
              <w:rPr>
                <w:rFonts w:cs="Arial"/>
                <w:sz w:val="20"/>
                <w:szCs w:val="20"/>
                <w:lang w:val="ru-RU"/>
              </w:rPr>
            </w:pPr>
            <w:r w:rsidRPr="00272BB2">
              <w:rPr>
                <w:rFonts w:cs="Arial"/>
                <w:sz w:val="20"/>
                <w:szCs w:val="20"/>
                <w:lang w:val="ru-RU"/>
              </w:rPr>
              <w:t>Свега у седишту школе - матичне школе</w:t>
            </w:r>
          </w:p>
        </w:tc>
        <w:tc>
          <w:tcPr>
            <w:tcW w:w="1060" w:type="dxa"/>
            <w:shd w:val="clear" w:color="auto" w:fill="auto"/>
            <w:noWrap/>
            <w:vAlign w:val="center"/>
          </w:tcPr>
          <w:p w:rsidR="00F1749B" w:rsidRPr="00FA07C1" w:rsidRDefault="00FA07C1" w:rsidP="0083380F">
            <w:pPr>
              <w:jc w:val="center"/>
              <w:rPr>
                <w:rFonts w:cs="Arial"/>
                <w:sz w:val="20"/>
                <w:szCs w:val="20"/>
                <w:lang w:val="sr-Cyrl-RS"/>
              </w:rPr>
            </w:pPr>
            <w:r>
              <w:rPr>
                <w:rFonts w:cs="Arial"/>
                <w:sz w:val="20"/>
                <w:szCs w:val="20"/>
                <w:lang w:val="sr-Cyrl-RS"/>
              </w:rPr>
              <w:t>22</w:t>
            </w:r>
          </w:p>
        </w:tc>
        <w:tc>
          <w:tcPr>
            <w:tcW w:w="960" w:type="dxa"/>
            <w:shd w:val="clear" w:color="auto" w:fill="auto"/>
            <w:noWrap/>
            <w:vAlign w:val="center"/>
          </w:tcPr>
          <w:p w:rsidR="00F1749B" w:rsidRPr="00850510" w:rsidRDefault="00FA07C1" w:rsidP="0083380F">
            <w:pPr>
              <w:jc w:val="center"/>
              <w:rPr>
                <w:rFonts w:cs="Arial"/>
                <w:sz w:val="20"/>
                <w:szCs w:val="20"/>
                <w:lang w:val="sr-Cyrl-RS"/>
              </w:rPr>
            </w:pPr>
            <w:r>
              <w:rPr>
                <w:rFonts w:cs="Arial"/>
                <w:sz w:val="20"/>
                <w:szCs w:val="20"/>
                <w:lang w:val="sr-Cyrl-RS"/>
              </w:rPr>
              <w:t>593</w:t>
            </w:r>
          </w:p>
        </w:tc>
        <w:tc>
          <w:tcPr>
            <w:tcW w:w="1100" w:type="dxa"/>
            <w:shd w:val="clear" w:color="auto" w:fill="auto"/>
            <w:noWrap/>
            <w:vAlign w:val="center"/>
          </w:tcPr>
          <w:p w:rsidR="00F1749B" w:rsidRPr="00FA07C1" w:rsidRDefault="00FA07C1" w:rsidP="0083380F">
            <w:pPr>
              <w:jc w:val="center"/>
              <w:rPr>
                <w:rFonts w:cs="Arial"/>
                <w:sz w:val="20"/>
                <w:szCs w:val="20"/>
                <w:lang w:val="sr-Cyrl-RS"/>
              </w:rPr>
            </w:pPr>
            <w:r>
              <w:rPr>
                <w:rFonts w:cs="Arial"/>
                <w:sz w:val="20"/>
                <w:szCs w:val="20"/>
                <w:lang w:val="sr-Cyrl-RS"/>
              </w:rPr>
              <w:t>0</w:t>
            </w:r>
          </w:p>
        </w:tc>
        <w:tc>
          <w:tcPr>
            <w:tcW w:w="940" w:type="dxa"/>
            <w:shd w:val="clear" w:color="auto" w:fill="auto"/>
            <w:noWrap/>
            <w:vAlign w:val="center"/>
          </w:tcPr>
          <w:p w:rsidR="00F1749B" w:rsidRPr="00FA07C1" w:rsidRDefault="00FA07C1" w:rsidP="0083380F">
            <w:pPr>
              <w:jc w:val="center"/>
              <w:rPr>
                <w:rFonts w:cs="Arial"/>
                <w:sz w:val="20"/>
                <w:szCs w:val="20"/>
                <w:lang w:val="sr-Cyrl-RS"/>
              </w:rPr>
            </w:pPr>
            <w:r>
              <w:rPr>
                <w:rFonts w:cs="Arial"/>
                <w:sz w:val="20"/>
                <w:szCs w:val="20"/>
                <w:lang w:val="sr-Cyrl-RS"/>
              </w:rPr>
              <w:t>0</w:t>
            </w:r>
          </w:p>
        </w:tc>
        <w:tc>
          <w:tcPr>
            <w:tcW w:w="1080" w:type="dxa"/>
            <w:shd w:val="clear" w:color="auto" w:fill="auto"/>
            <w:noWrap/>
            <w:vAlign w:val="center"/>
          </w:tcPr>
          <w:p w:rsidR="00F1749B" w:rsidRPr="00FA07C1" w:rsidRDefault="00FA07C1" w:rsidP="0083380F">
            <w:pPr>
              <w:jc w:val="center"/>
              <w:rPr>
                <w:rFonts w:cs="Arial"/>
                <w:sz w:val="20"/>
                <w:szCs w:val="20"/>
                <w:lang w:val="sr-Cyrl-RS"/>
              </w:rPr>
            </w:pPr>
            <w:r>
              <w:rPr>
                <w:rFonts w:cs="Arial"/>
                <w:sz w:val="20"/>
                <w:szCs w:val="20"/>
                <w:lang w:val="sr-Cyrl-RS"/>
              </w:rPr>
              <w:t>0</w:t>
            </w:r>
          </w:p>
        </w:tc>
        <w:tc>
          <w:tcPr>
            <w:tcW w:w="940" w:type="dxa"/>
            <w:shd w:val="clear" w:color="auto" w:fill="auto"/>
            <w:noWrap/>
            <w:vAlign w:val="center"/>
          </w:tcPr>
          <w:p w:rsidR="00F1749B" w:rsidRPr="00FA07C1" w:rsidRDefault="00FA07C1" w:rsidP="0083380F">
            <w:pPr>
              <w:jc w:val="center"/>
              <w:rPr>
                <w:rFonts w:cs="Arial"/>
                <w:sz w:val="20"/>
                <w:szCs w:val="20"/>
                <w:lang w:val="sr-Cyrl-RS"/>
              </w:rPr>
            </w:pPr>
            <w:r>
              <w:rPr>
                <w:rFonts w:cs="Arial"/>
                <w:sz w:val="20"/>
                <w:szCs w:val="20"/>
                <w:lang w:val="sr-Cyrl-RS"/>
              </w:rPr>
              <w:t>0</w:t>
            </w:r>
          </w:p>
        </w:tc>
        <w:tc>
          <w:tcPr>
            <w:tcW w:w="1060" w:type="dxa"/>
            <w:shd w:val="clear" w:color="auto" w:fill="auto"/>
            <w:noWrap/>
            <w:vAlign w:val="center"/>
          </w:tcPr>
          <w:p w:rsidR="00F1749B" w:rsidRPr="00FA07C1" w:rsidRDefault="00FA07C1" w:rsidP="0083380F">
            <w:pPr>
              <w:jc w:val="center"/>
              <w:rPr>
                <w:rFonts w:cs="Arial"/>
                <w:sz w:val="20"/>
                <w:szCs w:val="20"/>
                <w:lang w:val="sr-Cyrl-RS"/>
              </w:rPr>
            </w:pPr>
            <w:r>
              <w:rPr>
                <w:rFonts w:cs="Arial"/>
                <w:sz w:val="20"/>
                <w:szCs w:val="20"/>
                <w:lang w:val="sr-Cyrl-RS"/>
              </w:rPr>
              <w:t>0</w:t>
            </w:r>
          </w:p>
        </w:tc>
        <w:tc>
          <w:tcPr>
            <w:tcW w:w="940" w:type="dxa"/>
            <w:shd w:val="clear" w:color="auto" w:fill="auto"/>
            <w:noWrap/>
            <w:vAlign w:val="center"/>
          </w:tcPr>
          <w:p w:rsidR="00F1749B" w:rsidRPr="00FA07C1" w:rsidRDefault="00FA07C1" w:rsidP="0083380F">
            <w:pPr>
              <w:jc w:val="center"/>
              <w:rPr>
                <w:rFonts w:cs="Arial"/>
                <w:sz w:val="20"/>
                <w:szCs w:val="20"/>
                <w:lang w:val="sr-Cyrl-RS"/>
              </w:rPr>
            </w:pPr>
            <w:r>
              <w:rPr>
                <w:rFonts w:cs="Arial"/>
                <w:sz w:val="20"/>
                <w:szCs w:val="20"/>
                <w:lang w:val="sr-Cyrl-RS"/>
              </w:rPr>
              <w:t>0</w:t>
            </w:r>
          </w:p>
        </w:tc>
        <w:tc>
          <w:tcPr>
            <w:tcW w:w="1060" w:type="dxa"/>
            <w:shd w:val="clear" w:color="auto" w:fill="auto"/>
            <w:noWrap/>
            <w:vAlign w:val="center"/>
          </w:tcPr>
          <w:p w:rsidR="00F1749B" w:rsidRPr="00FA07C1" w:rsidRDefault="00FA07C1" w:rsidP="0083380F">
            <w:pPr>
              <w:jc w:val="center"/>
              <w:rPr>
                <w:rFonts w:cs="Arial"/>
                <w:sz w:val="20"/>
                <w:szCs w:val="20"/>
                <w:lang w:val="sr-Cyrl-RS"/>
              </w:rPr>
            </w:pPr>
            <w:r>
              <w:rPr>
                <w:rFonts w:cs="Arial"/>
                <w:sz w:val="20"/>
                <w:szCs w:val="20"/>
                <w:lang w:val="sr-Cyrl-RS"/>
              </w:rPr>
              <w:t>0</w:t>
            </w:r>
          </w:p>
        </w:tc>
        <w:tc>
          <w:tcPr>
            <w:tcW w:w="880" w:type="dxa"/>
            <w:shd w:val="clear" w:color="auto" w:fill="auto"/>
            <w:noWrap/>
            <w:vAlign w:val="center"/>
          </w:tcPr>
          <w:p w:rsidR="00F1749B" w:rsidRPr="00FA07C1" w:rsidRDefault="00FA07C1" w:rsidP="0083380F">
            <w:pPr>
              <w:jc w:val="center"/>
              <w:rPr>
                <w:rFonts w:cs="Arial"/>
                <w:sz w:val="20"/>
                <w:szCs w:val="20"/>
                <w:lang w:val="sr-Cyrl-RS"/>
              </w:rPr>
            </w:pPr>
            <w:r>
              <w:rPr>
                <w:rFonts w:cs="Arial"/>
                <w:sz w:val="20"/>
                <w:szCs w:val="20"/>
                <w:lang w:val="sr-Cyrl-RS"/>
              </w:rPr>
              <w:t>0</w:t>
            </w:r>
          </w:p>
        </w:tc>
        <w:tc>
          <w:tcPr>
            <w:tcW w:w="1060" w:type="dxa"/>
            <w:shd w:val="clear" w:color="auto" w:fill="auto"/>
            <w:noWrap/>
            <w:vAlign w:val="center"/>
          </w:tcPr>
          <w:p w:rsidR="00F1749B" w:rsidRPr="00FA07C1" w:rsidRDefault="00FA07C1" w:rsidP="0083380F">
            <w:pPr>
              <w:jc w:val="center"/>
              <w:rPr>
                <w:rFonts w:cs="Arial"/>
                <w:b/>
                <w:bCs/>
                <w:sz w:val="20"/>
                <w:szCs w:val="20"/>
                <w:lang w:val="sr-Cyrl-RS"/>
              </w:rPr>
            </w:pPr>
            <w:r>
              <w:rPr>
                <w:rFonts w:cs="Arial"/>
                <w:b/>
                <w:bCs/>
                <w:sz w:val="20"/>
                <w:szCs w:val="20"/>
                <w:lang w:val="sr-Cyrl-RS"/>
              </w:rPr>
              <w:t>22</w:t>
            </w:r>
          </w:p>
        </w:tc>
        <w:tc>
          <w:tcPr>
            <w:tcW w:w="940" w:type="dxa"/>
            <w:shd w:val="clear" w:color="auto" w:fill="auto"/>
            <w:noWrap/>
            <w:vAlign w:val="center"/>
          </w:tcPr>
          <w:p w:rsidR="00F1749B" w:rsidRPr="00850510" w:rsidRDefault="00FA07C1" w:rsidP="0083380F">
            <w:pPr>
              <w:jc w:val="center"/>
              <w:rPr>
                <w:rFonts w:cs="Arial"/>
                <w:b/>
                <w:bCs/>
                <w:sz w:val="20"/>
                <w:szCs w:val="20"/>
                <w:lang w:val="sr-Cyrl-RS"/>
              </w:rPr>
            </w:pPr>
            <w:r>
              <w:rPr>
                <w:rFonts w:cs="Arial"/>
                <w:b/>
                <w:bCs/>
                <w:sz w:val="20"/>
                <w:szCs w:val="20"/>
                <w:lang w:val="sr-Cyrl-RS"/>
              </w:rPr>
              <w:t>593</w:t>
            </w:r>
          </w:p>
        </w:tc>
      </w:tr>
    </w:tbl>
    <w:p w:rsidR="007A3823" w:rsidRPr="004A7FEC" w:rsidRDefault="007A3823" w:rsidP="00F1749B">
      <w:pPr>
        <w:rPr>
          <w:sz w:val="20"/>
          <w:szCs w:val="20"/>
        </w:rPr>
        <w:sectPr w:rsidR="007A3823" w:rsidRPr="004A7FEC" w:rsidSect="007C385F">
          <w:pgSz w:w="15840" w:h="12240" w:orient="landscape"/>
          <w:pgMar w:top="851" w:right="720" w:bottom="851" w:left="454" w:header="720" w:footer="720" w:gutter="0"/>
          <w:cols w:space="720"/>
          <w:docGrid w:linePitch="360"/>
        </w:sectPr>
      </w:pPr>
    </w:p>
    <w:p w:rsidR="00C21F67" w:rsidRPr="00272BB2" w:rsidRDefault="00F1749B" w:rsidP="004A7FEC">
      <w:pPr>
        <w:jc w:val="both"/>
        <w:rPr>
          <w:lang w:val="sr-Cyrl-CS"/>
        </w:rPr>
      </w:pPr>
      <w:r w:rsidRPr="00272BB2">
        <w:rPr>
          <w:lang w:val="sr-Cyrl-CS"/>
        </w:rPr>
        <w:lastRenderedPageBreak/>
        <w:tab/>
      </w:r>
      <w:r w:rsidR="00C21F67" w:rsidRPr="00272BB2">
        <w:rPr>
          <w:lang w:val="sr-Cyrl-CS"/>
        </w:rPr>
        <w:t>Теоријска настава изводи се у преподневној смени. Практична настава изводи се у школској радионици и предузећима у преподневној смени (изузев за поједина занимања, где се, због поделе ученика на групе, настава изводи у поподневној смени).</w:t>
      </w:r>
    </w:p>
    <w:p w:rsidR="00D04ACE" w:rsidRPr="00272BB2" w:rsidRDefault="00C21F67" w:rsidP="00FD260C">
      <w:pPr>
        <w:ind w:firstLine="709"/>
        <w:jc w:val="both"/>
        <w:rPr>
          <w:lang w:val="sr-Cyrl-CS"/>
        </w:rPr>
      </w:pPr>
      <w:r w:rsidRPr="00272BB2">
        <w:rPr>
          <w:lang w:val="sr-Cyrl-CS"/>
        </w:rPr>
        <w:t>Теоријска настава почиње у 08:00, а завршава се у 14:15 часова</w:t>
      </w:r>
      <w:r w:rsidR="00D04ACE" w:rsidRPr="00272BB2">
        <w:rPr>
          <w:lang w:val="sr-Cyrl-CS"/>
        </w:rPr>
        <w:t>. Практична настава у преподневној смени почиње у 07:30, а завршава се у 15:20 часова, а у поподневној смени почиње у 14:00, а завршава се у 19:00 часова.</w:t>
      </w:r>
    </w:p>
    <w:p w:rsidR="00D04ACE" w:rsidRPr="00272BB2" w:rsidRDefault="00D04ACE" w:rsidP="00FD260C">
      <w:pPr>
        <w:ind w:firstLine="709"/>
        <w:jc w:val="both"/>
        <w:rPr>
          <w:lang w:val="sr-Cyrl-CS"/>
        </w:rPr>
      </w:pPr>
      <w:r w:rsidRPr="00272BB2">
        <w:rPr>
          <w:lang w:val="sr-Cyrl-CS"/>
        </w:rPr>
        <w:t>Остали облици образовно-васпитног рада (допунска, додатна настава, слободне ученичке активности) реализоваће се у поподневној смени од 16:00 до 18:00 часова, а само у преподневној смени, од 07:15 до 07:55 часова.</w:t>
      </w:r>
    </w:p>
    <w:p w:rsidR="00D04ACE" w:rsidRPr="00272BB2" w:rsidRDefault="00D04ACE" w:rsidP="00FD260C">
      <w:pPr>
        <w:ind w:firstLine="709"/>
        <w:jc w:val="both"/>
        <w:rPr>
          <w:lang w:val="sr-Cyrl-CS"/>
        </w:rPr>
      </w:pPr>
      <w:r w:rsidRPr="00272BB2">
        <w:rPr>
          <w:lang w:val="sr-Cyrl-CS"/>
        </w:rPr>
        <w:t>Друштвено-користан рад реализоваће се током школске године, а активности ће бити усмерене на уређење школског дворишта, кабинета, лабораторија, и сл.</w:t>
      </w:r>
    </w:p>
    <w:p w:rsidR="00F1749B" w:rsidRPr="00272BB2" w:rsidRDefault="00D04ACE" w:rsidP="00FD260C">
      <w:pPr>
        <w:ind w:firstLine="709"/>
        <w:jc w:val="both"/>
        <w:rPr>
          <w:lang w:val="da-DK"/>
        </w:rPr>
      </w:pPr>
      <w:r w:rsidRPr="00272BB2">
        <w:tab/>
        <w:t>Време и дужина одмора регулисани су на следећи начин:</w:t>
      </w:r>
    </w:p>
    <w:p w:rsidR="00F1749B" w:rsidRPr="00272BB2" w:rsidRDefault="00E92D89" w:rsidP="00E92D89">
      <w:pPr>
        <w:pStyle w:val="Style261"/>
        <w:ind w:hanging="11"/>
      </w:pPr>
      <w:bookmarkStart w:id="206" w:name="_Toc366326958"/>
      <w:bookmarkStart w:id="207" w:name="_Toc366327363"/>
      <w:bookmarkStart w:id="208" w:name="_Toc366327553"/>
      <w:bookmarkStart w:id="209" w:name="_Toc366327715"/>
      <w:bookmarkStart w:id="210" w:name="_Toc366327821"/>
      <w:bookmarkStart w:id="211" w:name="_Toc366328037"/>
      <w:bookmarkStart w:id="212" w:name="_Toc366328168"/>
      <w:bookmarkStart w:id="213" w:name="_Toc366328591"/>
      <w:bookmarkStart w:id="214" w:name="_Toc366328944"/>
      <w:bookmarkStart w:id="215" w:name="_Toc366329392"/>
      <w:bookmarkStart w:id="216" w:name="_Toc398743907"/>
      <w:r>
        <w:t>Теоријска настава</w:t>
      </w:r>
      <w:bookmarkEnd w:id="206"/>
      <w:bookmarkEnd w:id="207"/>
      <w:bookmarkEnd w:id="208"/>
      <w:bookmarkEnd w:id="209"/>
      <w:bookmarkEnd w:id="210"/>
      <w:bookmarkEnd w:id="211"/>
      <w:bookmarkEnd w:id="212"/>
      <w:bookmarkEnd w:id="213"/>
      <w:bookmarkEnd w:id="214"/>
      <w:bookmarkEnd w:id="215"/>
      <w:bookmarkEnd w:id="216"/>
    </w:p>
    <w:tbl>
      <w:tblPr>
        <w:tblW w:w="4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080"/>
        <w:gridCol w:w="1200"/>
        <w:gridCol w:w="1200"/>
      </w:tblGrid>
      <w:tr w:rsidR="007C1B3E" w:rsidRPr="00272BB2" w:rsidTr="007F2065">
        <w:trPr>
          <w:jc w:val="center"/>
        </w:trPr>
        <w:tc>
          <w:tcPr>
            <w:tcW w:w="1440" w:type="dxa"/>
          </w:tcPr>
          <w:p w:rsidR="00F1749B" w:rsidRPr="00272BB2" w:rsidRDefault="007C1B3E" w:rsidP="007C1B3E">
            <w:pPr>
              <w:spacing w:after="0"/>
              <w:jc w:val="center"/>
            </w:pPr>
            <w:r>
              <w:t>Редни број часа</w:t>
            </w:r>
          </w:p>
        </w:tc>
        <w:tc>
          <w:tcPr>
            <w:tcW w:w="1080" w:type="dxa"/>
          </w:tcPr>
          <w:p w:rsidR="00F1749B" w:rsidRPr="00272BB2" w:rsidRDefault="007C1B3E" w:rsidP="007C1B3E">
            <w:pPr>
              <w:spacing w:after="0"/>
              <w:jc w:val="center"/>
            </w:pPr>
            <w:r>
              <w:t>Почетак часа</w:t>
            </w:r>
          </w:p>
        </w:tc>
        <w:tc>
          <w:tcPr>
            <w:tcW w:w="1200" w:type="dxa"/>
          </w:tcPr>
          <w:p w:rsidR="00F1749B" w:rsidRPr="00272BB2" w:rsidRDefault="007C1B3E" w:rsidP="007C1B3E">
            <w:pPr>
              <w:spacing w:after="0"/>
              <w:jc w:val="center"/>
            </w:pPr>
            <w:r>
              <w:t>Крај часа</w:t>
            </w:r>
          </w:p>
        </w:tc>
        <w:tc>
          <w:tcPr>
            <w:tcW w:w="1200" w:type="dxa"/>
          </w:tcPr>
          <w:p w:rsidR="007C1B3E" w:rsidRPr="0000289D" w:rsidRDefault="007C1B3E" w:rsidP="007A445C">
            <w:pPr>
              <w:spacing w:after="0"/>
              <w:jc w:val="center"/>
            </w:pPr>
            <w:r>
              <w:t>Одмо</w:t>
            </w:r>
            <w:r w:rsidR="0000289D">
              <w:t>р (</w:t>
            </w:r>
            <w:r w:rsidR="007A445C">
              <w:t>мин</w:t>
            </w:r>
            <w:r w:rsidR="0000289D">
              <w:t>.)</w:t>
            </w:r>
          </w:p>
        </w:tc>
      </w:tr>
      <w:tr w:rsidR="007C1B3E" w:rsidRPr="00272BB2" w:rsidTr="007F2065">
        <w:trPr>
          <w:jc w:val="center"/>
        </w:trPr>
        <w:tc>
          <w:tcPr>
            <w:tcW w:w="1440" w:type="dxa"/>
          </w:tcPr>
          <w:p w:rsidR="00F1749B" w:rsidRPr="00272BB2" w:rsidRDefault="00F1749B" w:rsidP="007F2065">
            <w:pPr>
              <w:spacing w:after="0"/>
              <w:jc w:val="center"/>
            </w:pPr>
            <w:r w:rsidRPr="00272BB2">
              <w:t>I</w:t>
            </w:r>
          </w:p>
        </w:tc>
        <w:tc>
          <w:tcPr>
            <w:tcW w:w="1080" w:type="dxa"/>
          </w:tcPr>
          <w:p w:rsidR="00F1749B" w:rsidRPr="00272BB2" w:rsidRDefault="00F1749B" w:rsidP="007F2065">
            <w:pPr>
              <w:spacing w:after="0"/>
              <w:jc w:val="center"/>
            </w:pPr>
            <w:r w:rsidRPr="00272BB2">
              <w:t>8.00</w:t>
            </w:r>
          </w:p>
        </w:tc>
        <w:tc>
          <w:tcPr>
            <w:tcW w:w="1200" w:type="dxa"/>
          </w:tcPr>
          <w:p w:rsidR="00F1749B" w:rsidRPr="00272BB2" w:rsidRDefault="00F1749B" w:rsidP="007F2065">
            <w:pPr>
              <w:spacing w:after="0"/>
              <w:jc w:val="center"/>
            </w:pPr>
            <w:r w:rsidRPr="00272BB2">
              <w:t>8.45</w:t>
            </w:r>
          </w:p>
        </w:tc>
        <w:tc>
          <w:tcPr>
            <w:tcW w:w="1200" w:type="dxa"/>
          </w:tcPr>
          <w:p w:rsidR="00F1749B" w:rsidRPr="00272BB2" w:rsidRDefault="0000289D" w:rsidP="007F2065">
            <w:pPr>
              <w:spacing w:after="0"/>
              <w:jc w:val="center"/>
            </w:pPr>
            <w:r>
              <w:t>10</w:t>
            </w:r>
          </w:p>
        </w:tc>
      </w:tr>
      <w:tr w:rsidR="007C1B3E" w:rsidRPr="00272BB2" w:rsidTr="007F2065">
        <w:trPr>
          <w:jc w:val="center"/>
        </w:trPr>
        <w:tc>
          <w:tcPr>
            <w:tcW w:w="1440" w:type="dxa"/>
          </w:tcPr>
          <w:p w:rsidR="00F1749B" w:rsidRPr="00272BB2" w:rsidRDefault="00F1749B" w:rsidP="007F2065">
            <w:pPr>
              <w:spacing w:after="0"/>
              <w:jc w:val="center"/>
            </w:pPr>
            <w:r w:rsidRPr="00272BB2">
              <w:t>II</w:t>
            </w:r>
          </w:p>
        </w:tc>
        <w:tc>
          <w:tcPr>
            <w:tcW w:w="1080" w:type="dxa"/>
          </w:tcPr>
          <w:p w:rsidR="00F1749B" w:rsidRPr="00272BB2" w:rsidRDefault="00F1749B" w:rsidP="007F2065">
            <w:pPr>
              <w:spacing w:after="0"/>
              <w:jc w:val="center"/>
            </w:pPr>
            <w:r w:rsidRPr="00272BB2">
              <w:t>8.55</w:t>
            </w:r>
          </w:p>
        </w:tc>
        <w:tc>
          <w:tcPr>
            <w:tcW w:w="1200" w:type="dxa"/>
          </w:tcPr>
          <w:p w:rsidR="00F1749B" w:rsidRPr="00272BB2" w:rsidRDefault="00F1749B" w:rsidP="007F2065">
            <w:pPr>
              <w:spacing w:after="0"/>
              <w:jc w:val="center"/>
            </w:pPr>
            <w:r w:rsidRPr="00272BB2">
              <w:t>9.40</w:t>
            </w:r>
          </w:p>
        </w:tc>
        <w:tc>
          <w:tcPr>
            <w:tcW w:w="1200" w:type="dxa"/>
          </w:tcPr>
          <w:p w:rsidR="00F1749B" w:rsidRPr="00272BB2" w:rsidRDefault="0000289D" w:rsidP="007F2065">
            <w:pPr>
              <w:spacing w:after="0"/>
              <w:jc w:val="center"/>
            </w:pPr>
            <w:r>
              <w:t>20</w:t>
            </w:r>
          </w:p>
        </w:tc>
      </w:tr>
      <w:tr w:rsidR="007C1B3E" w:rsidRPr="00272BB2" w:rsidTr="007F2065">
        <w:trPr>
          <w:jc w:val="center"/>
        </w:trPr>
        <w:tc>
          <w:tcPr>
            <w:tcW w:w="1440" w:type="dxa"/>
          </w:tcPr>
          <w:p w:rsidR="00F1749B" w:rsidRPr="00272BB2" w:rsidRDefault="00F1749B" w:rsidP="007F2065">
            <w:pPr>
              <w:spacing w:after="0"/>
              <w:jc w:val="center"/>
            </w:pPr>
            <w:r w:rsidRPr="00272BB2">
              <w:t>III</w:t>
            </w:r>
          </w:p>
        </w:tc>
        <w:tc>
          <w:tcPr>
            <w:tcW w:w="1080" w:type="dxa"/>
          </w:tcPr>
          <w:p w:rsidR="00F1749B" w:rsidRPr="00272BB2" w:rsidRDefault="00F1749B" w:rsidP="007F2065">
            <w:pPr>
              <w:spacing w:after="0"/>
              <w:jc w:val="center"/>
            </w:pPr>
            <w:r w:rsidRPr="00272BB2">
              <w:t>10.00</w:t>
            </w:r>
          </w:p>
        </w:tc>
        <w:tc>
          <w:tcPr>
            <w:tcW w:w="1200" w:type="dxa"/>
          </w:tcPr>
          <w:p w:rsidR="00F1749B" w:rsidRPr="00272BB2" w:rsidRDefault="00F1749B" w:rsidP="007F2065">
            <w:pPr>
              <w:spacing w:after="0"/>
              <w:jc w:val="center"/>
            </w:pPr>
            <w:r w:rsidRPr="00272BB2">
              <w:t>10.45</w:t>
            </w:r>
          </w:p>
        </w:tc>
        <w:tc>
          <w:tcPr>
            <w:tcW w:w="1200" w:type="dxa"/>
          </w:tcPr>
          <w:p w:rsidR="00F1749B" w:rsidRPr="00272BB2" w:rsidRDefault="0000289D" w:rsidP="007F2065">
            <w:pPr>
              <w:spacing w:after="0"/>
              <w:jc w:val="center"/>
            </w:pPr>
            <w:r>
              <w:t>10</w:t>
            </w:r>
          </w:p>
        </w:tc>
      </w:tr>
      <w:tr w:rsidR="007C1B3E" w:rsidRPr="00272BB2" w:rsidTr="007F2065">
        <w:trPr>
          <w:jc w:val="center"/>
        </w:trPr>
        <w:tc>
          <w:tcPr>
            <w:tcW w:w="1440" w:type="dxa"/>
          </w:tcPr>
          <w:p w:rsidR="00F1749B" w:rsidRPr="00272BB2" w:rsidRDefault="00F1749B" w:rsidP="007F2065">
            <w:pPr>
              <w:spacing w:after="0"/>
              <w:jc w:val="center"/>
            </w:pPr>
            <w:r w:rsidRPr="00272BB2">
              <w:t>IV</w:t>
            </w:r>
          </w:p>
        </w:tc>
        <w:tc>
          <w:tcPr>
            <w:tcW w:w="1080" w:type="dxa"/>
          </w:tcPr>
          <w:p w:rsidR="00F1749B" w:rsidRPr="00272BB2" w:rsidRDefault="00F1749B" w:rsidP="007F2065">
            <w:pPr>
              <w:spacing w:after="0"/>
              <w:jc w:val="center"/>
            </w:pPr>
            <w:r w:rsidRPr="00272BB2">
              <w:t>10.55</w:t>
            </w:r>
          </w:p>
        </w:tc>
        <w:tc>
          <w:tcPr>
            <w:tcW w:w="1200" w:type="dxa"/>
          </w:tcPr>
          <w:p w:rsidR="00F1749B" w:rsidRPr="00272BB2" w:rsidRDefault="00F1749B" w:rsidP="007F2065">
            <w:pPr>
              <w:spacing w:after="0"/>
              <w:jc w:val="center"/>
            </w:pPr>
            <w:r w:rsidRPr="00272BB2">
              <w:t>11.40</w:t>
            </w:r>
          </w:p>
        </w:tc>
        <w:tc>
          <w:tcPr>
            <w:tcW w:w="1200" w:type="dxa"/>
          </w:tcPr>
          <w:p w:rsidR="00F1749B" w:rsidRPr="00272BB2" w:rsidRDefault="0000289D" w:rsidP="007F2065">
            <w:pPr>
              <w:spacing w:after="0"/>
              <w:jc w:val="center"/>
            </w:pPr>
            <w:r>
              <w:t>10</w:t>
            </w:r>
          </w:p>
        </w:tc>
      </w:tr>
      <w:tr w:rsidR="007C1B3E" w:rsidRPr="00272BB2" w:rsidTr="007F2065">
        <w:trPr>
          <w:jc w:val="center"/>
        </w:trPr>
        <w:tc>
          <w:tcPr>
            <w:tcW w:w="1440" w:type="dxa"/>
          </w:tcPr>
          <w:p w:rsidR="00F1749B" w:rsidRPr="00272BB2" w:rsidRDefault="00F1749B" w:rsidP="007F2065">
            <w:pPr>
              <w:spacing w:after="0"/>
              <w:jc w:val="center"/>
            </w:pPr>
            <w:r w:rsidRPr="00272BB2">
              <w:t>V</w:t>
            </w:r>
          </w:p>
        </w:tc>
        <w:tc>
          <w:tcPr>
            <w:tcW w:w="1080" w:type="dxa"/>
          </w:tcPr>
          <w:p w:rsidR="00F1749B" w:rsidRPr="00272BB2" w:rsidRDefault="00F1749B" w:rsidP="007F2065">
            <w:pPr>
              <w:spacing w:after="0"/>
              <w:jc w:val="center"/>
            </w:pPr>
            <w:r w:rsidRPr="00272BB2">
              <w:t>11.50</w:t>
            </w:r>
          </w:p>
        </w:tc>
        <w:tc>
          <w:tcPr>
            <w:tcW w:w="1200" w:type="dxa"/>
          </w:tcPr>
          <w:p w:rsidR="00F1749B" w:rsidRPr="00272BB2" w:rsidRDefault="00F1749B" w:rsidP="007F2065">
            <w:pPr>
              <w:spacing w:after="0"/>
              <w:jc w:val="center"/>
            </w:pPr>
            <w:r w:rsidRPr="00272BB2">
              <w:t>12.35</w:t>
            </w:r>
          </w:p>
        </w:tc>
        <w:tc>
          <w:tcPr>
            <w:tcW w:w="1200" w:type="dxa"/>
          </w:tcPr>
          <w:p w:rsidR="00F1749B" w:rsidRPr="00272BB2" w:rsidRDefault="0000289D" w:rsidP="007F2065">
            <w:pPr>
              <w:spacing w:after="0"/>
              <w:jc w:val="center"/>
            </w:pPr>
            <w:r>
              <w:t>5</w:t>
            </w:r>
          </w:p>
        </w:tc>
      </w:tr>
      <w:tr w:rsidR="007C1B3E" w:rsidRPr="00272BB2" w:rsidTr="007F2065">
        <w:trPr>
          <w:jc w:val="center"/>
        </w:trPr>
        <w:tc>
          <w:tcPr>
            <w:tcW w:w="1440" w:type="dxa"/>
          </w:tcPr>
          <w:p w:rsidR="00F1749B" w:rsidRPr="00272BB2" w:rsidRDefault="00F1749B" w:rsidP="007F2065">
            <w:pPr>
              <w:spacing w:after="0"/>
              <w:jc w:val="center"/>
            </w:pPr>
            <w:r w:rsidRPr="00272BB2">
              <w:t>VI</w:t>
            </w:r>
          </w:p>
        </w:tc>
        <w:tc>
          <w:tcPr>
            <w:tcW w:w="1080" w:type="dxa"/>
          </w:tcPr>
          <w:p w:rsidR="00F1749B" w:rsidRPr="00272BB2" w:rsidRDefault="00F1749B" w:rsidP="007F2065">
            <w:pPr>
              <w:spacing w:after="0"/>
              <w:jc w:val="center"/>
            </w:pPr>
            <w:r w:rsidRPr="00272BB2">
              <w:t>12.40</w:t>
            </w:r>
          </w:p>
        </w:tc>
        <w:tc>
          <w:tcPr>
            <w:tcW w:w="1200" w:type="dxa"/>
          </w:tcPr>
          <w:p w:rsidR="00F1749B" w:rsidRPr="00272BB2" w:rsidRDefault="00F1749B" w:rsidP="007F2065">
            <w:pPr>
              <w:spacing w:after="0"/>
              <w:jc w:val="center"/>
            </w:pPr>
            <w:r w:rsidRPr="00272BB2">
              <w:t>13.25</w:t>
            </w:r>
          </w:p>
        </w:tc>
        <w:tc>
          <w:tcPr>
            <w:tcW w:w="1200" w:type="dxa"/>
          </w:tcPr>
          <w:p w:rsidR="00F1749B" w:rsidRPr="00272BB2" w:rsidRDefault="0000289D" w:rsidP="007F2065">
            <w:pPr>
              <w:spacing w:after="0"/>
              <w:jc w:val="center"/>
            </w:pPr>
            <w:r>
              <w:t>5</w:t>
            </w:r>
          </w:p>
        </w:tc>
      </w:tr>
      <w:tr w:rsidR="007C1B3E" w:rsidRPr="00272BB2" w:rsidTr="007F2065">
        <w:trPr>
          <w:jc w:val="center"/>
        </w:trPr>
        <w:tc>
          <w:tcPr>
            <w:tcW w:w="1440" w:type="dxa"/>
          </w:tcPr>
          <w:p w:rsidR="00F1749B" w:rsidRPr="00272BB2" w:rsidRDefault="00F1749B" w:rsidP="007F2065">
            <w:pPr>
              <w:spacing w:after="0"/>
              <w:jc w:val="center"/>
            </w:pPr>
            <w:r w:rsidRPr="00272BB2">
              <w:t>VII</w:t>
            </w:r>
          </w:p>
        </w:tc>
        <w:tc>
          <w:tcPr>
            <w:tcW w:w="1080" w:type="dxa"/>
          </w:tcPr>
          <w:p w:rsidR="00F1749B" w:rsidRPr="00272BB2" w:rsidRDefault="00F1749B" w:rsidP="007F2065">
            <w:pPr>
              <w:spacing w:after="0"/>
              <w:jc w:val="center"/>
            </w:pPr>
            <w:r w:rsidRPr="00272BB2">
              <w:t>13.30</w:t>
            </w:r>
          </w:p>
        </w:tc>
        <w:tc>
          <w:tcPr>
            <w:tcW w:w="1200" w:type="dxa"/>
          </w:tcPr>
          <w:p w:rsidR="00F1749B" w:rsidRPr="00272BB2" w:rsidRDefault="00F1749B" w:rsidP="007F2065">
            <w:pPr>
              <w:spacing w:after="0"/>
              <w:jc w:val="center"/>
            </w:pPr>
            <w:r w:rsidRPr="00272BB2">
              <w:t>14.15</w:t>
            </w:r>
          </w:p>
        </w:tc>
        <w:tc>
          <w:tcPr>
            <w:tcW w:w="1200" w:type="dxa"/>
          </w:tcPr>
          <w:p w:rsidR="00F1749B" w:rsidRPr="00272BB2" w:rsidRDefault="00F1749B" w:rsidP="007F2065">
            <w:pPr>
              <w:spacing w:after="0"/>
              <w:jc w:val="center"/>
            </w:pPr>
          </w:p>
        </w:tc>
      </w:tr>
    </w:tbl>
    <w:p w:rsidR="00F1749B" w:rsidRPr="00272BB2" w:rsidRDefault="00F1749B" w:rsidP="00F1749B">
      <w:pPr>
        <w:spacing w:after="0"/>
      </w:pPr>
    </w:p>
    <w:p w:rsidR="00F1749B" w:rsidRPr="00272BB2" w:rsidRDefault="00E92D89" w:rsidP="00E92D89">
      <w:pPr>
        <w:pStyle w:val="Style261"/>
        <w:ind w:hanging="11"/>
      </w:pPr>
      <w:bookmarkStart w:id="217" w:name="_Toc366326959"/>
      <w:bookmarkStart w:id="218" w:name="_Toc366327364"/>
      <w:bookmarkStart w:id="219" w:name="_Toc366327554"/>
      <w:bookmarkStart w:id="220" w:name="_Toc366327716"/>
      <w:bookmarkStart w:id="221" w:name="_Toc366327822"/>
      <w:bookmarkStart w:id="222" w:name="_Toc366328038"/>
      <w:bookmarkStart w:id="223" w:name="_Toc366328169"/>
      <w:bookmarkStart w:id="224" w:name="_Toc366328592"/>
      <w:bookmarkStart w:id="225" w:name="_Toc366328945"/>
      <w:bookmarkStart w:id="226" w:name="_Toc366329393"/>
      <w:bookmarkStart w:id="227" w:name="_Toc398743908"/>
      <w:r>
        <w:t>Практична настава</w:t>
      </w:r>
      <w:bookmarkEnd w:id="217"/>
      <w:bookmarkEnd w:id="218"/>
      <w:bookmarkEnd w:id="219"/>
      <w:bookmarkEnd w:id="220"/>
      <w:bookmarkEnd w:id="221"/>
      <w:bookmarkEnd w:id="222"/>
      <w:bookmarkEnd w:id="223"/>
      <w:bookmarkEnd w:id="224"/>
      <w:bookmarkEnd w:id="225"/>
      <w:bookmarkEnd w:id="226"/>
      <w:bookmarkEnd w:id="227"/>
    </w:p>
    <w:tbl>
      <w:tblPr>
        <w:tblW w:w="4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080"/>
        <w:gridCol w:w="1200"/>
        <w:gridCol w:w="1200"/>
      </w:tblGrid>
      <w:tr w:rsidR="0000289D" w:rsidRPr="00272BB2" w:rsidTr="007F2065">
        <w:trPr>
          <w:jc w:val="center"/>
        </w:trPr>
        <w:tc>
          <w:tcPr>
            <w:tcW w:w="1440" w:type="dxa"/>
          </w:tcPr>
          <w:p w:rsidR="0000289D" w:rsidRPr="0000289D" w:rsidRDefault="0000289D" w:rsidP="007F2065">
            <w:pPr>
              <w:spacing w:after="0"/>
              <w:jc w:val="center"/>
            </w:pPr>
            <w:r>
              <w:t>Редни број часа</w:t>
            </w:r>
          </w:p>
        </w:tc>
        <w:tc>
          <w:tcPr>
            <w:tcW w:w="1080" w:type="dxa"/>
          </w:tcPr>
          <w:p w:rsidR="0000289D" w:rsidRPr="00272BB2" w:rsidRDefault="0000289D" w:rsidP="00D10848">
            <w:pPr>
              <w:spacing w:after="0"/>
              <w:jc w:val="center"/>
            </w:pPr>
            <w:r>
              <w:t>Почетак часа</w:t>
            </w:r>
          </w:p>
        </w:tc>
        <w:tc>
          <w:tcPr>
            <w:tcW w:w="1200" w:type="dxa"/>
          </w:tcPr>
          <w:p w:rsidR="0000289D" w:rsidRPr="00272BB2" w:rsidRDefault="0000289D" w:rsidP="00D10848">
            <w:pPr>
              <w:spacing w:after="0"/>
              <w:jc w:val="center"/>
            </w:pPr>
            <w:r>
              <w:t>Крај часа</w:t>
            </w:r>
          </w:p>
        </w:tc>
        <w:tc>
          <w:tcPr>
            <w:tcW w:w="1200" w:type="dxa"/>
          </w:tcPr>
          <w:p w:rsidR="0000289D" w:rsidRPr="0000289D" w:rsidRDefault="0000289D" w:rsidP="007A445C">
            <w:pPr>
              <w:spacing w:after="0"/>
              <w:jc w:val="center"/>
            </w:pPr>
            <w:r>
              <w:t>Одмор (</w:t>
            </w:r>
            <w:r w:rsidR="007A445C">
              <w:t>мин</w:t>
            </w:r>
            <w:r>
              <w:t>.)</w:t>
            </w:r>
          </w:p>
        </w:tc>
      </w:tr>
      <w:tr w:rsidR="0000289D" w:rsidRPr="00272BB2" w:rsidTr="007F2065">
        <w:trPr>
          <w:jc w:val="center"/>
        </w:trPr>
        <w:tc>
          <w:tcPr>
            <w:tcW w:w="1440" w:type="dxa"/>
          </w:tcPr>
          <w:p w:rsidR="0000289D" w:rsidRPr="00272BB2" w:rsidRDefault="0000289D" w:rsidP="007F2065">
            <w:pPr>
              <w:spacing w:after="0"/>
              <w:jc w:val="center"/>
            </w:pPr>
            <w:r w:rsidRPr="00272BB2">
              <w:t>I</w:t>
            </w:r>
          </w:p>
        </w:tc>
        <w:tc>
          <w:tcPr>
            <w:tcW w:w="1080" w:type="dxa"/>
          </w:tcPr>
          <w:p w:rsidR="0000289D" w:rsidRPr="00272BB2" w:rsidRDefault="0000289D" w:rsidP="007F2065">
            <w:pPr>
              <w:spacing w:after="0"/>
              <w:jc w:val="center"/>
            </w:pPr>
            <w:r w:rsidRPr="00272BB2">
              <w:t>7.30</w:t>
            </w:r>
          </w:p>
        </w:tc>
        <w:tc>
          <w:tcPr>
            <w:tcW w:w="1200" w:type="dxa"/>
          </w:tcPr>
          <w:p w:rsidR="0000289D" w:rsidRPr="00272BB2" w:rsidRDefault="0000289D" w:rsidP="007F2065">
            <w:pPr>
              <w:spacing w:after="0"/>
              <w:jc w:val="center"/>
            </w:pPr>
            <w:r w:rsidRPr="00272BB2">
              <w:t>8.30</w:t>
            </w:r>
          </w:p>
        </w:tc>
        <w:tc>
          <w:tcPr>
            <w:tcW w:w="1200" w:type="dxa"/>
          </w:tcPr>
          <w:p w:rsidR="0000289D" w:rsidRPr="0000289D" w:rsidRDefault="0000289D" w:rsidP="007F2065">
            <w:pPr>
              <w:spacing w:after="0"/>
              <w:jc w:val="center"/>
            </w:pPr>
            <w:r>
              <w:t>10</w:t>
            </w:r>
          </w:p>
        </w:tc>
      </w:tr>
      <w:tr w:rsidR="0000289D" w:rsidRPr="00272BB2" w:rsidTr="007F2065">
        <w:trPr>
          <w:jc w:val="center"/>
        </w:trPr>
        <w:tc>
          <w:tcPr>
            <w:tcW w:w="1440" w:type="dxa"/>
          </w:tcPr>
          <w:p w:rsidR="0000289D" w:rsidRPr="00272BB2" w:rsidRDefault="0000289D" w:rsidP="007F2065">
            <w:pPr>
              <w:spacing w:after="0"/>
              <w:jc w:val="center"/>
            </w:pPr>
            <w:r w:rsidRPr="00272BB2">
              <w:t>II</w:t>
            </w:r>
          </w:p>
        </w:tc>
        <w:tc>
          <w:tcPr>
            <w:tcW w:w="1080" w:type="dxa"/>
          </w:tcPr>
          <w:p w:rsidR="0000289D" w:rsidRPr="00272BB2" w:rsidRDefault="0000289D" w:rsidP="007F2065">
            <w:pPr>
              <w:spacing w:after="0"/>
              <w:jc w:val="center"/>
            </w:pPr>
            <w:r w:rsidRPr="00272BB2">
              <w:t>8.40</w:t>
            </w:r>
          </w:p>
        </w:tc>
        <w:tc>
          <w:tcPr>
            <w:tcW w:w="1200" w:type="dxa"/>
          </w:tcPr>
          <w:p w:rsidR="0000289D" w:rsidRPr="00272BB2" w:rsidRDefault="0000289D" w:rsidP="007F2065">
            <w:pPr>
              <w:spacing w:after="0"/>
              <w:jc w:val="center"/>
            </w:pPr>
            <w:r w:rsidRPr="00272BB2">
              <w:t>9.40</w:t>
            </w:r>
          </w:p>
        </w:tc>
        <w:tc>
          <w:tcPr>
            <w:tcW w:w="1200" w:type="dxa"/>
          </w:tcPr>
          <w:p w:rsidR="0000289D" w:rsidRPr="0000289D" w:rsidRDefault="0000289D" w:rsidP="0000289D">
            <w:pPr>
              <w:spacing w:after="0"/>
              <w:jc w:val="center"/>
            </w:pPr>
            <w:r w:rsidRPr="00272BB2">
              <w:t>10</w:t>
            </w:r>
          </w:p>
        </w:tc>
      </w:tr>
      <w:tr w:rsidR="0000289D" w:rsidRPr="00272BB2" w:rsidTr="007F2065">
        <w:trPr>
          <w:jc w:val="center"/>
        </w:trPr>
        <w:tc>
          <w:tcPr>
            <w:tcW w:w="1440" w:type="dxa"/>
          </w:tcPr>
          <w:p w:rsidR="0000289D" w:rsidRPr="00272BB2" w:rsidRDefault="0000289D" w:rsidP="007F2065">
            <w:pPr>
              <w:spacing w:after="0"/>
              <w:jc w:val="center"/>
            </w:pPr>
            <w:r w:rsidRPr="00272BB2">
              <w:t>III</w:t>
            </w:r>
          </w:p>
        </w:tc>
        <w:tc>
          <w:tcPr>
            <w:tcW w:w="1080" w:type="dxa"/>
          </w:tcPr>
          <w:p w:rsidR="0000289D" w:rsidRPr="00272BB2" w:rsidRDefault="0000289D" w:rsidP="007F2065">
            <w:pPr>
              <w:spacing w:after="0"/>
              <w:jc w:val="center"/>
            </w:pPr>
            <w:r w:rsidRPr="00272BB2">
              <w:t>10.00</w:t>
            </w:r>
          </w:p>
        </w:tc>
        <w:tc>
          <w:tcPr>
            <w:tcW w:w="1200" w:type="dxa"/>
          </w:tcPr>
          <w:p w:rsidR="0000289D" w:rsidRPr="00272BB2" w:rsidRDefault="0000289D" w:rsidP="007F2065">
            <w:pPr>
              <w:spacing w:after="0"/>
              <w:jc w:val="center"/>
            </w:pPr>
            <w:r w:rsidRPr="00272BB2">
              <w:t>11.00</w:t>
            </w:r>
          </w:p>
        </w:tc>
        <w:tc>
          <w:tcPr>
            <w:tcW w:w="1200" w:type="dxa"/>
          </w:tcPr>
          <w:p w:rsidR="0000289D" w:rsidRPr="0000289D" w:rsidRDefault="0000289D" w:rsidP="0000289D">
            <w:pPr>
              <w:spacing w:after="0"/>
              <w:jc w:val="center"/>
            </w:pPr>
            <w:r w:rsidRPr="00272BB2">
              <w:t>20</w:t>
            </w:r>
          </w:p>
        </w:tc>
      </w:tr>
      <w:tr w:rsidR="0000289D" w:rsidRPr="00272BB2" w:rsidTr="007F2065">
        <w:trPr>
          <w:jc w:val="center"/>
        </w:trPr>
        <w:tc>
          <w:tcPr>
            <w:tcW w:w="1440" w:type="dxa"/>
          </w:tcPr>
          <w:p w:rsidR="0000289D" w:rsidRPr="00272BB2" w:rsidRDefault="0000289D" w:rsidP="007F2065">
            <w:pPr>
              <w:spacing w:after="0"/>
              <w:jc w:val="center"/>
            </w:pPr>
            <w:r w:rsidRPr="00272BB2">
              <w:t>IV</w:t>
            </w:r>
          </w:p>
        </w:tc>
        <w:tc>
          <w:tcPr>
            <w:tcW w:w="1080" w:type="dxa"/>
          </w:tcPr>
          <w:p w:rsidR="0000289D" w:rsidRPr="00272BB2" w:rsidRDefault="0000289D" w:rsidP="007F2065">
            <w:pPr>
              <w:spacing w:after="0"/>
              <w:jc w:val="center"/>
            </w:pPr>
            <w:r w:rsidRPr="00272BB2">
              <w:t>11.20</w:t>
            </w:r>
          </w:p>
        </w:tc>
        <w:tc>
          <w:tcPr>
            <w:tcW w:w="1200" w:type="dxa"/>
          </w:tcPr>
          <w:p w:rsidR="0000289D" w:rsidRPr="00272BB2" w:rsidRDefault="0000289D" w:rsidP="007F2065">
            <w:pPr>
              <w:spacing w:after="0"/>
              <w:jc w:val="center"/>
            </w:pPr>
            <w:r w:rsidRPr="00272BB2">
              <w:t>12.10</w:t>
            </w:r>
          </w:p>
        </w:tc>
        <w:tc>
          <w:tcPr>
            <w:tcW w:w="1200" w:type="dxa"/>
          </w:tcPr>
          <w:p w:rsidR="0000289D" w:rsidRPr="0000289D" w:rsidRDefault="0000289D" w:rsidP="0000289D">
            <w:pPr>
              <w:spacing w:after="0"/>
              <w:jc w:val="center"/>
            </w:pPr>
            <w:r w:rsidRPr="00272BB2">
              <w:t>10</w:t>
            </w:r>
          </w:p>
        </w:tc>
      </w:tr>
      <w:tr w:rsidR="0000289D" w:rsidRPr="00272BB2" w:rsidTr="007F2065">
        <w:trPr>
          <w:jc w:val="center"/>
        </w:trPr>
        <w:tc>
          <w:tcPr>
            <w:tcW w:w="1440" w:type="dxa"/>
          </w:tcPr>
          <w:p w:rsidR="0000289D" w:rsidRPr="00272BB2" w:rsidRDefault="0000289D" w:rsidP="007F2065">
            <w:pPr>
              <w:spacing w:after="0"/>
              <w:jc w:val="center"/>
            </w:pPr>
            <w:r w:rsidRPr="00272BB2">
              <w:t>V</w:t>
            </w:r>
          </w:p>
        </w:tc>
        <w:tc>
          <w:tcPr>
            <w:tcW w:w="1080" w:type="dxa"/>
          </w:tcPr>
          <w:p w:rsidR="0000289D" w:rsidRPr="00272BB2" w:rsidRDefault="0000289D" w:rsidP="007F2065">
            <w:pPr>
              <w:spacing w:after="0"/>
              <w:jc w:val="center"/>
            </w:pPr>
            <w:r w:rsidRPr="00272BB2">
              <w:t>12.10</w:t>
            </w:r>
          </w:p>
        </w:tc>
        <w:tc>
          <w:tcPr>
            <w:tcW w:w="1200" w:type="dxa"/>
          </w:tcPr>
          <w:p w:rsidR="0000289D" w:rsidRPr="00272BB2" w:rsidRDefault="0000289D" w:rsidP="007F2065">
            <w:pPr>
              <w:spacing w:after="0"/>
              <w:jc w:val="center"/>
            </w:pPr>
            <w:r w:rsidRPr="00272BB2">
              <w:t>13.10</w:t>
            </w:r>
          </w:p>
        </w:tc>
        <w:tc>
          <w:tcPr>
            <w:tcW w:w="1200" w:type="dxa"/>
          </w:tcPr>
          <w:p w:rsidR="0000289D" w:rsidRPr="0000289D" w:rsidRDefault="0000289D" w:rsidP="0000289D">
            <w:pPr>
              <w:spacing w:after="0"/>
              <w:jc w:val="center"/>
            </w:pPr>
            <w:r w:rsidRPr="00272BB2">
              <w:t>10</w:t>
            </w:r>
          </w:p>
        </w:tc>
      </w:tr>
      <w:tr w:rsidR="0000289D" w:rsidRPr="00272BB2" w:rsidTr="007F2065">
        <w:trPr>
          <w:jc w:val="center"/>
        </w:trPr>
        <w:tc>
          <w:tcPr>
            <w:tcW w:w="1440" w:type="dxa"/>
          </w:tcPr>
          <w:p w:rsidR="0000289D" w:rsidRPr="00272BB2" w:rsidRDefault="0000289D" w:rsidP="007F2065">
            <w:pPr>
              <w:spacing w:after="0"/>
              <w:jc w:val="center"/>
            </w:pPr>
            <w:r w:rsidRPr="00272BB2">
              <w:t>VI</w:t>
            </w:r>
          </w:p>
        </w:tc>
        <w:tc>
          <w:tcPr>
            <w:tcW w:w="1080" w:type="dxa"/>
          </w:tcPr>
          <w:p w:rsidR="0000289D" w:rsidRPr="00272BB2" w:rsidRDefault="0000289D" w:rsidP="007F2065">
            <w:pPr>
              <w:spacing w:after="0"/>
              <w:jc w:val="center"/>
            </w:pPr>
            <w:r w:rsidRPr="00272BB2">
              <w:t>13.20</w:t>
            </w:r>
          </w:p>
        </w:tc>
        <w:tc>
          <w:tcPr>
            <w:tcW w:w="1200" w:type="dxa"/>
          </w:tcPr>
          <w:p w:rsidR="0000289D" w:rsidRPr="00272BB2" w:rsidRDefault="0000289D" w:rsidP="007F2065">
            <w:pPr>
              <w:spacing w:after="0"/>
              <w:jc w:val="center"/>
            </w:pPr>
            <w:r w:rsidRPr="00272BB2">
              <w:t>14.20</w:t>
            </w:r>
          </w:p>
        </w:tc>
        <w:tc>
          <w:tcPr>
            <w:tcW w:w="1200" w:type="dxa"/>
          </w:tcPr>
          <w:p w:rsidR="0000289D" w:rsidRPr="0000289D" w:rsidRDefault="0000289D" w:rsidP="0000289D">
            <w:pPr>
              <w:spacing w:after="0"/>
              <w:jc w:val="center"/>
            </w:pPr>
            <w:r w:rsidRPr="00272BB2">
              <w:t>0</w:t>
            </w:r>
          </w:p>
        </w:tc>
      </w:tr>
      <w:tr w:rsidR="0000289D" w:rsidRPr="00272BB2" w:rsidTr="007F2065">
        <w:trPr>
          <w:jc w:val="center"/>
        </w:trPr>
        <w:tc>
          <w:tcPr>
            <w:tcW w:w="1440" w:type="dxa"/>
          </w:tcPr>
          <w:p w:rsidR="0000289D" w:rsidRPr="00272BB2" w:rsidRDefault="0000289D" w:rsidP="007F2065">
            <w:pPr>
              <w:spacing w:after="0"/>
              <w:jc w:val="center"/>
            </w:pPr>
            <w:r w:rsidRPr="00272BB2">
              <w:t>VII</w:t>
            </w:r>
          </w:p>
        </w:tc>
        <w:tc>
          <w:tcPr>
            <w:tcW w:w="1080" w:type="dxa"/>
          </w:tcPr>
          <w:p w:rsidR="0000289D" w:rsidRPr="00272BB2" w:rsidRDefault="0000289D" w:rsidP="007F2065">
            <w:pPr>
              <w:spacing w:after="0"/>
              <w:jc w:val="center"/>
            </w:pPr>
            <w:r w:rsidRPr="00272BB2">
              <w:t>14.20</w:t>
            </w:r>
          </w:p>
        </w:tc>
        <w:tc>
          <w:tcPr>
            <w:tcW w:w="1200" w:type="dxa"/>
          </w:tcPr>
          <w:p w:rsidR="0000289D" w:rsidRPr="00272BB2" w:rsidRDefault="0000289D" w:rsidP="007F2065">
            <w:pPr>
              <w:spacing w:after="0"/>
              <w:jc w:val="center"/>
            </w:pPr>
            <w:r w:rsidRPr="00272BB2">
              <w:t>15.20</w:t>
            </w:r>
          </w:p>
        </w:tc>
        <w:tc>
          <w:tcPr>
            <w:tcW w:w="1200" w:type="dxa"/>
          </w:tcPr>
          <w:p w:rsidR="0000289D" w:rsidRPr="00272BB2" w:rsidRDefault="0000289D" w:rsidP="007F2065">
            <w:pPr>
              <w:spacing w:after="0"/>
              <w:jc w:val="center"/>
            </w:pPr>
          </w:p>
        </w:tc>
      </w:tr>
    </w:tbl>
    <w:p w:rsidR="00F1749B" w:rsidRPr="00272BB2" w:rsidRDefault="00F1749B" w:rsidP="00F1749B">
      <w:pPr>
        <w:spacing w:after="0"/>
        <w:jc w:val="both"/>
        <w:rPr>
          <w:sz w:val="20"/>
          <w:szCs w:val="20"/>
          <w:lang w:val="da-DK"/>
        </w:rPr>
      </w:pPr>
    </w:p>
    <w:p w:rsidR="00F1749B" w:rsidRDefault="00F1749B" w:rsidP="00F1749B">
      <w:pPr>
        <w:spacing w:after="0"/>
        <w:rPr>
          <w:sz w:val="20"/>
          <w:szCs w:val="20"/>
        </w:rPr>
      </w:pPr>
    </w:p>
    <w:p w:rsidR="008B5388" w:rsidRDefault="008B5388" w:rsidP="00F1749B">
      <w:pPr>
        <w:spacing w:after="0"/>
        <w:rPr>
          <w:sz w:val="20"/>
          <w:szCs w:val="20"/>
        </w:rPr>
      </w:pPr>
    </w:p>
    <w:p w:rsidR="008B5388" w:rsidRPr="008B5388" w:rsidRDefault="008B5388" w:rsidP="00F1749B">
      <w:pPr>
        <w:spacing w:after="0"/>
        <w:rPr>
          <w:sz w:val="20"/>
          <w:szCs w:val="20"/>
        </w:rPr>
      </w:pPr>
    </w:p>
    <w:p w:rsidR="00F1749B" w:rsidRPr="00616C53" w:rsidRDefault="00103C8D" w:rsidP="0011181D">
      <w:pPr>
        <w:pStyle w:val="Style21"/>
      </w:pPr>
      <w:bookmarkStart w:id="228" w:name="_Toc366326960"/>
      <w:bookmarkStart w:id="229" w:name="_Toc366327365"/>
      <w:bookmarkStart w:id="230" w:name="_Toc366327555"/>
      <w:bookmarkStart w:id="231" w:name="_Toc366327717"/>
      <w:bookmarkStart w:id="232" w:name="_Toc366327823"/>
      <w:bookmarkStart w:id="233" w:name="_Toc366328039"/>
      <w:bookmarkStart w:id="234" w:name="_Toc366328170"/>
      <w:bookmarkStart w:id="235" w:name="_Toc366328593"/>
      <w:bookmarkStart w:id="236" w:name="_Toc366328946"/>
      <w:bookmarkStart w:id="237" w:name="_Toc366329394"/>
      <w:r w:rsidRPr="00616C53">
        <w:rPr>
          <w:lang w:val="en-US"/>
        </w:rPr>
        <w:lastRenderedPageBreak/>
        <w:t xml:space="preserve"> </w:t>
      </w:r>
      <w:bookmarkStart w:id="238" w:name="_Toc398743909"/>
      <w:r w:rsidR="00F1749B" w:rsidRPr="00616C53">
        <w:t>Планирани број ванредних ученика</w:t>
      </w:r>
      <w:bookmarkEnd w:id="228"/>
      <w:bookmarkEnd w:id="229"/>
      <w:bookmarkEnd w:id="230"/>
      <w:bookmarkEnd w:id="231"/>
      <w:bookmarkEnd w:id="232"/>
      <w:bookmarkEnd w:id="233"/>
      <w:bookmarkEnd w:id="234"/>
      <w:bookmarkEnd w:id="235"/>
      <w:bookmarkEnd w:id="236"/>
      <w:bookmarkEnd w:id="237"/>
      <w:bookmarkEnd w:id="238"/>
    </w:p>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3784"/>
        <w:gridCol w:w="1179"/>
        <w:gridCol w:w="1443"/>
        <w:gridCol w:w="1394"/>
        <w:gridCol w:w="1394"/>
      </w:tblGrid>
      <w:tr w:rsidR="00F1749B" w:rsidRPr="00272BB2" w:rsidTr="00937D5E">
        <w:trPr>
          <w:trHeight w:val="575"/>
          <w:jc w:val="center"/>
        </w:trPr>
        <w:tc>
          <w:tcPr>
            <w:tcW w:w="717" w:type="dxa"/>
          </w:tcPr>
          <w:p w:rsidR="00F1749B" w:rsidRPr="00272BB2" w:rsidRDefault="00F1749B" w:rsidP="007F2065">
            <w:pPr>
              <w:spacing w:after="0"/>
              <w:jc w:val="center"/>
              <w:rPr>
                <w:sz w:val="20"/>
                <w:szCs w:val="20"/>
                <w:lang w:val="sr-Cyrl-CS"/>
              </w:rPr>
            </w:pPr>
            <w:r w:rsidRPr="00272BB2">
              <w:rPr>
                <w:sz w:val="20"/>
                <w:szCs w:val="20"/>
                <w:lang w:val="sr-Cyrl-CS"/>
              </w:rPr>
              <w:t>Ред.</w:t>
            </w:r>
          </w:p>
          <w:p w:rsidR="00F1749B" w:rsidRPr="00272BB2" w:rsidRDefault="00F1749B" w:rsidP="007F2065">
            <w:pPr>
              <w:spacing w:after="0"/>
              <w:jc w:val="center"/>
              <w:rPr>
                <w:sz w:val="20"/>
                <w:szCs w:val="20"/>
                <w:lang w:val="sr-Cyrl-CS"/>
              </w:rPr>
            </w:pPr>
            <w:r w:rsidRPr="00272BB2">
              <w:rPr>
                <w:sz w:val="20"/>
                <w:szCs w:val="20"/>
                <w:lang w:val="sr-Cyrl-CS"/>
              </w:rPr>
              <w:t>број</w:t>
            </w:r>
          </w:p>
        </w:tc>
        <w:tc>
          <w:tcPr>
            <w:tcW w:w="3784" w:type="dxa"/>
            <w:vAlign w:val="center"/>
          </w:tcPr>
          <w:p w:rsidR="00F1749B" w:rsidRPr="00272BB2" w:rsidRDefault="00F1749B" w:rsidP="007F2065">
            <w:pPr>
              <w:spacing w:after="0"/>
              <w:jc w:val="center"/>
              <w:rPr>
                <w:sz w:val="20"/>
                <w:szCs w:val="20"/>
                <w:lang w:val="sr-Cyrl-CS"/>
              </w:rPr>
            </w:pPr>
            <w:r w:rsidRPr="00272BB2">
              <w:rPr>
                <w:sz w:val="20"/>
                <w:szCs w:val="20"/>
                <w:lang w:val="sr-Cyrl-CS"/>
              </w:rPr>
              <w:t>Подручје рада и образовни профил</w:t>
            </w:r>
          </w:p>
        </w:tc>
        <w:tc>
          <w:tcPr>
            <w:tcW w:w="1179" w:type="dxa"/>
          </w:tcPr>
          <w:p w:rsidR="00F1749B" w:rsidRPr="00272BB2" w:rsidRDefault="00F1749B" w:rsidP="007F2065">
            <w:pPr>
              <w:spacing w:after="0"/>
              <w:jc w:val="center"/>
              <w:rPr>
                <w:sz w:val="20"/>
                <w:szCs w:val="20"/>
                <w:lang w:val="sr-Cyrl-CS"/>
              </w:rPr>
            </w:pPr>
            <w:r w:rsidRPr="00272BB2">
              <w:rPr>
                <w:sz w:val="20"/>
                <w:szCs w:val="20"/>
                <w:lang w:val="sr-Cyrl-CS"/>
              </w:rPr>
              <w:t>Ванр.</w:t>
            </w:r>
          </w:p>
          <w:p w:rsidR="00F1749B" w:rsidRPr="00272BB2" w:rsidRDefault="00F1749B" w:rsidP="007F2065">
            <w:pPr>
              <w:spacing w:after="0"/>
              <w:jc w:val="center"/>
              <w:rPr>
                <w:sz w:val="20"/>
                <w:szCs w:val="20"/>
                <w:lang w:val="sr-Cyrl-CS"/>
              </w:rPr>
            </w:pPr>
            <w:r w:rsidRPr="00272BB2">
              <w:rPr>
                <w:sz w:val="20"/>
                <w:szCs w:val="20"/>
                <w:lang w:val="sr-Cyrl-CS"/>
              </w:rPr>
              <w:t>ученици</w:t>
            </w:r>
          </w:p>
        </w:tc>
        <w:tc>
          <w:tcPr>
            <w:tcW w:w="1443" w:type="dxa"/>
          </w:tcPr>
          <w:p w:rsidR="00F1749B" w:rsidRPr="00272BB2" w:rsidRDefault="00F1749B" w:rsidP="007F2065">
            <w:pPr>
              <w:spacing w:after="0"/>
              <w:jc w:val="center"/>
              <w:rPr>
                <w:sz w:val="20"/>
                <w:szCs w:val="20"/>
                <w:lang w:val="sr-Cyrl-CS"/>
              </w:rPr>
            </w:pPr>
            <w:r w:rsidRPr="00272BB2">
              <w:rPr>
                <w:sz w:val="20"/>
                <w:szCs w:val="20"/>
                <w:lang w:val="sr-Cyrl-CS"/>
              </w:rPr>
              <w:t>Преквали-фикација</w:t>
            </w:r>
          </w:p>
        </w:tc>
        <w:tc>
          <w:tcPr>
            <w:tcW w:w="1394" w:type="dxa"/>
          </w:tcPr>
          <w:p w:rsidR="00F1749B" w:rsidRPr="00272BB2" w:rsidRDefault="00F1749B" w:rsidP="007F2065">
            <w:pPr>
              <w:spacing w:after="0"/>
              <w:jc w:val="center"/>
              <w:rPr>
                <w:sz w:val="20"/>
                <w:szCs w:val="20"/>
                <w:lang w:val="sr-Cyrl-CS"/>
              </w:rPr>
            </w:pPr>
            <w:r w:rsidRPr="00272BB2">
              <w:rPr>
                <w:sz w:val="20"/>
                <w:szCs w:val="20"/>
                <w:lang w:val="sr-Cyrl-CS"/>
              </w:rPr>
              <w:t>Доквали-фикација</w:t>
            </w:r>
          </w:p>
        </w:tc>
        <w:tc>
          <w:tcPr>
            <w:tcW w:w="1394" w:type="dxa"/>
          </w:tcPr>
          <w:p w:rsidR="00F1749B" w:rsidRPr="00272BB2" w:rsidRDefault="00F1749B" w:rsidP="007F2065">
            <w:pPr>
              <w:spacing w:after="0"/>
              <w:jc w:val="center"/>
              <w:rPr>
                <w:sz w:val="20"/>
                <w:szCs w:val="20"/>
                <w:lang w:val="sr-Cyrl-CS"/>
              </w:rPr>
            </w:pPr>
            <w:r w:rsidRPr="00272BB2">
              <w:rPr>
                <w:sz w:val="20"/>
                <w:szCs w:val="20"/>
                <w:lang w:val="sr-Cyrl-CS"/>
              </w:rPr>
              <w:t>Специја-лизација</w:t>
            </w:r>
          </w:p>
        </w:tc>
      </w:tr>
      <w:tr w:rsidR="00F1749B" w:rsidRPr="00272BB2" w:rsidTr="00937D5E">
        <w:trPr>
          <w:trHeight w:val="281"/>
          <w:jc w:val="center"/>
        </w:trPr>
        <w:tc>
          <w:tcPr>
            <w:tcW w:w="717" w:type="dxa"/>
          </w:tcPr>
          <w:p w:rsidR="00F1749B" w:rsidRPr="00272BB2" w:rsidRDefault="00F1749B" w:rsidP="007F2065">
            <w:pPr>
              <w:spacing w:after="0"/>
              <w:jc w:val="center"/>
              <w:rPr>
                <w:b/>
                <w:sz w:val="20"/>
                <w:szCs w:val="20"/>
                <w:lang w:val="sr-Cyrl-CS"/>
              </w:rPr>
            </w:pPr>
            <w:r w:rsidRPr="00272BB2">
              <w:rPr>
                <w:b/>
                <w:sz w:val="20"/>
                <w:szCs w:val="20"/>
                <w:lang w:val="sr-Cyrl-CS"/>
              </w:rPr>
              <w:t>А</w:t>
            </w:r>
          </w:p>
        </w:tc>
        <w:tc>
          <w:tcPr>
            <w:tcW w:w="9194" w:type="dxa"/>
            <w:gridSpan w:val="5"/>
          </w:tcPr>
          <w:p w:rsidR="00F1749B" w:rsidRPr="00272BB2" w:rsidRDefault="00F1749B" w:rsidP="007F2065">
            <w:pPr>
              <w:spacing w:after="0"/>
              <w:jc w:val="center"/>
              <w:rPr>
                <w:b/>
                <w:sz w:val="20"/>
                <w:szCs w:val="20"/>
                <w:lang w:val="sr-Cyrl-CS"/>
              </w:rPr>
            </w:pPr>
            <w:r w:rsidRPr="00272BB2">
              <w:rPr>
                <w:b/>
                <w:sz w:val="20"/>
                <w:szCs w:val="20"/>
                <w:lang w:val="sr-Cyrl-CS"/>
              </w:rPr>
              <w:t>Машинство и обрада метала</w:t>
            </w:r>
          </w:p>
        </w:tc>
      </w:tr>
      <w:tr w:rsidR="00F1749B" w:rsidRPr="00272BB2" w:rsidTr="00937D5E">
        <w:trPr>
          <w:trHeight w:val="562"/>
          <w:jc w:val="center"/>
        </w:trPr>
        <w:tc>
          <w:tcPr>
            <w:tcW w:w="717" w:type="dxa"/>
          </w:tcPr>
          <w:p w:rsidR="00F1749B" w:rsidRPr="00272BB2" w:rsidRDefault="00F1749B" w:rsidP="007F2065">
            <w:pPr>
              <w:spacing w:after="0"/>
              <w:rPr>
                <w:sz w:val="20"/>
                <w:szCs w:val="20"/>
                <w:lang w:val="sr-Cyrl-CS"/>
              </w:rPr>
            </w:pPr>
            <w:r w:rsidRPr="00272BB2">
              <w:rPr>
                <w:sz w:val="20"/>
                <w:szCs w:val="20"/>
                <w:lang w:val="sr-Cyrl-CS"/>
              </w:rPr>
              <w:t>1</w:t>
            </w:r>
          </w:p>
        </w:tc>
        <w:tc>
          <w:tcPr>
            <w:tcW w:w="3784" w:type="dxa"/>
          </w:tcPr>
          <w:p w:rsidR="00F1749B" w:rsidRPr="00272BB2" w:rsidRDefault="00141B80" w:rsidP="00141B80">
            <w:pPr>
              <w:spacing w:after="0"/>
              <w:rPr>
                <w:sz w:val="20"/>
                <w:szCs w:val="20"/>
                <w:lang w:val="sr-Cyrl-CS"/>
              </w:rPr>
            </w:pPr>
            <w:r>
              <w:rPr>
                <w:sz w:val="20"/>
                <w:szCs w:val="20"/>
                <w:lang w:val="sr-Cyrl-CS"/>
              </w:rPr>
              <w:t xml:space="preserve">Машински техничар </w:t>
            </w:r>
            <w:r w:rsidR="00F1749B" w:rsidRPr="00272BB2">
              <w:rPr>
                <w:sz w:val="20"/>
                <w:szCs w:val="20"/>
                <w:lang w:val="sr-Cyrl-CS"/>
              </w:rPr>
              <w:t>за компј</w:t>
            </w:r>
            <w:r>
              <w:rPr>
                <w:sz w:val="20"/>
                <w:szCs w:val="20"/>
                <w:lang w:val="sr-Cyrl-CS"/>
              </w:rPr>
              <w:t xml:space="preserve">утерско </w:t>
            </w:r>
            <w:r w:rsidR="00F1749B" w:rsidRPr="00272BB2">
              <w:rPr>
                <w:sz w:val="20"/>
                <w:szCs w:val="20"/>
                <w:lang w:val="sr-Cyrl-CS"/>
              </w:rPr>
              <w:t>конст</w:t>
            </w:r>
            <w:r>
              <w:rPr>
                <w:sz w:val="20"/>
                <w:szCs w:val="20"/>
                <w:lang w:val="sr-Cyrl-CS"/>
              </w:rPr>
              <w:t>руисање</w:t>
            </w:r>
          </w:p>
        </w:tc>
        <w:tc>
          <w:tcPr>
            <w:tcW w:w="1179" w:type="dxa"/>
          </w:tcPr>
          <w:p w:rsidR="00F1749B" w:rsidRPr="00272BB2" w:rsidRDefault="00294D3A" w:rsidP="007F2065">
            <w:pPr>
              <w:spacing w:after="0"/>
              <w:jc w:val="center"/>
              <w:rPr>
                <w:sz w:val="20"/>
                <w:szCs w:val="20"/>
                <w:lang w:val="sr-Cyrl-CS"/>
              </w:rPr>
            </w:pPr>
            <w:r>
              <w:rPr>
                <w:sz w:val="20"/>
                <w:szCs w:val="20"/>
                <w:lang w:val="sr-Cyrl-CS"/>
              </w:rPr>
              <w:t>0</w:t>
            </w:r>
          </w:p>
        </w:tc>
        <w:tc>
          <w:tcPr>
            <w:tcW w:w="1443"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r>
      <w:tr w:rsidR="00F1749B" w:rsidRPr="00272BB2" w:rsidTr="00937D5E">
        <w:trPr>
          <w:trHeight w:val="575"/>
          <w:jc w:val="center"/>
        </w:trPr>
        <w:tc>
          <w:tcPr>
            <w:tcW w:w="717" w:type="dxa"/>
          </w:tcPr>
          <w:p w:rsidR="00F1749B" w:rsidRPr="00272BB2" w:rsidRDefault="00F1749B" w:rsidP="007F2065">
            <w:pPr>
              <w:spacing w:after="0"/>
              <w:rPr>
                <w:sz w:val="20"/>
                <w:szCs w:val="20"/>
                <w:lang w:val="sr-Cyrl-CS"/>
              </w:rPr>
            </w:pPr>
            <w:r w:rsidRPr="00272BB2">
              <w:rPr>
                <w:sz w:val="20"/>
                <w:szCs w:val="20"/>
                <w:lang w:val="sr-Cyrl-CS"/>
              </w:rPr>
              <w:t>2</w:t>
            </w:r>
          </w:p>
        </w:tc>
        <w:tc>
          <w:tcPr>
            <w:tcW w:w="3784" w:type="dxa"/>
          </w:tcPr>
          <w:p w:rsidR="00F1749B" w:rsidRPr="00272BB2" w:rsidRDefault="00F1749B" w:rsidP="00141B80">
            <w:pPr>
              <w:spacing w:after="0"/>
              <w:rPr>
                <w:sz w:val="20"/>
                <w:szCs w:val="20"/>
                <w:lang w:val="sr-Cyrl-CS"/>
              </w:rPr>
            </w:pPr>
            <w:r w:rsidRPr="00272BB2">
              <w:rPr>
                <w:sz w:val="20"/>
                <w:szCs w:val="20"/>
                <w:lang w:val="sr-Cyrl-CS"/>
              </w:rPr>
              <w:t>Маш</w:t>
            </w:r>
            <w:r w:rsidR="00141B80">
              <w:rPr>
                <w:sz w:val="20"/>
                <w:szCs w:val="20"/>
                <w:lang w:val="sr-Cyrl-CS"/>
              </w:rPr>
              <w:t>ински</w:t>
            </w:r>
            <w:r w:rsidRPr="00272BB2">
              <w:rPr>
                <w:sz w:val="20"/>
                <w:szCs w:val="20"/>
                <w:lang w:val="sr-Cyrl-CS"/>
              </w:rPr>
              <w:t xml:space="preserve"> техн</w:t>
            </w:r>
            <w:r w:rsidR="00141B80">
              <w:rPr>
                <w:sz w:val="20"/>
                <w:szCs w:val="20"/>
                <w:lang w:val="sr-Cyrl-CS"/>
              </w:rPr>
              <w:t>ичар</w:t>
            </w:r>
            <w:r w:rsidRPr="00272BB2">
              <w:rPr>
                <w:sz w:val="20"/>
                <w:szCs w:val="20"/>
                <w:lang w:val="sr-Cyrl-CS"/>
              </w:rPr>
              <w:t xml:space="preserve"> моторн</w:t>
            </w:r>
            <w:r w:rsidR="00141B80">
              <w:rPr>
                <w:sz w:val="20"/>
                <w:szCs w:val="20"/>
                <w:lang w:val="sr-Cyrl-CS"/>
              </w:rPr>
              <w:t>их</w:t>
            </w:r>
            <w:r w:rsidRPr="00272BB2">
              <w:rPr>
                <w:sz w:val="20"/>
                <w:szCs w:val="20"/>
                <w:lang w:val="sr-Cyrl-CS"/>
              </w:rPr>
              <w:t xml:space="preserve"> возила</w:t>
            </w:r>
          </w:p>
        </w:tc>
        <w:tc>
          <w:tcPr>
            <w:tcW w:w="1179" w:type="dxa"/>
          </w:tcPr>
          <w:p w:rsidR="00F1749B" w:rsidRPr="00272BB2" w:rsidRDefault="00294D3A" w:rsidP="007F2065">
            <w:pPr>
              <w:spacing w:after="0"/>
              <w:jc w:val="center"/>
              <w:rPr>
                <w:sz w:val="20"/>
                <w:szCs w:val="20"/>
                <w:lang w:val="sr-Cyrl-CS"/>
              </w:rPr>
            </w:pPr>
            <w:r>
              <w:rPr>
                <w:sz w:val="20"/>
                <w:szCs w:val="20"/>
                <w:lang w:val="sr-Cyrl-CS"/>
              </w:rPr>
              <w:t>0</w:t>
            </w:r>
          </w:p>
        </w:tc>
        <w:tc>
          <w:tcPr>
            <w:tcW w:w="1443"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r>
      <w:tr w:rsidR="00F1749B" w:rsidRPr="00272BB2" w:rsidTr="00937D5E">
        <w:trPr>
          <w:trHeight w:val="281"/>
          <w:jc w:val="center"/>
        </w:trPr>
        <w:tc>
          <w:tcPr>
            <w:tcW w:w="717" w:type="dxa"/>
          </w:tcPr>
          <w:p w:rsidR="00F1749B" w:rsidRPr="00272BB2" w:rsidRDefault="00F1749B" w:rsidP="007F2065">
            <w:pPr>
              <w:spacing w:after="0"/>
              <w:rPr>
                <w:sz w:val="20"/>
                <w:szCs w:val="20"/>
                <w:lang w:val="sr-Cyrl-CS"/>
              </w:rPr>
            </w:pPr>
            <w:r w:rsidRPr="00272BB2">
              <w:rPr>
                <w:sz w:val="20"/>
                <w:szCs w:val="20"/>
                <w:lang w:val="sr-Cyrl-CS"/>
              </w:rPr>
              <w:t>3</w:t>
            </w:r>
          </w:p>
        </w:tc>
        <w:tc>
          <w:tcPr>
            <w:tcW w:w="3784" w:type="dxa"/>
          </w:tcPr>
          <w:p w:rsidR="00F1749B" w:rsidRPr="00272BB2" w:rsidRDefault="00F1749B" w:rsidP="007F2065">
            <w:pPr>
              <w:spacing w:after="0"/>
              <w:rPr>
                <w:sz w:val="20"/>
                <w:szCs w:val="20"/>
                <w:lang w:val="sr-Cyrl-CS"/>
              </w:rPr>
            </w:pPr>
            <w:r w:rsidRPr="00272BB2">
              <w:rPr>
                <w:sz w:val="20"/>
                <w:szCs w:val="20"/>
                <w:lang w:val="sr-Cyrl-CS"/>
              </w:rPr>
              <w:t>Аутомеханичар</w:t>
            </w:r>
          </w:p>
        </w:tc>
        <w:tc>
          <w:tcPr>
            <w:tcW w:w="1179" w:type="dxa"/>
          </w:tcPr>
          <w:p w:rsidR="00F1749B" w:rsidRPr="00272BB2" w:rsidRDefault="00937D5E" w:rsidP="007F2065">
            <w:pPr>
              <w:spacing w:after="0"/>
              <w:jc w:val="center"/>
              <w:rPr>
                <w:sz w:val="20"/>
                <w:szCs w:val="20"/>
                <w:lang w:val="sr-Cyrl-CS"/>
              </w:rPr>
            </w:pPr>
            <w:r>
              <w:rPr>
                <w:sz w:val="20"/>
                <w:szCs w:val="20"/>
                <w:lang w:val="sr-Cyrl-CS"/>
              </w:rPr>
              <w:t>0</w:t>
            </w:r>
          </w:p>
        </w:tc>
        <w:tc>
          <w:tcPr>
            <w:tcW w:w="1443"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r>
      <w:tr w:rsidR="00F1749B" w:rsidRPr="00272BB2" w:rsidTr="00937D5E">
        <w:trPr>
          <w:trHeight w:val="294"/>
          <w:jc w:val="center"/>
        </w:trPr>
        <w:tc>
          <w:tcPr>
            <w:tcW w:w="717" w:type="dxa"/>
          </w:tcPr>
          <w:p w:rsidR="00F1749B" w:rsidRPr="00272BB2" w:rsidRDefault="00F1749B" w:rsidP="007F2065">
            <w:pPr>
              <w:spacing w:after="0"/>
              <w:rPr>
                <w:sz w:val="20"/>
                <w:szCs w:val="20"/>
                <w:lang w:val="sr-Cyrl-CS"/>
              </w:rPr>
            </w:pPr>
            <w:r w:rsidRPr="00272BB2">
              <w:rPr>
                <w:sz w:val="20"/>
                <w:szCs w:val="20"/>
                <w:lang w:val="sr-Cyrl-CS"/>
              </w:rPr>
              <w:t>4</w:t>
            </w:r>
          </w:p>
        </w:tc>
        <w:tc>
          <w:tcPr>
            <w:tcW w:w="3784" w:type="dxa"/>
          </w:tcPr>
          <w:p w:rsidR="00F1749B" w:rsidRPr="00272BB2" w:rsidRDefault="00F1749B" w:rsidP="007F2065">
            <w:pPr>
              <w:spacing w:after="0"/>
              <w:rPr>
                <w:sz w:val="20"/>
                <w:szCs w:val="20"/>
                <w:lang w:val="sr-Cyrl-CS"/>
              </w:rPr>
            </w:pPr>
            <w:r w:rsidRPr="00272BB2">
              <w:rPr>
                <w:sz w:val="20"/>
                <w:szCs w:val="20"/>
                <w:lang w:val="sr-Cyrl-CS"/>
              </w:rPr>
              <w:t>Заваривач</w:t>
            </w:r>
          </w:p>
        </w:tc>
        <w:tc>
          <w:tcPr>
            <w:tcW w:w="1179" w:type="dxa"/>
          </w:tcPr>
          <w:p w:rsidR="00F1749B" w:rsidRPr="00272BB2" w:rsidRDefault="00C0348D" w:rsidP="007F2065">
            <w:pPr>
              <w:spacing w:after="0"/>
              <w:jc w:val="center"/>
              <w:rPr>
                <w:sz w:val="20"/>
                <w:szCs w:val="20"/>
                <w:lang w:val="sr-Cyrl-CS"/>
              </w:rPr>
            </w:pPr>
            <w:r>
              <w:rPr>
                <w:sz w:val="20"/>
                <w:szCs w:val="20"/>
                <w:lang w:val="sr-Cyrl-CS"/>
              </w:rPr>
              <w:t>0</w:t>
            </w:r>
          </w:p>
        </w:tc>
        <w:tc>
          <w:tcPr>
            <w:tcW w:w="1443"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r>
      <w:tr w:rsidR="00F1749B" w:rsidRPr="00272BB2" w:rsidTr="00937D5E">
        <w:trPr>
          <w:trHeight w:val="281"/>
          <w:jc w:val="center"/>
        </w:trPr>
        <w:tc>
          <w:tcPr>
            <w:tcW w:w="717" w:type="dxa"/>
          </w:tcPr>
          <w:p w:rsidR="00F1749B" w:rsidRPr="00272BB2" w:rsidRDefault="00F1749B" w:rsidP="007F2065">
            <w:pPr>
              <w:spacing w:after="0"/>
              <w:rPr>
                <w:sz w:val="20"/>
                <w:szCs w:val="20"/>
                <w:lang w:val="sr-Cyrl-CS"/>
              </w:rPr>
            </w:pPr>
            <w:r w:rsidRPr="00272BB2">
              <w:rPr>
                <w:sz w:val="20"/>
                <w:szCs w:val="20"/>
                <w:lang w:val="sr-Cyrl-CS"/>
              </w:rPr>
              <w:t>5</w:t>
            </w:r>
          </w:p>
        </w:tc>
        <w:tc>
          <w:tcPr>
            <w:tcW w:w="3784" w:type="dxa"/>
          </w:tcPr>
          <w:p w:rsidR="00F1749B" w:rsidRPr="00272BB2" w:rsidRDefault="00F1749B" w:rsidP="007F2065">
            <w:pPr>
              <w:spacing w:after="0"/>
              <w:rPr>
                <w:sz w:val="20"/>
                <w:szCs w:val="20"/>
                <w:lang w:val="sr-Cyrl-CS"/>
              </w:rPr>
            </w:pPr>
            <w:r w:rsidRPr="00272BB2">
              <w:rPr>
                <w:sz w:val="20"/>
                <w:szCs w:val="20"/>
                <w:lang w:val="sr-Cyrl-CS"/>
              </w:rPr>
              <w:t>Бравар</w:t>
            </w:r>
          </w:p>
        </w:tc>
        <w:tc>
          <w:tcPr>
            <w:tcW w:w="1179" w:type="dxa"/>
          </w:tcPr>
          <w:p w:rsidR="00F1749B" w:rsidRPr="00272BB2" w:rsidRDefault="00C0348D" w:rsidP="007F2065">
            <w:pPr>
              <w:spacing w:after="0"/>
              <w:jc w:val="center"/>
              <w:rPr>
                <w:sz w:val="20"/>
                <w:szCs w:val="20"/>
                <w:lang w:val="sr-Cyrl-CS"/>
              </w:rPr>
            </w:pPr>
            <w:r>
              <w:rPr>
                <w:sz w:val="20"/>
                <w:szCs w:val="20"/>
                <w:lang w:val="sr-Cyrl-CS"/>
              </w:rPr>
              <w:t>0</w:t>
            </w:r>
          </w:p>
        </w:tc>
        <w:tc>
          <w:tcPr>
            <w:tcW w:w="1443"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r>
      <w:tr w:rsidR="00F1749B" w:rsidRPr="00272BB2" w:rsidTr="00937D5E">
        <w:trPr>
          <w:trHeight w:val="281"/>
          <w:jc w:val="center"/>
        </w:trPr>
        <w:tc>
          <w:tcPr>
            <w:tcW w:w="717" w:type="dxa"/>
          </w:tcPr>
          <w:p w:rsidR="00F1749B" w:rsidRPr="00272BB2" w:rsidRDefault="00F1749B" w:rsidP="007F2065">
            <w:pPr>
              <w:spacing w:after="0"/>
              <w:rPr>
                <w:sz w:val="20"/>
                <w:szCs w:val="20"/>
                <w:lang w:val="sr-Cyrl-CS"/>
              </w:rPr>
            </w:pPr>
            <w:r w:rsidRPr="00272BB2">
              <w:rPr>
                <w:sz w:val="20"/>
                <w:szCs w:val="20"/>
                <w:lang w:val="sr-Cyrl-CS"/>
              </w:rPr>
              <w:t>6</w:t>
            </w:r>
          </w:p>
        </w:tc>
        <w:tc>
          <w:tcPr>
            <w:tcW w:w="3784" w:type="dxa"/>
          </w:tcPr>
          <w:p w:rsidR="00F1749B" w:rsidRPr="00272BB2" w:rsidRDefault="00F1749B" w:rsidP="007F2065">
            <w:pPr>
              <w:spacing w:after="0"/>
              <w:rPr>
                <w:sz w:val="20"/>
                <w:szCs w:val="20"/>
                <w:lang w:val="sr-Cyrl-CS"/>
              </w:rPr>
            </w:pPr>
            <w:r w:rsidRPr="00272BB2">
              <w:rPr>
                <w:sz w:val="20"/>
                <w:szCs w:val="20"/>
                <w:lang w:val="sr-Cyrl-CS"/>
              </w:rPr>
              <w:t>Металостругар</w:t>
            </w:r>
          </w:p>
        </w:tc>
        <w:tc>
          <w:tcPr>
            <w:tcW w:w="1179" w:type="dxa"/>
          </w:tcPr>
          <w:p w:rsidR="00F1749B" w:rsidRPr="00272BB2" w:rsidRDefault="00C0348D" w:rsidP="007F2065">
            <w:pPr>
              <w:spacing w:after="0"/>
              <w:jc w:val="center"/>
              <w:rPr>
                <w:sz w:val="20"/>
                <w:szCs w:val="20"/>
                <w:lang w:val="sr-Cyrl-CS"/>
              </w:rPr>
            </w:pPr>
            <w:r>
              <w:rPr>
                <w:sz w:val="20"/>
                <w:szCs w:val="20"/>
                <w:lang w:val="sr-Cyrl-CS"/>
              </w:rPr>
              <w:t>0</w:t>
            </w:r>
          </w:p>
        </w:tc>
        <w:tc>
          <w:tcPr>
            <w:tcW w:w="1443"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r>
      <w:tr w:rsidR="00F1749B" w:rsidRPr="00272BB2" w:rsidTr="00937D5E">
        <w:trPr>
          <w:trHeight w:val="281"/>
          <w:jc w:val="center"/>
        </w:trPr>
        <w:tc>
          <w:tcPr>
            <w:tcW w:w="717" w:type="dxa"/>
          </w:tcPr>
          <w:p w:rsidR="00F1749B" w:rsidRPr="00272BB2" w:rsidRDefault="00F1749B" w:rsidP="007F2065">
            <w:pPr>
              <w:spacing w:after="0"/>
              <w:rPr>
                <w:sz w:val="20"/>
                <w:szCs w:val="20"/>
                <w:lang w:val="sr-Cyrl-CS"/>
              </w:rPr>
            </w:pPr>
            <w:r w:rsidRPr="00272BB2">
              <w:rPr>
                <w:sz w:val="20"/>
                <w:szCs w:val="20"/>
                <w:lang w:val="sr-Cyrl-CS"/>
              </w:rPr>
              <w:t>7</w:t>
            </w:r>
          </w:p>
        </w:tc>
        <w:tc>
          <w:tcPr>
            <w:tcW w:w="3784" w:type="dxa"/>
          </w:tcPr>
          <w:p w:rsidR="00F1749B" w:rsidRPr="00272BB2" w:rsidRDefault="00F1749B" w:rsidP="007F2065">
            <w:pPr>
              <w:spacing w:after="0"/>
              <w:rPr>
                <w:sz w:val="20"/>
                <w:szCs w:val="20"/>
                <w:lang w:val="sr-Cyrl-CS"/>
              </w:rPr>
            </w:pPr>
            <w:r w:rsidRPr="00272BB2">
              <w:rPr>
                <w:sz w:val="20"/>
                <w:szCs w:val="20"/>
                <w:lang w:val="sr-Cyrl-CS"/>
              </w:rPr>
              <w:t>Аутолимар</w:t>
            </w:r>
          </w:p>
        </w:tc>
        <w:tc>
          <w:tcPr>
            <w:tcW w:w="1179" w:type="dxa"/>
          </w:tcPr>
          <w:p w:rsidR="00F1749B" w:rsidRPr="00272BB2" w:rsidRDefault="00C0348D" w:rsidP="007F2065">
            <w:pPr>
              <w:spacing w:after="0"/>
              <w:jc w:val="center"/>
              <w:rPr>
                <w:sz w:val="20"/>
                <w:szCs w:val="20"/>
                <w:lang w:val="sr-Cyrl-CS"/>
              </w:rPr>
            </w:pPr>
            <w:r>
              <w:rPr>
                <w:sz w:val="20"/>
                <w:szCs w:val="20"/>
                <w:lang w:val="sr-Cyrl-CS"/>
              </w:rPr>
              <w:t>0</w:t>
            </w:r>
          </w:p>
        </w:tc>
        <w:tc>
          <w:tcPr>
            <w:tcW w:w="1443"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r>
      <w:tr w:rsidR="00F1749B" w:rsidRPr="00272BB2" w:rsidTr="00937D5E">
        <w:trPr>
          <w:trHeight w:val="281"/>
          <w:jc w:val="center"/>
        </w:trPr>
        <w:tc>
          <w:tcPr>
            <w:tcW w:w="717" w:type="dxa"/>
          </w:tcPr>
          <w:p w:rsidR="00F1749B" w:rsidRPr="00272BB2" w:rsidRDefault="00F1749B" w:rsidP="007F2065">
            <w:pPr>
              <w:spacing w:after="0"/>
              <w:jc w:val="center"/>
              <w:rPr>
                <w:b/>
                <w:sz w:val="20"/>
                <w:szCs w:val="20"/>
                <w:lang w:val="sr-Cyrl-CS"/>
              </w:rPr>
            </w:pPr>
            <w:r w:rsidRPr="00272BB2">
              <w:rPr>
                <w:b/>
                <w:sz w:val="20"/>
                <w:szCs w:val="20"/>
                <w:lang w:val="sr-Cyrl-CS"/>
              </w:rPr>
              <w:t>Б</w:t>
            </w:r>
          </w:p>
        </w:tc>
        <w:tc>
          <w:tcPr>
            <w:tcW w:w="9194" w:type="dxa"/>
            <w:gridSpan w:val="5"/>
          </w:tcPr>
          <w:p w:rsidR="00F1749B" w:rsidRPr="00272BB2" w:rsidRDefault="00F1749B" w:rsidP="007F2065">
            <w:pPr>
              <w:spacing w:after="0"/>
              <w:jc w:val="center"/>
              <w:rPr>
                <w:b/>
                <w:sz w:val="20"/>
                <w:szCs w:val="20"/>
                <w:lang w:val="sr-Cyrl-CS"/>
              </w:rPr>
            </w:pPr>
            <w:r w:rsidRPr="00272BB2">
              <w:rPr>
                <w:b/>
                <w:sz w:val="20"/>
                <w:szCs w:val="20"/>
                <w:lang w:val="sr-Cyrl-CS"/>
              </w:rPr>
              <w:t>Електротехника</w:t>
            </w:r>
          </w:p>
        </w:tc>
      </w:tr>
      <w:tr w:rsidR="00F1749B" w:rsidRPr="00272BB2" w:rsidTr="00937D5E">
        <w:trPr>
          <w:trHeight w:val="294"/>
          <w:jc w:val="center"/>
        </w:trPr>
        <w:tc>
          <w:tcPr>
            <w:tcW w:w="717" w:type="dxa"/>
          </w:tcPr>
          <w:p w:rsidR="00F1749B" w:rsidRPr="00272BB2" w:rsidRDefault="00F1749B" w:rsidP="007F2065">
            <w:pPr>
              <w:spacing w:after="0"/>
              <w:rPr>
                <w:sz w:val="20"/>
                <w:szCs w:val="20"/>
                <w:lang w:val="sr-Cyrl-CS"/>
              </w:rPr>
            </w:pPr>
            <w:r w:rsidRPr="00272BB2">
              <w:rPr>
                <w:sz w:val="20"/>
                <w:szCs w:val="20"/>
                <w:lang w:val="sr-Cyrl-CS"/>
              </w:rPr>
              <w:t>1</w:t>
            </w:r>
          </w:p>
        </w:tc>
        <w:tc>
          <w:tcPr>
            <w:tcW w:w="3784" w:type="dxa"/>
          </w:tcPr>
          <w:p w:rsidR="00F1749B" w:rsidRPr="00272BB2" w:rsidRDefault="00F1749B" w:rsidP="00141B80">
            <w:pPr>
              <w:spacing w:after="0"/>
              <w:rPr>
                <w:sz w:val="20"/>
                <w:szCs w:val="20"/>
                <w:lang w:val="sr-Cyrl-CS"/>
              </w:rPr>
            </w:pPr>
            <w:r w:rsidRPr="00272BB2">
              <w:rPr>
                <w:sz w:val="20"/>
                <w:szCs w:val="20"/>
                <w:lang w:val="sr-Cyrl-CS"/>
              </w:rPr>
              <w:t>Ел</w:t>
            </w:r>
            <w:r w:rsidR="00141B80">
              <w:rPr>
                <w:sz w:val="20"/>
                <w:szCs w:val="20"/>
                <w:lang w:val="sr-Cyrl-CS"/>
              </w:rPr>
              <w:t>ектро</w:t>
            </w:r>
            <w:r w:rsidRPr="00272BB2">
              <w:rPr>
                <w:sz w:val="20"/>
                <w:szCs w:val="20"/>
                <w:lang w:val="sr-Cyrl-CS"/>
              </w:rPr>
              <w:t>техн</w:t>
            </w:r>
            <w:r w:rsidR="00141B80">
              <w:rPr>
                <w:sz w:val="20"/>
                <w:szCs w:val="20"/>
                <w:lang w:val="sr-Cyrl-CS"/>
              </w:rPr>
              <w:t xml:space="preserve">ичар </w:t>
            </w:r>
            <w:r w:rsidRPr="00272BB2">
              <w:rPr>
                <w:sz w:val="20"/>
                <w:szCs w:val="20"/>
                <w:lang w:val="sr-Cyrl-CS"/>
              </w:rPr>
              <w:t>рачунара</w:t>
            </w:r>
          </w:p>
        </w:tc>
        <w:tc>
          <w:tcPr>
            <w:tcW w:w="1179" w:type="dxa"/>
          </w:tcPr>
          <w:p w:rsidR="00F1749B" w:rsidRPr="00272BB2" w:rsidRDefault="00C0348D" w:rsidP="007F2065">
            <w:pPr>
              <w:spacing w:after="0"/>
              <w:jc w:val="center"/>
              <w:rPr>
                <w:sz w:val="20"/>
                <w:szCs w:val="20"/>
                <w:lang w:val="sr-Cyrl-CS"/>
              </w:rPr>
            </w:pPr>
            <w:r>
              <w:rPr>
                <w:sz w:val="20"/>
                <w:szCs w:val="20"/>
                <w:lang w:val="sr-Cyrl-CS"/>
              </w:rPr>
              <w:t>0</w:t>
            </w:r>
          </w:p>
        </w:tc>
        <w:tc>
          <w:tcPr>
            <w:tcW w:w="1443"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r>
      <w:tr w:rsidR="00C0348D" w:rsidRPr="00272BB2" w:rsidTr="00937D5E">
        <w:trPr>
          <w:trHeight w:val="281"/>
          <w:jc w:val="center"/>
        </w:trPr>
        <w:tc>
          <w:tcPr>
            <w:tcW w:w="717" w:type="dxa"/>
          </w:tcPr>
          <w:p w:rsidR="00C0348D" w:rsidRPr="00272BB2" w:rsidRDefault="00C0348D" w:rsidP="007F2065">
            <w:pPr>
              <w:spacing w:after="0"/>
              <w:rPr>
                <w:sz w:val="20"/>
                <w:szCs w:val="20"/>
                <w:lang w:val="sr-Cyrl-CS"/>
              </w:rPr>
            </w:pPr>
            <w:r>
              <w:rPr>
                <w:sz w:val="20"/>
                <w:szCs w:val="20"/>
                <w:lang w:val="sr-Cyrl-CS"/>
              </w:rPr>
              <w:t>2</w:t>
            </w:r>
          </w:p>
        </w:tc>
        <w:tc>
          <w:tcPr>
            <w:tcW w:w="3784" w:type="dxa"/>
          </w:tcPr>
          <w:p w:rsidR="00C0348D" w:rsidRPr="00272BB2" w:rsidRDefault="00C0348D" w:rsidP="00141B80">
            <w:pPr>
              <w:spacing w:after="0"/>
              <w:rPr>
                <w:sz w:val="20"/>
                <w:szCs w:val="20"/>
                <w:lang w:val="sr-Cyrl-CS"/>
              </w:rPr>
            </w:pPr>
            <w:r>
              <w:rPr>
                <w:sz w:val="20"/>
                <w:szCs w:val="20"/>
                <w:lang w:val="sr-Cyrl-CS"/>
              </w:rPr>
              <w:t>Електротехничар мултимедија</w:t>
            </w:r>
          </w:p>
        </w:tc>
        <w:tc>
          <w:tcPr>
            <w:tcW w:w="1179" w:type="dxa"/>
          </w:tcPr>
          <w:p w:rsidR="00C0348D" w:rsidRDefault="00C0348D" w:rsidP="007F2065">
            <w:pPr>
              <w:spacing w:after="0"/>
              <w:jc w:val="center"/>
              <w:rPr>
                <w:sz w:val="20"/>
                <w:szCs w:val="20"/>
                <w:lang w:val="sr-Cyrl-CS"/>
              </w:rPr>
            </w:pPr>
            <w:r>
              <w:rPr>
                <w:sz w:val="20"/>
                <w:szCs w:val="20"/>
                <w:lang w:val="sr-Cyrl-CS"/>
              </w:rPr>
              <w:t>0</w:t>
            </w:r>
          </w:p>
        </w:tc>
        <w:tc>
          <w:tcPr>
            <w:tcW w:w="1443" w:type="dxa"/>
          </w:tcPr>
          <w:p w:rsidR="00C0348D" w:rsidRPr="00272BB2" w:rsidRDefault="00C0348D" w:rsidP="007F2065">
            <w:pPr>
              <w:spacing w:after="0"/>
              <w:jc w:val="center"/>
              <w:rPr>
                <w:sz w:val="20"/>
                <w:szCs w:val="20"/>
                <w:lang w:val="sr-Cyrl-CS"/>
              </w:rPr>
            </w:pPr>
          </w:p>
        </w:tc>
        <w:tc>
          <w:tcPr>
            <w:tcW w:w="1394" w:type="dxa"/>
          </w:tcPr>
          <w:p w:rsidR="00C0348D" w:rsidRDefault="00C0348D" w:rsidP="007F2065">
            <w:pPr>
              <w:spacing w:after="0"/>
              <w:jc w:val="center"/>
              <w:rPr>
                <w:sz w:val="20"/>
                <w:szCs w:val="20"/>
                <w:lang w:val="sr-Cyrl-CS"/>
              </w:rPr>
            </w:pPr>
          </w:p>
        </w:tc>
        <w:tc>
          <w:tcPr>
            <w:tcW w:w="1394" w:type="dxa"/>
          </w:tcPr>
          <w:p w:rsidR="00C0348D" w:rsidRPr="00272BB2" w:rsidRDefault="00C0348D" w:rsidP="007F2065">
            <w:pPr>
              <w:spacing w:after="0"/>
              <w:jc w:val="center"/>
              <w:rPr>
                <w:sz w:val="20"/>
                <w:szCs w:val="20"/>
                <w:lang w:val="sr-Cyrl-CS"/>
              </w:rPr>
            </w:pPr>
          </w:p>
        </w:tc>
      </w:tr>
      <w:tr w:rsidR="00F1749B" w:rsidRPr="00272BB2" w:rsidTr="00937D5E">
        <w:trPr>
          <w:trHeight w:val="281"/>
          <w:jc w:val="center"/>
        </w:trPr>
        <w:tc>
          <w:tcPr>
            <w:tcW w:w="717" w:type="dxa"/>
          </w:tcPr>
          <w:p w:rsidR="00F1749B" w:rsidRPr="00272BB2" w:rsidRDefault="00C0348D" w:rsidP="007F2065">
            <w:pPr>
              <w:spacing w:after="0"/>
              <w:rPr>
                <w:sz w:val="20"/>
                <w:szCs w:val="20"/>
                <w:lang w:val="sr-Cyrl-CS"/>
              </w:rPr>
            </w:pPr>
            <w:r>
              <w:rPr>
                <w:sz w:val="20"/>
                <w:szCs w:val="20"/>
                <w:lang w:val="sr-Cyrl-CS"/>
              </w:rPr>
              <w:t>3</w:t>
            </w:r>
          </w:p>
        </w:tc>
        <w:tc>
          <w:tcPr>
            <w:tcW w:w="3784" w:type="dxa"/>
          </w:tcPr>
          <w:p w:rsidR="00F1749B" w:rsidRPr="00272BB2" w:rsidRDefault="00F1749B" w:rsidP="00141B80">
            <w:pPr>
              <w:spacing w:after="0"/>
              <w:rPr>
                <w:sz w:val="20"/>
                <w:szCs w:val="20"/>
                <w:lang w:val="sr-Cyrl-CS"/>
              </w:rPr>
            </w:pPr>
            <w:r w:rsidRPr="00272BB2">
              <w:rPr>
                <w:sz w:val="20"/>
                <w:szCs w:val="20"/>
                <w:lang w:val="sr-Cyrl-CS"/>
              </w:rPr>
              <w:t>Ел</w:t>
            </w:r>
            <w:r w:rsidR="00141B80">
              <w:rPr>
                <w:sz w:val="20"/>
                <w:szCs w:val="20"/>
                <w:lang w:val="sr-Cyrl-CS"/>
              </w:rPr>
              <w:t>ектро</w:t>
            </w:r>
            <w:r w:rsidRPr="00272BB2">
              <w:rPr>
                <w:sz w:val="20"/>
                <w:szCs w:val="20"/>
                <w:lang w:val="sr-Cyrl-CS"/>
              </w:rPr>
              <w:t>техн</w:t>
            </w:r>
            <w:r w:rsidR="00141B80">
              <w:rPr>
                <w:sz w:val="20"/>
                <w:szCs w:val="20"/>
                <w:lang w:val="sr-Cyrl-CS"/>
              </w:rPr>
              <w:t xml:space="preserve">ичар </w:t>
            </w:r>
            <w:r w:rsidRPr="00272BB2">
              <w:rPr>
                <w:sz w:val="20"/>
                <w:szCs w:val="20"/>
                <w:lang w:val="sr-Cyrl-CS"/>
              </w:rPr>
              <w:t>аутоматике</w:t>
            </w:r>
          </w:p>
        </w:tc>
        <w:tc>
          <w:tcPr>
            <w:tcW w:w="1179" w:type="dxa"/>
          </w:tcPr>
          <w:p w:rsidR="00F1749B" w:rsidRPr="00272BB2" w:rsidRDefault="00C0348D" w:rsidP="007F2065">
            <w:pPr>
              <w:spacing w:after="0"/>
              <w:jc w:val="center"/>
              <w:rPr>
                <w:sz w:val="20"/>
                <w:szCs w:val="20"/>
                <w:lang w:val="sr-Cyrl-CS"/>
              </w:rPr>
            </w:pPr>
            <w:r>
              <w:rPr>
                <w:sz w:val="20"/>
                <w:szCs w:val="20"/>
                <w:lang w:val="sr-Cyrl-CS"/>
              </w:rPr>
              <w:t>0</w:t>
            </w:r>
          </w:p>
        </w:tc>
        <w:tc>
          <w:tcPr>
            <w:tcW w:w="1443"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r>
      <w:tr w:rsidR="00F1749B" w:rsidRPr="00272BB2" w:rsidTr="00937D5E">
        <w:trPr>
          <w:trHeight w:val="281"/>
          <w:jc w:val="center"/>
        </w:trPr>
        <w:tc>
          <w:tcPr>
            <w:tcW w:w="717" w:type="dxa"/>
          </w:tcPr>
          <w:p w:rsidR="00F1749B" w:rsidRPr="00272BB2" w:rsidRDefault="00C0348D" w:rsidP="007F2065">
            <w:pPr>
              <w:spacing w:after="0"/>
              <w:rPr>
                <w:sz w:val="20"/>
                <w:szCs w:val="20"/>
                <w:lang w:val="sr-Cyrl-CS"/>
              </w:rPr>
            </w:pPr>
            <w:r>
              <w:rPr>
                <w:sz w:val="20"/>
                <w:szCs w:val="20"/>
                <w:lang w:val="sr-Cyrl-CS"/>
              </w:rPr>
              <w:t>4</w:t>
            </w:r>
          </w:p>
        </w:tc>
        <w:tc>
          <w:tcPr>
            <w:tcW w:w="3784" w:type="dxa"/>
          </w:tcPr>
          <w:p w:rsidR="00F1749B" w:rsidRPr="00272BB2" w:rsidRDefault="00F1749B" w:rsidP="00C0348D">
            <w:pPr>
              <w:spacing w:after="0"/>
              <w:rPr>
                <w:sz w:val="20"/>
                <w:szCs w:val="20"/>
                <w:lang w:val="sr-Cyrl-CS"/>
              </w:rPr>
            </w:pPr>
            <w:r w:rsidRPr="00272BB2">
              <w:rPr>
                <w:sz w:val="20"/>
                <w:szCs w:val="20"/>
                <w:lang w:val="sr-Cyrl-CS"/>
              </w:rPr>
              <w:t>Ел</w:t>
            </w:r>
            <w:r w:rsidR="00C0348D">
              <w:rPr>
                <w:sz w:val="20"/>
                <w:szCs w:val="20"/>
                <w:lang w:val="sr-Cyrl-CS"/>
              </w:rPr>
              <w:t>ектро</w:t>
            </w:r>
            <w:r w:rsidRPr="00272BB2">
              <w:rPr>
                <w:sz w:val="20"/>
                <w:szCs w:val="20"/>
                <w:lang w:val="sr-Cyrl-CS"/>
              </w:rPr>
              <w:t>техн</w:t>
            </w:r>
            <w:r w:rsidR="00C0348D">
              <w:rPr>
                <w:sz w:val="20"/>
                <w:szCs w:val="20"/>
                <w:lang w:val="sr-Cyrl-CS"/>
              </w:rPr>
              <w:t xml:space="preserve">ичар </w:t>
            </w:r>
            <w:r w:rsidRPr="00272BB2">
              <w:rPr>
                <w:sz w:val="20"/>
                <w:szCs w:val="20"/>
                <w:lang w:val="sr-Cyrl-CS"/>
              </w:rPr>
              <w:t>за ТРУ</w:t>
            </w:r>
          </w:p>
        </w:tc>
        <w:tc>
          <w:tcPr>
            <w:tcW w:w="1179" w:type="dxa"/>
          </w:tcPr>
          <w:p w:rsidR="00F1749B" w:rsidRPr="00272BB2" w:rsidRDefault="00C0348D" w:rsidP="007F2065">
            <w:pPr>
              <w:spacing w:after="0"/>
              <w:jc w:val="center"/>
              <w:rPr>
                <w:sz w:val="20"/>
                <w:szCs w:val="20"/>
                <w:lang w:val="sr-Cyrl-CS"/>
              </w:rPr>
            </w:pPr>
            <w:r>
              <w:rPr>
                <w:sz w:val="20"/>
                <w:szCs w:val="20"/>
                <w:lang w:val="sr-Cyrl-CS"/>
              </w:rPr>
              <w:t>0</w:t>
            </w:r>
          </w:p>
        </w:tc>
        <w:tc>
          <w:tcPr>
            <w:tcW w:w="1443"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r>
      <w:tr w:rsidR="00F1749B" w:rsidRPr="00272BB2" w:rsidTr="00937D5E">
        <w:trPr>
          <w:trHeight w:val="294"/>
          <w:jc w:val="center"/>
        </w:trPr>
        <w:tc>
          <w:tcPr>
            <w:tcW w:w="717" w:type="dxa"/>
          </w:tcPr>
          <w:p w:rsidR="00F1749B" w:rsidRPr="00272BB2" w:rsidRDefault="00C0348D" w:rsidP="007F2065">
            <w:pPr>
              <w:spacing w:after="0"/>
              <w:rPr>
                <w:sz w:val="20"/>
                <w:szCs w:val="20"/>
                <w:lang w:val="sr-Cyrl-CS"/>
              </w:rPr>
            </w:pPr>
            <w:r>
              <w:rPr>
                <w:sz w:val="20"/>
                <w:szCs w:val="20"/>
                <w:lang w:val="sr-Cyrl-CS"/>
              </w:rPr>
              <w:t>5</w:t>
            </w:r>
          </w:p>
        </w:tc>
        <w:tc>
          <w:tcPr>
            <w:tcW w:w="3784" w:type="dxa"/>
          </w:tcPr>
          <w:p w:rsidR="00F1749B" w:rsidRPr="00272BB2" w:rsidRDefault="00F1749B" w:rsidP="00C0348D">
            <w:pPr>
              <w:spacing w:after="0"/>
              <w:rPr>
                <w:sz w:val="20"/>
                <w:szCs w:val="20"/>
                <w:lang w:val="sr-Cyrl-CS"/>
              </w:rPr>
            </w:pPr>
            <w:r w:rsidRPr="00272BB2">
              <w:rPr>
                <w:sz w:val="20"/>
                <w:szCs w:val="20"/>
                <w:lang w:val="sr-Cyrl-CS"/>
              </w:rPr>
              <w:t>Ел</w:t>
            </w:r>
            <w:r w:rsidR="00C0348D">
              <w:rPr>
                <w:sz w:val="20"/>
                <w:szCs w:val="20"/>
                <w:lang w:val="sr-Cyrl-CS"/>
              </w:rPr>
              <w:t xml:space="preserve">ектротехничар </w:t>
            </w:r>
            <w:r w:rsidRPr="00272BB2">
              <w:rPr>
                <w:sz w:val="20"/>
                <w:szCs w:val="20"/>
                <w:lang w:val="sr-Cyrl-CS"/>
              </w:rPr>
              <w:t>електронике</w:t>
            </w:r>
          </w:p>
        </w:tc>
        <w:tc>
          <w:tcPr>
            <w:tcW w:w="1179" w:type="dxa"/>
          </w:tcPr>
          <w:p w:rsidR="00F1749B" w:rsidRPr="00272BB2" w:rsidRDefault="00C0348D" w:rsidP="007F2065">
            <w:pPr>
              <w:spacing w:after="0"/>
              <w:jc w:val="center"/>
              <w:rPr>
                <w:sz w:val="20"/>
                <w:szCs w:val="20"/>
                <w:lang w:val="sr-Cyrl-CS"/>
              </w:rPr>
            </w:pPr>
            <w:r>
              <w:rPr>
                <w:sz w:val="20"/>
                <w:szCs w:val="20"/>
                <w:lang w:val="sr-Cyrl-CS"/>
              </w:rPr>
              <w:t>0</w:t>
            </w:r>
          </w:p>
        </w:tc>
        <w:tc>
          <w:tcPr>
            <w:tcW w:w="1443"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r>
      <w:tr w:rsidR="00F1749B" w:rsidRPr="00272BB2" w:rsidTr="00937D5E">
        <w:trPr>
          <w:trHeight w:val="281"/>
          <w:jc w:val="center"/>
        </w:trPr>
        <w:tc>
          <w:tcPr>
            <w:tcW w:w="717" w:type="dxa"/>
          </w:tcPr>
          <w:p w:rsidR="00F1749B" w:rsidRPr="00272BB2" w:rsidRDefault="00C0348D" w:rsidP="007F2065">
            <w:pPr>
              <w:spacing w:after="0"/>
              <w:rPr>
                <w:sz w:val="20"/>
                <w:szCs w:val="20"/>
                <w:lang w:val="sr-Cyrl-CS"/>
              </w:rPr>
            </w:pPr>
            <w:r>
              <w:rPr>
                <w:sz w:val="20"/>
                <w:szCs w:val="20"/>
                <w:lang w:val="sr-Cyrl-CS"/>
              </w:rPr>
              <w:t>6</w:t>
            </w:r>
          </w:p>
        </w:tc>
        <w:tc>
          <w:tcPr>
            <w:tcW w:w="3784" w:type="dxa"/>
          </w:tcPr>
          <w:p w:rsidR="00F1749B" w:rsidRPr="00272BB2" w:rsidRDefault="00F1749B" w:rsidP="007F2065">
            <w:pPr>
              <w:spacing w:after="0"/>
              <w:rPr>
                <w:sz w:val="20"/>
                <w:szCs w:val="20"/>
                <w:lang w:val="sr-Cyrl-CS"/>
              </w:rPr>
            </w:pPr>
            <w:r w:rsidRPr="00272BB2">
              <w:rPr>
                <w:sz w:val="20"/>
                <w:szCs w:val="20"/>
                <w:lang w:val="sr-Cyrl-CS"/>
              </w:rPr>
              <w:t>Ел.монтер мрежа и постројења</w:t>
            </w:r>
          </w:p>
        </w:tc>
        <w:tc>
          <w:tcPr>
            <w:tcW w:w="1179" w:type="dxa"/>
          </w:tcPr>
          <w:p w:rsidR="00F1749B" w:rsidRPr="00272BB2" w:rsidRDefault="00294D3A" w:rsidP="007F2065">
            <w:pPr>
              <w:spacing w:after="0"/>
              <w:jc w:val="center"/>
              <w:rPr>
                <w:sz w:val="20"/>
                <w:szCs w:val="20"/>
                <w:lang w:val="sr-Cyrl-CS"/>
              </w:rPr>
            </w:pPr>
            <w:r>
              <w:rPr>
                <w:sz w:val="20"/>
                <w:szCs w:val="20"/>
                <w:lang w:val="sr-Cyrl-CS"/>
              </w:rPr>
              <w:t>0</w:t>
            </w:r>
          </w:p>
        </w:tc>
        <w:tc>
          <w:tcPr>
            <w:tcW w:w="1443"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c>
          <w:tcPr>
            <w:tcW w:w="1394" w:type="dxa"/>
          </w:tcPr>
          <w:p w:rsidR="00F1749B" w:rsidRPr="00272BB2" w:rsidRDefault="00F1749B" w:rsidP="007F2065">
            <w:pPr>
              <w:spacing w:after="0"/>
              <w:jc w:val="center"/>
              <w:rPr>
                <w:sz w:val="20"/>
                <w:szCs w:val="20"/>
                <w:lang w:val="sr-Cyrl-CS"/>
              </w:rPr>
            </w:pPr>
          </w:p>
        </w:tc>
      </w:tr>
      <w:tr w:rsidR="00F1749B" w:rsidRPr="00272BB2" w:rsidTr="00937D5E">
        <w:trPr>
          <w:trHeight w:val="281"/>
          <w:jc w:val="center"/>
        </w:trPr>
        <w:tc>
          <w:tcPr>
            <w:tcW w:w="717" w:type="dxa"/>
          </w:tcPr>
          <w:p w:rsidR="00F1749B" w:rsidRPr="00272BB2" w:rsidRDefault="00C0348D" w:rsidP="007F2065">
            <w:pPr>
              <w:spacing w:after="0"/>
              <w:rPr>
                <w:sz w:val="20"/>
                <w:szCs w:val="20"/>
                <w:lang w:val="sr-Cyrl-CS"/>
              </w:rPr>
            </w:pPr>
            <w:r>
              <w:rPr>
                <w:sz w:val="20"/>
                <w:szCs w:val="20"/>
                <w:lang w:val="sr-Cyrl-CS"/>
              </w:rPr>
              <w:t>7</w:t>
            </w:r>
          </w:p>
        </w:tc>
        <w:tc>
          <w:tcPr>
            <w:tcW w:w="3784" w:type="dxa"/>
          </w:tcPr>
          <w:p w:rsidR="00F1749B" w:rsidRPr="00272BB2" w:rsidRDefault="00937D5E" w:rsidP="007F2065">
            <w:pPr>
              <w:spacing w:after="0"/>
              <w:rPr>
                <w:sz w:val="20"/>
                <w:szCs w:val="20"/>
                <w:lang w:val="sr-Cyrl-CS"/>
              </w:rPr>
            </w:pPr>
            <w:r>
              <w:rPr>
                <w:sz w:val="20"/>
                <w:szCs w:val="20"/>
                <w:lang w:val="sr-Cyrl-CS"/>
              </w:rPr>
              <w:t>Ел.мех за термичке и расхладне уређаје</w:t>
            </w:r>
          </w:p>
        </w:tc>
        <w:tc>
          <w:tcPr>
            <w:tcW w:w="1179" w:type="dxa"/>
          </w:tcPr>
          <w:p w:rsidR="00F1749B" w:rsidRPr="00272BB2" w:rsidRDefault="00294D3A" w:rsidP="007F2065">
            <w:pPr>
              <w:spacing w:after="0"/>
              <w:jc w:val="center"/>
              <w:rPr>
                <w:sz w:val="20"/>
                <w:szCs w:val="20"/>
                <w:lang w:val="sr-Cyrl-CS"/>
              </w:rPr>
            </w:pPr>
            <w:r>
              <w:rPr>
                <w:sz w:val="20"/>
                <w:szCs w:val="20"/>
                <w:lang w:val="sr-Cyrl-CS"/>
              </w:rPr>
              <w:t>0</w:t>
            </w:r>
          </w:p>
        </w:tc>
        <w:tc>
          <w:tcPr>
            <w:tcW w:w="1443"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jc w:val="center"/>
              <w:rPr>
                <w:sz w:val="20"/>
                <w:szCs w:val="20"/>
                <w:lang w:val="sr-Cyrl-CS"/>
              </w:rPr>
            </w:pPr>
          </w:p>
        </w:tc>
        <w:tc>
          <w:tcPr>
            <w:tcW w:w="1394" w:type="dxa"/>
          </w:tcPr>
          <w:p w:rsidR="00F1749B" w:rsidRPr="00272BB2" w:rsidRDefault="00F1749B" w:rsidP="007F2065">
            <w:pPr>
              <w:spacing w:after="0"/>
              <w:jc w:val="center"/>
              <w:rPr>
                <w:sz w:val="20"/>
                <w:szCs w:val="20"/>
                <w:lang w:val="sr-Cyrl-CS"/>
              </w:rPr>
            </w:pPr>
          </w:p>
        </w:tc>
      </w:tr>
      <w:tr w:rsidR="00F1749B" w:rsidRPr="00272BB2" w:rsidTr="00937D5E">
        <w:trPr>
          <w:trHeight w:val="281"/>
          <w:jc w:val="center"/>
        </w:trPr>
        <w:tc>
          <w:tcPr>
            <w:tcW w:w="717" w:type="dxa"/>
          </w:tcPr>
          <w:p w:rsidR="00F1749B" w:rsidRPr="00272BB2" w:rsidRDefault="00C0348D" w:rsidP="007F2065">
            <w:pPr>
              <w:spacing w:after="0"/>
              <w:rPr>
                <w:sz w:val="20"/>
                <w:szCs w:val="20"/>
                <w:lang w:val="sr-Cyrl-CS"/>
              </w:rPr>
            </w:pPr>
            <w:r>
              <w:rPr>
                <w:sz w:val="20"/>
                <w:szCs w:val="20"/>
                <w:lang w:val="sr-Cyrl-CS"/>
              </w:rPr>
              <w:t>8</w:t>
            </w:r>
          </w:p>
        </w:tc>
        <w:tc>
          <w:tcPr>
            <w:tcW w:w="3784" w:type="dxa"/>
          </w:tcPr>
          <w:p w:rsidR="00F1749B" w:rsidRPr="00272BB2" w:rsidRDefault="00F1749B" w:rsidP="007F2065">
            <w:pPr>
              <w:spacing w:after="0"/>
              <w:rPr>
                <w:sz w:val="20"/>
                <w:szCs w:val="20"/>
                <w:lang w:val="sr-Cyrl-CS"/>
              </w:rPr>
            </w:pPr>
            <w:r w:rsidRPr="00272BB2">
              <w:rPr>
                <w:sz w:val="20"/>
                <w:szCs w:val="20"/>
                <w:lang w:val="sr-Cyrl-CS"/>
              </w:rPr>
              <w:t>Ел.енерг.за руд. и металуршке пог.</w:t>
            </w:r>
          </w:p>
        </w:tc>
        <w:tc>
          <w:tcPr>
            <w:tcW w:w="1179" w:type="dxa"/>
          </w:tcPr>
          <w:p w:rsidR="00F1749B" w:rsidRPr="00272BB2" w:rsidRDefault="00F1749B" w:rsidP="007F2065">
            <w:pPr>
              <w:spacing w:after="0"/>
              <w:jc w:val="center"/>
              <w:rPr>
                <w:sz w:val="20"/>
                <w:szCs w:val="20"/>
                <w:lang w:val="sr-Cyrl-CS"/>
              </w:rPr>
            </w:pPr>
          </w:p>
        </w:tc>
        <w:tc>
          <w:tcPr>
            <w:tcW w:w="1443" w:type="dxa"/>
          </w:tcPr>
          <w:p w:rsidR="00F1749B" w:rsidRPr="00272BB2" w:rsidRDefault="00F1749B" w:rsidP="007F2065">
            <w:pPr>
              <w:spacing w:after="0"/>
              <w:jc w:val="center"/>
              <w:rPr>
                <w:sz w:val="20"/>
                <w:szCs w:val="20"/>
                <w:lang w:val="sr-Cyrl-CS"/>
              </w:rPr>
            </w:pPr>
          </w:p>
        </w:tc>
        <w:tc>
          <w:tcPr>
            <w:tcW w:w="1394"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r>
      <w:tr w:rsidR="00F1749B" w:rsidRPr="00272BB2" w:rsidTr="00937D5E">
        <w:trPr>
          <w:trHeight w:val="281"/>
          <w:jc w:val="center"/>
        </w:trPr>
        <w:tc>
          <w:tcPr>
            <w:tcW w:w="717" w:type="dxa"/>
          </w:tcPr>
          <w:p w:rsidR="00F1749B" w:rsidRPr="00272BB2" w:rsidRDefault="00C0348D" w:rsidP="007F2065">
            <w:pPr>
              <w:spacing w:after="0"/>
              <w:rPr>
                <w:sz w:val="20"/>
                <w:szCs w:val="20"/>
                <w:lang w:val="sr-Cyrl-CS"/>
              </w:rPr>
            </w:pPr>
            <w:r>
              <w:rPr>
                <w:sz w:val="20"/>
                <w:szCs w:val="20"/>
                <w:lang w:val="sr-Cyrl-CS"/>
              </w:rPr>
              <w:t>9</w:t>
            </w:r>
          </w:p>
        </w:tc>
        <w:tc>
          <w:tcPr>
            <w:tcW w:w="3784" w:type="dxa"/>
          </w:tcPr>
          <w:p w:rsidR="00F1749B" w:rsidRPr="00272BB2" w:rsidRDefault="00F1749B" w:rsidP="007F2065">
            <w:pPr>
              <w:spacing w:after="0"/>
              <w:rPr>
                <w:sz w:val="20"/>
                <w:szCs w:val="20"/>
                <w:lang w:val="sr-Cyrl-CS"/>
              </w:rPr>
            </w:pPr>
            <w:r w:rsidRPr="00272BB2">
              <w:rPr>
                <w:sz w:val="20"/>
                <w:szCs w:val="20"/>
                <w:lang w:val="sr-Cyrl-CS"/>
              </w:rPr>
              <w:t>Ел.енерг.за машине и опрему</w:t>
            </w:r>
          </w:p>
        </w:tc>
        <w:tc>
          <w:tcPr>
            <w:tcW w:w="1179" w:type="dxa"/>
          </w:tcPr>
          <w:p w:rsidR="00F1749B" w:rsidRPr="00272BB2" w:rsidRDefault="00F1749B" w:rsidP="007F2065">
            <w:pPr>
              <w:spacing w:after="0"/>
              <w:jc w:val="center"/>
              <w:rPr>
                <w:sz w:val="20"/>
                <w:szCs w:val="20"/>
                <w:lang w:val="sr-Cyrl-CS"/>
              </w:rPr>
            </w:pPr>
          </w:p>
        </w:tc>
        <w:tc>
          <w:tcPr>
            <w:tcW w:w="1443" w:type="dxa"/>
          </w:tcPr>
          <w:p w:rsidR="00F1749B" w:rsidRPr="00272BB2" w:rsidRDefault="00F1749B" w:rsidP="007F2065">
            <w:pPr>
              <w:spacing w:after="0"/>
              <w:jc w:val="center"/>
              <w:rPr>
                <w:sz w:val="20"/>
                <w:szCs w:val="20"/>
                <w:lang w:val="sr-Cyrl-CS"/>
              </w:rPr>
            </w:pPr>
          </w:p>
        </w:tc>
        <w:tc>
          <w:tcPr>
            <w:tcW w:w="1394" w:type="dxa"/>
          </w:tcPr>
          <w:p w:rsidR="00F1749B" w:rsidRPr="00272BB2" w:rsidRDefault="00F1749B" w:rsidP="007F2065">
            <w:pPr>
              <w:spacing w:after="0"/>
              <w:jc w:val="center"/>
              <w:rPr>
                <w:sz w:val="20"/>
                <w:szCs w:val="20"/>
                <w:lang w:val="sr-Cyrl-CS"/>
              </w:rPr>
            </w:pPr>
          </w:p>
        </w:tc>
        <w:tc>
          <w:tcPr>
            <w:tcW w:w="1394" w:type="dxa"/>
          </w:tcPr>
          <w:p w:rsidR="00F1749B" w:rsidRPr="00272BB2" w:rsidRDefault="00C0348D" w:rsidP="007F2065">
            <w:pPr>
              <w:spacing w:after="0"/>
              <w:jc w:val="center"/>
              <w:rPr>
                <w:sz w:val="20"/>
                <w:szCs w:val="20"/>
                <w:lang w:val="sr-Cyrl-CS"/>
              </w:rPr>
            </w:pPr>
            <w:r>
              <w:rPr>
                <w:sz w:val="20"/>
                <w:szCs w:val="20"/>
                <w:lang w:val="sr-Cyrl-CS"/>
              </w:rPr>
              <w:t>15</w:t>
            </w:r>
          </w:p>
        </w:tc>
      </w:tr>
      <w:tr w:rsidR="00937D5E" w:rsidRPr="00272BB2" w:rsidTr="00937D5E">
        <w:trPr>
          <w:trHeight w:val="281"/>
          <w:jc w:val="center"/>
        </w:trPr>
        <w:tc>
          <w:tcPr>
            <w:tcW w:w="717" w:type="dxa"/>
          </w:tcPr>
          <w:p w:rsidR="00937D5E" w:rsidRDefault="00937D5E" w:rsidP="007F2065">
            <w:pPr>
              <w:spacing w:after="0"/>
              <w:rPr>
                <w:sz w:val="20"/>
                <w:szCs w:val="20"/>
                <w:lang w:val="sr-Cyrl-CS"/>
              </w:rPr>
            </w:pPr>
            <w:r>
              <w:rPr>
                <w:sz w:val="20"/>
                <w:szCs w:val="20"/>
                <w:lang w:val="sr-Cyrl-CS"/>
              </w:rPr>
              <w:t>10</w:t>
            </w:r>
          </w:p>
        </w:tc>
        <w:tc>
          <w:tcPr>
            <w:tcW w:w="3784" w:type="dxa"/>
          </w:tcPr>
          <w:p w:rsidR="00937D5E" w:rsidRPr="00272BB2" w:rsidRDefault="00937D5E" w:rsidP="007F2065">
            <w:pPr>
              <w:spacing w:after="0"/>
              <w:rPr>
                <w:sz w:val="20"/>
                <w:szCs w:val="20"/>
                <w:lang w:val="sr-Cyrl-CS"/>
              </w:rPr>
            </w:pPr>
            <w:r>
              <w:rPr>
                <w:sz w:val="20"/>
                <w:szCs w:val="20"/>
                <w:lang w:val="sr-Cyrl-CS"/>
              </w:rPr>
              <w:t>Администратор рачунарских мрежа</w:t>
            </w:r>
          </w:p>
        </w:tc>
        <w:tc>
          <w:tcPr>
            <w:tcW w:w="1179" w:type="dxa"/>
          </w:tcPr>
          <w:p w:rsidR="00937D5E" w:rsidRPr="00272BB2" w:rsidRDefault="00294D3A" w:rsidP="007F2065">
            <w:pPr>
              <w:spacing w:after="0"/>
              <w:jc w:val="center"/>
              <w:rPr>
                <w:sz w:val="20"/>
                <w:szCs w:val="20"/>
                <w:lang w:val="sr-Cyrl-CS"/>
              </w:rPr>
            </w:pPr>
            <w:r>
              <w:rPr>
                <w:sz w:val="20"/>
                <w:szCs w:val="20"/>
                <w:lang w:val="sr-Cyrl-CS"/>
              </w:rPr>
              <w:t>0</w:t>
            </w:r>
          </w:p>
        </w:tc>
        <w:tc>
          <w:tcPr>
            <w:tcW w:w="1443" w:type="dxa"/>
          </w:tcPr>
          <w:p w:rsidR="00937D5E" w:rsidRPr="00272BB2" w:rsidRDefault="00937D5E" w:rsidP="007F2065">
            <w:pPr>
              <w:spacing w:after="0"/>
              <w:jc w:val="center"/>
              <w:rPr>
                <w:sz w:val="20"/>
                <w:szCs w:val="20"/>
                <w:lang w:val="sr-Cyrl-CS"/>
              </w:rPr>
            </w:pPr>
          </w:p>
        </w:tc>
        <w:tc>
          <w:tcPr>
            <w:tcW w:w="1394" w:type="dxa"/>
          </w:tcPr>
          <w:p w:rsidR="00937D5E" w:rsidRPr="00272BB2" w:rsidRDefault="00937D5E" w:rsidP="007F2065">
            <w:pPr>
              <w:spacing w:after="0"/>
              <w:jc w:val="center"/>
              <w:rPr>
                <w:sz w:val="20"/>
                <w:szCs w:val="20"/>
                <w:lang w:val="sr-Cyrl-CS"/>
              </w:rPr>
            </w:pPr>
          </w:p>
        </w:tc>
        <w:tc>
          <w:tcPr>
            <w:tcW w:w="1394" w:type="dxa"/>
          </w:tcPr>
          <w:p w:rsidR="00937D5E" w:rsidRDefault="00937D5E" w:rsidP="007F2065">
            <w:pPr>
              <w:spacing w:after="0"/>
              <w:jc w:val="center"/>
              <w:rPr>
                <w:sz w:val="20"/>
                <w:szCs w:val="20"/>
                <w:lang w:val="sr-Cyrl-CS"/>
              </w:rPr>
            </w:pPr>
          </w:p>
        </w:tc>
      </w:tr>
      <w:tr w:rsidR="00F1749B" w:rsidRPr="00272BB2" w:rsidTr="00937D5E">
        <w:trPr>
          <w:trHeight w:val="294"/>
          <w:jc w:val="center"/>
        </w:trPr>
        <w:tc>
          <w:tcPr>
            <w:tcW w:w="717" w:type="dxa"/>
          </w:tcPr>
          <w:p w:rsidR="00F1749B" w:rsidRPr="00272BB2" w:rsidRDefault="00F1749B" w:rsidP="007F2065">
            <w:pPr>
              <w:spacing w:after="0"/>
              <w:jc w:val="center"/>
              <w:rPr>
                <w:b/>
                <w:sz w:val="20"/>
                <w:szCs w:val="20"/>
                <w:lang w:val="sr-Cyrl-CS"/>
              </w:rPr>
            </w:pPr>
            <w:r w:rsidRPr="00272BB2">
              <w:rPr>
                <w:b/>
                <w:sz w:val="20"/>
                <w:szCs w:val="20"/>
                <w:lang w:val="sr-Cyrl-CS"/>
              </w:rPr>
              <w:t>В</w:t>
            </w:r>
          </w:p>
        </w:tc>
        <w:tc>
          <w:tcPr>
            <w:tcW w:w="9194" w:type="dxa"/>
            <w:gridSpan w:val="5"/>
          </w:tcPr>
          <w:p w:rsidR="00F1749B" w:rsidRPr="00272BB2" w:rsidRDefault="00F1749B" w:rsidP="007F2065">
            <w:pPr>
              <w:spacing w:after="0"/>
              <w:jc w:val="center"/>
              <w:rPr>
                <w:b/>
                <w:sz w:val="20"/>
                <w:szCs w:val="20"/>
                <w:lang w:val="sr-Cyrl-CS"/>
              </w:rPr>
            </w:pPr>
            <w:r w:rsidRPr="00272BB2">
              <w:rPr>
                <w:b/>
                <w:sz w:val="20"/>
                <w:szCs w:val="20"/>
                <w:lang w:val="sr-Cyrl-CS"/>
              </w:rPr>
              <w:t>Саобраћај</w:t>
            </w:r>
          </w:p>
        </w:tc>
      </w:tr>
      <w:tr w:rsidR="00F1749B" w:rsidRPr="00272BB2" w:rsidTr="00937D5E">
        <w:trPr>
          <w:trHeight w:val="281"/>
          <w:jc w:val="center"/>
        </w:trPr>
        <w:tc>
          <w:tcPr>
            <w:tcW w:w="717" w:type="dxa"/>
          </w:tcPr>
          <w:p w:rsidR="00F1749B" w:rsidRPr="00272BB2" w:rsidRDefault="00F1749B" w:rsidP="007F2065">
            <w:pPr>
              <w:spacing w:after="0"/>
              <w:rPr>
                <w:sz w:val="20"/>
                <w:szCs w:val="20"/>
                <w:lang w:val="sr-Cyrl-CS"/>
              </w:rPr>
            </w:pPr>
            <w:r w:rsidRPr="00272BB2">
              <w:rPr>
                <w:sz w:val="20"/>
                <w:szCs w:val="20"/>
                <w:lang w:val="sr-Cyrl-CS"/>
              </w:rPr>
              <w:t>1</w:t>
            </w:r>
          </w:p>
        </w:tc>
        <w:tc>
          <w:tcPr>
            <w:tcW w:w="3784" w:type="dxa"/>
          </w:tcPr>
          <w:p w:rsidR="00F1749B" w:rsidRPr="00272BB2" w:rsidRDefault="00F1749B" w:rsidP="007F2065">
            <w:pPr>
              <w:spacing w:after="0"/>
              <w:rPr>
                <w:sz w:val="20"/>
                <w:szCs w:val="20"/>
                <w:lang w:val="sr-Cyrl-CS"/>
              </w:rPr>
            </w:pPr>
            <w:r w:rsidRPr="00272BB2">
              <w:rPr>
                <w:sz w:val="20"/>
                <w:szCs w:val="20"/>
                <w:lang w:val="sr-Cyrl-CS"/>
              </w:rPr>
              <w:t>Техничар друмског саобраћаја</w:t>
            </w:r>
          </w:p>
        </w:tc>
        <w:tc>
          <w:tcPr>
            <w:tcW w:w="1179" w:type="dxa"/>
          </w:tcPr>
          <w:p w:rsidR="00F1749B" w:rsidRPr="00272BB2" w:rsidRDefault="00294D3A" w:rsidP="00937D5E">
            <w:pPr>
              <w:spacing w:after="0"/>
              <w:jc w:val="center"/>
              <w:rPr>
                <w:sz w:val="20"/>
                <w:szCs w:val="20"/>
                <w:lang w:val="sr-Cyrl-CS"/>
              </w:rPr>
            </w:pPr>
            <w:r>
              <w:rPr>
                <w:sz w:val="20"/>
                <w:szCs w:val="20"/>
                <w:lang w:val="sr-Cyrl-CS"/>
              </w:rPr>
              <w:t>0</w:t>
            </w:r>
          </w:p>
        </w:tc>
        <w:tc>
          <w:tcPr>
            <w:tcW w:w="1443" w:type="dxa"/>
          </w:tcPr>
          <w:p w:rsidR="00F1749B" w:rsidRPr="00272BB2" w:rsidRDefault="00F1749B" w:rsidP="007F2065">
            <w:pPr>
              <w:spacing w:after="0"/>
              <w:jc w:val="center"/>
              <w:rPr>
                <w:sz w:val="20"/>
                <w:szCs w:val="20"/>
                <w:lang w:val="sr-Cyrl-CS"/>
              </w:rPr>
            </w:pPr>
          </w:p>
        </w:tc>
        <w:tc>
          <w:tcPr>
            <w:tcW w:w="1394" w:type="dxa"/>
            <w:vAlign w:val="center"/>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rPr>
                <w:sz w:val="20"/>
                <w:szCs w:val="20"/>
                <w:lang w:val="sr-Cyrl-CS"/>
              </w:rPr>
            </w:pPr>
          </w:p>
        </w:tc>
      </w:tr>
      <w:tr w:rsidR="00F1749B" w:rsidRPr="00272BB2" w:rsidTr="00937D5E">
        <w:trPr>
          <w:trHeight w:val="281"/>
          <w:jc w:val="center"/>
        </w:trPr>
        <w:tc>
          <w:tcPr>
            <w:tcW w:w="717" w:type="dxa"/>
          </w:tcPr>
          <w:p w:rsidR="00F1749B" w:rsidRPr="00272BB2" w:rsidRDefault="00F1749B" w:rsidP="007F2065">
            <w:pPr>
              <w:spacing w:after="0"/>
              <w:rPr>
                <w:sz w:val="20"/>
                <w:szCs w:val="20"/>
                <w:lang w:val="sr-Cyrl-CS"/>
              </w:rPr>
            </w:pPr>
            <w:r w:rsidRPr="00272BB2">
              <w:rPr>
                <w:sz w:val="20"/>
                <w:szCs w:val="20"/>
                <w:lang w:val="sr-Cyrl-CS"/>
              </w:rPr>
              <w:t>2</w:t>
            </w:r>
          </w:p>
        </w:tc>
        <w:tc>
          <w:tcPr>
            <w:tcW w:w="3784" w:type="dxa"/>
          </w:tcPr>
          <w:p w:rsidR="00F1749B" w:rsidRPr="00272BB2" w:rsidRDefault="00F853AA" w:rsidP="007F2065">
            <w:pPr>
              <w:spacing w:after="0"/>
              <w:rPr>
                <w:sz w:val="20"/>
                <w:szCs w:val="20"/>
                <w:lang w:val="sr-Cyrl-CS"/>
              </w:rPr>
            </w:pPr>
            <w:r>
              <w:rPr>
                <w:sz w:val="20"/>
                <w:szCs w:val="20"/>
                <w:lang w:val="sr-Cyrl-CS"/>
              </w:rPr>
              <w:t>Инструктор вожње</w:t>
            </w:r>
          </w:p>
        </w:tc>
        <w:tc>
          <w:tcPr>
            <w:tcW w:w="1179" w:type="dxa"/>
          </w:tcPr>
          <w:p w:rsidR="00F1749B" w:rsidRPr="00272BB2" w:rsidRDefault="00294D3A" w:rsidP="007F2065">
            <w:pPr>
              <w:spacing w:after="0"/>
              <w:jc w:val="center"/>
              <w:rPr>
                <w:sz w:val="20"/>
                <w:szCs w:val="20"/>
                <w:lang w:val="sr-Cyrl-CS"/>
              </w:rPr>
            </w:pPr>
            <w:r>
              <w:rPr>
                <w:sz w:val="20"/>
                <w:szCs w:val="20"/>
                <w:lang w:val="sr-Cyrl-CS"/>
              </w:rPr>
              <w:t>0</w:t>
            </w:r>
          </w:p>
        </w:tc>
        <w:tc>
          <w:tcPr>
            <w:tcW w:w="1443" w:type="dxa"/>
          </w:tcPr>
          <w:p w:rsidR="00F1749B" w:rsidRPr="00272BB2" w:rsidRDefault="00C0348D" w:rsidP="007F2065">
            <w:pPr>
              <w:spacing w:after="0"/>
              <w:jc w:val="center"/>
              <w:rPr>
                <w:sz w:val="20"/>
                <w:szCs w:val="20"/>
                <w:lang w:val="sr-Cyrl-CS"/>
              </w:rPr>
            </w:pPr>
            <w:r>
              <w:rPr>
                <w:sz w:val="20"/>
                <w:szCs w:val="20"/>
                <w:lang w:val="sr-Cyrl-CS"/>
              </w:rPr>
              <w:t>15</w:t>
            </w:r>
          </w:p>
        </w:tc>
        <w:tc>
          <w:tcPr>
            <w:tcW w:w="1394" w:type="dxa"/>
          </w:tcPr>
          <w:p w:rsidR="00F1749B" w:rsidRPr="00272BB2" w:rsidRDefault="00F1749B" w:rsidP="007F2065">
            <w:pPr>
              <w:spacing w:after="0"/>
              <w:rPr>
                <w:sz w:val="20"/>
                <w:szCs w:val="20"/>
                <w:lang w:val="sr-Cyrl-CS"/>
              </w:rPr>
            </w:pPr>
          </w:p>
        </w:tc>
        <w:tc>
          <w:tcPr>
            <w:tcW w:w="1394" w:type="dxa"/>
          </w:tcPr>
          <w:p w:rsidR="00F1749B" w:rsidRPr="00272BB2" w:rsidRDefault="00F1749B" w:rsidP="007F2065">
            <w:pPr>
              <w:spacing w:after="0"/>
              <w:rPr>
                <w:sz w:val="20"/>
                <w:szCs w:val="20"/>
                <w:lang w:val="sr-Cyrl-CS"/>
              </w:rPr>
            </w:pPr>
          </w:p>
        </w:tc>
      </w:tr>
      <w:tr w:rsidR="00F1749B" w:rsidRPr="00272BB2" w:rsidTr="00937D5E">
        <w:trPr>
          <w:trHeight w:val="588"/>
          <w:jc w:val="center"/>
        </w:trPr>
        <w:tc>
          <w:tcPr>
            <w:tcW w:w="717" w:type="dxa"/>
          </w:tcPr>
          <w:p w:rsidR="00F1749B" w:rsidRPr="00272BB2" w:rsidRDefault="005D545A" w:rsidP="007F2065">
            <w:pPr>
              <w:spacing w:after="0"/>
              <w:rPr>
                <w:sz w:val="20"/>
                <w:szCs w:val="20"/>
                <w:lang w:val="sr-Cyrl-CS"/>
              </w:rPr>
            </w:pPr>
            <w:r w:rsidRPr="00272BB2">
              <w:rPr>
                <w:sz w:val="20"/>
                <w:szCs w:val="20"/>
                <w:lang w:val="sr-Cyrl-CS"/>
              </w:rPr>
              <w:t>3</w:t>
            </w:r>
          </w:p>
        </w:tc>
        <w:tc>
          <w:tcPr>
            <w:tcW w:w="3784" w:type="dxa"/>
          </w:tcPr>
          <w:p w:rsidR="00F1749B" w:rsidRPr="00272BB2" w:rsidRDefault="005D545A" w:rsidP="00D04ACE">
            <w:pPr>
              <w:spacing w:after="0"/>
              <w:rPr>
                <w:sz w:val="20"/>
                <w:szCs w:val="20"/>
                <w:vertAlign w:val="superscript"/>
                <w:lang w:val="sr-Cyrl-CS"/>
              </w:rPr>
            </w:pPr>
            <w:r w:rsidRPr="00272BB2">
              <w:rPr>
                <w:sz w:val="20"/>
                <w:szCs w:val="20"/>
                <w:lang w:val="sr-Cyrl-CS"/>
              </w:rPr>
              <w:t>Возач моторн</w:t>
            </w:r>
            <w:r w:rsidR="00D04ACE" w:rsidRPr="00272BB2">
              <w:rPr>
                <w:sz w:val="20"/>
                <w:szCs w:val="20"/>
                <w:lang w:val="sr-Cyrl-CS"/>
              </w:rPr>
              <w:t>ог</w:t>
            </w:r>
            <w:r w:rsidRPr="00272BB2">
              <w:rPr>
                <w:sz w:val="20"/>
                <w:szCs w:val="20"/>
                <w:lang w:val="sr-Cyrl-CS"/>
              </w:rPr>
              <w:t xml:space="preserve"> возила – специјалиста</w:t>
            </w:r>
          </w:p>
        </w:tc>
        <w:tc>
          <w:tcPr>
            <w:tcW w:w="1179" w:type="dxa"/>
          </w:tcPr>
          <w:p w:rsidR="00F1749B" w:rsidRPr="00272BB2" w:rsidRDefault="00F1749B" w:rsidP="007F2065">
            <w:pPr>
              <w:spacing w:after="0"/>
              <w:rPr>
                <w:sz w:val="20"/>
                <w:szCs w:val="20"/>
                <w:lang w:val="sr-Cyrl-CS"/>
              </w:rPr>
            </w:pPr>
          </w:p>
        </w:tc>
        <w:tc>
          <w:tcPr>
            <w:tcW w:w="1443" w:type="dxa"/>
          </w:tcPr>
          <w:p w:rsidR="00F1749B" w:rsidRPr="00272BB2" w:rsidRDefault="00F1749B" w:rsidP="007F2065">
            <w:pPr>
              <w:spacing w:after="0"/>
              <w:rPr>
                <w:sz w:val="20"/>
                <w:szCs w:val="20"/>
                <w:lang w:val="sr-Cyrl-CS"/>
              </w:rPr>
            </w:pPr>
          </w:p>
        </w:tc>
        <w:tc>
          <w:tcPr>
            <w:tcW w:w="1394" w:type="dxa"/>
          </w:tcPr>
          <w:p w:rsidR="00F1749B" w:rsidRPr="00272BB2" w:rsidRDefault="00F1749B" w:rsidP="007F2065">
            <w:pPr>
              <w:spacing w:after="0"/>
              <w:rPr>
                <w:sz w:val="20"/>
                <w:szCs w:val="20"/>
                <w:lang w:val="sr-Cyrl-CS"/>
              </w:rPr>
            </w:pPr>
          </w:p>
        </w:tc>
        <w:tc>
          <w:tcPr>
            <w:tcW w:w="1394" w:type="dxa"/>
            <w:vAlign w:val="center"/>
          </w:tcPr>
          <w:p w:rsidR="00F1749B" w:rsidRPr="00272BB2" w:rsidRDefault="00C0348D" w:rsidP="006D5F00">
            <w:pPr>
              <w:spacing w:after="0"/>
              <w:jc w:val="center"/>
              <w:rPr>
                <w:sz w:val="20"/>
                <w:szCs w:val="20"/>
                <w:lang w:val="sr-Cyrl-CS"/>
              </w:rPr>
            </w:pPr>
            <w:r>
              <w:rPr>
                <w:sz w:val="20"/>
                <w:szCs w:val="20"/>
                <w:lang w:val="sr-Cyrl-CS"/>
              </w:rPr>
              <w:t>15</w:t>
            </w:r>
          </w:p>
        </w:tc>
      </w:tr>
    </w:tbl>
    <w:p w:rsidR="00F1749B" w:rsidRPr="00272BB2" w:rsidRDefault="00F1749B" w:rsidP="00F1749B">
      <w:pPr>
        <w:spacing w:after="0"/>
        <w:rPr>
          <w:rFonts w:cs="Arial"/>
          <w:b/>
          <w:u w:val="single"/>
          <w:lang w:val="sr-Cyrl-CS"/>
        </w:rPr>
      </w:pPr>
    </w:p>
    <w:p w:rsidR="00F1749B" w:rsidRPr="00272BB2" w:rsidRDefault="00F1749B" w:rsidP="00F1749B">
      <w:pPr>
        <w:rPr>
          <w:rFonts w:cs="Arial"/>
          <w:b/>
          <w:u w:val="single"/>
          <w:lang w:val="sr-Cyrl-CS"/>
        </w:rPr>
      </w:pPr>
    </w:p>
    <w:p w:rsidR="00F1749B" w:rsidRPr="00272BB2" w:rsidRDefault="00F1749B" w:rsidP="00F1749B">
      <w:pPr>
        <w:jc w:val="both"/>
        <w:rPr>
          <w:rFonts w:cs="Arial"/>
          <w:b/>
          <w:u w:val="single"/>
        </w:rPr>
      </w:pPr>
    </w:p>
    <w:p w:rsidR="00C31FE3" w:rsidRPr="00272BB2" w:rsidRDefault="00C31FE3" w:rsidP="00F1749B">
      <w:pPr>
        <w:jc w:val="both"/>
        <w:rPr>
          <w:b/>
          <w:lang w:val="sr-Cyrl-CS"/>
        </w:rPr>
      </w:pPr>
    </w:p>
    <w:p w:rsidR="00DC0933" w:rsidRPr="005702A5" w:rsidRDefault="00832785" w:rsidP="00832785">
      <w:pPr>
        <w:jc w:val="both"/>
        <w:rPr>
          <w:rFonts w:cs="Arial"/>
          <w:b/>
          <w:u w:val="single"/>
        </w:rPr>
      </w:pPr>
      <w:r w:rsidRPr="00272BB2">
        <w:rPr>
          <w:rFonts w:cs="Arial"/>
          <w:b/>
        </w:rPr>
        <w:tab/>
      </w:r>
    </w:p>
    <w:p w:rsidR="00EE09B1" w:rsidRPr="00272BB2" w:rsidRDefault="006551BE" w:rsidP="00832785">
      <w:pPr>
        <w:jc w:val="both"/>
        <w:rPr>
          <w:rFonts w:cs="Arial"/>
          <w:b/>
          <w:u w:val="single"/>
          <w:lang w:val="sr-Cyrl-CS"/>
        </w:rPr>
      </w:pPr>
      <w:r w:rsidRPr="00272BB2">
        <w:rPr>
          <w:rFonts w:cs="Arial"/>
          <w:b/>
          <w:lang w:val="sr-Cyrl-CS"/>
        </w:rPr>
        <w:tab/>
      </w:r>
    </w:p>
    <w:p w:rsidR="00DA4E25" w:rsidRPr="00272BB2" w:rsidRDefault="00DA4E25" w:rsidP="00832785">
      <w:pPr>
        <w:rPr>
          <w:b/>
          <w:sz w:val="20"/>
          <w:szCs w:val="20"/>
          <w:lang w:val="sr-Cyrl-CS"/>
        </w:rPr>
        <w:sectPr w:rsidR="00DA4E25" w:rsidRPr="00272BB2" w:rsidSect="007C385F">
          <w:pgSz w:w="12240" w:h="15840"/>
          <w:pgMar w:top="454" w:right="851" w:bottom="720" w:left="851" w:header="720" w:footer="720" w:gutter="0"/>
          <w:cols w:space="720"/>
          <w:docGrid w:linePitch="360"/>
        </w:sectPr>
      </w:pPr>
    </w:p>
    <w:p w:rsidR="00F1749B" w:rsidRPr="00A20858" w:rsidRDefault="00103C8D" w:rsidP="00E92D89">
      <w:pPr>
        <w:pStyle w:val="Style21"/>
      </w:pPr>
      <w:bookmarkStart w:id="239" w:name="_Toc366326961"/>
      <w:bookmarkStart w:id="240" w:name="_Toc366327366"/>
      <w:bookmarkStart w:id="241" w:name="_Toc366327556"/>
      <w:bookmarkStart w:id="242" w:name="_Toc366327718"/>
      <w:bookmarkStart w:id="243" w:name="_Toc366327824"/>
      <w:bookmarkStart w:id="244" w:name="_Toc366328040"/>
      <w:bookmarkStart w:id="245" w:name="_Toc366328171"/>
      <w:bookmarkStart w:id="246" w:name="_Toc366328594"/>
      <w:bookmarkStart w:id="247" w:name="_Toc366328947"/>
      <w:bookmarkStart w:id="248" w:name="_Toc366329395"/>
      <w:r w:rsidRPr="00A20858">
        <w:rPr>
          <w:lang w:val="en-US"/>
        </w:rPr>
        <w:lastRenderedPageBreak/>
        <w:t xml:space="preserve"> </w:t>
      </w:r>
      <w:bookmarkStart w:id="249" w:name="_Toc398743910"/>
      <w:r w:rsidR="00F1749B" w:rsidRPr="00A20858">
        <w:t>Социјална сруктура ученика</w:t>
      </w:r>
      <w:bookmarkEnd w:id="239"/>
      <w:bookmarkEnd w:id="240"/>
      <w:bookmarkEnd w:id="241"/>
      <w:bookmarkEnd w:id="242"/>
      <w:bookmarkEnd w:id="243"/>
      <w:bookmarkEnd w:id="244"/>
      <w:bookmarkEnd w:id="245"/>
      <w:bookmarkEnd w:id="246"/>
      <w:bookmarkEnd w:id="247"/>
      <w:bookmarkEnd w:id="248"/>
      <w:bookmarkEnd w:id="249"/>
    </w:p>
    <w:p w:rsidR="00F1749B" w:rsidRPr="00F67932" w:rsidRDefault="00F1749B" w:rsidP="00F67932">
      <w:pPr>
        <w:pStyle w:val="Style281"/>
        <w:ind w:hanging="11"/>
        <w:rPr>
          <w:color w:val="000000" w:themeColor="text1"/>
        </w:rPr>
      </w:pPr>
      <w:bookmarkStart w:id="250" w:name="_Toc366326962"/>
      <w:bookmarkStart w:id="251" w:name="_Toc366327367"/>
      <w:bookmarkStart w:id="252" w:name="_Toc366327557"/>
      <w:bookmarkStart w:id="253" w:name="_Toc366327719"/>
      <w:bookmarkStart w:id="254" w:name="_Toc366327825"/>
      <w:bookmarkStart w:id="255" w:name="_Toc366328041"/>
      <w:bookmarkStart w:id="256" w:name="_Toc366328172"/>
      <w:bookmarkStart w:id="257" w:name="_Toc366328595"/>
      <w:bookmarkStart w:id="258" w:name="_Toc366328948"/>
      <w:bookmarkStart w:id="259" w:name="_Toc366329396"/>
      <w:bookmarkStart w:id="260" w:name="_Toc398743911"/>
      <w:r w:rsidRPr="00263C92">
        <w:rPr>
          <w:color w:val="000000" w:themeColor="text1"/>
        </w:rPr>
        <w:t>Место становања-ученици путници</w:t>
      </w:r>
      <w:bookmarkEnd w:id="250"/>
      <w:bookmarkEnd w:id="251"/>
      <w:bookmarkEnd w:id="252"/>
      <w:bookmarkEnd w:id="253"/>
      <w:bookmarkEnd w:id="254"/>
      <w:bookmarkEnd w:id="255"/>
      <w:bookmarkEnd w:id="256"/>
      <w:bookmarkEnd w:id="257"/>
      <w:bookmarkEnd w:id="258"/>
      <w:bookmarkEnd w:id="259"/>
      <w:bookmarkEnd w:id="260"/>
    </w:p>
    <w:p w:rsidR="00F67932" w:rsidRDefault="00F67932" w:rsidP="00F1749B">
      <w:pPr>
        <w:spacing w:after="0"/>
        <w:jc w:val="both"/>
        <w:rPr>
          <w:rFonts w:cs="Arial"/>
          <w:b/>
          <w:u w:val="single"/>
          <w:lang w:val="sr-Cyrl-CS"/>
        </w:rPr>
      </w:pPr>
    </w:p>
    <w:p w:rsidR="00F67932" w:rsidRDefault="00F67932" w:rsidP="00F1749B">
      <w:pPr>
        <w:spacing w:after="0"/>
        <w:jc w:val="both"/>
        <w:rPr>
          <w:rFonts w:cs="Arial"/>
          <w:b/>
          <w:u w:val="single"/>
          <w:lang w:val="sr-Cyrl-CS"/>
        </w:rPr>
      </w:pPr>
    </w:p>
    <w:p w:rsidR="005504B1" w:rsidRPr="005504B1" w:rsidRDefault="005504B1" w:rsidP="005504B1">
      <w:pPr>
        <w:jc w:val="both"/>
        <w:rPr>
          <w:rFonts w:ascii="Times New Roman" w:eastAsiaTheme="minorEastAsia" w:hAnsi="Times New Roman"/>
          <w:lang w:val="sr-Cyrl-RS"/>
        </w:rPr>
      </w:pPr>
      <w:r w:rsidRPr="005504B1">
        <w:rPr>
          <w:rFonts w:ascii="Times New Roman" w:eastAsiaTheme="minorEastAsia" w:hAnsi="Times New Roman"/>
          <w:lang w:val="sr-Cyrl-RS"/>
        </w:rPr>
        <w:t>Напомена: Остало - места под којима се мисли на: Шарбановац, Метовницу, Луку, Злот, Брестовачку бању, Горњане, Слатину</w:t>
      </w:r>
      <w:r w:rsidR="00960F1C">
        <w:rPr>
          <w:rFonts w:ascii="Times New Roman" w:eastAsiaTheme="minorEastAsia" w:hAnsi="Times New Roman"/>
          <w:lang w:val="sr-Cyrl-RS"/>
        </w:rPr>
        <w:t>, Бучје, Брестовац, Кривељ</w:t>
      </w:r>
    </w:p>
    <w:tbl>
      <w:tblPr>
        <w:tblStyle w:val="TableGrid5"/>
        <w:tblW w:w="10068" w:type="dxa"/>
        <w:jc w:val="center"/>
        <w:tblLook w:val="04A0" w:firstRow="1" w:lastRow="0" w:firstColumn="1" w:lastColumn="0" w:noHBand="0" w:noVBand="1"/>
      </w:tblPr>
      <w:tblGrid>
        <w:gridCol w:w="1139"/>
        <w:gridCol w:w="970"/>
        <w:gridCol w:w="1057"/>
        <w:gridCol w:w="1060"/>
        <w:gridCol w:w="1307"/>
        <w:gridCol w:w="1274"/>
        <w:gridCol w:w="1097"/>
        <w:gridCol w:w="1227"/>
        <w:gridCol w:w="937"/>
      </w:tblGrid>
      <w:tr w:rsidR="007366F8" w:rsidRPr="007366F8" w:rsidTr="00E40D48">
        <w:trPr>
          <w:jc w:val="center"/>
        </w:trPr>
        <w:tc>
          <w:tcPr>
            <w:tcW w:w="1139" w:type="dxa"/>
            <w:shd w:val="clear" w:color="auto" w:fill="BFBFBF" w:themeFill="background1" w:themeFillShade="BF"/>
          </w:tcPr>
          <w:p w:rsidR="007366F8" w:rsidRPr="007366F8" w:rsidRDefault="007366F8" w:rsidP="007366F8">
            <w:pPr>
              <w:spacing w:after="0" w:line="240" w:lineRule="auto"/>
              <w:rPr>
                <w:rFonts w:ascii="Times New Roman" w:hAnsi="Times New Roman"/>
                <w:b/>
              </w:rPr>
            </w:pPr>
            <w:r w:rsidRPr="007366F8">
              <w:rPr>
                <w:rFonts w:ascii="Times New Roman" w:hAnsi="Times New Roman"/>
                <w:b/>
              </w:rPr>
              <w:t>Одељење</w:t>
            </w:r>
          </w:p>
        </w:tc>
        <w:tc>
          <w:tcPr>
            <w:tcW w:w="970" w:type="dxa"/>
            <w:shd w:val="clear" w:color="auto" w:fill="BFBFBF" w:themeFill="background1" w:themeFillShade="BF"/>
          </w:tcPr>
          <w:p w:rsidR="007366F8" w:rsidRPr="007366F8" w:rsidRDefault="007366F8" w:rsidP="007366F8">
            <w:pPr>
              <w:spacing w:after="0" w:line="240" w:lineRule="auto"/>
              <w:rPr>
                <w:rFonts w:ascii="Times New Roman" w:hAnsi="Times New Roman"/>
                <w:b/>
              </w:rPr>
            </w:pPr>
            <w:r w:rsidRPr="007366F8">
              <w:rPr>
                <w:rFonts w:ascii="Times New Roman" w:hAnsi="Times New Roman"/>
                <w:b/>
              </w:rPr>
              <w:t>Зајечар</w:t>
            </w:r>
          </w:p>
        </w:tc>
        <w:tc>
          <w:tcPr>
            <w:tcW w:w="1057" w:type="dxa"/>
            <w:shd w:val="clear" w:color="auto" w:fill="BFBFBF" w:themeFill="background1" w:themeFillShade="BF"/>
          </w:tcPr>
          <w:p w:rsidR="007366F8" w:rsidRPr="007366F8" w:rsidRDefault="007366F8" w:rsidP="007366F8">
            <w:pPr>
              <w:spacing w:after="0" w:line="240" w:lineRule="auto"/>
              <w:rPr>
                <w:rFonts w:ascii="Times New Roman" w:hAnsi="Times New Roman"/>
                <w:b/>
              </w:rPr>
            </w:pPr>
            <w:r w:rsidRPr="007366F8">
              <w:rPr>
                <w:rFonts w:ascii="Times New Roman" w:hAnsi="Times New Roman"/>
                <w:b/>
              </w:rPr>
              <w:t>Неготин</w:t>
            </w:r>
          </w:p>
        </w:tc>
        <w:tc>
          <w:tcPr>
            <w:tcW w:w="1060" w:type="dxa"/>
            <w:shd w:val="clear" w:color="auto" w:fill="BFBFBF" w:themeFill="background1" w:themeFillShade="BF"/>
          </w:tcPr>
          <w:p w:rsidR="007366F8" w:rsidRPr="007366F8" w:rsidRDefault="007366F8" w:rsidP="007366F8">
            <w:pPr>
              <w:spacing w:after="0" w:line="240" w:lineRule="auto"/>
              <w:rPr>
                <w:rFonts w:ascii="Times New Roman" w:hAnsi="Times New Roman"/>
                <w:b/>
              </w:rPr>
            </w:pPr>
            <w:r w:rsidRPr="007366F8">
              <w:rPr>
                <w:rFonts w:ascii="Times New Roman" w:hAnsi="Times New Roman"/>
                <w:b/>
              </w:rPr>
              <w:t>Кладово</w:t>
            </w:r>
          </w:p>
        </w:tc>
        <w:tc>
          <w:tcPr>
            <w:tcW w:w="1307" w:type="dxa"/>
            <w:shd w:val="clear" w:color="auto" w:fill="BFBFBF" w:themeFill="background1" w:themeFillShade="BF"/>
          </w:tcPr>
          <w:p w:rsidR="007366F8" w:rsidRPr="007366F8" w:rsidRDefault="007366F8" w:rsidP="007366F8">
            <w:pPr>
              <w:spacing w:after="0" w:line="240" w:lineRule="auto"/>
              <w:rPr>
                <w:rFonts w:ascii="Times New Roman" w:hAnsi="Times New Roman"/>
                <w:b/>
              </w:rPr>
            </w:pPr>
            <w:r w:rsidRPr="007366F8">
              <w:rPr>
                <w:rFonts w:ascii="Times New Roman" w:hAnsi="Times New Roman"/>
                <w:b/>
              </w:rPr>
              <w:t>Мајданпек</w:t>
            </w:r>
          </w:p>
        </w:tc>
        <w:tc>
          <w:tcPr>
            <w:tcW w:w="1274" w:type="dxa"/>
            <w:shd w:val="clear" w:color="auto" w:fill="BFBFBF" w:themeFill="background1" w:themeFillShade="BF"/>
          </w:tcPr>
          <w:p w:rsidR="007366F8" w:rsidRPr="007366F8" w:rsidRDefault="007366F8" w:rsidP="007366F8">
            <w:pPr>
              <w:spacing w:after="0" w:line="240" w:lineRule="auto"/>
              <w:rPr>
                <w:rFonts w:ascii="Times New Roman" w:hAnsi="Times New Roman"/>
                <w:b/>
              </w:rPr>
            </w:pPr>
            <w:r w:rsidRPr="007366F8">
              <w:rPr>
                <w:rFonts w:ascii="Times New Roman" w:hAnsi="Times New Roman"/>
                <w:b/>
              </w:rPr>
              <w:t>Књажевац</w:t>
            </w:r>
          </w:p>
        </w:tc>
        <w:tc>
          <w:tcPr>
            <w:tcW w:w="1097" w:type="dxa"/>
            <w:shd w:val="clear" w:color="auto" w:fill="BFBFBF" w:themeFill="background1" w:themeFillShade="BF"/>
          </w:tcPr>
          <w:p w:rsidR="007366F8" w:rsidRPr="007366F8" w:rsidRDefault="007366F8" w:rsidP="007366F8">
            <w:pPr>
              <w:spacing w:after="0" w:line="240" w:lineRule="auto"/>
              <w:rPr>
                <w:rFonts w:ascii="Times New Roman" w:hAnsi="Times New Roman"/>
                <w:b/>
              </w:rPr>
            </w:pPr>
            <w:r w:rsidRPr="007366F8">
              <w:rPr>
                <w:rFonts w:ascii="Times New Roman" w:hAnsi="Times New Roman"/>
                <w:b/>
              </w:rPr>
              <w:t>Бољевац</w:t>
            </w:r>
          </w:p>
        </w:tc>
        <w:tc>
          <w:tcPr>
            <w:tcW w:w="1227" w:type="dxa"/>
            <w:shd w:val="clear" w:color="auto" w:fill="BFBFBF" w:themeFill="background1" w:themeFillShade="BF"/>
          </w:tcPr>
          <w:p w:rsidR="007366F8" w:rsidRPr="007366F8" w:rsidRDefault="007366F8" w:rsidP="007366F8">
            <w:pPr>
              <w:spacing w:after="0" w:line="240" w:lineRule="auto"/>
              <w:rPr>
                <w:rFonts w:ascii="Times New Roman" w:hAnsi="Times New Roman"/>
                <w:b/>
              </w:rPr>
            </w:pPr>
            <w:r w:rsidRPr="007366F8">
              <w:rPr>
                <w:rFonts w:ascii="Times New Roman" w:hAnsi="Times New Roman"/>
                <w:b/>
              </w:rPr>
              <w:t>Жагубица</w:t>
            </w:r>
          </w:p>
        </w:tc>
        <w:tc>
          <w:tcPr>
            <w:tcW w:w="937" w:type="dxa"/>
            <w:shd w:val="clear" w:color="auto" w:fill="BFBFBF" w:themeFill="background1" w:themeFillShade="BF"/>
          </w:tcPr>
          <w:p w:rsidR="007366F8" w:rsidRPr="007366F8" w:rsidRDefault="007366F8" w:rsidP="007366F8">
            <w:pPr>
              <w:spacing w:after="0" w:line="240" w:lineRule="auto"/>
              <w:rPr>
                <w:rFonts w:ascii="Times New Roman" w:hAnsi="Times New Roman"/>
                <w:b/>
              </w:rPr>
            </w:pPr>
            <w:r w:rsidRPr="007366F8">
              <w:rPr>
                <w:rFonts w:ascii="Times New Roman" w:hAnsi="Times New Roman"/>
                <w:b/>
              </w:rPr>
              <w:t>Остало</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1-1</w:t>
            </w:r>
          </w:p>
        </w:tc>
        <w:tc>
          <w:tcPr>
            <w:tcW w:w="970"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3</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1-2</w:t>
            </w:r>
          </w:p>
        </w:tc>
        <w:tc>
          <w:tcPr>
            <w:tcW w:w="970" w:type="dxa"/>
          </w:tcPr>
          <w:p w:rsidR="007366F8" w:rsidRPr="007366F8" w:rsidRDefault="007366F8" w:rsidP="007366F8">
            <w:pPr>
              <w:spacing w:after="0" w:line="240" w:lineRule="auto"/>
              <w:jc w:val="center"/>
            </w:pPr>
            <w:r w:rsidRPr="007366F8">
              <w:t>0</w:t>
            </w:r>
          </w:p>
        </w:tc>
        <w:tc>
          <w:tcPr>
            <w:tcW w:w="1057" w:type="dxa"/>
          </w:tcPr>
          <w:p w:rsidR="007366F8" w:rsidRPr="007366F8" w:rsidRDefault="007366F8" w:rsidP="007366F8">
            <w:pPr>
              <w:spacing w:after="0" w:line="240" w:lineRule="auto"/>
              <w:jc w:val="center"/>
            </w:pPr>
            <w:r w:rsidRPr="007366F8">
              <w:t>0</w:t>
            </w:r>
          </w:p>
        </w:tc>
        <w:tc>
          <w:tcPr>
            <w:tcW w:w="1060" w:type="dxa"/>
          </w:tcPr>
          <w:p w:rsidR="007366F8" w:rsidRPr="007366F8" w:rsidRDefault="007366F8" w:rsidP="007366F8">
            <w:pPr>
              <w:spacing w:after="0" w:line="240" w:lineRule="auto"/>
              <w:jc w:val="center"/>
            </w:pPr>
            <w:r w:rsidRPr="007366F8">
              <w:t>0</w:t>
            </w:r>
          </w:p>
        </w:tc>
        <w:tc>
          <w:tcPr>
            <w:tcW w:w="1307" w:type="dxa"/>
          </w:tcPr>
          <w:p w:rsidR="007366F8" w:rsidRPr="007366F8" w:rsidRDefault="007366F8" w:rsidP="007366F8">
            <w:pPr>
              <w:spacing w:after="0" w:line="240" w:lineRule="auto"/>
              <w:jc w:val="center"/>
            </w:pPr>
            <w:r w:rsidRPr="007366F8">
              <w:t>0</w:t>
            </w:r>
          </w:p>
        </w:tc>
        <w:tc>
          <w:tcPr>
            <w:tcW w:w="1274" w:type="dxa"/>
          </w:tcPr>
          <w:p w:rsidR="007366F8" w:rsidRPr="007366F8" w:rsidRDefault="007366F8" w:rsidP="007366F8">
            <w:pPr>
              <w:spacing w:after="0" w:line="240" w:lineRule="auto"/>
              <w:jc w:val="center"/>
            </w:pPr>
            <w:r w:rsidRPr="007366F8">
              <w:t>0</w:t>
            </w:r>
          </w:p>
        </w:tc>
        <w:tc>
          <w:tcPr>
            <w:tcW w:w="1097" w:type="dxa"/>
          </w:tcPr>
          <w:p w:rsidR="007366F8" w:rsidRPr="007366F8" w:rsidRDefault="007366F8" w:rsidP="007366F8">
            <w:pPr>
              <w:spacing w:after="0" w:line="240" w:lineRule="auto"/>
              <w:jc w:val="center"/>
            </w:pPr>
            <w:r w:rsidRPr="007366F8">
              <w:t>0</w:t>
            </w:r>
          </w:p>
        </w:tc>
        <w:tc>
          <w:tcPr>
            <w:tcW w:w="122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1</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2</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1-3</w:t>
            </w:r>
          </w:p>
        </w:tc>
        <w:tc>
          <w:tcPr>
            <w:tcW w:w="970" w:type="dxa"/>
          </w:tcPr>
          <w:p w:rsidR="007366F8" w:rsidRPr="007366F8" w:rsidRDefault="007366F8" w:rsidP="007366F8">
            <w:pPr>
              <w:spacing w:after="0" w:line="240" w:lineRule="auto"/>
              <w:jc w:val="center"/>
            </w:pPr>
            <w:r w:rsidRPr="007366F8">
              <w:t>0</w:t>
            </w:r>
          </w:p>
        </w:tc>
        <w:tc>
          <w:tcPr>
            <w:tcW w:w="1057" w:type="dxa"/>
          </w:tcPr>
          <w:p w:rsidR="007366F8" w:rsidRPr="007366F8" w:rsidRDefault="007366F8" w:rsidP="007366F8">
            <w:pPr>
              <w:spacing w:after="0" w:line="240" w:lineRule="auto"/>
              <w:jc w:val="center"/>
            </w:pPr>
            <w:r w:rsidRPr="007366F8">
              <w:t>0</w:t>
            </w:r>
          </w:p>
        </w:tc>
        <w:tc>
          <w:tcPr>
            <w:tcW w:w="1060" w:type="dxa"/>
          </w:tcPr>
          <w:p w:rsidR="007366F8" w:rsidRPr="007366F8" w:rsidRDefault="007366F8" w:rsidP="007366F8">
            <w:pPr>
              <w:spacing w:after="0" w:line="240" w:lineRule="auto"/>
              <w:jc w:val="center"/>
            </w:pPr>
            <w:r w:rsidRPr="007366F8">
              <w:t>0</w:t>
            </w:r>
          </w:p>
        </w:tc>
        <w:tc>
          <w:tcPr>
            <w:tcW w:w="1307" w:type="dxa"/>
          </w:tcPr>
          <w:p w:rsidR="007366F8" w:rsidRPr="007366F8" w:rsidRDefault="007366F8" w:rsidP="007366F8">
            <w:pPr>
              <w:spacing w:after="0" w:line="240" w:lineRule="auto"/>
              <w:jc w:val="center"/>
            </w:pPr>
            <w:r w:rsidRPr="007366F8">
              <w:t>0</w:t>
            </w:r>
          </w:p>
        </w:tc>
        <w:tc>
          <w:tcPr>
            <w:tcW w:w="1274" w:type="dxa"/>
          </w:tcPr>
          <w:p w:rsidR="007366F8" w:rsidRPr="007366F8" w:rsidRDefault="007366F8" w:rsidP="007366F8">
            <w:pPr>
              <w:spacing w:after="0" w:line="240" w:lineRule="auto"/>
              <w:jc w:val="center"/>
            </w:pPr>
            <w:r w:rsidRPr="007366F8">
              <w:t>0</w:t>
            </w:r>
          </w:p>
        </w:tc>
        <w:tc>
          <w:tcPr>
            <w:tcW w:w="1097" w:type="dxa"/>
          </w:tcPr>
          <w:p w:rsidR="007366F8" w:rsidRPr="007366F8" w:rsidRDefault="007366F8" w:rsidP="007366F8">
            <w:pPr>
              <w:spacing w:after="0" w:line="240" w:lineRule="auto"/>
              <w:jc w:val="center"/>
            </w:pPr>
            <w:r w:rsidRPr="007366F8">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9</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1-4</w:t>
            </w:r>
          </w:p>
        </w:tc>
        <w:tc>
          <w:tcPr>
            <w:tcW w:w="970" w:type="dxa"/>
          </w:tcPr>
          <w:p w:rsidR="007366F8" w:rsidRPr="007366F8" w:rsidRDefault="007366F8" w:rsidP="007366F8">
            <w:pPr>
              <w:spacing w:after="0" w:line="240" w:lineRule="auto"/>
              <w:jc w:val="center"/>
            </w:pPr>
            <w:r w:rsidRPr="007366F8">
              <w:t>0</w:t>
            </w:r>
          </w:p>
        </w:tc>
        <w:tc>
          <w:tcPr>
            <w:tcW w:w="1057" w:type="dxa"/>
          </w:tcPr>
          <w:p w:rsidR="007366F8" w:rsidRPr="007366F8" w:rsidRDefault="007366F8" w:rsidP="007366F8">
            <w:pPr>
              <w:spacing w:after="0" w:line="240" w:lineRule="auto"/>
              <w:jc w:val="center"/>
            </w:pPr>
            <w:r w:rsidRPr="007366F8">
              <w:t>0</w:t>
            </w:r>
          </w:p>
        </w:tc>
        <w:tc>
          <w:tcPr>
            <w:tcW w:w="1060" w:type="dxa"/>
          </w:tcPr>
          <w:p w:rsidR="007366F8" w:rsidRPr="007366F8" w:rsidRDefault="007366F8" w:rsidP="007366F8">
            <w:pPr>
              <w:spacing w:after="0" w:line="240" w:lineRule="auto"/>
              <w:jc w:val="center"/>
            </w:pPr>
            <w:r w:rsidRPr="007366F8">
              <w:t>0</w:t>
            </w:r>
          </w:p>
        </w:tc>
        <w:tc>
          <w:tcPr>
            <w:tcW w:w="1307" w:type="dxa"/>
          </w:tcPr>
          <w:p w:rsidR="007366F8" w:rsidRPr="007366F8" w:rsidRDefault="007366F8" w:rsidP="007366F8">
            <w:pPr>
              <w:spacing w:after="0" w:line="240" w:lineRule="auto"/>
              <w:jc w:val="center"/>
            </w:pPr>
            <w:r w:rsidRPr="007366F8">
              <w:t>0</w:t>
            </w:r>
          </w:p>
        </w:tc>
        <w:tc>
          <w:tcPr>
            <w:tcW w:w="1274" w:type="dxa"/>
          </w:tcPr>
          <w:p w:rsidR="007366F8" w:rsidRPr="007366F8" w:rsidRDefault="007366F8" w:rsidP="007366F8">
            <w:pPr>
              <w:spacing w:after="0" w:line="240" w:lineRule="auto"/>
              <w:jc w:val="center"/>
            </w:pPr>
            <w:r w:rsidRPr="007366F8">
              <w:t>0</w:t>
            </w:r>
          </w:p>
        </w:tc>
        <w:tc>
          <w:tcPr>
            <w:tcW w:w="1097" w:type="dxa"/>
          </w:tcPr>
          <w:p w:rsidR="007366F8" w:rsidRPr="007366F8" w:rsidRDefault="007366F8" w:rsidP="007366F8">
            <w:pPr>
              <w:spacing w:after="0" w:line="240" w:lineRule="auto"/>
              <w:jc w:val="center"/>
            </w:pPr>
            <w:r w:rsidRPr="007366F8">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4</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1-5</w:t>
            </w:r>
          </w:p>
        </w:tc>
        <w:tc>
          <w:tcPr>
            <w:tcW w:w="970" w:type="dxa"/>
          </w:tcPr>
          <w:p w:rsidR="007366F8" w:rsidRPr="007366F8" w:rsidRDefault="007366F8" w:rsidP="007366F8">
            <w:pPr>
              <w:spacing w:after="0" w:line="240" w:lineRule="auto"/>
              <w:jc w:val="center"/>
            </w:pPr>
            <w:r w:rsidRPr="007366F8">
              <w:t>0</w:t>
            </w:r>
          </w:p>
        </w:tc>
        <w:tc>
          <w:tcPr>
            <w:tcW w:w="1057" w:type="dxa"/>
          </w:tcPr>
          <w:p w:rsidR="007366F8" w:rsidRPr="007366F8" w:rsidRDefault="007366F8" w:rsidP="007366F8">
            <w:pPr>
              <w:spacing w:after="0" w:line="240" w:lineRule="auto"/>
              <w:jc w:val="center"/>
            </w:pPr>
            <w:r w:rsidRPr="007366F8">
              <w:t>0</w:t>
            </w:r>
          </w:p>
        </w:tc>
        <w:tc>
          <w:tcPr>
            <w:tcW w:w="1060" w:type="dxa"/>
          </w:tcPr>
          <w:p w:rsidR="007366F8" w:rsidRPr="007366F8" w:rsidRDefault="007366F8" w:rsidP="007366F8">
            <w:pPr>
              <w:spacing w:after="0" w:line="240" w:lineRule="auto"/>
              <w:jc w:val="center"/>
            </w:pPr>
            <w:r w:rsidRPr="007366F8">
              <w:t>0</w:t>
            </w:r>
          </w:p>
        </w:tc>
        <w:tc>
          <w:tcPr>
            <w:tcW w:w="1307" w:type="dxa"/>
          </w:tcPr>
          <w:p w:rsidR="007366F8" w:rsidRPr="007366F8" w:rsidRDefault="007366F8" w:rsidP="007366F8">
            <w:pPr>
              <w:spacing w:after="0" w:line="240" w:lineRule="auto"/>
              <w:jc w:val="center"/>
            </w:pPr>
            <w:r w:rsidRPr="007366F8">
              <w:t>0</w:t>
            </w:r>
          </w:p>
        </w:tc>
        <w:tc>
          <w:tcPr>
            <w:tcW w:w="1274" w:type="dxa"/>
          </w:tcPr>
          <w:p w:rsidR="007366F8" w:rsidRPr="007366F8" w:rsidRDefault="007366F8" w:rsidP="007366F8">
            <w:pPr>
              <w:spacing w:after="0" w:line="240" w:lineRule="auto"/>
              <w:jc w:val="center"/>
            </w:pPr>
            <w:r w:rsidRPr="007366F8">
              <w:t>0</w:t>
            </w:r>
          </w:p>
        </w:tc>
        <w:tc>
          <w:tcPr>
            <w:tcW w:w="1097" w:type="dxa"/>
          </w:tcPr>
          <w:p w:rsidR="007366F8" w:rsidRPr="007366F8" w:rsidRDefault="007366F8" w:rsidP="007366F8">
            <w:pPr>
              <w:spacing w:after="0" w:line="240" w:lineRule="auto"/>
              <w:jc w:val="center"/>
            </w:pPr>
            <w:r w:rsidRPr="007366F8">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4</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1-6</w:t>
            </w:r>
          </w:p>
        </w:tc>
        <w:tc>
          <w:tcPr>
            <w:tcW w:w="970"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2</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5</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2-1</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5</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2-2</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9</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2-3</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10</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2-4</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3</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2-5</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5</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2-6</w:t>
            </w:r>
          </w:p>
        </w:tc>
        <w:tc>
          <w:tcPr>
            <w:tcW w:w="970"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1</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7</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3-1</w:t>
            </w:r>
          </w:p>
        </w:tc>
        <w:tc>
          <w:tcPr>
            <w:tcW w:w="970"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4</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3-2</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7</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3-3</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2</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1</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3</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3-4</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2</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3-5</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10</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lang w:val="sr-Cyrl-RS"/>
              </w:rPr>
            </w:pPr>
            <w:r w:rsidRPr="007366F8">
              <w:rPr>
                <w:rFonts w:ascii="Times New Roman" w:hAnsi="Times New Roman"/>
                <w:b/>
                <w:lang w:val="sr-Cyrl-RS"/>
              </w:rPr>
              <w:t>3-6</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8</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4-1</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6</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4-2</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8</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4-3</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6</w:t>
            </w:r>
          </w:p>
        </w:tc>
      </w:tr>
      <w:tr w:rsidR="007366F8" w:rsidRPr="007366F8" w:rsidTr="00E40D48">
        <w:trPr>
          <w:jc w:val="center"/>
        </w:trPr>
        <w:tc>
          <w:tcPr>
            <w:tcW w:w="1139" w:type="dxa"/>
          </w:tcPr>
          <w:p w:rsidR="007366F8" w:rsidRPr="007366F8" w:rsidRDefault="007366F8" w:rsidP="007366F8">
            <w:pPr>
              <w:tabs>
                <w:tab w:val="left" w:pos="7155"/>
              </w:tabs>
              <w:spacing w:after="0" w:line="240" w:lineRule="auto"/>
              <w:jc w:val="center"/>
              <w:rPr>
                <w:rFonts w:ascii="Times New Roman" w:hAnsi="Times New Roman"/>
                <w:b/>
              </w:rPr>
            </w:pPr>
            <w:r w:rsidRPr="007366F8">
              <w:rPr>
                <w:rFonts w:ascii="Times New Roman" w:hAnsi="Times New Roman"/>
                <w:b/>
              </w:rPr>
              <w:t>4-4</w:t>
            </w:r>
          </w:p>
        </w:tc>
        <w:tc>
          <w:tcPr>
            <w:tcW w:w="97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5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60"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30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74"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09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1227" w:type="dxa"/>
          </w:tcPr>
          <w:p w:rsidR="007366F8" w:rsidRPr="007366F8" w:rsidRDefault="007366F8" w:rsidP="007366F8">
            <w:pPr>
              <w:spacing w:after="0" w:line="240" w:lineRule="auto"/>
              <w:jc w:val="center"/>
            </w:pPr>
            <w:r w:rsidRPr="007366F8">
              <w:rPr>
                <w:rFonts w:ascii="Times New Roman" w:hAnsi="Times New Roman"/>
                <w:lang w:val="sr-Cyrl-RS"/>
              </w:rPr>
              <w:t>0</w:t>
            </w:r>
          </w:p>
        </w:tc>
        <w:tc>
          <w:tcPr>
            <w:tcW w:w="937" w:type="dxa"/>
          </w:tcPr>
          <w:p w:rsidR="007366F8" w:rsidRPr="007366F8" w:rsidRDefault="007366F8" w:rsidP="007366F8">
            <w:pPr>
              <w:spacing w:after="0" w:line="240" w:lineRule="auto"/>
              <w:jc w:val="center"/>
              <w:rPr>
                <w:rFonts w:ascii="Times New Roman" w:hAnsi="Times New Roman"/>
                <w:lang w:val="sr-Cyrl-RS"/>
              </w:rPr>
            </w:pPr>
            <w:r w:rsidRPr="007366F8">
              <w:rPr>
                <w:rFonts w:ascii="Times New Roman" w:hAnsi="Times New Roman"/>
                <w:lang w:val="sr-Cyrl-RS"/>
              </w:rPr>
              <w:t>10</w:t>
            </w:r>
          </w:p>
        </w:tc>
      </w:tr>
      <w:tr w:rsidR="007366F8" w:rsidRPr="007366F8" w:rsidTr="00E40D48">
        <w:trPr>
          <w:jc w:val="center"/>
        </w:trPr>
        <w:tc>
          <w:tcPr>
            <w:tcW w:w="1139" w:type="dxa"/>
            <w:shd w:val="clear" w:color="auto" w:fill="BFBFBF" w:themeFill="background1" w:themeFillShade="BF"/>
          </w:tcPr>
          <w:p w:rsidR="007366F8" w:rsidRPr="007366F8" w:rsidRDefault="007366F8" w:rsidP="007366F8">
            <w:pPr>
              <w:tabs>
                <w:tab w:val="left" w:pos="7155"/>
              </w:tabs>
              <w:spacing w:after="0" w:line="240" w:lineRule="auto"/>
              <w:rPr>
                <w:rFonts w:ascii="Times New Roman" w:hAnsi="Times New Roman"/>
                <w:b/>
              </w:rPr>
            </w:pPr>
            <w:r w:rsidRPr="007366F8">
              <w:rPr>
                <w:rFonts w:ascii="Times New Roman" w:hAnsi="Times New Roman"/>
                <w:b/>
              </w:rPr>
              <w:t>Укупно</w:t>
            </w:r>
          </w:p>
        </w:tc>
        <w:tc>
          <w:tcPr>
            <w:tcW w:w="970" w:type="dxa"/>
            <w:shd w:val="clear" w:color="auto" w:fill="BFBFBF" w:themeFill="background1" w:themeFillShade="BF"/>
            <w:vAlign w:val="bottom"/>
          </w:tcPr>
          <w:p w:rsidR="007366F8" w:rsidRPr="007366F8" w:rsidRDefault="007366F8" w:rsidP="007366F8">
            <w:pPr>
              <w:spacing w:after="0" w:line="240" w:lineRule="auto"/>
              <w:jc w:val="center"/>
              <w:rPr>
                <w:rFonts w:ascii="Times New Roman" w:hAnsi="Times New Roman"/>
                <w:b/>
                <w:color w:val="000000"/>
              </w:rPr>
            </w:pPr>
            <w:r w:rsidRPr="007366F8">
              <w:rPr>
                <w:rFonts w:ascii="Times New Roman" w:hAnsi="Times New Roman"/>
                <w:b/>
                <w:color w:val="000000"/>
              </w:rPr>
              <w:t>3</w:t>
            </w:r>
          </w:p>
        </w:tc>
        <w:tc>
          <w:tcPr>
            <w:tcW w:w="1057" w:type="dxa"/>
            <w:shd w:val="clear" w:color="auto" w:fill="BFBFBF" w:themeFill="background1" w:themeFillShade="BF"/>
            <w:vAlign w:val="bottom"/>
          </w:tcPr>
          <w:p w:rsidR="007366F8" w:rsidRPr="007366F8" w:rsidRDefault="007366F8" w:rsidP="007366F8">
            <w:pPr>
              <w:spacing w:after="0" w:line="240" w:lineRule="auto"/>
              <w:jc w:val="center"/>
              <w:rPr>
                <w:rFonts w:ascii="Times New Roman" w:hAnsi="Times New Roman"/>
                <w:b/>
                <w:color w:val="000000"/>
              </w:rPr>
            </w:pPr>
            <w:r w:rsidRPr="007366F8">
              <w:rPr>
                <w:rFonts w:ascii="Times New Roman" w:hAnsi="Times New Roman"/>
                <w:b/>
                <w:color w:val="000000"/>
              </w:rPr>
              <w:t>0</w:t>
            </w:r>
          </w:p>
        </w:tc>
        <w:tc>
          <w:tcPr>
            <w:tcW w:w="1060" w:type="dxa"/>
            <w:shd w:val="clear" w:color="auto" w:fill="BFBFBF" w:themeFill="background1" w:themeFillShade="BF"/>
            <w:vAlign w:val="bottom"/>
          </w:tcPr>
          <w:p w:rsidR="007366F8" w:rsidRPr="007366F8" w:rsidRDefault="007366F8" w:rsidP="007366F8">
            <w:pPr>
              <w:spacing w:after="0" w:line="240" w:lineRule="auto"/>
              <w:jc w:val="center"/>
              <w:rPr>
                <w:rFonts w:ascii="Times New Roman" w:hAnsi="Times New Roman"/>
                <w:b/>
                <w:color w:val="000000"/>
              </w:rPr>
            </w:pPr>
            <w:r w:rsidRPr="007366F8">
              <w:rPr>
                <w:rFonts w:ascii="Times New Roman" w:hAnsi="Times New Roman"/>
                <w:b/>
                <w:color w:val="000000"/>
              </w:rPr>
              <w:t>0</w:t>
            </w:r>
          </w:p>
        </w:tc>
        <w:tc>
          <w:tcPr>
            <w:tcW w:w="1307" w:type="dxa"/>
            <w:shd w:val="clear" w:color="auto" w:fill="BFBFBF" w:themeFill="background1" w:themeFillShade="BF"/>
            <w:vAlign w:val="bottom"/>
          </w:tcPr>
          <w:p w:rsidR="007366F8" w:rsidRPr="007366F8" w:rsidRDefault="007366F8" w:rsidP="007366F8">
            <w:pPr>
              <w:spacing w:after="0" w:line="240" w:lineRule="auto"/>
              <w:jc w:val="center"/>
              <w:rPr>
                <w:rFonts w:ascii="Times New Roman" w:hAnsi="Times New Roman"/>
                <w:b/>
                <w:color w:val="000000"/>
              </w:rPr>
            </w:pPr>
            <w:r w:rsidRPr="007366F8">
              <w:rPr>
                <w:rFonts w:ascii="Times New Roman" w:hAnsi="Times New Roman"/>
                <w:b/>
                <w:color w:val="000000"/>
              </w:rPr>
              <w:t>2</w:t>
            </w:r>
          </w:p>
        </w:tc>
        <w:tc>
          <w:tcPr>
            <w:tcW w:w="1274" w:type="dxa"/>
            <w:shd w:val="clear" w:color="auto" w:fill="BFBFBF" w:themeFill="background1" w:themeFillShade="BF"/>
            <w:vAlign w:val="bottom"/>
          </w:tcPr>
          <w:p w:rsidR="007366F8" w:rsidRPr="007366F8" w:rsidRDefault="007366F8" w:rsidP="007366F8">
            <w:pPr>
              <w:spacing w:after="0" w:line="240" w:lineRule="auto"/>
              <w:jc w:val="center"/>
              <w:rPr>
                <w:rFonts w:ascii="Times New Roman" w:hAnsi="Times New Roman"/>
                <w:b/>
                <w:color w:val="000000"/>
              </w:rPr>
            </w:pPr>
            <w:r w:rsidRPr="007366F8">
              <w:rPr>
                <w:rFonts w:ascii="Times New Roman" w:hAnsi="Times New Roman"/>
                <w:b/>
                <w:color w:val="000000"/>
              </w:rPr>
              <w:t>0</w:t>
            </w:r>
          </w:p>
        </w:tc>
        <w:tc>
          <w:tcPr>
            <w:tcW w:w="1097" w:type="dxa"/>
            <w:shd w:val="clear" w:color="auto" w:fill="BFBFBF" w:themeFill="background1" w:themeFillShade="BF"/>
            <w:vAlign w:val="bottom"/>
          </w:tcPr>
          <w:p w:rsidR="007366F8" w:rsidRPr="007366F8" w:rsidRDefault="007366F8" w:rsidP="007366F8">
            <w:pPr>
              <w:spacing w:after="0" w:line="240" w:lineRule="auto"/>
              <w:jc w:val="center"/>
              <w:rPr>
                <w:rFonts w:ascii="Times New Roman" w:hAnsi="Times New Roman"/>
                <w:b/>
                <w:color w:val="000000"/>
              </w:rPr>
            </w:pPr>
            <w:r w:rsidRPr="007366F8">
              <w:rPr>
                <w:rFonts w:ascii="Times New Roman" w:hAnsi="Times New Roman"/>
                <w:b/>
                <w:color w:val="000000"/>
              </w:rPr>
              <w:t>0</w:t>
            </w:r>
          </w:p>
        </w:tc>
        <w:tc>
          <w:tcPr>
            <w:tcW w:w="1227" w:type="dxa"/>
            <w:shd w:val="clear" w:color="auto" w:fill="BFBFBF" w:themeFill="background1" w:themeFillShade="BF"/>
            <w:vAlign w:val="bottom"/>
          </w:tcPr>
          <w:p w:rsidR="007366F8" w:rsidRPr="007366F8" w:rsidRDefault="007366F8" w:rsidP="007366F8">
            <w:pPr>
              <w:spacing w:after="0" w:line="240" w:lineRule="auto"/>
              <w:jc w:val="center"/>
              <w:rPr>
                <w:rFonts w:ascii="Times New Roman" w:hAnsi="Times New Roman"/>
                <w:b/>
                <w:color w:val="000000"/>
              </w:rPr>
            </w:pPr>
            <w:r w:rsidRPr="007366F8">
              <w:rPr>
                <w:rFonts w:ascii="Times New Roman" w:hAnsi="Times New Roman"/>
                <w:b/>
                <w:color w:val="000000"/>
              </w:rPr>
              <w:t>2</w:t>
            </w:r>
          </w:p>
        </w:tc>
        <w:tc>
          <w:tcPr>
            <w:tcW w:w="937" w:type="dxa"/>
            <w:shd w:val="clear" w:color="auto" w:fill="BFBFBF" w:themeFill="background1" w:themeFillShade="BF"/>
            <w:vAlign w:val="bottom"/>
          </w:tcPr>
          <w:p w:rsidR="007366F8" w:rsidRPr="007366F8" w:rsidRDefault="007366F8" w:rsidP="007366F8">
            <w:pPr>
              <w:spacing w:after="0" w:line="240" w:lineRule="auto"/>
              <w:jc w:val="center"/>
              <w:rPr>
                <w:rFonts w:ascii="Times New Roman" w:hAnsi="Times New Roman"/>
                <w:b/>
                <w:color w:val="000000"/>
              </w:rPr>
            </w:pPr>
            <w:r w:rsidRPr="007366F8">
              <w:rPr>
                <w:rFonts w:ascii="Times New Roman" w:hAnsi="Times New Roman"/>
                <w:b/>
                <w:color w:val="000000"/>
              </w:rPr>
              <w:t>130</w:t>
            </w:r>
          </w:p>
        </w:tc>
      </w:tr>
    </w:tbl>
    <w:p w:rsidR="005702A5" w:rsidRDefault="005702A5" w:rsidP="00F1749B">
      <w:pPr>
        <w:spacing w:after="0"/>
        <w:jc w:val="both"/>
        <w:rPr>
          <w:rFonts w:cs="Arial"/>
          <w:b/>
          <w:u w:val="single"/>
          <w:lang w:val="sr-Cyrl-CS"/>
        </w:rPr>
      </w:pPr>
    </w:p>
    <w:p w:rsidR="005702A5" w:rsidRDefault="005702A5" w:rsidP="00F1749B">
      <w:pPr>
        <w:spacing w:after="0"/>
        <w:jc w:val="both"/>
        <w:rPr>
          <w:rFonts w:cs="Arial"/>
          <w:b/>
          <w:u w:val="single"/>
          <w:lang w:val="sr-Cyrl-CS"/>
        </w:rPr>
      </w:pPr>
    </w:p>
    <w:p w:rsidR="005702A5" w:rsidRDefault="005702A5" w:rsidP="00F1749B">
      <w:pPr>
        <w:spacing w:after="0"/>
        <w:jc w:val="both"/>
        <w:rPr>
          <w:rFonts w:cs="Arial"/>
          <w:b/>
          <w:u w:val="single"/>
          <w:lang w:val="sr-Cyrl-CS"/>
        </w:rPr>
      </w:pPr>
    </w:p>
    <w:p w:rsidR="005702A5" w:rsidRDefault="005702A5" w:rsidP="00F1749B">
      <w:pPr>
        <w:spacing w:after="0"/>
        <w:jc w:val="both"/>
        <w:rPr>
          <w:rFonts w:cs="Arial"/>
          <w:b/>
          <w:u w:val="single"/>
          <w:lang w:val="sr-Cyrl-CS"/>
        </w:rPr>
      </w:pPr>
    </w:p>
    <w:p w:rsidR="005702A5" w:rsidRDefault="005702A5" w:rsidP="00F1749B">
      <w:pPr>
        <w:spacing w:after="0"/>
        <w:jc w:val="both"/>
        <w:rPr>
          <w:rFonts w:cs="Arial"/>
          <w:b/>
          <w:u w:val="single"/>
          <w:lang w:val="sr-Cyrl-CS"/>
        </w:rPr>
      </w:pPr>
    </w:p>
    <w:p w:rsidR="005702A5" w:rsidRDefault="005702A5" w:rsidP="00F1749B">
      <w:pPr>
        <w:spacing w:after="0"/>
        <w:jc w:val="both"/>
        <w:rPr>
          <w:rFonts w:cs="Arial"/>
          <w:b/>
          <w:u w:val="single"/>
          <w:lang w:val="sr-Cyrl-CS"/>
        </w:rPr>
      </w:pPr>
    </w:p>
    <w:p w:rsidR="005702A5" w:rsidRDefault="005702A5" w:rsidP="00F1749B">
      <w:pPr>
        <w:spacing w:after="0"/>
        <w:jc w:val="both"/>
        <w:rPr>
          <w:rFonts w:cs="Arial"/>
          <w:b/>
          <w:u w:val="single"/>
          <w:lang w:val="sr-Cyrl-CS"/>
        </w:rPr>
      </w:pPr>
    </w:p>
    <w:p w:rsidR="005702A5" w:rsidRDefault="005702A5" w:rsidP="00F1749B">
      <w:pPr>
        <w:spacing w:after="0"/>
        <w:jc w:val="both"/>
        <w:rPr>
          <w:rFonts w:cs="Arial"/>
          <w:b/>
          <w:u w:val="single"/>
          <w:lang w:val="sr-Cyrl-CS"/>
        </w:rPr>
      </w:pPr>
    </w:p>
    <w:p w:rsidR="005702A5" w:rsidRDefault="005702A5" w:rsidP="00F1749B">
      <w:pPr>
        <w:spacing w:after="0"/>
        <w:jc w:val="both"/>
        <w:rPr>
          <w:rFonts w:cs="Arial"/>
          <w:b/>
          <w:u w:val="single"/>
          <w:lang w:val="sr-Cyrl-CS"/>
        </w:rPr>
      </w:pPr>
    </w:p>
    <w:p w:rsidR="005702A5" w:rsidRDefault="005702A5" w:rsidP="00F1749B">
      <w:pPr>
        <w:spacing w:after="0"/>
        <w:jc w:val="both"/>
        <w:rPr>
          <w:rFonts w:cs="Arial"/>
          <w:b/>
          <w:u w:val="single"/>
          <w:lang w:val="sr-Cyrl-CS"/>
        </w:rPr>
      </w:pPr>
    </w:p>
    <w:p w:rsidR="005504B1" w:rsidRDefault="005504B1" w:rsidP="00F1749B">
      <w:pPr>
        <w:spacing w:after="0"/>
        <w:jc w:val="both"/>
        <w:rPr>
          <w:rFonts w:cs="Arial"/>
          <w:b/>
          <w:u w:val="single"/>
          <w:lang w:val="sr-Cyrl-CS"/>
        </w:rPr>
      </w:pPr>
    </w:p>
    <w:p w:rsidR="00F1749B" w:rsidRDefault="00F1749B" w:rsidP="00F1749B">
      <w:pPr>
        <w:spacing w:after="0"/>
        <w:jc w:val="both"/>
        <w:rPr>
          <w:rFonts w:cs="Arial"/>
          <w:b/>
          <w:u w:val="single"/>
          <w:lang w:val="sr-Cyrl-RS"/>
        </w:rPr>
      </w:pPr>
    </w:p>
    <w:p w:rsidR="00E40D48" w:rsidRDefault="00E40D48" w:rsidP="00F1749B">
      <w:pPr>
        <w:spacing w:after="0"/>
        <w:jc w:val="both"/>
        <w:rPr>
          <w:rFonts w:cs="Arial"/>
          <w:b/>
          <w:u w:val="single"/>
          <w:lang w:val="sr-Cyrl-RS"/>
        </w:rPr>
      </w:pPr>
    </w:p>
    <w:p w:rsidR="00E40D48" w:rsidRPr="00E40D48" w:rsidRDefault="00E40D48" w:rsidP="00F1749B">
      <w:pPr>
        <w:spacing w:after="0"/>
        <w:jc w:val="both"/>
        <w:rPr>
          <w:rFonts w:cs="Arial"/>
          <w:b/>
          <w:u w:val="single"/>
          <w:lang w:val="sr-Cyrl-RS"/>
        </w:rPr>
      </w:pPr>
    </w:p>
    <w:p w:rsidR="00F1749B" w:rsidRPr="00263C92" w:rsidRDefault="00F1749B" w:rsidP="00E92D89">
      <w:pPr>
        <w:pStyle w:val="Style281"/>
        <w:ind w:hanging="11"/>
        <w:rPr>
          <w:color w:val="000000" w:themeColor="text1"/>
        </w:rPr>
      </w:pPr>
      <w:bookmarkStart w:id="261" w:name="_Toc366326963"/>
      <w:bookmarkStart w:id="262" w:name="_Toc366327368"/>
      <w:bookmarkStart w:id="263" w:name="_Toc366327558"/>
      <w:bookmarkStart w:id="264" w:name="_Toc366327720"/>
      <w:bookmarkStart w:id="265" w:name="_Toc366327826"/>
      <w:bookmarkStart w:id="266" w:name="_Toc366328042"/>
      <w:bookmarkStart w:id="267" w:name="_Toc366328173"/>
      <w:bookmarkStart w:id="268" w:name="_Toc366328596"/>
      <w:bookmarkStart w:id="269" w:name="_Toc366328949"/>
      <w:bookmarkStart w:id="270" w:name="_Toc366329397"/>
      <w:bookmarkStart w:id="271" w:name="_Toc398743912"/>
      <w:r w:rsidRPr="00263C92">
        <w:rPr>
          <w:color w:val="000000" w:themeColor="text1"/>
        </w:rPr>
        <w:lastRenderedPageBreak/>
        <w:t>Образовни ниво родитеља</w:t>
      </w:r>
      <w:bookmarkEnd w:id="261"/>
      <w:bookmarkEnd w:id="262"/>
      <w:bookmarkEnd w:id="263"/>
      <w:bookmarkEnd w:id="264"/>
      <w:bookmarkEnd w:id="265"/>
      <w:bookmarkEnd w:id="266"/>
      <w:bookmarkEnd w:id="267"/>
      <w:bookmarkEnd w:id="268"/>
      <w:bookmarkEnd w:id="269"/>
      <w:bookmarkEnd w:id="270"/>
      <w:bookmarkEnd w:id="271"/>
    </w:p>
    <w:p w:rsidR="00F1749B" w:rsidRPr="00584448" w:rsidRDefault="00F1749B" w:rsidP="00F1749B">
      <w:pPr>
        <w:spacing w:after="0"/>
        <w:jc w:val="both"/>
        <w:rPr>
          <w:rFonts w:cs="Arial"/>
          <w:b/>
          <w:u w:val="single"/>
        </w:rPr>
      </w:pPr>
    </w:p>
    <w:p w:rsidR="00F1749B" w:rsidRPr="00272BB2" w:rsidRDefault="00F1749B" w:rsidP="00F1749B">
      <w:pPr>
        <w:spacing w:after="0"/>
        <w:jc w:val="both"/>
        <w:rPr>
          <w:rFonts w:cs="Arial"/>
          <w:b/>
          <w:u w:val="single"/>
          <w:lang w:val="sr-Cyrl-CS"/>
        </w:rPr>
      </w:pPr>
    </w:p>
    <w:tbl>
      <w:tblPr>
        <w:tblStyle w:val="TableGrid6"/>
        <w:tblW w:w="0" w:type="auto"/>
        <w:jc w:val="center"/>
        <w:tblLook w:val="04A0" w:firstRow="1" w:lastRow="0" w:firstColumn="1" w:lastColumn="0" w:noHBand="0" w:noVBand="1"/>
      </w:tblPr>
      <w:tblGrid>
        <w:gridCol w:w="1140"/>
        <w:gridCol w:w="626"/>
        <w:gridCol w:w="644"/>
        <w:gridCol w:w="626"/>
        <w:gridCol w:w="644"/>
        <w:gridCol w:w="630"/>
        <w:gridCol w:w="646"/>
        <w:gridCol w:w="627"/>
        <w:gridCol w:w="644"/>
        <w:gridCol w:w="627"/>
        <w:gridCol w:w="645"/>
        <w:gridCol w:w="511"/>
        <w:gridCol w:w="544"/>
        <w:gridCol w:w="510"/>
        <w:gridCol w:w="512"/>
      </w:tblGrid>
      <w:tr w:rsidR="00E40D48" w:rsidRPr="00E40D48" w:rsidTr="00E40D48">
        <w:trPr>
          <w:jc w:val="center"/>
        </w:trPr>
        <w:tc>
          <w:tcPr>
            <w:tcW w:w="1140"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rPr>
            </w:pPr>
          </w:p>
        </w:tc>
        <w:tc>
          <w:tcPr>
            <w:tcW w:w="1270" w:type="dxa"/>
            <w:gridSpan w:val="2"/>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ВСС</w:t>
            </w:r>
          </w:p>
        </w:tc>
        <w:tc>
          <w:tcPr>
            <w:tcW w:w="1270" w:type="dxa"/>
            <w:gridSpan w:val="2"/>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ВС</w:t>
            </w:r>
          </w:p>
        </w:tc>
        <w:tc>
          <w:tcPr>
            <w:tcW w:w="1276" w:type="dxa"/>
            <w:gridSpan w:val="2"/>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ССС</w:t>
            </w:r>
          </w:p>
        </w:tc>
        <w:tc>
          <w:tcPr>
            <w:tcW w:w="1271" w:type="dxa"/>
            <w:gridSpan w:val="2"/>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ВК</w:t>
            </w:r>
          </w:p>
        </w:tc>
        <w:tc>
          <w:tcPr>
            <w:tcW w:w="1272" w:type="dxa"/>
            <w:gridSpan w:val="2"/>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КВ</w:t>
            </w:r>
          </w:p>
        </w:tc>
        <w:tc>
          <w:tcPr>
            <w:tcW w:w="1055" w:type="dxa"/>
            <w:gridSpan w:val="2"/>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ОШ</w:t>
            </w:r>
          </w:p>
        </w:tc>
        <w:tc>
          <w:tcPr>
            <w:tcW w:w="1022" w:type="dxa"/>
            <w:gridSpan w:val="2"/>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НК</w:t>
            </w:r>
          </w:p>
        </w:tc>
      </w:tr>
      <w:tr w:rsidR="00E40D48" w:rsidRPr="00E40D48" w:rsidTr="00E40D48">
        <w:trPr>
          <w:jc w:val="center"/>
        </w:trPr>
        <w:tc>
          <w:tcPr>
            <w:tcW w:w="1140"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Одељење</w:t>
            </w:r>
          </w:p>
        </w:tc>
        <w:tc>
          <w:tcPr>
            <w:tcW w:w="626"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О</w:t>
            </w:r>
          </w:p>
        </w:tc>
        <w:tc>
          <w:tcPr>
            <w:tcW w:w="644"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М</w:t>
            </w:r>
          </w:p>
        </w:tc>
        <w:tc>
          <w:tcPr>
            <w:tcW w:w="626"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О</w:t>
            </w:r>
          </w:p>
        </w:tc>
        <w:tc>
          <w:tcPr>
            <w:tcW w:w="644"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М</w:t>
            </w:r>
          </w:p>
        </w:tc>
        <w:tc>
          <w:tcPr>
            <w:tcW w:w="630"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О</w:t>
            </w:r>
          </w:p>
        </w:tc>
        <w:tc>
          <w:tcPr>
            <w:tcW w:w="646"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М</w:t>
            </w:r>
          </w:p>
        </w:tc>
        <w:tc>
          <w:tcPr>
            <w:tcW w:w="627"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О</w:t>
            </w:r>
          </w:p>
        </w:tc>
        <w:tc>
          <w:tcPr>
            <w:tcW w:w="644"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М</w:t>
            </w:r>
          </w:p>
        </w:tc>
        <w:tc>
          <w:tcPr>
            <w:tcW w:w="627"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О</w:t>
            </w:r>
          </w:p>
        </w:tc>
        <w:tc>
          <w:tcPr>
            <w:tcW w:w="645"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М</w:t>
            </w:r>
          </w:p>
        </w:tc>
        <w:tc>
          <w:tcPr>
            <w:tcW w:w="511"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О</w:t>
            </w:r>
          </w:p>
        </w:tc>
        <w:tc>
          <w:tcPr>
            <w:tcW w:w="544"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М</w:t>
            </w:r>
          </w:p>
        </w:tc>
        <w:tc>
          <w:tcPr>
            <w:tcW w:w="510"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О</w:t>
            </w:r>
          </w:p>
        </w:tc>
        <w:tc>
          <w:tcPr>
            <w:tcW w:w="512"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М</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1-1</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12</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4</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17</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1-2</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13</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18</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7</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1-3</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21</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19</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4</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1-4</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22</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19</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1-5</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4</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23</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19</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1-6</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15</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16</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7</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5</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2-1</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8</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9</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20</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17</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2-2</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12</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9</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2-3</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15</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12</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2-4</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4</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5</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26</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25</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2-5</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17</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19</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5</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5</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2-6</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17</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16</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11</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12</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3-1</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7</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10</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17</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3-2</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3-3</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20</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18</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3-4</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5</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13</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16</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3-5</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4</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22</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21</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lang w:val="sr-Cyrl-RS"/>
              </w:rPr>
            </w:pPr>
            <w:r w:rsidRPr="00E40D48">
              <w:rPr>
                <w:rFonts w:ascii="Times New Roman" w:hAnsi="Times New Roman"/>
                <w:b/>
                <w:lang w:val="sr-Cyrl-RS"/>
              </w:rPr>
              <w:t>3-6</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7</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8</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7</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9</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4</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4-1</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4</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11</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12</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7</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5</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4-2</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14</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15</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4</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8</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5</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rPr>
            </w:pPr>
            <w:r w:rsidRPr="00E40D48">
              <w:rPr>
                <w:rFonts w:ascii="Times New Roman" w:hAnsi="Times New Roman"/>
                <w:b/>
              </w:rPr>
              <w:t>4-3</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6</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5</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18</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18</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tcPr>
          <w:p w:rsidR="00E40D48" w:rsidRPr="00E40D48" w:rsidRDefault="00E40D48" w:rsidP="00E40D48">
            <w:pPr>
              <w:tabs>
                <w:tab w:val="left" w:pos="7155"/>
              </w:tabs>
              <w:spacing w:after="0" w:line="240" w:lineRule="auto"/>
              <w:jc w:val="center"/>
              <w:rPr>
                <w:rFonts w:ascii="Times New Roman" w:hAnsi="Times New Roman"/>
                <w:b/>
                <w:lang w:val="sr-Cyrl-RS"/>
              </w:rPr>
            </w:pPr>
            <w:r w:rsidRPr="00E40D48">
              <w:rPr>
                <w:rFonts w:ascii="Times New Roman" w:hAnsi="Times New Roman"/>
                <w:b/>
                <w:lang w:val="sr-Cyrl-RS"/>
              </w:rPr>
              <w:t>4-4</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2</w:t>
            </w:r>
          </w:p>
        </w:tc>
        <w:tc>
          <w:tcPr>
            <w:tcW w:w="62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w:t>
            </w:r>
          </w:p>
        </w:tc>
        <w:tc>
          <w:tcPr>
            <w:tcW w:w="63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17</w:t>
            </w:r>
          </w:p>
        </w:tc>
        <w:tc>
          <w:tcPr>
            <w:tcW w:w="646"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17</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10</w:t>
            </w:r>
          </w:p>
        </w:tc>
        <w:tc>
          <w:tcPr>
            <w:tcW w:w="6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3</w:t>
            </w:r>
          </w:p>
        </w:tc>
        <w:tc>
          <w:tcPr>
            <w:tcW w:w="627"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645"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1"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44"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4</w:t>
            </w:r>
          </w:p>
        </w:tc>
        <w:tc>
          <w:tcPr>
            <w:tcW w:w="510"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c>
          <w:tcPr>
            <w:tcW w:w="512" w:type="dxa"/>
            <w:vAlign w:val="center"/>
          </w:tcPr>
          <w:p w:rsidR="00E40D48" w:rsidRPr="00E40D48" w:rsidRDefault="00E40D48" w:rsidP="00E40D48">
            <w:pPr>
              <w:tabs>
                <w:tab w:val="left" w:pos="7155"/>
              </w:tabs>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E40D48">
        <w:trPr>
          <w:jc w:val="center"/>
        </w:trPr>
        <w:tc>
          <w:tcPr>
            <w:tcW w:w="1140"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Укупно</w:t>
            </w:r>
          </w:p>
        </w:tc>
        <w:tc>
          <w:tcPr>
            <w:tcW w:w="626"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48</w:t>
            </w:r>
          </w:p>
        </w:tc>
        <w:tc>
          <w:tcPr>
            <w:tcW w:w="644"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76</w:t>
            </w:r>
          </w:p>
        </w:tc>
        <w:tc>
          <w:tcPr>
            <w:tcW w:w="626"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39</w:t>
            </w:r>
          </w:p>
        </w:tc>
        <w:tc>
          <w:tcPr>
            <w:tcW w:w="644"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38</w:t>
            </w:r>
          </w:p>
        </w:tc>
        <w:tc>
          <w:tcPr>
            <w:tcW w:w="630"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348</w:t>
            </w:r>
          </w:p>
        </w:tc>
        <w:tc>
          <w:tcPr>
            <w:tcW w:w="646"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321</w:t>
            </w:r>
          </w:p>
        </w:tc>
        <w:tc>
          <w:tcPr>
            <w:tcW w:w="627"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37</w:t>
            </w:r>
          </w:p>
        </w:tc>
        <w:tc>
          <w:tcPr>
            <w:tcW w:w="644"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8</w:t>
            </w:r>
          </w:p>
        </w:tc>
        <w:tc>
          <w:tcPr>
            <w:tcW w:w="627"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27</w:t>
            </w:r>
          </w:p>
        </w:tc>
        <w:tc>
          <w:tcPr>
            <w:tcW w:w="645"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18</w:t>
            </w:r>
          </w:p>
        </w:tc>
        <w:tc>
          <w:tcPr>
            <w:tcW w:w="511"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58</w:t>
            </w:r>
          </w:p>
        </w:tc>
        <w:tc>
          <w:tcPr>
            <w:tcW w:w="544"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76</w:t>
            </w:r>
          </w:p>
        </w:tc>
        <w:tc>
          <w:tcPr>
            <w:tcW w:w="510"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3</w:t>
            </w:r>
          </w:p>
        </w:tc>
        <w:tc>
          <w:tcPr>
            <w:tcW w:w="512" w:type="dxa"/>
            <w:shd w:val="clear" w:color="auto" w:fill="BFBFBF" w:themeFill="background1" w:themeFillShade="BF"/>
            <w:vAlign w:val="bottom"/>
          </w:tcPr>
          <w:p w:rsidR="00E40D48" w:rsidRPr="00E40D48" w:rsidRDefault="00E40D48" w:rsidP="00E40D48">
            <w:pPr>
              <w:spacing w:after="0" w:line="240" w:lineRule="auto"/>
              <w:jc w:val="right"/>
              <w:rPr>
                <w:rFonts w:ascii="Times New Roman" w:hAnsi="Times New Roman"/>
                <w:color w:val="000000"/>
              </w:rPr>
            </w:pPr>
            <w:r w:rsidRPr="00E40D48">
              <w:rPr>
                <w:rFonts w:ascii="Times New Roman" w:hAnsi="Times New Roman"/>
                <w:color w:val="000000"/>
              </w:rPr>
              <w:t>10</w:t>
            </w:r>
          </w:p>
        </w:tc>
      </w:tr>
    </w:tbl>
    <w:p w:rsidR="000C6260" w:rsidRDefault="00F1749B" w:rsidP="00F1749B">
      <w:pPr>
        <w:spacing w:after="0"/>
        <w:jc w:val="both"/>
        <w:rPr>
          <w:rFonts w:cs="Arial"/>
          <w:b/>
          <w:lang w:val="sr-Cyrl-CS"/>
        </w:rPr>
      </w:pPr>
      <w:r w:rsidRPr="00272BB2">
        <w:rPr>
          <w:rFonts w:cs="Arial"/>
          <w:b/>
          <w:lang w:val="sr-Cyrl-CS"/>
        </w:rPr>
        <w:tab/>
      </w:r>
      <w:r w:rsidR="00BB729E" w:rsidRPr="00272BB2">
        <w:rPr>
          <w:rFonts w:cs="Arial"/>
          <w:b/>
          <w:lang w:val="sr-Cyrl-CS"/>
        </w:rPr>
        <w:tab/>
      </w:r>
    </w:p>
    <w:p w:rsidR="000C6260" w:rsidRDefault="000C6260" w:rsidP="00F1749B">
      <w:pPr>
        <w:spacing w:after="0"/>
        <w:jc w:val="both"/>
        <w:rPr>
          <w:rFonts w:cs="Arial"/>
          <w:b/>
          <w:lang w:val="sr-Cyrl-CS"/>
        </w:rPr>
      </w:pPr>
    </w:p>
    <w:p w:rsidR="000C6260" w:rsidRDefault="000C6260" w:rsidP="00F1749B">
      <w:pPr>
        <w:spacing w:after="0"/>
        <w:jc w:val="both"/>
        <w:rPr>
          <w:rFonts w:cs="Arial"/>
          <w:b/>
          <w:lang w:val="sr-Cyrl-CS"/>
        </w:rPr>
      </w:pPr>
    </w:p>
    <w:p w:rsidR="000C6260" w:rsidRDefault="000C6260" w:rsidP="00F1749B">
      <w:pPr>
        <w:spacing w:after="0"/>
        <w:jc w:val="both"/>
        <w:rPr>
          <w:rFonts w:cs="Arial"/>
          <w:b/>
          <w:lang w:val="sr-Cyrl-CS"/>
        </w:rPr>
      </w:pPr>
    </w:p>
    <w:p w:rsidR="000C6260" w:rsidRDefault="000C6260" w:rsidP="00F1749B">
      <w:pPr>
        <w:spacing w:after="0"/>
        <w:jc w:val="both"/>
        <w:rPr>
          <w:rFonts w:cs="Arial"/>
          <w:b/>
          <w:lang w:val="sr-Cyrl-CS"/>
        </w:rPr>
      </w:pPr>
    </w:p>
    <w:p w:rsidR="000C6260" w:rsidRDefault="000C6260" w:rsidP="00F1749B">
      <w:pPr>
        <w:spacing w:after="0"/>
        <w:jc w:val="both"/>
        <w:rPr>
          <w:rFonts w:cs="Arial"/>
          <w:b/>
          <w:lang w:val="sr-Cyrl-CS"/>
        </w:rPr>
      </w:pPr>
    </w:p>
    <w:p w:rsidR="000C6260" w:rsidRDefault="000C6260" w:rsidP="00F1749B">
      <w:pPr>
        <w:spacing w:after="0"/>
        <w:jc w:val="both"/>
        <w:rPr>
          <w:rFonts w:cs="Arial"/>
          <w:b/>
          <w:lang w:val="sr-Cyrl-CS"/>
        </w:rPr>
      </w:pPr>
    </w:p>
    <w:p w:rsidR="000C6260" w:rsidRDefault="000C6260" w:rsidP="00F1749B">
      <w:pPr>
        <w:spacing w:after="0"/>
        <w:jc w:val="both"/>
        <w:rPr>
          <w:rFonts w:cs="Arial"/>
          <w:b/>
          <w:lang w:val="sr-Cyrl-CS"/>
        </w:rPr>
      </w:pPr>
    </w:p>
    <w:p w:rsidR="000C6260" w:rsidRDefault="000C6260" w:rsidP="00F1749B">
      <w:pPr>
        <w:spacing w:after="0"/>
        <w:jc w:val="both"/>
        <w:rPr>
          <w:rFonts w:cs="Arial"/>
          <w:b/>
          <w:lang w:val="sr-Cyrl-CS"/>
        </w:rPr>
      </w:pPr>
    </w:p>
    <w:p w:rsidR="000C6260" w:rsidRDefault="000C6260" w:rsidP="00F1749B">
      <w:pPr>
        <w:spacing w:after="0"/>
        <w:jc w:val="both"/>
        <w:rPr>
          <w:rFonts w:cs="Arial"/>
          <w:b/>
          <w:lang w:val="sr-Cyrl-CS"/>
        </w:rPr>
      </w:pPr>
    </w:p>
    <w:p w:rsidR="000C6260" w:rsidRDefault="000C6260" w:rsidP="00F1749B">
      <w:pPr>
        <w:spacing w:after="0"/>
        <w:jc w:val="both"/>
        <w:rPr>
          <w:rFonts w:cs="Arial"/>
          <w:b/>
          <w:lang w:val="sr-Cyrl-CS"/>
        </w:rPr>
      </w:pPr>
    </w:p>
    <w:p w:rsidR="000C6260" w:rsidRDefault="000C6260" w:rsidP="00F1749B">
      <w:pPr>
        <w:spacing w:after="0"/>
        <w:jc w:val="both"/>
        <w:rPr>
          <w:rFonts w:cs="Arial"/>
          <w:b/>
          <w:lang w:val="sr-Cyrl-CS"/>
        </w:rPr>
      </w:pPr>
    </w:p>
    <w:p w:rsidR="000C6260" w:rsidRDefault="000C6260" w:rsidP="00F1749B">
      <w:pPr>
        <w:spacing w:after="0"/>
        <w:jc w:val="both"/>
        <w:rPr>
          <w:rFonts w:cs="Arial"/>
          <w:b/>
          <w:lang w:val="sr-Cyrl-CS"/>
        </w:rPr>
      </w:pPr>
    </w:p>
    <w:p w:rsidR="000C6260" w:rsidRDefault="000C6260" w:rsidP="00F1749B">
      <w:pPr>
        <w:spacing w:after="0"/>
        <w:jc w:val="both"/>
        <w:rPr>
          <w:rFonts w:cs="Arial"/>
          <w:b/>
        </w:rPr>
      </w:pPr>
    </w:p>
    <w:p w:rsidR="004717D6" w:rsidRDefault="004717D6" w:rsidP="00F1749B">
      <w:pPr>
        <w:spacing w:after="0"/>
        <w:jc w:val="both"/>
        <w:rPr>
          <w:rFonts w:cs="Arial"/>
          <w:b/>
          <w:lang w:val="sr-Cyrl-RS"/>
        </w:rPr>
      </w:pPr>
    </w:p>
    <w:p w:rsidR="00E40D48" w:rsidRDefault="00E40D48" w:rsidP="00F1749B">
      <w:pPr>
        <w:spacing w:after="0"/>
        <w:jc w:val="both"/>
        <w:rPr>
          <w:rFonts w:cs="Arial"/>
          <w:b/>
          <w:lang w:val="sr-Cyrl-RS"/>
        </w:rPr>
      </w:pPr>
    </w:p>
    <w:p w:rsidR="00E40D48" w:rsidRPr="00E40D48" w:rsidRDefault="00E40D48" w:rsidP="00F1749B">
      <w:pPr>
        <w:spacing w:after="0"/>
        <w:jc w:val="both"/>
        <w:rPr>
          <w:rFonts w:cs="Arial"/>
          <w:b/>
          <w:lang w:val="sr-Cyrl-RS"/>
        </w:rPr>
      </w:pPr>
    </w:p>
    <w:p w:rsidR="004717D6" w:rsidRPr="004717D6" w:rsidRDefault="004717D6" w:rsidP="00F1749B">
      <w:pPr>
        <w:spacing w:after="0"/>
        <w:jc w:val="both"/>
        <w:rPr>
          <w:rFonts w:cs="Arial"/>
          <w:b/>
        </w:rPr>
      </w:pPr>
    </w:p>
    <w:p w:rsidR="00F1749B" w:rsidRPr="00263C92" w:rsidRDefault="00F1749B" w:rsidP="00E92D89">
      <w:pPr>
        <w:pStyle w:val="Style281"/>
        <w:ind w:hanging="11"/>
        <w:rPr>
          <w:color w:val="000000" w:themeColor="text1"/>
        </w:rPr>
      </w:pPr>
      <w:bookmarkStart w:id="272" w:name="_Toc366326964"/>
      <w:bookmarkStart w:id="273" w:name="_Toc366327369"/>
      <w:bookmarkStart w:id="274" w:name="_Toc366327559"/>
      <w:bookmarkStart w:id="275" w:name="_Toc366327721"/>
      <w:bookmarkStart w:id="276" w:name="_Toc366327827"/>
      <w:bookmarkStart w:id="277" w:name="_Toc366328043"/>
      <w:bookmarkStart w:id="278" w:name="_Toc366328174"/>
      <w:bookmarkStart w:id="279" w:name="_Toc366328597"/>
      <w:bookmarkStart w:id="280" w:name="_Toc366328950"/>
      <w:bookmarkStart w:id="281" w:name="_Toc366329398"/>
      <w:bookmarkStart w:id="282" w:name="_Toc398743913"/>
      <w:r w:rsidRPr="00263C92">
        <w:rPr>
          <w:color w:val="000000" w:themeColor="text1"/>
        </w:rPr>
        <w:lastRenderedPageBreak/>
        <w:t>Дефицијентност породице</w:t>
      </w:r>
      <w:bookmarkEnd w:id="272"/>
      <w:bookmarkEnd w:id="273"/>
      <w:bookmarkEnd w:id="274"/>
      <w:bookmarkEnd w:id="275"/>
      <w:bookmarkEnd w:id="276"/>
      <w:bookmarkEnd w:id="277"/>
      <w:bookmarkEnd w:id="278"/>
      <w:bookmarkEnd w:id="279"/>
      <w:bookmarkEnd w:id="280"/>
      <w:bookmarkEnd w:id="281"/>
      <w:bookmarkEnd w:id="282"/>
    </w:p>
    <w:p w:rsidR="00103C8D" w:rsidRPr="00272BB2" w:rsidRDefault="00103C8D" w:rsidP="00103C8D">
      <w:pPr>
        <w:pStyle w:val="Style281"/>
        <w:numPr>
          <w:ilvl w:val="0"/>
          <w:numId w:val="0"/>
        </w:numPr>
        <w:ind w:left="720"/>
      </w:pPr>
    </w:p>
    <w:p w:rsidR="00F83F00" w:rsidRPr="00C0018E" w:rsidRDefault="00F83F00" w:rsidP="00F1749B">
      <w:pPr>
        <w:spacing w:after="0"/>
        <w:jc w:val="both"/>
        <w:rPr>
          <w:rFonts w:cs="Arial"/>
          <w:b/>
          <w:u w:val="single"/>
        </w:rPr>
      </w:pPr>
    </w:p>
    <w:tbl>
      <w:tblPr>
        <w:tblStyle w:val="TableGrid7"/>
        <w:tblW w:w="0" w:type="auto"/>
        <w:jc w:val="center"/>
        <w:tblLook w:val="04A0" w:firstRow="1" w:lastRow="0" w:firstColumn="1" w:lastColumn="0" w:noHBand="0" w:noVBand="1"/>
      </w:tblPr>
      <w:tblGrid>
        <w:gridCol w:w="1139"/>
        <w:gridCol w:w="1174"/>
        <w:gridCol w:w="1228"/>
        <w:gridCol w:w="813"/>
        <w:gridCol w:w="936"/>
        <w:gridCol w:w="869"/>
        <w:gridCol w:w="1210"/>
        <w:gridCol w:w="641"/>
        <w:gridCol w:w="657"/>
        <w:gridCol w:w="732"/>
      </w:tblGrid>
      <w:tr w:rsidR="00E40D48" w:rsidRPr="00E40D48" w:rsidTr="005C6177">
        <w:trPr>
          <w:jc w:val="center"/>
        </w:trPr>
        <w:tc>
          <w:tcPr>
            <w:tcW w:w="1139"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rPr>
            </w:pPr>
          </w:p>
        </w:tc>
        <w:tc>
          <w:tcPr>
            <w:tcW w:w="1174"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r w:rsidRPr="00E40D48">
              <w:rPr>
                <w:rFonts w:ascii="Times New Roman" w:hAnsi="Times New Roman"/>
                <w:b/>
              </w:rPr>
              <w:t>Оба родитеља</w:t>
            </w:r>
          </w:p>
        </w:tc>
        <w:tc>
          <w:tcPr>
            <w:tcW w:w="1228"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r w:rsidRPr="00E40D48">
              <w:rPr>
                <w:rFonts w:ascii="Times New Roman" w:hAnsi="Times New Roman"/>
                <w:b/>
              </w:rPr>
              <w:t>Разведени</w:t>
            </w:r>
          </w:p>
        </w:tc>
        <w:tc>
          <w:tcPr>
            <w:tcW w:w="813"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r w:rsidRPr="00E40D48">
              <w:rPr>
                <w:rFonts w:ascii="Times New Roman" w:hAnsi="Times New Roman"/>
                <w:b/>
              </w:rPr>
              <w:t>Са оцем</w:t>
            </w:r>
          </w:p>
        </w:tc>
        <w:tc>
          <w:tcPr>
            <w:tcW w:w="936"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r w:rsidRPr="00E40D48">
              <w:rPr>
                <w:rFonts w:ascii="Times New Roman" w:hAnsi="Times New Roman"/>
                <w:b/>
              </w:rPr>
              <w:t>Са мајком</w:t>
            </w:r>
          </w:p>
        </w:tc>
        <w:tc>
          <w:tcPr>
            <w:tcW w:w="869"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r w:rsidRPr="00E40D48">
              <w:rPr>
                <w:rFonts w:ascii="Times New Roman" w:hAnsi="Times New Roman"/>
                <w:b/>
              </w:rPr>
              <w:t>Са бабом и дедом</w:t>
            </w:r>
          </w:p>
        </w:tc>
        <w:tc>
          <w:tcPr>
            <w:tcW w:w="1210"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r w:rsidRPr="00E40D48">
              <w:rPr>
                <w:rFonts w:ascii="Times New Roman" w:hAnsi="Times New Roman"/>
                <w:b/>
              </w:rPr>
              <w:t>Приватно</w:t>
            </w:r>
          </w:p>
        </w:tc>
        <w:tc>
          <w:tcPr>
            <w:tcW w:w="2030" w:type="dxa"/>
            <w:gridSpan w:val="3"/>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r w:rsidRPr="00E40D48">
              <w:rPr>
                <w:rFonts w:ascii="Times New Roman" w:hAnsi="Times New Roman"/>
                <w:b/>
              </w:rPr>
              <w:t>Умрли</w:t>
            </w:r>
          </w:p>
        </w:tc>
      </w:tr>
      <w:tr w:rsidR="00E40D48" w:rsidRPr="00E40D48" w:rsidTr="005C6177">
        <w:trPr>
          <w:jc w:val="center"/>
        </w:trPr>
        <w:tc>
          <w:tcPr>
            <w:tcW w:w="1139"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rPr>
            </w:pPr>
          </w:p>
        </w:tc>
        <w:tc>
          <w:tcPr>
            <w:tcW w:w="1174" w:type="dxa"/>
            <w:shd w:val="clear" w:color="auto" w:fill="BFBFBF" w:themeFill="background1" w:themeFillShade="BF"/>
          </w:tcPr>
          <w:p w:rsidR="00E40D48" w:rsidRPr="00E40D48" w:rsidRDefault="00E40D48" w:rsidP="00E40D48">
            <w:pPr>
              <w:spacing w:after="0" w:line="240" w:lineRule="auto"/>
              <w:jc w:val="center"/>
              <w:rPr>
                <w:rFonts w:ascii="Times New Roman" w:hAnsi="Times New Roman"/>
                <w:b/>
              </w:rPr>
            </w:pPr>
          </w:p>
        </w:tc>
        <w:tc>
          <w:tcPr>
            <w:tcW w:w="1228"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p>
        </w:tc>
        <w:tc>
          <w:tcPr>
            <w:tcW w:w="813"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p>
        </w:tc>
        <w:tc>
          <w:tcPr>
            <w:tcW w:w="936"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p>
        </w:tc>
        <w:tc>
          <w:tcPr>
            <w:tcW w:w="869"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p>
        </w:tc>
        <w:tc>
          <w:tcPr>
            <w:tcW w:w="1210"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p>
        </w:tc>
        <w:tc>
          <w:tcPr>
            <w:tcW w:w="641"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r w:rsidRPr="00E40D48">
              <w:rPr>
                <w:rFonts w:ascii="Times New Roman" w:hAnsi="Times New Roman"/>
                <w:b/>
              </w:rPr>
              <w:t>Оба</w:t>
            </w:r>
          </w:p>
        </w:tc>
        <w:tc>
          <w:tcPr>
            <w:tcW w:w="657"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r w:rsidRPr="00E40D48">
              <w:rPr>
                <w:rFonts w:ascii="Times New Roman" w:hAnsi="Times New Roman"/>
                <w:b/>
              </w:rPr>
              <w:t>О</w:t>
            </w:r>
          </w:p>
        </w:tc>
        <w:tc>
          <w:tcPr>
            <w:tcW w:w="732" w:type="dxa"/>
            <w:shd w:val="clear" w:color="auto" w:fill="BFBFBF" w:themeFill="background1" w:themeFillShade="BF"/>
            <w:vAlign w:val="center"/>
          </w:tcPr>
          <w:p w:rsidR="00E40D48" w:rsidRPr="00E40D48" w:rsidRDefault="00E40D48" w:rsidP="00E40D48">
            <w:pPr>
              <w:spacing w:after="0" w:line="240" w:lineRule="auto"/>
              <w:jc w:val="center"/>
              <w:rPr>
                <w:rFonts w:ascii="Times New Roman" w:hAnsi="Times New Roman"/>
                <w:b/>
              </w:rPr>
            </w:pPr>
            <w:r w:rsidRPr="00E40D48">
              <w:rPr>
                <w:rFonts w:ascii="Times New Roman" w:hAnsi="Times New Roman"/>
                <w:b/>
              </w:rPr>
              <w:t>М</w:t>
            </w:r>
          </w:p>
        </w:tc>
      </w:tr>
      <w:tr w:rsidR="00E40D48" w:rsidRPr="00E40D48" w:rsidTr="005C6177">
        <w:trPr>
          <w:jc w:val="center"/>
        </w:trPr>
        <w:tc>
          <w:tcPr>
            <w:tcW w:w="1139" w:type="dxa"/>
            <w:shd w:val="clear" w:color="auto" w:fill="BFBFBF" w:themeFill="background1" w:themeFillShade="BF"/>
          </w:tcPr>
          <w:p w:rsidR="00E40D48" w:rsidRPr="00E40D48" w:rsidRDefault="00E40D48" w:rsidP="00E40D48">
            <w:pPr>
              <w:spacing w:after="0" w:line="240" w:lineRule="auto"/>
              <w:rPr>
                <w:rFonts w:ascii="Times New Roman" w:hAnsi="Times New Roman"/>
                <w:b/>
              </w:rPr>
            </w:pPr>
            <w:r w:rsidRPr="00E40D48">
              <w:rPr>
                <w:rFonts w:ascii="Times New Roman" w:hAnsi="Times New Roman"/>
                <w:b/>
              </w:rPr>
              <w:t>Одељење</w:t>
            </w:r>
          </w:p>
        </w:tc>
        <w:tc>
          <w:tcPr>
            <w:tcW w:w="1174" w:type="dxa"/>
            <w:shd w:val="clear" w:color="auto" w:fill="BFBFBF" w:themeFill="background1" w:themeFillShade="BF"/>
          </w:tcPr>
          <w:p w:rsidR="00E40D48" w:rsidRPr="00E40D48" w:rsidRDefault="00E40D48" w:rsidP="00E40D48">
            <w:pPr>
              <w:spacing w:after="0" w:line="240" w:lineRule="auto"/>
              <w:rPr>
                <w:rFonts w:ascii="Times New Roman" w:hAnsi="Times New Roman"/>
              </w:rPr>
            </w:pPr>
          </w:p>
        </w:tc>
        <w:tc>
          <w:tcPr>
            <w:tcW w:w="1228" w:type="dxa"/>
            <w:shd w:val="clear" w:color="auto" w:fill="BFBFBF" w:themeFill="background1" w:themeFillShade="BF"/>
          </w:tcPr>
          <w:p w:rsidR="00E40D48" w:rsidRPr="00E40D48" w:rsidRDefault="00E40D48" w:rsidP="00E40D48">
            <w:pPr>
              <w:spacing w:after="0" w:line="240" w:lineRule="auto"/>
              <w:rPr>
                <w:rFonts w:ascii="Times New Roman" w:hAnsi="Times New Roman"/>
              </w:rPr>
            </w:pPr>
          </w:p>
        </w:tc>
        <w:tc>
          <w:tcPr>
            <w:tcW w:w="813" w:type="dxa"/>
            <w:shd w:val="clear" w:color="auto" w:fill="BFBFBF" w:themeFill="background1" w:themeFillShade="BF"/>
          </w:tcPr>
          <w:p w:rsidR="00E40D48" w:rsidRPr="00E40D48" w:rsidRDefault="00E40D48" w:rsidP="00E40D48">
            <w:pPr>
              <w:spacing w:after="0" w:line="240" w:lineRule="auto"/>
              <w:rPr>
                <w:rFonts w:ascii="Times New Roman" w:hAnsi="Times New Roman"/>
              </w:rPr>
            </w:pPr>
          </w:p>
        </w:tc>
        <w:tc>
          <w:tcPr>
            <w:tcW w:w="936" w:type="dxa"/>
            <w:shd w:val="clear" w:color="auto" w:fill="BFBFBF" w:themeFill="background1" w:themeFillShade="BF"/>
          </w:tcPr>
          <w:p w:rsidR="00E40D48" w:rsidRPr="00E40D48" w:rsidRDefault="00E40D48" w:rsidP="00E40D48">
            <w:pPr>
              <w:spacing w:after="0" w:line="240" w:lineRule="auto"/>
              <w:rPr>
                <w:rFonts w:ascii="Times New Roman" w:hAnsi="Times New Roman"/>
              </w:rPr>
            </w:pPr>
          </w:p>
        </w:tc>
        <w:tc>
          <w:tcPr>
            <w:tcW w:w="869" w:type="dxa"/>
            <w:shd w:val="clear" w:color="auto" w:fill="BFBFBF" w:themeFill="background1" w:themeFillShade="BF"/>
          </w:tcPr>
          <w:p w:rsidR="00E40D48" w:rsidRPr="00E40D48" w:rsidRDefault="00E40D48" w:rsidP="00E40D48">
            <w:pPr>
              <w:spacing w:after="0" w:line="240" w:lineRule="auto"/>
              <w:rPr>
                <w:rFonts w:ascii="Times New Roman" w:hAnsi="Times New Roman"/>
              </w:rPr>
            </w:pPr>
          </w:p>
        </w:tc>
        <w:tc>
          <w:tcPr>
            <w:tcW w:w="1210" w:type="dxa"/>
            <w:shd w:val="clear" w:color="auto" w:fill="BFBFBF" w:themeFill="background1" w:themeFillShade="BF"/>
          </w:tcPr>
          <w:p w:rsidR="00E40D48" w:rsidRPr="00E40D48" w:rsidRDefault="00E40D48" w:rsidP="00E40D48">
            <w:pPr>
              <w:spacing w:after="0" w:line="240" w:lineRule="auto"/>
              <w:rPr>
                <w:rFonts w:ascii="Times New Roman" w:hAnsi="Times New Roman"/>
              </w:rPr>
            </w:pPr>
          </w:p>
        </w:tc>
        <w:tc>
          <w:tcPr>
            <w:tcW w:w="641" w:type="dxa"/>
            <w:shd w:val="clear" w:color="auto" w:fill="BFBFBF" w:themeFill="background1" w:themeFillShade="BF"/>
          </w:tcPr>
          <w:p w:rsidR="00E40D48" w:rsidRPr="00E40D48" w:rsidRDefault="00E40D48" w:rsidP="00E40D48">
            <w:pPr>
              <w:spacing w:after="0" w:line="240" w:lineRule="auto"/>
              <w:rPr>
                <w:rFonts w:ascii="Times New Roman" w:hAnsi="Times New Roman"/>
              </w:rPr>
            </w:pPr>
          </w:p>
        </w:tc>
        <w:tc>
          <w:tcPr>
            <w:tcW w:w="657" w:type="dxa"/>
            <w:shd w:val="clear" w:color="auto" w:fill="BFBFBF" w:themeFill="background1" w:themeFillShade="BF"/>
          </w:tcPr>
          <w:p w:rsidR="00E40D48" w:rsidRPr="00E40D48" w:rsidRDefault="00E40D48" w:rsidP="00E40D48">
            <w:pPr>
              <w:spacing w:after="0" w:line="240" w:lineRule="auto"/>
              <w:rPr>
                <w:rFonts w:ascii="Times New Roman" w:hAnsi="Times New Roman"/>
              </w:rPr>
            </w:pPr>
          </w:p>
        </w:tc>
        <w:tc>
          <w:tcPr>
            <w:tcW w:w="732" w:type="dxa"/>
            <w:shd w:val="clear" w:color="auto" w:fill="BFBFBF" w:themeFill="background1" w:themeFillShade="BF"/>
          </w:tcPr>
          <w:p w:rsidR="00E40D48" w:rsidRPr="00E40D48" w:rsidRDefault="00E40D48" w:rsidP="00E40D48">
            <w:pPr>
              <w:spacing w:after="0" w:line="240" w:lineRule="auto"/>
              <w:rPr>
                <w:rFonts w:ascii="Times New Roman" w:hAnsi="Times New Roman"/>
              </w:rPr>
            </w:pP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1-1</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22</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8</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6</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1-2</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18</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10</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3</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7</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1-3</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20</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8</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7</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1-4</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19</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7</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5</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1-5</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24</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6</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6</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1-6</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21</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6</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2-1</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26</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4</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4</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2-2</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14</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5</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3</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2-3</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15</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4</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4</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2-4</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27</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4</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4</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2-5</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23</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5</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4</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2-6</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22</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7</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6</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3-1</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24</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4</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5</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3-2</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9</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3-3</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17</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6</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3</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3</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3-4</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16</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4</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5</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3</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3-5</w:t>
            </w:r>
          </w:p>
        </w:tc>
        <w:tc>
          <w:tcPr>
            <w:tcW w:w="1174" w:type="dxa"/>
          </w:tcPr>
          <w:p w:rsidR="00E40D48" w:rsidRPr="00E40D48" w:rsidRDefault="00E40D48" w:rsidP="00E40D48">
            <w:pPr>
              <w:tabs>
                <w:tab w:val="left" w:pos="720"/>
              </w:tabs>
              <w:spacing w:after="0" w:line="240" w:lineRule="auto"/>
              <w:jc w:val="center"/>
              <w:rPr>
                <w:rFonts w:ascii="Times New Roman" w:hAnsi="Times New Roman"/>
                <w:lang w:val="sr-Cyrl-RS"/>
              </w:rPr>
            </w:pPr>
            <w:r w:rsidRPr="00E40D48">
              <w:rPr>
                <w:rFonts w:ascii="Times New Roman" w:hAnsi="Times New Roman"/>
                <w:lang w:val="sr-Cyrl-RS"/>
              </w:rPr>
              <w:t>20</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10</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8</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lang w:val="sr-Cyrl-RS"/>
              </w:rPr>
            </w:pPr>
            <w:r w:rsidRPr="00E40D48">
              <w:rPr>
                <w:rFonts w:ascii="Times New Roman" w:hAnsi="Times New Roman"/>
                <w:b/>
                <w:lang w:val="sr-Cyrl-RS"/>
              </w:rPr>
              <w:t>3-6</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19</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3</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4-1</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22</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3</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4-2</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6</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3</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3</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4-3</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15</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14</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5</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6</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4-4</w:t>
            </w:r>
          </w:p>
        </w:tc>
        <w:tc>
          <w:tcPr>
            <w:tcW w:w="1174"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21</w:t>
            </w:r>
          </w:p>
        </w:tc>
        <w:tc>
          <w:tcPr>
            <w:tcW w:w="1228"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7</w:t>
            </w:r>
          </w:p>
        </w:tc>
        <w:tc>
          <w:tcPr>
            <w:tcW w:w="813"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2</w:t>
            </w:r>
          </w:p>
        </w:tc>
        <w:tc>
          <w:tcPr>
            <w:tcW w:w="936"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5</w:t>
            </w:r>
          </w:p>
        </w:tc>
        <w:tc>
          <w:tcPr>
            <w:tcW w:w="869"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1210"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41"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657"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c>
          <w:tcPr>
            <w:tcW w:w="732" w:type="dxa"/>
          </w:tcPr>
          <w:p w:rsidR="00E40D48" w:rsidRPr="00E40D48" w:rsidRDefault="00E40D48" w:rsidP="00E40D48">
            <w:pPr>
              <w:spacing w:after="0" w:line="240" w:lineRule="auto"/>
              <w:jc w:val="center"/>
              <w:rPr>
                <w:rFonts w:ascii="Times New Roman" w:hAnsi="Times New Roman"/>
                <w:lang w:val="sr-Cyrl-RS"/>
              </w:rPr>
            </w:pPr>
            <w:r w:rsidRPr="00E40D48">
              <w:rPr>
                <w:rFonts w:ascii="Times New Roman" w:hAnsi="Times New Roman"/>
                <w:lang w:val="sr-Cyrl-RS"/>
              </w:rPr>
              <w:t>0</w:t>
            </w:r>
          </w:p>
        </w:tc>
      </w:tr>
      <w:tr w:rsidR="00E40D48" w:rsidRPr="00E40D48" w:rsidTr="005C6177">
        <w:trPr>
          <w:jc w:val="center"/>
        </w:trPr>
        <w:tc>
          <w:tcPr>
            <w:tcW w:w="1139" w:type="dxa"/>
            <w:shd w:val="clear" w:color="auto" w:fill="BFBFBF" w:themeFill="background1" w:themeFillShade="BF"/>
          </w:tcPr>
          <w:p w:rsidR="00E40D48" w:rsidRPr="00E40D48" w:rsidRDefault="00E40D48" w:rsidP="00E40D48">
            <w:pPr>
              <w:tabs>
                <w:tab w:val="left" w:pos="7155"/>
              </w:tabs>
              <w:spacing w:after="0" w:line="240" w:lineRule="auto"/>
              <w:rPr>
                <w:rFonts w:ascii="Times New Roman" w:hAnsi="Times New Roman"/>
                <w:b/>
              </w:rPr>
            </w:pPr>
            <w:r w:rsidRPr="00E40D48">
              <w:rPr>
                <w:rFonts w:ascii="Times New Roman" w:hAnsi="Times New Roman"/>
                <w:b/>
              </w:rPr>
              <w:t>Укупно</w:t>
            </w:r>
          </w:p>
        </w:tc>
        <w:tc>
          <w:tcPr>
            <w:tcW w:w="1174" w:type="dxa"/>
            <w:shd w:val="clear" w:color="auto" w:fill="BFBFBF" w:themeFill="background1" w:themeFillShade="BF"/>
            <w:vAlign w:val="bottom"/>
          </w:tcPr>
          <w:p w:rsidR="00E40D48" w:rsidRPr="00E40D48" w:rsidRDefault="00E40D48" w:rsidP="00E40D48">
            <w:pPr>
              <w:spacing w:after="0" w:line="240" w:lineRule="auto"/>
              <w:jc w:val="center"/>
              <w:rPr>
                <w:rFonts w:ascii="Times New Roman" w:hAnsi="Times New Roman"/>
                <w:b/>
                <w:color w:val="000000"/>
              </w:rPr>
            </w:pPr>
            <w:r w:rsidRPr="00E40D48">
              <w:rPr>
                <w:rFonts w:ascii="Times New Roman" w:hAnsi="Times New Roman"/>
                <w:b/>
                <w:color w:val="000000"/>
              </w:rPr>
              <w:t>414</w:t>
            </w:r>
          </w:p>
        </w:tc>
        <w:tc>
          <w:tcPr>
            <w:tcW w:w="1228" w:type="dxa"/>
            <w:shd w:val="clear" w:color="auto" w:fill="BFBFBF" w:themeFill="background1" w:themeFillShade="BF"/>
            <w:vAlign w:val="bottom"/>
          </w:tcPr>
          <w:p w:rsidR="00E40D48" w:rsidRPr="00E40D48" w:rsidRDefault="00E40D48" w:rsidP="00E40D48">
            <w:pPr>
              <w:spacing w:after="0" w:line="240" w:lineRule="auto"/>
              <w:jc w:val="center"/>
              <w:rPr>
                <w:rFonts w:ascii="Times New Roman" w:hAnsi="Times New Roman"/>
                <w:b/>
                <w:color w:val="000000"/>
              </w:rPr>
            </w:pPr>
            <w:r w:rsidRPr="00E40D48">
              <w:rPr>
                <w:rFonts w:ascii="Times New Roman" w:hAnsi="Times New Roman"/>
                <w:b/>
                <w:color w:val="000000"/>
              </w:rPr>
              <w:t>126</w:t>
            </w:r>
          </w:p>
        </w:tc>
        <w:tc>
          <w:tcPr>
            <w:tcW w:w="813" w:type="dxa"/>
            <w:shd w:val="clear" w:color="auto" w:fill="BFBFBF" w:themeFill="background1" w:themeFillShade="BF"/>
            <w:vAlign w:val="bottom"/>
          </w:tcPr>
          <w:p w:rsidR="00E40D48" w:rsidRPr="00E40D48" w:rsidRDefault="00E40D48" w:rsidP="00E40D48">
            <w:pPr>
              <w:spacing w:after="0" w:line="240" w:lineRule="auto"/>
              <w:jc w:val="center"/>
              <w:rPr>
                <w:rFonts w:ascii="Times New Roman" w:hAnsi="Times New Roman"/>
                <w:b/>
                <w:color w:val="000000"/>
              </w:rPr>
            </w:pPr>
            <w:r w:rsidRPr="00E40D48">
              <w:rPr>
                <w:rFonts w:ascii="Times New Roman" w:hAnsi="Times New Roman"/>
                <w:b/>
                <w:color w:val="000000"/>
              </w:rPr>
              <w:t>32</w:t>
            </w:r>
          </w:p>
        </w:tc>
        <w:tc>
          <w:tcPr>
            <w:tcW w:w="936" w:type="dxa"/>
            <w:shd w:val="clear" w:color="auto" w:fill="BFBFBF" w:themeFill="background1" w:themeFillShade="BF"/>
            <w:vAlign w:val="bottom"/>
          </w:tcPr>
          <w:p w:rsidR="00E40D48" w:rsidRPr="00E40D48" w:rsidRDefault="00E40D48" w:rsidP="00E40D48">
            <w:pPr>
              <w:spacing w:after="0" w:line="240" w:lineRule="auto"/>
              <w:jc w:val="center"/>
              <w:rPr>
                <w:rFonts w:ascii="Times New Roman" w:hAnsi="Times New Roman"/>
                <w:b/>
                <w:color w:val="000000"/>
              </w:rPr>
            </w:pPr>
            <w:r w:rsidRPr="00E40D48">
              <w:rPr>
                <w:rFonts w:ascii="Times New Roman" w:hAnsi="Times New Roman"/>
                <w:b/>
                <w:color w:val="000000"/>
              </w:rPr>
              <w:t>104</w:t>
            </w:r>
          </w:p>
        </w:tc>
        <w:tc>
          <w:tcPr>
            <w:tcW w:w="869" w:type="dxa"/>
            <w:shd w:val="clear" w:color="auto" w:fill="BFBFBF" w:themeFill="background1" w:themeFillShade="BF"/>
            <w:vAlign w:val="bottom"/>
          </w:tcPr>
          <w:p w:rsidR="00E40D48" w:rsidRPr="00E40D48" w:rsidRDefault="00E40D48" w:rsidP="00E40D48">
            <w:pPr>
              <w:spacing w:after="0" w:line="240" w:lineRule="auto"/>
              <w:jc w:val="center"/>
              <w:rPr>
                <w:rFonts w:ascii="Times New Roman" w:hAnsi="Times New Roman"/>
                <w:b/>
                <w:color w:val="000000"/>
              </w:rPr>
            </w:pPr>
            <w:r w:rsidRPr="00E40D48">
              <w:rPr>
                <w:rFonts w:ascii="Times New Roman" w:hAnsi="Times New Roman"/>
                <w:b/>
                <w:color w:val="000000"/>
              </w:rPr>
              <w:t>8</w:t>
            </w:r>
          </w:p>
        </w:tc>
        <w:tc>
          <w:tcPr>
            <w:tcW w:w="1210" w:type="dxa"/>
            <w:shd w:val="clear" w:color="auto" w:fill="BFBFBF" w:themeFill="background1" w:themeFillShade="BF"/>
            <w:vAlign w:val="bottom"/>
          </w:tcPr>
          <w:p w:rsidR="00E40D48" w:rsidRPr="00E40D48" w:rsidRDefault="00E40D48" w:rsidP="00E40D48">
            <w:pPr>
              <w:spacing w:after="0" w:line="240" w:lineRule="auto"/>
              <w:jc w:val="center"/>
              <w:rPr>
                <w:rFonts w:ascii="Times New Roman" w:hAnsi="Times New Roman"/>
                <w:b/>
                <w:color w:val="000000"/>
              </w:rPr>
            </w:pPr>
            <w:r w:rsidRPr="00E40D48">
              <w:rPr>
                <w:rFonts w:ascii="Times New Roman" w:hAnsi="Times New Roman"/>
                <w:b/>
                <w:color w:val="000000"/>
              </w:rPr>
              <w:t>4</w:t>
            </w:r>
          </w:p>
        </w:tc>
        <w:tc>
          <w:tcPr>
            <w:tcW w:w="641" w:type="dxa"/>
            <w:shd w:val="clear" w:color="auto" w:fill="BFBFBF" w:themeFill="background1" w:themeFillShade="BF"/>
            <w:vAlign w:val="bottom"/>
          </w:tcPr>
          <w:p w:rsidR="00E40D48" w:rsidRPr="00E40D48" w:rsidRDefault="00E40D48" w:rsidP="00E40D48">
            <w:pPr>
              <w:spacing w:after="0" w:line="240" w:lineRule="auto"/>
              <w:jc w:val="center"/>
              <w:rPr>
                <w:rFonts w:ascii="Times New Roman" w:hAnsi="Times New Roman"/>
                <w:b/>
                <w:color w:val="000000"/>
              </w:rPr>
            </w:pPr>
            <w:r w:rsidRPr="00E40D48">
              <w:rPr>
                <w:rFonts w:ascii="Times New Roman" w:hAnsi="Times New Roman"/>
                <w:b/>
                <w:color w:val="000000"/>
              </w:rPr>
              <w:t>1</w:t>
            </w:r>
          </w:p>
        </w:tc>
        <w:tc>
          <w:tcPr>
            <w:tcW w:w="657" w:type="dxa"/>
            <w:shd w:val="clear" w:color="auto" w:fill="BFBFBF" w:themeFill="background1" w:themeFillShade="BF"/>
            <w:vAlign w:val="bottom"/>
          </w:tcPr>
          <w:p w:rsidR="00E40D48" w:rsidRPr="00E40D48" w:rsidRDefault="00E40D48" w:rsidP="00E40D48">
            <w:pPr>
              <w:spacing w:after="0" w:line="240" w:lineRule="auto"/>
              <w:jc w:val="center"/>
              <w:rPr>
                <w:rFonts w:ascii="Times New Roman" w:hAnsi="Times New Roman"/>
                <w:b/>
                <w:color w:val="000000"/>
              </w:rPr>
            </w:pPr>
            <w:r w:rsidRPr="00E40D48">
              <w:rPr>
                <w:rFonts w:ascii="Times New Roman" w:hAnsi="Times New Roman"/>
                <w:b/>
                <w:color w:val="000000"/>
              </w:rPr>
              <w:t>12</w:t>
            </w:r>
          </w:p>
        </w:tc>
        <w:tc>
          <w:tcPr>
            <w:tcW w:w="732" w:type="dxa"/>
            <w:shd w:val="clear" w:color="auto" w:fill="BFBFBF" w:themeFill="background1" w:themeFillShade="BF"/>
            <w:vAlign w:val="bottom"/>
          </w:tcPr>
          <w:p w:rsidR="00E40D48" w:rsidRPr="00E40D48" w:rsidRDefault="00E40D48" w:rsidP="00E40D48">
            <w:pPr>
              <w:spacing w:after="0" w:line="240" w:lineRule="auto"/>
              <w:jc w:val="center"/>
              <w:rPr>
                <w:rFonts w:ascii="Times New Roman" w:hAnsi="Times New Roman"/>
                <w:b/>
                <w:color w:val="000000"/>
              </w:rPr>
            </w:pPr>
            <w:r w:rsidRPr="00E40D48">
              <w:rPr>
                <w:rFonts w:ascii="Times New Roman" w:hAnsi="Times New Roman"/>
                <w:b/>
                <w:color w:val="000000"/>
              </w:rPr>
              <w:t>4</w:t>
            </w:r>
          </w:p>
        </w:tc>
      </w:tr>
    </w:tbl>
    <w:p w:rsidR="00F1749B" w:rsidRDefault="00F1749B" w:rsidP="00F1749B">
      <w:pPr>
        <w:spacing w:after="0"/>
        <w:jc w:val="both"/>
        <w:rPr>
          <w:rFonts w:cs="Arial"/>
          <w:b/>
          <w:u w:val="single"/>
          <w:lang w:val="sr-Cyrl-CS"/>
        </w:rPr>
      </w:pPr>
    </w:p>
    <w:p w:rsidR="000C6260" w:rsidRDefault="000C6260" w:rsidP="00F1749B">
      <w:pPr>
        <w:spacing w:after="0"/>
        <w:jc w:val="both"/>
        <w:rPr>
          <w:rFonts w:cs="Arial"/>
          <w:b/>
          <w:u w:val="single"/>
          <w:lang w:val="sr-Cyrl-CS"/>
        </w:rPr>
      </w:pPr>
    </w:p>
    <w:p w:rsidR="00B03625" w:rsidRPr="00F83F00" w:rsidRDefault="00B03625" w:rsidP="00F1749B">
      <w:pPr>
        <w:spacing w:after="0"/>
        <w:jc w:val="both"/>
        <w:rPr>
          <w:rFonts w:cs="Arial"/>
          <w:b/>
          <w:u w:val="single"/>
        </w:rPr>
      </w:pPr>
    </w:p>
    <w:p w:rsidR="000C6260" w:rsidRDefault="000C6260" w:rsidP="00F1749B">
      <w:pPr>
        <w:spacing w:after="0"/>
        <w:jc w:val="both"/>
        <w:rPr>
          <w:rFonts w:cs="Arial"/>
          <w:b/>
          <w:u w:val="single"/>
        </w:rPr>
      </w:pPr>
    </w:p>
    <w:p w:rsidR="005504B1" w:rsidRDefault="005504B1" w:rsidP="00F1749B">
      <w:pPr>
        <w:spacing w:after="0"/>
        <w:jc w:val="both"/>
        <w:rPr>
          <w:rFonts w:cs="Arial"/>
          <w:b/>
          <w:u w:val="single"/>
        </w:rPr>
      </w:pPr>
    </w:p>
    <w:p w:rsidR="005504B1" w:rsidRDefault="005504B1" w:rsidP="00F1749B">
      <w:pPr>
        <w:spacing w:after="0"/>
        <w:jc w:val="both"/>
        <w:rPr>
          <w:rFonts w:cs="Arial"/>
          <w:b/>
          <w:u w:val="single"/>
        </w:rPr>
      </w:pPr>
    </w:p>
    <w:p w:rsidR="005504B1" w:rsidRDefault="005504B1" w:rsidP="00F1749B">
      <w:pPr>
        <w:spacing w:after="0"/>
        <w:jc w:val="both"/>
        <w:rPr>
          <w:rFonts w:cs="Arial"/>
          <w:b/>
          <w:u w:val="single"/>
        </w:rPr>
      </w:pPr>
    </w:p>
    <w:p w:rsidR="005504B1" w:rsidRDefault="005504B1" w:rsidP="00F1749B">
      <w:pPr>
        <w:spacing w:after="0"/>
        <w:jc w:val="both"/>
        <w:rPr>
          <w:rFonts w:cs="Arial"/>
          <w:b/>
          <w:u w:val="single"/>
        </w:rPr>
      </w:pPr>
    </w:p>
    <w:p w:rsidR="005504B1" w:rsidRDefault="005504B1" w:rsidP="00F1749B">
      <w:pPr>
        <w:spacing w:after="0"/>
        <w:jc w:val="both"/>
        <w:rPr>
          <w:rFonts w:cs="Arial"/>
          <w:b/>
          <w:u w:val="single"/>
        </w:rPr>
      </w:pPr>
    </w:p>
    <w:p w:rsidR="005504B1" w:rsidRDefault="005504B1" w:rsidP="00F1749B">
      <w:pPr>
        <w:spacing w:after="0"/>
        <w:jc w:val="both"/>
        <w:rPr>
          <w:rFonts w:cs="Arial"/>
          <w:b/>
          <w:u w:val="single"/>
        </w:rPr>
      </w:pPr>
    </w:p>
    <w:p w:rsidR="005504B1" w:rsidRDefault="005504B1" w:rsidP="00F1749B">
      <w:pPr>
        <w:spacing w:after="0"/>
        <w:jc w:val="both"/>
        <w:rPr>
          <w:rFonts w:cs="Arial"/>
          <w:b/>
          <w:u w:val="single"/>
        </w:rPr>
      </w:pPr>
    </w:p>
    <w:p w:rsidR="005504B1" w:rsidRDefault="005504B1" w:rsidP="00F1749B">
      <w:pPr>
        <w:spacing w:after="0"/>
        <w:jc w:val="both"/>
        <w:rPr>
          <w:rFonts w:cs="Arial"/>
          <w:b/>
          <w:u w:val="single"/>
        </w:rPr>
      </w:pPr>
    </w:p>
    <w:p w:rsidR="00651622" w:rsidRDefault="00651622" w:rsidP="00F1749B">
      <w:pPr>
        <w:spacing w:after="0"/>
        <w:jc w:val="both"/>
        <w:rPr>
          <w:rFonts w:cs="Arial"/>
          <w:b/>
          <w:u w:val="single"/>
        </w:rPr>
      </w:pPr>
    </w:p>
    <w:p w:rsidR="00651622" w:rsidRDefault="00651622" w:rsidP="00F1749B">
      <w:pPr>
        <w:spacing w:after="0"/>
        <w:jc w:val="both"/>
        <w:rPr>
          <w:rFonts w:cs="Arial"/>
          <w:b/>
          <w:u w:val="single"/>
        </w:rPr>
      </w:pPr>
    </w:p>
    <w:p w:rsidR="00C53687" w:rsidRPr="00C53687" w:rsidRDefault="00C53687" w:rsidP="00F1749B">
      <w:pPr>
        <w:spacing w:after="0"/>
        <w:jc w:val="both"/>
        <w:rPr>
          <w:rFonts w:cs="Arial"/>
          <w:b/>
          <w:u w:val="single"/>
        </w:rPr>
      </w:pPr>
    </w:p>
    <w:p w:rsidR="00F1749B" w:rsidRPr="00272BB2" w:rsidRDefault="00103C8D" w:rsidP="00E92D89">
      <w:pPr>
        <w:pStyle w:val="Style21"/>
      </w:pPr>
      <w:bookmarkStart w:id="283" w:name="_Toc366326966"/>
      <w:bookmarkStart w:id="284" w:name="_Toc366327371"/>
      <w:bookmarkStart w:id="285" w:name="_Toc366327561"/>
      <w:bookmarkStart w:id="286" w:name="_Toc366327723"/>
      <w:bookmarkStart w:id="287" w:name="_Toc366327829"/>
      <w:bookmarkStart w:id="288" w:name="_Toc366328045"/>
      <w:bookmarkStart w:id="289" w:name="_Toc366328176"/>
      <w:bookmarkStart w:id="290" w:name="_Toc366328599"/>
      <w:bookmarkStart w:id="291" w:name="_Toc366328952"/>
      <w:bookmarkStart w:id="292" w:name="_Toc366329400"/>
      <w:r>
        <w:rPr>
          <w:lang w:val="en-US"/>
        </w:rPr>
        <w:lastRenderedPageBreak/>
        <w:t xml:space="preserve"> </w:t>
      </w:r>
      <w:bookmarkStart w:id="293" w:name="_Toc398743915"/>
      <w:r w:rsidR="00F1749B" w:rsidRPr="00272BB2">
        <w:t>Календар образовно-</w:t>
      </w:r>
      <w:r w:rsidR="0000289D">
        <w:t xml:space="preserve">васпитног рада за школску </w:t>
      </w:r>
      <w:r w:rsidR="00405241" w:rsidRPr="00272BB2">
        <w:t>20</w:t>
      </w:r>
      <w:r w:rsidR="00F64694" w:rsidRPr="00272BB2">
        <w:t>1</w:t>
      </w:r>
      <w:r w:rsidR="00124D22">
        <w:rPr>
          <w:lang w:val="sr-Cyrl-RS"/>
        </w:rPr>
        <w:t>9</w:t>
      </w:r>
      <w:r w:rsidR="00124D22">
        <w:t>/20</w:t>
      </w:r>
      <w:r w:rsidR="00124D22">
        <w:rPr>
          <w:lang w:val="sr-Cyrl-RS"/>
        </w:rPr>
        <w:t>20</w:t>
      </w:r>
      <w:r w:rsidR="00F1749B" w:rsidRPr="00272BB2">
        <w:t>. годину</w:t>
      </w:r>
      <w:bookmarkEnd w:id="283"/>
      <w:bookmarkEnd w:id="284"/>
      <w:bookmarkEnd w:id="285"/>
      <w:bookmarkEnd w:id="286"/>
      <w:bookmarkEnd w:id="287"/>
      <w:bookmarkEnd w:id="288"/>
      <w:bookmarkEnd w:id="289"/>
      <w:bookmarkEnd w:id="290"/>
      <w:bookmarkEnd w:id="291"/>
      <w:bookmarkEnd w:id="292"/>
      <w:bookmarkEnd w:id="293"/>
    </w:p>
    <w:p w:rsidR="00F1749B" w:rsidRDefault="00F1749B" w:rsidP="008B0E02">
      <w:pPr>
        <w:spacing w:after="0"/>
        <w:ind w:left="690" w:firstLine="709"/>
        <w:jc w:val="both"/>
      </w:pPr>
      <w:r w:rsidRPr="00272BB2">
        <w:rPr>
          <w:lang w:val="sr-Cyrl-CS"/>
        </w:rPr>
        <w:t xml:space="preserve">А) Правилник о </w:t>
      </w:r>
      <w:r w:rsidR="003932F9">
        <w:rPr>
          <w:lang w:val="sr-Cyrl-CS"/>
        </w:rPr>
        <w:t>календару</w:t>
      </w:r>
      <w:r w:rsidRPr="00272BB2">
        <w:rPr>
          <w:lang w:val="sr-Cyrl-CS"/>
        </w:rPr>
        <w:t xml:space="preserve"> образовно-васпитн</w:t>
      </w:r>
      <w:r w:rsidR="00FA24AC" w:rsidRPr="00272BB2">
        <w:rPr>
          <w:lang w:val="sr-Cyrl-CS"/>
        </w:rPr>
        <w:t>ог рада средњих школа за шк</w:t>
      </w:r>
      <w:r w:rsidR="003932F9">
        <w:rPr>
          <w:lang w:val="sr-Cyrl-CS"/>
        </w:rPr>
        <w:t xml:space="preserve">олску </w:t>
      </w:r>
      <w:r w:rsidR="00FA24AC" w:rsidRPr="00272BB2">
        <w:rPr>
          <w:lang w:val="sr-Cyrl-CS"/>
        </w:rPr>
        <w:t>201</w:t>
      </w:r>
      <w:r w:rsidR="00124D22">
        <w:rPr>
          <w:lang w:val="sr-Cyrl-RS"/>
        </w:rPr>
        <w:t>9</w:t>
      </w:r>
      <w:r w:rsidR="00124D22">
        <w:rPr>
          <w:lang w:val="sr-Cyrl-CS"/>
        </w:rPr>
        <w:t>/2020</w:t>
      </w:r>
      <w:r w:rsidRPr="00272BB2">
        <w:rPr>
          <w:lang w:val="sr-Cyrl-CS"/>
        </w:rPr>
        <w:t>.</w:t>
      </w:r>
      <w:r w:rsidR="0000289D">
        <w:rPr>
          <w:lang w:val="sr-Cyrl-CS"/>
        </w:rPr>
        <w:t xml:space="preserve"> </w:t>
      </w:r>
      <w:r w:rsidRPr="00272BB2">
        <w:rPr>
          <w:lang w:val="sr-Cyrl-CS"/>
        </w:rPr>
        <w:t>годину („Сл.гла</w:t>
      </w:r>
      <w:r w:rsidR="00405241" w:rsidRPr="00272BB2">
        <w:rPr>
          <w:lang w:val="sr-Cyrl-CS"/>
        </w:rPr>
        <w:t>сник РС</w:t>
      </w:r>
      <w:r w:rsidR="003932F9">
        <w:rPr>
          <w:lang w:val="sr-Cyrl-CS"/>
        </w:rPr>
        <w:t xml:space="preserve"> </w:t>
      </w:r>
      <w:r w:rsidR="00405241" w:rsidRPr="00124D22">
        <w:rPr>
          <w:lang w:val="sr-Cyrl-CS"/>
        </w:rPr>
        <w:t>“,</w:t>
      </w:r>
      <w:r w:rsidR="00C0018E" w:rsidRPr="00124D22">
        <w:t xml:space="preserve"> </w:t>
      </w:r>
      <w:r w:rsidR="00405241" w:rsidRPr="00124D22">
        <w:rPr>
          <w:lang w:val="sr-Cyrl-CS"/>
        </w:rPr>
        <w:t>бр.</w:t>
      </w:r>
      <w:r w:rsidR="004A7FEC" w:rsidRPr="00124D22">
        <w:rPr>
          <w:lang w:val="sr-Cyrl-CS"/>
        </w:rPr>
        <w:t xml:space="preserve"> </w:t>
      </w:r>
      <w:r w:rsidR="00124D22">
        <w:rPr>
          <w:lang w:val="sr-Cyrl-RS"/>
        </w:rPr>
        <w:t>88/17,27/18-др.закони 10/19</w:t>
      </w:r>
      <w:r w:rsidR="00FA24AC" w:rsidRPr="00124D22">
        <w:rPr>
          <w:lang w:val="sr-Cyrl-CS"/>
        </w:rPr>
        <w:t>)</w:t>
      </w:r>
    </w:p>
    <w:p w:rsidR="00C0018E" w:rsidRPr="00C0018E" w:rsidRDefault="00C0018E" w:rsidP="008B0E02">
      <w:pPr>
        <w:spacing w:after="0"/>
        <w:ind w:left="690" w:firstLine="709"/>
        <w:jc w:val="both"/>
      </w:pPr>
    </w:p>
    <w:p w:rsidR="00F1749B" w:rsidRPr="00272BB2" w:rsidRDefault="00F1749B" w:rsidP="008B0E02">
      <w:pPr>
        <w:spacing w:after="0"/>
        <w:ind w:left="690" w:firstLine="709"/>
        <w:jc w:val="both"/>
        <w:rPr>
          <w:lang w:val="sr-Cyrl-CS"/>
        </w:rPr>
      </w:pPr>
      <w:r w:rsidRPr="00272BB2">
        <w:rPr>
          <w:lang w:val="sr-Cyrl-CS"/>
        </w:rPr>
        <w:t>Б) Календар образовно</w:t>
      </w:r>
      <w:r w:rsidR="00C0018E">
        <w:rPr>
          <w:lang w:val="sr-Cyrl-CS"/>
        </w:rPr>
        <w:t>-васпитног рада</w:t>
      </w:r>
      <w:r w:rsidR="00C0018E">
        <w:t xml:space="preserve"> </w:t>
      </w:r>
      <w:r w:rsidR="00F64694" w:rsidRPr="00272BB2">
        <w:rPr>
          <w:lang w:val="sr-Cyrl-CS"/>
        </w:rPr>
        <w:t>за шк</w:t>
      </w:r>
      <w:r w:rsidR="003932F9">
        <w:rPr>
          <w:lang w:val="sr-Cyrl-CS"/>
        </w:rPr>
        <w:t xml:space="preserve">олску </w:t>
      </w:r>
      <w:r w:rsidR="00F64694" w:rsidRPr="00272BB2">
        <w:rPr>
          <w:lang w:val="sr-Cyrl-CS"/>
        </w:rPr>
        <w:t>201</w:t>
      </w:r>
      <w:r w:rsidR="00124D22">
        <w:rPr>
          <w:lang w:val="sr-Cyrl-RS"/>
        </w:rPr>
        <w:t>9</w:t>
      </w:r>
      <w:r w:rsidR="00405241" w:rsidRPr="00272BB2">
        <w:rPr>
          <w:lang w:val="sr-Cyrl-CS"/>
        </w:rPr>
        <w:t>/20</w:t>
      </w:r>
      <w:r w:rsidR="00124D22">
        <w:rPr>
          <w:lang w:val="sr-Cyrl-RS"/>
        </w:rPr>
        <w:t>20</w:t>
      </w:r>
      <w:r w:rsidRPr="00272BB2">
        <w:rPr>
          <w:lang w:val="sr-Cyrl-CS"/>
        </w:rPr>
        <w:t>.годину</w:t>
      </w:r>
    </w:p>
    <w:p w:rsidR="00F1749B" w:rsidRPr="00272BB2" w:rsidRDefault="00F1749B" w:rsidP="00E5778E">
      <w:pPr>
        <w:numPr>
          <w:ilvl w:val="0"/>
          <w:numId w:val="108"/>
        </w:numPr>
        <w:spacing w:after="0"/>
        <w:jc w:val="both"/>
        <w:rPr>
          <w:lang w:val="sr-Cyrl-CS"/>
        </w:rPr>
      </w:pPr>
      <w:r w:rsidRPr="00272BB2">
        <w:rPr>
          <w:lang w:val="sr-Cyrl-CS"/>
        </w:rPr>
        <w:t xml:space="preserve">Прво полугодиште почиње у </w:t>
      </w:r>
      <w:r w:rsidR="00124D22">
        <w:rPr>
          <w:lang w:val="sr-Cyrl-CS"/>
        </w:rPr>
        <w:t>уторак</w:t>
      </w:r>
      <w:r w:rsidR="00FA24AC" w:rsidRPr="00272BB2">
        <w:rPr>
          <w:lang w:val="sr-Cyrl-CS"/>
        </w:rPr>
        <w:t>,</w:t>
      </w:r>
      <w:r w:rsidR="0000289D">
        <w:rPr>
          <w:lang w:val="sr-Cyrl-CS"/>
        </w:rPr>
        <w:t xml:space="preserve"> </w:t>
      </w:r>
      <w:r w:rsidR="00124D22">
        <w:t>0</w:t>
      </w:r>
      <w:r w:rsidR="00124D22">
        <w:rPr>
          <w:lang w:val="sr-Cyrl-RS"/>
        </w:rPr>
        <w:t>2</w:t>
      </w:r>
      <w:r w:rsidR="00FA24AC" w:rsidRPr="00272BB2">
        <w:rPr>
          <w:lang w:val="sr-Cyrl-CS"/>
        </w:rPr>
        <w:t>.9.201</w:t>
      </w:r>
      <w:r w:rsidR="00124D22">
        <w:rPr>
          <w:lang w:val="sr-Cyrl-RS"/>
        </w:rPr>
        <w:t>9</w:t>
      </w:r>
      <w:r w:rsidR="00FA24AC" w:rsidRPr="00272BB2">
        <w:rPr>
          <w:lang w:val="sr-Cyrl-CS"/>
        </w:rPr>
        <w:t>.</w:t>
      </w:r>
      <w:r w:rsidR="003932F9">
        <w:rPr>
          <w:lang w:val="sr-Cyrl-CS"/>
        </w:rPr>
        <w:t xml:space="preserve"> </w:t>
      </w:r>
      <w:r w:rsidR="00FA24AC" w:rsidRPr="00272BB2">
        <w:rPr>
          <w:lang w:val="sr-Cyrl-CS"/>
        </w:rPr>
        <w:t>године,</w:t>
      </w:r>
      <w:r w:rsidR="003932F9">
        <w:rPr>
          <w:lang w:val="sr-Cyrl-CS"/>
        </w:rPr>
        <w:t xml:space="preserve"> </w:t>
      </w:r>
      <w:r w:rsidR="00FA24AC" w:rsidRPr="00272BB2">
        <w:rPr>
          <w:lang w:val="sr-Cyrl-CS"/>
        </w:rPr>
        <w:t xml:space="preserve">а завршава се у </w:t>
      </w:r>
      <w:r w:rsidR="00124D22">
        <w:rPr>
          <w:lang w:val="sr-Cyrl-RS"/>
        </w:rPr>
        <w:t>пе</w:t>
      </w:r>
      <w:r w:rsidR="00FC011C">
        <w:rPr>
          <w:lang w:val="sr-Cyrl-RS"/>
        </w:rPr>
        <w:t>так</w:t>
      </w:r>
      <w:r w:rsidR="00FA24AC" w:rsidRPr="00272BB2">
        <w:rPr>
          <w:lang w:val="sr-Cyrl-CS"/>
        </w:rPr>
        <w:t>,</w:t>
      </w:r>
      <w:r w:rsidR="0000289D">
        <w:rPr>
          <w:lang w:val="sr-Cyrl-CS"/>
        </w:rPr>
        <w:t xml:space="preserve"> </w:t>
      </w:r>
      <w:r w:rsidR="008C0EF6">
        <w:rPr>
          <w:lang w:val="sr-Cyrl-CS"/>
        </w:rPr>
        <w:t>31</w:t>
      </w:r>
      <w:r w:rsidR="00AA0B59">
        <w:rPr>
          <w:lang w:val="sr-Cyrl-CS"/>
        </w:rPr>
        <w:t>.</w:t>
      </w:r>
      <w:r w:rsidR="008C0EF6">
        <w:rPr>
          <w:lang w:val="sr-Cyrl-CS"/>
        </w:rPr>
        <w:t>0</w:t>
      </w:r>
      <w:r w:rsidR="00AA0B59">
        <w:rPr>
          <w:lang w:val="sr-Cyrl-CS"/>
        </w:rPr>
        <w:t>1</w:t>
      </w:r>
      <w:r w:rsidR="00FA24AC" w:rsidRPr="00272BB2">
        <w:rPr>
          <w:lang w:val="sr-Cyrl-CS"/>
        </w:rPr>
        <w:t>.201</w:t>
      </w:r>
      <w:r w:rsidR="00FC011C">
        <w:rPr>
          <w:lang w:val="sr-Cyrl-CS"/>
        </w:rPr>
        <w:t>9</w:t>
      </w:r>
      <w:r w:rsidRPr="00272BB2">
        <w:rPr>
          <w:lang w:val="sr-Cyrl-CS"/>
        </w:rPr>
        <w:t>.</w:t>
      </w:r>
      <w:r w:rsidR="0000289D">
        <w:rPr>
          <w:lang w:val="sr-Cyrl-CS"/>
        </w:rPr>
        <w:t xml:space="preserve"> </w:t>
      </w:r>
      <w:r w:rsidRPr="00272BB2">
        <w:rPr>
          <w:lang w:val="sr-Cyrl-CS"/>
        </w:rPr>
        <w:t>године.</w:t>
      </w:r>
    </w:p>
    <w:p w:rsidR="00F1749B" w:rsidRPr="00272BB2" w:rsidRDefault="00405241" w:rsidP="00E5778E">
      <w:pPr>
        <w:numPr>
          <w:ilvl w:val="0"/>
          <w:numId w:val="108"/>
        </w:numPr>
        <w:spacing w:after="0"/>
        <w:jc w:val="both"/>
        <w:rPr>
          <w:lang w:val="sr-Cyrl-CS"/>
        </w:rPr>
      </w:pPr>
      <w:r w:rsidRPr="00272BB2">
        <w:rPr>
          <w:lang w:val="sr-Cyrl-CS"/>
        </w:rPr>
        <w:t>Друго п</w:t>
      </w:r>
      <w:r w:rsidR="00FA24AC" w:rsidRPr="00272BB2">
        <w:rPr>
          <w:lang w:val="sr-Cyrl-CS"/>
        </w:rPr>
        <w:t xml:space="preserve">олугодиште почиње у </w:t>
      </w:r>
      <w:r w:rsidR="00124D22">
        <w:rPr>
          <w:lang w:val="sr-Cyrl-CS"/>
        </w:rPr>
        <w:t>уторак</w:t>
      </w:r>
      <w:r w:rsidR="00FA24AC" w:rsidRPr="00272BB2">
        <w:rPr>
          <w:lang w:val="sr-Cyrl-CS"/>
        </w:rPr>
        <w:t>,</w:t>
      </w:r>
      <w:r w:rsidR="0000289D">
        <w:rPr>
          <w:lang w:val="sr-Cyrl-CS"/>
        </w:rPr>
        <w:t xml:space="preserve"> </w:t>
      </w:r>
      <w:r w:rsidR="00CE7DF5">
        <w:rPr>
          <w:lang w:val="sr-Cyrl-CS"/>
        </w:rPr>
        <w:t>1</w:t>
      </w:r>
      <w:r w:rsidR="00FC011C">
        <w:rPr>
          <w:lang w:val="sr-Cyrl-CS"/>
        </w:rPr>
        <w:t>8</w:t>
      </w:r>
      <w:r w:rsidR="002D2350">
        <w:rPr>
          <w:lang w:val="sr-Cyrl-CS"/>
        </w:rPr>
        <w:t>.</w:t>
      </w:r>
      <w:r w:rsidR="008C0EF6">
        <w:rPr>
          <w:lang w:val="sr-Cyrl-CS"/>
        </w:rPr>
        <w:t>0</w:t>
      </w:r>
      <w:r w:rsidR="00AA0B59">
        <w:rPr>
          <w:lang w:val="sr-Cyrl-CS"/>
        </w:rPr>
        <w:t>2</w:t>
      </w:r>
      <w:r w:rsidR="003A2E5F">
        <w:rPr>
          <w:lang w:val="sr-Cyrl-CS"/>
        </w:rPr>
        <w:t>.2020</w:t>
      </w:r>
      <w:r w:rsidR="00F1749B" w:rsidRPr="00272BB2">
        <w:rPr>
          <w:lang w:val="sr-Cyrl-CS"/>
        </w:rPr>
        <w:t>.</w:t>
      </w:r>
      <w:r w:rsidR="00C0018E">
        <w:t xml:space="preserve"> </w:t>
      </w:r>
      <w:r w:rsidR="00F1749B" w:rsidRPr="00272BB2">
        <w:rPr>
          <w:lang w:val="sr-Cyrl-CS"/>
        </w:rPr>
        <w:t>године,</w:t>
      </w:r>
      <w:r w:rsidR="0000289D">
        <w:rPr>
          <w:lang w:val="sr-Cyrl-CS"/>
        </w:rPr>
        <w:t xml:space="preserve"> </w:t>
      </w:r>
      <w:r w:rsidR="00F1749B" w:rsidRPr="00272BB2">
        <w:rPr>
          <w:lang w:val="sr-Cyrl-CS"/>
        </w:rPr>
        <w:t>а завршава се:</w:t>
      </w:r>
    </w:p>
    <w:p w:rsidR="00F1749B" w:rsidRPr="00272BB2" w:rsidRDefault="00CE7DF5" w:rsidP="00E5778E">
      <w:pPr>
        <w:numPr>
          <w:ilvl w:val="0"/>
          <w:numId w:val="109"/>
        </w:numPr>
        <w:spacing w:after="0"/>
        <w:ind w:left="2410" w:hanging="284"/>
        <w:jc w:val="both"/>
        <w:rPr>
          <w:lang w:val="sr-Cyrl-CS"/>
        </w:rPr>
      </w:pPr>
      <w:r>
        <w:rPr>
          <w:lang w:val="sr-Cyrl-CS"/>
        </w:rPr>
        <w:t xml:space="preserve">у </w:t>
      </w:r>
      <w:r w:rsidR="00FC011C">
        <w:rPr>
          <w:lang w:val="sr-Cyrl-CS"/>
        </w:rPr>
        <w:t>петак</w:t>
      </w:r>
      <w:r w:rsidR="00FA24AC" w:rsidRPr="00272BB2">
        <w:rPr>
          <w:lang w:val="sr-Cyrl-CS"/>
        </w:rPr>
        <w:t>,</w:t>
      </w:r>
      <w:r w:rsidR="003932F9">
        <w:rPr>
          <w:lang w:val="sr-Cyrl-CS"/>
        </w:rPr>
        <w:t xml:space="preserve"> </w:t>
      </w:r>
      <w:r w:rsidR="003A2E5F">
        <w:rPr>
          <w:lang w:val="sr-Cyrl-RS"/>
        </w:rPr>
        <w:t>19</w:t>
      </w:r>
      <w:r w:rsidR="00FA24AC" w:rsidRPr="00272BB2">
        <w:rPr>
          <w:lang w:val="sr-Cyrl-CS"/>
        </w:rPr>
        <w:t>.</w:t>
      </w:r>
      <w:r w:rsidR="008C0EF6">
        <w:rPr>
          <w:lang w:val="sr-Cyrl-CS"/>
        </w:rPr>
        <w:t>0</w:t>
      </w:r>
      <w:r w:rsidR="003A2E5F">
        <w:rPr>
          <w:lang w:val="sr-Cyrl-CS"/>
        </w:rPr>
        <w:t>6.2020</w:t>
      </w:r>
      <w:r w:rsidR="00F1749B" w:rsidRPr="00272BB2">
        <w:rPr>
          <w:lang w:val="sr-Cyrl-CS"/>
        </w:rPr>
        <w:t>.</w:t>
      </w:r>
      <w:r w:rsidR="003932F9">
        <w:rPr>
          <w:lang w:val="sr-Cyrl-CS"/>
        </w:rPr>
        <w:t xml:space="preserve"> </w:t>
      </w:r>
      <w:r w:rsidR="00F1749B" w:rsidRPr="00272BB2">
        <w:rPr>
          <w:lang w:val="sr-Cyrl-CS"/>
        </w:rPr>
        <w:t>године (за све ученике незавршних разреда)</w:t>
      </w:r>
    </w:p>
    <w:p w:rsidR="00F1749B" w:rsidRDefault="00AA0B59" w:rsidP="00E5778E">
      <w:pPr>
        <w:numPr>
          <w:ilvl w:val="0"/>
          <w:numId w:val="109"/>
        </w:numPr>
        <w:ind w:left="2410" w:hanging="284"/>
        <w:jc w:val="both"/>
        <w:rPr>
          <w:lang w:val="sr-Cyrl-CS"/>
        </w:rPr>
      </w:pPr>
      <w:r>
        <w:rPr>
          <w:lang w:val="sr-Cyrl-CS"/>
        </w:rPr>
        <w:t xml:space="preserve">у </w:t>
      </w:r>
      <w:r w:rsidR="00FC011C">
        <w:rPr>
          <w:lang w:val="sr-Cyrl-CS"/>
        </w:rPr>
        <w:t>петак</w:t>
      </w:r>
      <w:r w:rsidR="00346CF7">
        <w:rPr>
          <w:lang w:val="sr-Cyrl-CS"/>
        </w:rPr>
        <w:t>,</w:t>
      </w:r>
      <w:r w:rsidR="00141B80">
        <w:rPr>
          <w:lang w:val="sr-Cyrl-CS"/>
        </w:rPr>
        <w:t xml:space="preserve"> </w:t>
      </w:r>
      <w:r w:rsidR="003A2E5F">
        <w:rPr>
          <w:lang w:val="sr-Cyrl-CS"/>
        </w:rPr>
        <w:t>29</w:t>
      </w:r>
      <w:r w:rsidR="00CE7DF5">
        <w:rPr>
          <w:lang w:val="sr-Cyrl-CS"/>
        </w:rPr>
        <w:t>.</w:t>
      </w:r>
      <w:r w:rsidR="008C0EF6">
        <w:rPr>
          <w:lang w:val="sr-Cyrl-CS"/>
        </w:rPr>
        <w:t>0</w:t>
      </w:r>
      <w:r w:rsidR="00CE7DF5">
        <w:rPr>
          <w:lang w:val="sr-Cyrl-CS"/>
        </w:rPr>
        <w:t>5</w:t>
      </w:r>
      <w:r w:rsidR="003A2E5F">
        <w:rPr>
          <w:lang w:val="sr-Cyrl-CS"/>
        </w:rPr>
        <w:t>.2020</w:t>
      </w:r>
      <w:r w:rsidR="00F1749B" w:rsidRPr="00272BB2">
        <w:rPr>
          <w:lang w:val="sr-Cyrl-CS"/>
        </w:rPr>
        <w:t>.</w:t>
      </w:r>
      <w:r w:rsidR="00346CF7">
        <w:rPr>
          <w:lang w:val="sr-Cyrl-CS"/>
        </w:rPr>
        <w:t xml:space="preserve"> </w:t>
      </w:r>
      <w:r w:rsidR="00F1749B" w:rsidRPr="00272BB2">
        <w:rPr>
          <w:lang w:val="sr-Cyrl-CS"/>
        </w:rPr>
        <w:t xml:space="preserve">године (за ученике завршних </w:t>
      </w:r>
      <w:r w:rsidR="00C0018E">
        <w:rPr>
          <w:lang w:val="sr-Cyrl-CS"/>
        </w:rPr>
        <w:t>разреда)</w:t>
      </w:r>
      <w:r w:rsidR="00C0018E">
        <w:t>.</w:t>
      </w:r>
    </w:p>
    <w:p w:rsidR="003A2E5F" w:rsidRDefault="003A2E5F" w:rsidP="008B2F30">
      <w:pPr>
        <w:ind w:firstLine="709"/>
        <w:jc w:val="both"/>
        <w:rPr>
          <w:lang w:val="sr-Cyrl-CS"/>
        </w:rPr>
      </w:pPr>
      <w:r w:rsidRPr="003A2E5F">
        <w:rPr>
          <w:lang w:val="sr-Cyrl-CS"/>
        </w:rPr>
        <w:t>У првом, другом и трећем разреду трогодишњег и четворогодишњег образовања обавезни облици образовно-васпитног рада остварују се у 37 петодневних наставних седмица, односно у 185 наставних дана.</w:t>
      </w:r>
    </w:p>
    <w:p w:rsidR="00F1749B" w:rsidRPr="00272BB2" w:rsidRDefault="00F1749B" w:rsidP="008B2F30">
      <w:pPr>
        <w:ind w:firstLine="709"/>
        <w:jc w:val="both"/>
        <w:rPr>
          <w:lang w:val="sr-Cyrl-CS"/>
        </w:rPr>
      </w:pPr>
      <w:r w:rsidRPr="00272BB2">
        <w:rPr>
          <w:lang w:val="sr-Cyrl-CS"/>
        </w:rPr>
        <w:t xml:space="preserve">Обавезни облици образовно-васпитног рада </w:t>
      </w:r>
      <w:r w:rsidR="00C0018E">
        <w:rPr>
          <w:lang w:val="sr-Cyrl-CS"/>
        </w:rPr>
        <w:t xml:space="preserve">у </w:t>
      </w:r>
      <w:r w:rsidR="003A2E5F">
        <w:rPr>
          <w:lang w:val="sr-Cyrl-CS"/>
        </w:rPr>
        <w:t xml:space="preserve">трећем разреду трогодишњег и </w:t>
      </w:r>
      <w:r w:rsidR="00C0018E">
        <w:rPr>
          <w:lang w:val="sr-Cyrl-CS"/>
        </w:rPr>
        <w:t xml:space="preserve">четвртом разреду </w:t>
      </w:r>
      <w:r w:rsidR="003A2E5F">
        <w:rPr>
          <w:lang w:val="sr-Cyrl-CS"/>
        </w:rPr>
        <w:t xml:space="preserve">четворогодишњег образовања </w:t>
      </w:r>
      <w:r w:rsidR="00C0018E">
        <w:rPr>
          <w:lang w:val="sr-Cyrl-CS"/>
        </w:rPr>
        <w:t>остварују се</w:t>
      </w:r>
      <w:r w:rsidRPr="00272BB2">
        <w:rPr>
          <w:lang w:val="sr-Cyrl-CS"/>
        </w:rPr>
        <w:t>,</w:t>
      </w:r>
      <w:r w:rsidR="009A203C">
        <w:rPr>
          <w:lang w:val="sr-Cyrl-CS"/>
        </w:rPr>
        <w:t xml:space="preserve"> </w:t>
      </w:r>
      <w:r w:rsidRPr="00272BB2">
        <w:rPr>
          <w:lang w:val="sr-Cyrl-CS"/>
        </w:rPr>
        <w:t>на годишњем нивоу,</w:t>
      </w:r>
      <w:r w:rsidR="0000289D">
        <w:rPr>
          <w:lang w:val="sr-Cyrl-CS"/>
        </w:rPr>
        <w:t xml:space="preserve"> </w:t>
      </w:r>
      <w:r w:rsidRPr="00272BB2">
        <w:rPr>
          <w:lang w:val="sr-Cyrl-CS"/>
        </w:rPr>
        <w:t>у 34 петодневних наставних седмица,</w:t>
      </w:r>
      <w:r w:rsidR="0000289D">
        <w:rPr>
          <w:lang w:val="sr-Cyrl-CS"/>
        </w:rPr>
        <w:t xml:space="preserve"> </w:t>
      </w:r>
      <w:r w:rsidRPr="00272BB2">
        <w:rPr>
          <w:lang w:val="sr-Cyrl-CS"/>
        </w:rPr>
        <w:t>односно 170 наставних дана.</w:t>
      </w:r>
    </w:p>
    <w:p w:rsidR="009A203C" w:rsidRPr="00272BB2" w:rsidRDefault="009A203C" w:rsidP="008B2F30">
      <w:pPr>
        <w:ind w:firstLine="709"/>
        <w:jc w:val="both"/>
        <w:rPr>
          <w:lang w:val="sr-Cyrl-CS"/>
        </w:rPr>
      </w:pPr>
      <w:r>
        <w:rPr>
          <w:lang w:val="sr-Cyrl-CS"/>
        </w:rPr>
        <w:tab/>
        <w:t>У оквиру наведеног броја наставних седмица, Школа је Годишњим планом рада равномерно распоредила дане у седмици. Сваки дан у седмици заступљен је са 37, односно 34 пута.</w:t>
      </w:r>
    </w:p>
    <w:p w:rsidR="00F1749B" w:rsidRDefault="00F1749B" w:rsidP="008B2F30">
      <w:pPr>
        <w:ind w:firstLine="709"/>
        <w:jc w:val="both"/>
        <w:rPr>
          <w:lang w:val="sr-Cyrl-CS"/>
        </w:rPr>
      </w:pPr>
      <w:r w:rsidRPr="00272BB2">
        <w:rPr>
          <w:lang w:val="sr-Cyrl-CS"/>
        </w:rPr>
        <w:t>У току школске године ученици имају:</w:t>
      </w:r>
      <w:r w:rsidR="003A2E5F">
        <w:rPr>
          <w:lang w:val="sr-Cyrl-CS"/>
        </w:rPr>
        <w:t xml:space="preserve"> </w:t>
      </w:r>
      <w:r w:rsidRPr="00272BB2">
        <w:rPr>
          <w:lang w:val="sr-Cyrl-CS"/>
        </w:rPr>
        <w:t>зимски,</w:t>
      </w:r>
      <w:r w:rsidR="00C0018E">
        <w:rPr>
          <w:lang w:val="sr-Cyrl-CS"/>
        </w:rPr>
        <w:t xml:space="preserve"> </w:t>
      </w:r>
      <w:r w:rsidRPr="00272BB2">
        <w:rPr>
          <w:lang w:val="sr-Cyrl-CS"/>
        </w:rPr>
        <w:t>пролећни и летњи распуст.</w:t>
      </w:r>
    </w:p>
    <w:p w:rsidR="00F1749B" w:rsidRPr="00272BB2" w:rsidRDefault="00F1749B" w:rsidP="008B2F30">
      <w:pPr>
        <w:ind w:firstLine="709"/>
        <w:jc w:val="both"/>
        <w:rPr>
          <w:lang w:val="sr-Cyrl-CS"/>
        </w:rPr>
      </w:pPr>
      <w:r w:rsidRPr="00272BB2">
        <w:rPr>
          <w:lang w:val="sr-Cyrl-CS"/>
        </w:rPr>
        <w:t>Зимс</w:t>
      </w:r>
      <w:r w:rsidR="009A203C">
        <w:rPr>
          <w:lang w:val="sr-Cyrl-CS"/>
        </w:rPr>
        <w:t xml:space="preserve">ки распуст </w:t>
      </w:r>
      <w:r w:rsidR="004775D6">
        <w:rPr>
          <w:lang w:val="sr-Cyrl-CS"/>
        </w:rPr>
        <w:t xml:space="preserve">има два дела – први део </w:t>
      </w:r>
      <w:r w:rsidR="009A203C">
        <w:rPr>
          <w:lang w:val="sr-Cyrl-CS"/>
        </w:rPr>
        <w:t xml:space="preserve">почиње у </w:t>
      </w:r>
      <w:r w:rsidR="00FC011C">
        <w:rPr>
          <w:lang w:val="sr-Cyrl-CS"/>
        </w:rPr>
        <w:t>понедељак</w:t>
      </w:r>
      <w:r w:rsidR="00756505" w:rsidRPr="00272BB2">
        <w:rPr>
          <w:lang w:val="sr-Cyrl-CS"/>
        </w:rPr>
        <w:t>,</w:t>
      </w:r>
      <w:r w:rsidR="00CE7DF5">
        <w:rPr>
          <w:lang w:val="sr-Cyrl-CS"/>
        </w:rPr>
        <w:t xml:space="preserve"> </w:t>
      </w:r>
      <w:r w:rsidR="003A2E5F">
        <w:rPr>
          <w:lang w:val="sr-Cyrl-CS"/>
        </w:rPr>
        <w:t>30</w:t>
      </w:r>
      <w:r w:rsidR="00756505" w:rsidRPr="00272BB2">
        <w:rPr>
          <w:lang w:val="sr-Cyrl-CS"/>
        </w:rPr>
        <w:t>.</w:t>
      </w:r>
      <w:r w:rsidR="00FC011C">
        <w:rPr>
          <w:lang w:val="sr-Cyrl-CS"/>
        </w:rPr>
        <w:t>12</w:t>
      </w:r>
      <w:r w:rsidRPr="00272BB2">
        <w:rPr>
          <w:lang w:val="sr-Cyrl-CS"/>
        </w:rPr>
        <w:t>.20</w:t>
      </w:r>
      <w:r w:rsidR="00FA24AC" w:rsidRPr="00272BB2">
        <w:rPr>
          <w:lang w:val="sr-Cyrl-CS"/>
        </w:rPr>
        <w:t>1</w:t>
      </w:r>
      <w:r w:rsidR="003A2E5F">
        <w:rPr>
          <w:lang w:val="sr-Cyrl-CS"/>
        </w:rPr>
        <w:t>9</w:t>
      </w:r>
      <w:r w:rsidR="00FA24AC" w:rsidRPr="00272BB2">
        <w:rPr>
          <w:lang w:val="sr-Cyrl-CS"/>
        </w:rPr>
        <w:t>.</w:t>
      </w:r>
      <w:r w:rsidR="009A203C">
        <w:rPr>
          <w:lang w:val="sr-Cyrl-CS"/>
        </w:rPr>
        <w:t xml:space="preserve"> </w:t>
      </w:r>
      <w:r w:rsidR="00FA24AC" w:rsidRPr="00272BB2">
        <w:rPr>
          <w:lang w:val="sr-Cyrl-CS"/>
        </w:rPr>
        <w:t>године</w:t>
      </w:r>
      <w:r w:rsidR="009A203C">
        <w:rPr>
          <w:lang w:val="sr-Cyrl-CS"/>
        </w:rPr>
        <w:t>,</w:t>
      </w:r>
      <w:r w:rsidR="00FA24AC" w:rsidRPr="00272BB2">
        <w:rPr>
          <w:lang w:val="sr-Cyrl-CS"/>
        </w:rPr>
        <w:t xml:space="preserve"> а завршава се у </w:t>
      </w:r>
      <w:r w:rsidR="00FC011C">
        <w:rPr>
          <w:lang w:val="sr-Cyrl-CS"/>
        </w:rPr>
        <w:t>уторак</w:t>
      </w:r>
      <w:r w:rsidR="00FA24AC" w:rsidRPr="00272BB2">
        <w:rPr>
          <w:lang w:val="sr-Cyrl-CS"/>
        </w:rPr>
        <w:t>,</w:t>
      </w:r>
      <w:r w:rsidR="00C0348D">
        <w:rPr>
          <w:lang w:val="sr-Cyrl-CS"/>
        </w:rPr>
        <w:t xml:space="preserve"> </w:t>
      </w:r>
      <w:r w:rsidR="003A2E5F">
        <w:rPr>
          <w:lang w:val="sr-Cyrl-CS"/>
        </w:rPr>
        <w:t>07</w:t>
      </w:r>
      <w:r w:rsidR="002D2350">
        <w:rPr>
          <w:lang w:val="sr-Cyrl-CS"/>
        </w:rPr>
        <w:t>.</w:t>
      </w:r>
      <w:r w:rsidR="008C0EF6">
        <w:rPr>
          <w:lang w:val="sr-Cyrl-CS"/>
        </w:rPr>
        <w:t>0</w:t>
      </w:r>
      <w:r w:rsidR="003A2E5F">
        <w:rPr>
          <w:lang w:val="sr-Cyrl-CS"/>
        </w:rPr>
        <w:t>1.2020</w:t>
      </w:r>
      <w:r w:rsidRPr="00272BB2">
        <w:rPr>
          <w:lang w:val="sr-Cyrl-CS"/>
        </w:rPr>
        <w:t>.</w:t>
      </w:r>
      <w:r w:rsidR="009A203C">
        <w:rPr>
          <w:lang w:val="sr-Cyrl-CS"/>
        </w:rPr>
        <w:t xml:space="preserve"> </w:t>
      </w:r>
      <w:r w:rsidR="00CE0AAE">
        <w:rPr>
          <w:lang w:val="sr-Cyrl-CS"/>
        </w:rPr>
        <w:t>године</w:t>
      </w:r>
      <w:r w:rsidR="008C0EF6">
        <w:rPr>
          <w:lang w:val="sr-Cyrl-CS"/>
        </w:rPr>
        <w:t>,</w:t>
      </w:r>
      <w:r w:rsidR="00CE0AAE">
        <w:rPr>
          <w:lang w:val="sr-Cyrl-CS"/>
        </w:rPr>
        <w:t xml:space="preserve"> </w:t>
      </w:r>
      <w:r w:rsidR="004C3ACD">
        <w:rPr>
          <w:lang w:val="sr-Cyrl-CS"/>
        </w:rPr>
        <w:t xml:space="preserve">а други део почиње у </w:t>
      </w:r>
      <w:r w:rsidR="003A2E5F">
        <w:rPr>
          <w:lang w:val="sr-Cyrl-CS"/>
        </w:rPr>
        <w:t>понедељак 03</w:t>
      </w:r>
      <w:r w:rsidR="008C0EF6">
        <w:rPr>
          <w:lang w:val="sr-Cyrl-CS"/>
        </w:rPr>
        <w:t>.02.</w:t>
      </w:r>
      <w:r w:rsidR="003A2E5F">
        <w:rPr>
          <w:lang w:val="sr-Cyrl-CS"/>
        </w:rPr>
        <w:t>2020</w:t>
      </w:r>
      <w:r w:rsidR="00CE0AAE">
        <w:rPr>
          <w:lang w:val="sr-Cyrl-CS"/>
        </w:rPr>
        <w:t>. године</w:t>
      </w:r>
      <w:r w:rsidR="008C0EF6">
        <w:rPr>
          <w:lang w:val="sr-Cyrl-CS"/>
        </w:rPr>
        <w:t>,</w:t>
      </w:r>
      <w:r w:rsidR="00CE0AAE">
        <w:rPr>
          <w:lang w:val="sr-Cyrl-CS"/>
        </w:rPr>
        <w:t xml:space="preserve"> </w:t>
      </w:r>
      <w:r w:rsidR="008C0EF6">
        <w:rPr>
          <w:lang w:val="sr-Cyrl-CS"/>
        </w:rPr>
        <w:t xml:space="preserve">а завршава се у </w:t>
      </w:r>
      <w:r w:rsidR="003A2E5F">
        <w:rPr>
          <w:lang w:val="sr-Cyrl-CS"/>
        </w:rPr>
        <w:t>пе</w:t>
      </w:r>
      <w:r w:rsidR="00FC011C">
        <w:rPr>
          <w:lang w:val="sr-Cyrl-CS"/>
        </w:rPr>
        <w:t>так 14</w:t>
      </w:r>
      <w:r w:rsidR="004C3ACD">
        <w:rPr>
          <w:lang w:val="sr-Cyrl-CS"/>
        </w:rPr>
        <w:t>.</w:t>
      </w:r>
      <w:r w:rsidR="003A2E5F">
        <w:rPr>
          <w:lang w:val="sr-Cyrl-CS"/>
        </w:rPr>
        <w:t>02.2020</w:t>
      </w:r>
      <w:r w:rsidR="00DC7A2B">
        <w:rPr>
          <w:lang w:val="sr-Cyrl-CS"/>
        </w:rPr>
        <w:t>. године.</w:t>
      </w:r>
    </w:p>
    <w:p w:rsidR="00F1749B" w:rsidRPr="00272BB2" w:rsidRDefault="00F1749B" w:rsidP="008B2F30">
      <w:pPr>
        <w:ind w:firstLine="709"/>
        <w:jc w:val="both"/>
        <w:rPr>
          <w:lang w:val="sr-Cyrl-CS"/>
        </w:rPr>
      </w:pPr>
      <w:r w:rsidRPr="00272BB2">
        <w:rPr>
          <w:lang w:val="sr-Cyrl-CS"/>
        </w:rPr>
        <w:t>Прол</w:t>
      </w:r>
      <w:r w:rsidR="00FC011C">
        <w:rPr>
          <w:lang w:val="sr-Cyrl-CS"/>
        </w:rPr>
        <w:t>ећни распуст</w:t>
      </w:r>
      <w:r w:rsidR="00F25656" w:rsidRPr="00272BB2">
        <w:rPr>
          <w:lang w:val="sr-Cyrl-CS"/>
        </w:rPr>
        <w:t xml:space="preserve"> почиње у </w:t>
      </w:r>
      <w:r w:rsidR="003A2E5F">
        <w:rPr>
          <w:lang w:val="sr-Cyrl-CS"/>
        </w:rPr>
        <w:t>среду</w:t>
      </w:r>
      <w:r w:rsidR="009A203C">
        <w:rPr>
          <w:lang w:val="sr-Cyrl-CS"/>
        </w:rPr>
        <w:t xml:space="preserve">, </w:t>
      </w:r>
      <w:r w:rsidR="003A2E5F">
        <w:rPr>
          <w:lang w:val="sr-Cyrl-CS"/>
        </w:rPr>
        <w:t>15</w:t>
      </w:r>
      <w:r w:rsidR="008C0EF6">
        <w:rPr>
          <w:lang w:val="sr-Cyrl-CS"/>
        </w:rPr>
        <w:t>.04</w:t>
      </w:r>
      <w:r w:rsidR="003A2E5F">
        <w:rPr>
          <w:lang w:val="sr-Cyrl-CS"/>
        </w:rPr>
        <w:t>.2020</w:t>
      </w:r>
      <w:r w:rsidR="00423BBB" w:rsidRPr="00272BB2">
        <w:rPr>
          <w:lang w:val="sr-Cyrl-CS"/>
        </w:rPr>
        <w:t>.</w:t>
      </w:r>
      <w:r w:rsidR="009A203C">
        <w:rPr>
          <w:lang w:val="sr-Cyrl-CS"/>
        </w:rPr>
        <w:t xml:space="preserve"> </w:t>
      </w:r>
      <w:r w:rsidR="00423BBB" w:rsidRPr="00272BB2">
        <w:rPr>
          <w:lang w:val="sr-Cyrl-CS"/>
        </w:rPr>
        <w:t>године</w:t>
      </w:r>
      <w:r w:rsidR="009A203C">
        <w:rPr>
          <w:lang w:val="sr-Cyrl-CS"/>
        </w:rPr>
        <w:t>,</w:t>
      </w:r>
      <w:r w:rsidR="00423BBB" w:rsidRPr="00272BB2">
        <w:rPr>
          <w:lang w:val="sr-Cyrl-CS"/>
        </w:rPr>
        <w:t xml:space="preserve"> а завршава се у </w:t>
      </w:r>
      <w:r w:rsidR="003A2E5F">
        <w:rPr>
          <w:lang w:val="sr-Cyrl-CS"/>
        </w:rPr>
        <w:t>понедељак</w:t>
      </w:r>
      <w:r w:rsidR="00756505" w:rsidRPr="00272BB2">
        <w:rPr>
          <w:lang w:val="sr-Cyrl-CS"/>
        </w:rPr>
        <w:t>,</w:t>
      </w:r>
      <w:r w:rsidR="00423BBB" w:rsidRPr="00272BB2">
        <w:rPr>
          <w:lang w:val="sr-Cyrl-CS"/>
        </w:rPr>
        <w:t xml:space="preserve"> </w:t>
      </w:r>
      <w:r w:rsidR="003A2E5F">
        <w:rPr>
          <w:lang w:val="sr-Cyrl-CS"/>
        </w:rPr>
        <w:t>20</w:t>
      </w:r>
      <w:r w:rsidR="006F17B2">
        <w:rPr>
          <w:lang w:val="sr-Cyrl-CS"/>
        </w:rPr>
        <w:t>.</w:t>
      </w:r>
      <w:r w:rsidR="008C0EF6">
        <w:rPr>
          <w:lang w:val="sr-Cyrl-CS"/>
        </w:rPr>
        <w:t>0</w:t>
      </w:r>
      <w:r w:rsidR="003A2E5F">
        <w:rPr>
          <w:lang w:val="sr-Cyrl-CS"/>
        </w:rPr>
        <w:t>4.2020</w:t>
      </w:r>
      <w:r w:rsidRPr="00272BB2">
        <w:rPr>
          <w:lang w:val="sr-Cyrl-CS"/>
        </w:rPr>
        <w:t>.</w:t>
      </w:r>
      <w:r w:rsidR="009A203C">
        <w:rPr>
          <w:lang w:val="sr-Cyrl-CS"/>
        </w:rPr>
        <w:t xml:space="preserve"> </w:t>
      </w:r>
      <w:r w:rsidRPr="00272BB2">
        <w:rPr>
          <w:lang w:val="sr-Cyrl-CS"/>
        </w:rPr>
        <w:t>године.</w:t>
      </w:r>
    </w:p>
    <w:p w:rsidR="00F1749B" w:rsidRDefault="00F1749B" w:rsidP="008B2F30">
      <w:pPr>
        <w:ind w:firstLine="709"/>
        <w:jc w:val="both"/>
        <w:rPr>
          <w:lang w:val="sr-Cyrl-CS"/>
        </w:rPr>
      </w:pPr>
      <w:r w:rsidRPr="00272BB2">
        <w:rPr>
          <w:lang w:val="sr-Cyrl-CS"/>
        </w:rPr>
        <w:t>Лет</w:t>
      </w:r>
      <w:r w:rsidR="00DC7A2B">
        <w:rPr>
          <w:lang w:val="sr-Cyrl-CS"/>
        </w:rPr>
        <w:t>њи распуст по</w:t>
      </w:r>
      <w:r w:rsidR="003A2E5F">
        <w:rPr>
          <w:lang w:val="sr-Cyrl-CS"/>
        </w:rPr>
        <w:t>чиње у понедељак</w:t>
      </w:r>
      <w:r w:rsidR="004C3ACD">
        <w:rPr>
          <w:lang w:val="sr-Cyrl-CS"/>
        </w:rPr>
        <w:t>,</w:t>
      </w:r>
      <w:r w:rsidR="009A203C">
        <w:rPr>
          <w:lang w:val="sr-Cyrl-CS"/>
        </w:rPr>
        <w:t xml:space="preserve"> </w:t>
      </w:r>
      <w:r w:rsidR="00F25656" w:rsidRPr="00272BB2">
        <w:rPr>
          <w:lang w:val="sr-Cyrl-CS"/>
        </w:rPr>
        <w:t>2</w:t>
      </w:r>
      <w:r w:rsidR="003A2E5F">
        <w:rPr>
          <w:lang w:val="sr-Cyrl-CS"/>
        </w:rPr>
        <w:t>2</w:t>
      </w:r>
      <w:r w:rsidR="00F25656" w:rsidRPr="00272BB2">
        <w:rPr>
          <w:lang w:val="sr-Cyrl-CS"/>
        </w:rPr>
        <w:t>.</w:t>
      </w:r>
      <w:r w:rsidR="008C0EF6">
        <w:rPr>
          <w:lang w:val="sr-Cyrl-CS"/>
        </w:rPr>
        <w:t>0</w:t>
      </w:r>
      <w:r w:rsidR="00DC7A2B">
        <w:rPr>
          <w:lang w:val="sr-Cyrl-CS"/>
        </w:rPr>
        <w:t>6</w:t>
      </w:r>
      <w:r w:rsidR="003A2E5F">
        <w:rPr>
          <w:lang w:val="sr-Cyrl-CS"/>
        </w:rPr>
        <w:t>.2020</w:t>
      </w:r>
      <w:r w:rsidRPr="00272BB2">
        <w:rPr>
          <w:lang w:val="sr-Cyrl-CS"/>
        </w:rPr>
        <w:t>.</w:t>
      </w:r>
      <w:r w:rsidR="009A203C">
        <w:rPr>
          <w:lang w:val="sr-Cyrl-CS"/>
        </w:rPr>
        <w:t xml:space="preserve"> </w:t>
      </w:r>
      <w:r w:rsidRPr="00272BB2">
        <w:rPr>
          <w:lang w:val="sr-Cyrl-CS"/>
        </w:rPr>
        <w:t>године</w:t>
      </w:r>
      <w:r w:rsidR="009A203C">
        <w:rPr>
          <w:lang w:val="sr-Cyrl-CS"/>
        </w:rPr>
        <w:t>,</w:t>
      </w:r>
      <w:r w:rsidRPr="00272BB2">
        <w:rPr>
          <w:lang w:val="sr-Cyrl-CS"/>
        </w:rPr>
        <w:t xml:space="preserve"> а завршава се у </w:t>
      </w:r>
      <w:r w:rsidR="003A2E5F">
        <w:rPr>
          <w:lang w:val="sr-Cyrl-CS"/>
        </w:rPr>
        <w:t>понедељак</w:t>
      </w:r>
      <w:r w:rsidR="00F25656" w:rsidRPr="00272BB2">
        <w:rPr>
          <w:lang w:val="sr-Cyrl-CS"/>
        </w:rPr>
        <w:t>,</w:t>
      </w:r>
      <w:r w:rsidR="0083380F">
        <w:rPr>
          <w:lang w:val="sr-Cyrl-CS"/>
        </w:rPr>
        <w:t xml:space="preserve"> </w:t>
      </w:r>
      <w:r w:rsidR="006F17B2">
        <w:rPr>
          <w:lang w:val="sr-Cyrl-CS"/>
        </w:rPr>
        <w:t>31</w:t>
      </w:r>
      <w:r w:rsidR="00F25656" w:rsidRPr="00272BB2">
        <w:rPr>
          <w:lang w:val="sr-Cyrl-CS"/>
        </w:rPr>
        <w:t>.</w:t>
      </w:r>
      <w:r w:rsidR="008C0EF6">
        <w:rPr>
          <w:lang w:val="sr-Cyrl-CS"/>
        </w:rPr>
        <w:t>0</w:t>
      </w:r>
      <w:r w:rsidR="003A2E5F">
        <w:rPr>
          <w:lang w:val="sr-Cyrl-CS"/>
        </w:rPr>
        <w:t>8.2020</w:t>
      </w:r>
      <w:r w:rsidRPr="00272BB2">
        <w:rPr>
          <w:lang w:val="sr-Cyrl-CS"/>
        </w:rPr>
        <w:t>.</w:t>
      </w:r>
      <w:r w:rsidR="009A203C">
        <w:rPr>
          <w:lang w:val="sr-Cyrl-CS"/>
        </w:rPr>
        <w:t xml:space="preserve"> </w:t>
      </w:r>
      <w:r w:rsidRPr="00272BB2">
        <w:rPr>
          <w:lang w:val="sr-Cyrl-CS"/>
        </w:rPr>
        <w:t>године.</w:t>
      </w:r>
    </w:p>
    <w:p w:rsidR="00F31D2B" w:rsidRPr="00272BB2" w:rsidRDefault="00F31D2B" w:rsidP="008B2F30">
      <w:pPr>
        <w:ind w:firstLine="709"/>
        <w:jc w:val="both"/>
        <w:rPr>
          <w:lang w:val="sr-Cyrl-CS"/>
        </w:rPr>
      </w:pPr>
      <w:r>
        <w:rPr>
          <w:lang w:val="sr-Cyrl-CS"/>
        </w:rPr>
        <w:t xml:space="preserve">За ученике </w:t>
      </w:r>
      <w:r w:rsidR="00BB2E0E">
        <w:rPr>
          <w:lang w:val="sr-Cyrl-CS"/>
        </w:rPr>
        <w:t xml:space="preserve">четвртог разреда четворогодишњих, и трећег разреда трогодишњих средњих стручних школа, летњи распуст почиње по завршетку матурског/завршног испита, а завршава се у </w:t>
      </w:r>
      <w:r w:rsidR="003A2E5F">
        <w:rPr>
          <w:lang w:val="sr-Cyrl-CS"/>
        </w:rPr>
        <w:t>понедељак 31.08.2020</w:t>
      </w:r>
      <w:r w:rsidR="00BB2E0E">
        <w:rPr>
          <w:lang w:val="sr-Cyrl-CS"/>
        </w:rPr>
        <w:t>. године.</w:t>
      </w:r>
    </w:p>
    <w:p w:rsidR="0083380F" w:rsidRPr="00842954" w:rsidRDefault="00221328" w:rsidP="00842954">
      <w:pPr>
        <w:ind w:firstLine="709"/>
        <w:jc w:val="both"/>
        <w:rPr>
          <w:lang w:val="sr-Cyrl-CS"/>
        </w:rPr>
      </w:pPr>
      <w:r>
        <w:rPr>
          <w:lang w:val="sr-Cyrl-CS"/>
        </w:rPr>
        <w:t xml:space="preserve">У Школи се празнују државни и верски празници, у складу са Законом о државним и другим празницима у Републици Србији („Службени гласник РС“, бр. </w:t>
      </w:r>
      <w:r w:rsidR="003A2E5F">
        <w:rPr>
          <w:lang w:val="sr-Cyrl-CS"/>
        </w:rPr>
        <w:t>43/01,101/07 и 92/11</w:t>
      </w:r>
      <w:r>
        <w:rPr>
          <w:lang w:val="sr-Cyrl-CS"/>
        </w:rPr>
        <w:t>).</w:t>
      </w:r>
    </w:p>
    <w:p w:rsidR="00BB2E0E" w:rsidRDefault="00BB2E0E" w:rsidP="0050713C">
      <w:pPr>
        <w:spacing w:afterLines="200" w:after="480"/>
        <w:ind w:firstLine="709"/>
        <w:jc w:val="both"/>
        <w:rPr>
          <w:b/>
          <w:lang w:val="sr-Cyrl-CS"/>
        </w:rPr>
      </w:pPr>
    </w:p>
    <w:p w:rsidR="00BB2E0E" w:rsidRDefault="00BB2E0E" w:rsidP="0050713C">
      <w:pPr>
        <w:spacing w:afterLines="200" w:after="480"/>
        <w:ind w:firstLine="709"/>
        <w:jc w:val="both"/>
        <w:rPr>
          <w:b/>
          <w:lang w:val="sr-Cyrl-CS"/>
        </w:rPr>
      </w:pPr>
    </w:p>
    <w:p w:rsidR="00FC011C" w:rsidRDefault="00FC011C" w:rsidP="0050713C">
      <w:pPr>
        <w:spacing w:afterLines="200" w:after="480"/>
        <w:ind w:firstLine="709"/>
        <w:jc w:val="both"/>
        <w:rPr>
          <w:b/>
          <w:lang w:val="sr-Cyrl-CS"/>
        </w:rPr>
      </w:pPr>
    </w:p>
    <w:p w:rsidR="00F1749B" w:rsidRPr="00221328" w:rsidRDefault="00221328" w:rsidP="0050713C">
      <w:pPr>
        <w:spacing w:afterLines="200" w:after="480"/>
        <w:ind w:firstLine="709"/>
        <w:jc w:val="both"/>
        <w:rPr>
          <w:b/>
          <w:lang w:val="sr-Cyrl-CS"/>
        </w:rPr>
      </w:pPr>
      <w:r w:rsidRPr="00221328">
        <w:rPr>
          <w:b/>
          <w:lang w:val="sr-Cyrl-CS"/>
        </w:rPr>
        <w:lastRenderedPageBreak/>
        <w:t xml:space="preserve">У Школи се празнују </w:t>
      </w:r>
      <w:r w:rsidRPr="00221328">
        <w:rPr>
          <w:b/>
          <w:u w:val="single"/>
          <w:lang w:val="sr-Cyrl-CS"/>
        </w:rPr>
        <w:t>радно</w:t>
      </w:r>
      <w:r w:rsidRPr="00221328">
        <w:rPr>
          <w:b/>
          <w:lang w:val="sr-Cyrl-CS"/>
        </w:rPr>
        <w:t xml:space="preserve"> следећи празници:</w:t>
      </w:r>
    </w:p>
    <w:p w:rsidR="00221328" w:rsidRDefault="00221328" w:rsidP="008B2F30">
      <w:pPr>
        <w:numPr>
          <w:ilvl w:val="0"/>
          <w:numId w:val="1"/>
        </w:numPr>
        <w:spacing w:after="0"/>
        <w:ind w:left="992" w:firstLine="142"/>
        <w:jc w:val="both"/>
        <w:rPr>
          <w:lang w:val="sr-Cyrl-CS"/>
        </w:rPr>
      </w:pPr>
      <w:r>
        <w:rPr>
          <w:lang w:val="sr-Cyrl-CS"/>
        </w:rPr>
        <w:t>Дан сећања на српске жртве у Другом светском рату (</w:t>
      </w:r>
      <w:r w:rsidR="00EF77E7">
        <w:rPr>
          <w:lang w:val="sr-Cyrl-CS"/>
        </w:rPr>
        <w:t>понедељак</w:t>
      </w:r>
      <w:r>
        <w:rPr>
          <w:lang w:val="sr-Cyrl-CS"/>
        </w:rPr>
        <w:t>, 21.10.201</w:t>
      </w:r>
      <w:r w:rsidR="009D00F1">
        <w:rPr>
          <w:lang w:val="sr-Cyrl-CS"/>
        </w:rPr>
        <w:t>9</w:t>
      </w:r>
      <w:r>
        <w:rPr>
          <w:lang w:val="sr-Cyrl-CS"/>
        </w:rPr>
        <w:t>. године),</w:t>
      </w:r>
    </w:p>
    <w:p w:rsidR="00F1749B" w:rsidRPr="00272BB2" w:rsidRDefault="00F1749B" w:rsidP="008B2F30">
      <w:pPr>
        <w:numPr>
          <w:ilvl w:val="0"/>
          <w:numId w:val="1"/>
        </w:numPr>
        <w:spacing w:after="0"/>
        <w:ind w:left="992" w:firstLine="142"/>
        <w:jc w:val="both"/>
        <w:rPr>
          <w:lang w:val="sr-Cyrl-CS"/>
        </w:rPr>
      </w:pPr>
      <w:r w:rsidRPr="00272BB2">
        <w:rPr>
          <w:lang w:val="sr-Cyrl-CS"/>
        </w:rPr>
        <w:t>Свети Сава</w:t>
      </w:r>
      <w:r w:rsidR="00221328">
        <w:rPr>
          <w:lang w:val="sr-Cyrl-CS"/>
        </w:rPr>
        <w:t xml:space="preserve"> – Дан духовности (</w:t>
      </w:r>
      <w:r w:rsidR="009D00F1">
        <w:rPr>
          <w:lang w:val="sr-Cyrl-CS"/>
        </w:rPr>
        <w:t>понедељак</w:t>
      </w:r>
      <w:r w:rsidR="00221328">
        <w:rPr>
          <w:lang w:val="sr-Cyrl-CS"/>
        </w:rPr>
        <w:t xml:space="preserve">, </w:t>
      </w:r>
      <w:r w:rsidR="009D00F1">
        <w:rPr>
          <w:lang w:val="sr-Cyrl-CS"/>
        </w:rPr>
        <w:t>27.01.2020</w:t>
      </w:r>
      <w:r w:rsidRPr="00272BB2">
        <w:rPr>
          <w:lang w:val="sr-Cyrl-CS"/>
        </w:rPr>
        <w:t>.</w:t>
      </w:r>
      <w:r w:rsidR="00221328">
        <w:rPr>
          <w:lang w:val="sr-Cyrl-CS"/>
        </w:rPr>
        <w:t xml:space="preserve"> године),</w:t>
      </w:r>
    </w:p>
    <w:p w:rsidR="00221328" w:rsidRDefault="00221328" w:rsidP="008B2F30">
      <w:pPr>
        <w:numPr>
          <w:ilvl w:val="0"/>
          <w:numId w:val="1"/>
        </w:numPr>
        <w:spacing w:after="0"/>
        <w:ind w:left="1418" w:hanging="284"/>
        <w:jc w:val="both"/>
        <w:rPr>
          <w:lang w:val="sr-Cyrl-CS"/>
        </w:rPr>
      </w:pPr>
      <w:r>
        <w:rPr>
          <w:lang w:val="sr-Cyrl-CS"/>
        </w:rPr>
        <w:t>Дан сећања на жртве холокаус</w:t>
      </w:r>
      <w:r w:rsidR="00212C1D">
        <w:rPr>
          <w:lang w:val="sr-Cyrl-CS"/>
        </w:rPr>
        <w:t>та, геноцида и других жртава фаш</w:t>
      </w:r>
      <w:r>
        <w:rPr>
          <w:lang w:val="sr-Cyrl-CS"/>
        </w:rPr>
        <w:t>изма у Другом светском рату (</w:t>
      </w:r>
      <w:r w:rsidR="009D00F1">
        <w:rPr>
          <w:lang w:val="sr-Cyrl-CS"/>
        </w:rPr>
        <w:t>псреда</w:t>
      </w:r>
      <w:r w:rsidR="00F74D91">
        <w:rPr>
          <w:lang w:val="sr-Cyrl-CS"/>
        </w:rPr>
        <w:t>, 22.</w:t>
      </w:r>
      <w:r w:rsidR="009D00F1">
        <w:rPr>
          <w:lang w:val="sr-Cyrl-CS"/>
        </w:rPr>
        <w:t>4.2020</w:t>
      </w:r>
      <w:r>
        <w:rPr>
          <w:lang w:val="sr-Cyrl-CS"/>
        </w:rPr>
        <w:t>. године)</w:t>
      </w:r>
      <w:r w:rsidR="00967E89">
        <w:rPr>
          <w:lang w:val="sr-Cyrl-CS"/>
        </w:rPr>
        <w:t>,</w:t>
      </w:r>
    </w:p>
    <w:p w:rsidR="00221328" w:rsidRDefault="00221328" w:rsidP="008B2F30">
      <w:pPr>
        <w:numPr>
          <w:ilvl w:val="0"/>
          <w:numId w:val="1"/>
        </w:numPr>
        <w:spacing w:after="0"/>
        <w:ind w:left="992" w:firstLine="142"/>
        <w:jc w:val="both"/>
        <w:rPr>
          <w:lang w:val="sr-Cyrl-CS"/>
        </w:rPr>
      </w:pPr>
      <w:r>
        <w:rPr>
          <w:lang w:val="sr-Cyrl-CS"/>
        </w:rPr>
        <w:t>Дан победе (</w:t>
      </w:r>
      <w:r w:rsidR="009D00F1">
        <w:rPr>
          <w:lang w:val="sr-Cyrl-CS"/>
        </w:rPr>
        <w:t>субота</w:t>
      </w:r>
      <w:r w:rsidR="00F74D91">
        <w:rPr>
          <w:lang w:val="sr-Cyrl-CS"/>
        </w:rPr>
        <w:t xml:space="preserve">, </w:t>
      </w:r>
      <w:r w:rsidR="00BB2E0E">
        <w:rPr>
          <w:lang w:val="sr-Cyrl-CS"/>
        </w:rPr>
        <w:t>0</w:t>
      </w:r>
      <w:r w:rsidR="00F74D91">
        <w:rPr>
          <w:lang w:val="sr-Cyrl-CS"/>
        </w:rPr>
        <w:t>9.</w:t>
      </w:r>
      <w:r w:rsidR="00BB2E0E">
        <w:rPr>
          <w:lang w:val="sr-Cyrl-CS"/>
        </w:rPr>
        <w:t>0</w:t>
      </w:r>
      <w:r w:rsidR="009D00F1">
        <w:rPr>
          <w:lang w:val="sr-Cyrl-CS"/>
        </w:rPr>
        <w:t>5.2020</w:t>
      </w:r>
      <w:r>
        <w:rPr>
          <w:lang w:val="sr-Cyrl-CS"/>
        </w:rPr>
        <w:t>. године)</w:t>
      </w:r>
      <w:r w:rsidR="00967E89">
        <w:rPr>
          <w:lang w:val="sr-Cyrl-CS"/>
        </w:rPr>
        <w:t xml:space="preserve"> и</w:t>
      </w:r>
    </w:p>
    <w:p w:rsidR="00F1749B" w:rsidRPr="00272BB2" w:rsidRDefault="00117D9D" w:rsidP="008B2F30">
      <w:pPr>
        <w:numPr>
          <w:ilvl w:val="0"/>
          <w:numId w:val="1"/>
        </w:numPr>
        <w:ind w:left="992" w:firstLine="142"/>
        <w:jc w:val="both"/>
        <w:rPr>
          <w:lang w:val="sr-Cyrl-CS"/>
        </w:rPr>
      </w:pPr>
      <w:r w:rsidRPr="00272BB2">
        <w:rPr>
          <w:lang w:val="sr-Cyrl-CS"/>
        </w:rPr>
        <w:t>Видовдан</w:t>
      </w:r>
      <w:r w:rsidR="00967E89">
        <w:rPr>
          <w:lang w:val="sr-Cyrl-CS"/>
        </w:rPr>
        <w:t xml:space="preserve"> </w:t>
      </w:r>
      <w:r w:rsidR="009D00F1">
        <w:rPr>
          <w:lang w:val="sr-Cyrl-CS"/>
        </w:rPr>
        <w:t>недеља</w:t>
      </w:r>
      <w:r w:rsidR="00345E4A">
        <w:rPr>
          <w:lang w:val="sr-Cyrl-CS"/>
        </w:rPr>
        <w:t>,</w:t>
      </w:r>
      <w:r w:rsidR="00967E89">
        <w:rPr>
          <w:lang w:val="sr-Cyrl-CS"/>
        </w:rPr>
        <w:t xml:space="preserve"> </w:t>
      </w:r>
      <w:r w:rsidRPr="00272BB2">
        <w:rPr>
          <w:lang w:val="sr-Cyrl-CS"/>
        </w:rPr>
        <w:t>28.</w:t>
      </w:r>
      <w:r w:rsidR="00BB2E0E">
        <w:rPr>
          <w:lang w:val="sr-Cyrl-CS"/>
        </w:rPr>
        <w:t>0</w:t>
      </w:r>
      <w:r w:rsidR="009D00F1">
        <w:rPr>
          <w:lang w:val="sr-Cyrl-CS"/>
        </w:rPr>
        <w:t>6.2020</w:t>
      </w:r>
      <w:r w:rsidR="00F1749B" w:rsidRPr="00272BB2">
        <w:rPr>
          <w:lang w:val="sr-Cyrl-CS"/>
        </w:rPr>
        <w:t>.</w:t>
      </w:r>
      <w:r w:rsidR="00C0348D">
        <w:rPr>
          <w:lang w:val="sr-Cyrl-CS"/>
        </w:rPr>
        <w:t xml:space="preserve"> </w:t>
      </w:r>
      <w:r w:rsidR="00F1749B" w:rsidRPr="00272BB2">
        <w:rPr>
          <w:lang w:val="sr-Cyrl-CS"/>
        </w:rPr>
        <w:t>године</w:t>
      </w:r>
      <w:r w:rsidR="00967E89">
        <w:rPr>
          <w:lang w:val="sr-Cyrl-CS"/>
        </w:rPr>
        <w:t>)</w:t>
      </w:r>
      <w:r w:rsidR="00F1749B" w:rsidRPr="00272BB2">
        <w:rPr>
          <w:lang w:val="sr-Cyrl-CS"/>
        </w:rPr>
        <w:t xml:space="preserve"> – као спомен на Косовску битку</w:t>
      </w:r>
      <w:r w:rsidR="003C1625">
        <w:rPr>
          <w:lang w:val="sr-Cyrl-CS"/>
        </w:rPr>
        <w:t>.</w:t>
      </w:r>
    </w:p>
    <w:p w:rsidR="00967E89" w:rsidRDefault="00967E89" w:rsidP="008B2F30">
      <w:pPr>
        <w:ind w:firstLine="709"/>
        <w:jc w:val="both"/>
        <w:rPr>
          <w:lang w:val="sr-Cyrl-CS"/>
        </w:rPr>
      </w:pPr>
      <w:r w:rsidRPr="00A969CA">
        <w:rPr>
          <w:b/>
          <w:lang w:val="sr-Cyrl-CS"/>
        </w:rPr>
        <w:t>Свети Сава</w:t>
      </w:r>
      <w:r>
        <w:rPr>
          <w:lang w:val="sr-Cyrl-CS"/>
        </w:rPr>
        <w:t xml:space="preserve"> и </w:t>
      </w:r>
      <w:r w:rsidRPr="00A969CA">
        <w:rPr>
          <w:b/>
          <w:lang w:val="sr-Cyrl-CS"/>
        </w:rPr>
        <w:t>Видовдан</w:t>
      </w:r>
      <w:r>
        <w:rPr>
          <w:lang w:val="sr-Cyrl-CS"/>
        </w:rPr>
        <w:t xml:space="preserve"> празнују се радно, </w:t>
      </w:r>
      <w:r w:rsidRPr="00A969CA">
        <w:rPr>
          <w:b/>
          <w:lang w:val="sr-Cyrl-CS"/>
        </w:rPr>
        <w:t>без одржавања наставе</w:t>
      </w:r>
      <w:r>
        <w:rPr>
          <w:lang w:val="sr-Cyrl-CS"/>
        </w:rPr>
        <w:t xml:space="preserve">; а остали наведени празници су </w:t>
      </w:r>
      <w:r w:rsidRPr="00A969CA">
        <w:rPr>
          <w:b/>
          <w:lang w:val="sr-Cyrl-CS"/>
        </w:rPr>
        <w:t>наставни дани</w:t>
      </w:r>
      <w:r>
        <w:rPr>
          <w:lang w:val="sr-Cyrl-CS"/>
        </w:rPr>
        <w:t>, изузев ако падају у недељу.</w:t>
      </w:r>
    </w:p>
    <w:p w:rsidR="00117D9D" w:rsidRPr="00272BB2" w:rsidRDefault="009D00F1" w:rsidP="008B2F30">
      <w:pPr>
        <w:ind w:firstLine="709"/>
        <w:jc w:val="both"/>
        <w:rPr>
          <w:lang w:val="sr-Cyrl-CS"/>
        </w:rPr>
      </w:pPr>
      <w:r>
        <w:rPr>
          <w:lang w:val="sr-Cyrl-CS"/>
        </w:rPr>
        <w:t>Петак</w:t>
      </w:r>
      <w:r w:rsidR="00754AFF" w:rsidRPr="00272BB2">
        <w:rPr>
          <w:lang w:val="sr-Cyrl-CS"/>
        </w:rPr>
        <w:t>,</w:t>
      </w:r>
      <w:r w:rsidR="00967E89">
        <w:rPr>
          <w:lang w:val="sr-Cyrl-CS"/>
        </w:rPr>
        <w:t xml:space="preserve"> </w:t>
      </w:r>
      <w:r w:rsidR="00BB2E0E">
        <w:rPr>
          <w:lang w:val="sr-Cyrl-CS"/>
        </w:rPr>
        <w:t>0</w:t>
      </w:r>
      <w:r w:rsidR="00754AFF" w:rsidRPr="00272BB2">
        <w:rPr>
          <w:lang w:val="sr-Cyrl-CS"/>
        </w:rPr>
        <w:t>8.11.20</w:t>
      </w:r>
      <w:r w:rsidR="00967E89">
        <w:rPr>
          <w:lang w:val="sr-Cyrl-CS"/>
        </w:rPr>
        <w:t>1</w:t>
      </w:r>
      <w:r>
        <w:rPr>
          <w:lang w:val="sr-Cyrl-CS"/>
        </w:rPr>
        <w:t>9</w:t>
      </w:r>
      <w:r w:rsidR="00F1749B" w:rsidRPr="00272BB2">
        <w:rPr>
          <w:lang w:val="sr-Cyrl-CS"/>
        </w:rPr>
        <w:t>.</w:t>
      </w:r>
      <w:r w:rsidR="00967E89">
        <w:rPr>
          <w:lang w:val="sr-Cyrl-CS"/>
        </w:rPr>
        <w:t xml:space="preserve"> </w:t>
      </w:r>
      <w:r w:rsidR="00F1749B" w:rsidRPr="00272BB2">
        <w:rPr>
          <w:lang w:val="sr-Cyrl-CS"/>
        </w:rPr>
        <w:t>године,</w:t>
      </w:r>
      <w:r w:rsidR="00967E89">
        <w:rPr>
          <w:lang w:val="sr-Cyrl-CS"/>
        </w:rPr>
        <w:t xml:space="preserve"> </w:t>
      </w:r>
      <w:r w:rsidR="00F1749B" w:rsidRPr="00272BB2">
        <w:rPr>
          <w:lang w:val="sr-Cyrl-CS"/>
        </w:rPr>
        <w:t>обележава се као Дан п</w:t>
      </w:r>
      <w:r w:rsidR="00A969CA">
        <w:rPr>
          <w:lang w:val="sr-Cyrl-CS"/>
        </w:rPr>
        <w:t>р</w:t>
      </w:r>
      <w:r w:rsidR="00F1749B" w:rsidRPr="00272BB2">
        <w:rPr>
          <w:lang w:val="sr-Cyrl-CS"/>
        </w:rPr>
        <w:t>осветних радника.</w:t>
      </w:r>
    </w:p>
    <w:p w:rsidR="00967E89" w:rsidRPr="00A969CA" w:rsidRDefault="00117D9D" w:rsidP="008B2F30">
      <w:pPr>
        <w:ind w:firstLine="709"/>
        <w:jc w:val="both"/>
        <w:rPr>
          <w:b/>
          <w:lang w:val="sr-Cyrl-CS"/>
        </w:rPr>
      </w:pPr>
      <w:r w:rsidRPr="00A969CA">
        <w:rPr>
          <w:b/>
          <w:lang w:val="sr-Cyrl-CS"/>
        </w:rPr>
        <w:tab/>
      </w:r>
      <w:r w:rsidR="00967E89" w:rsidRPr="00A969CA">
        <w:rPr>
          <w:b/>
          <w:u w:val="single"/>
          <w:lang w:val="sr-Cyrl-CS"/>
        </w:rPr>
        <w:t>Нерадни дани</w:t>
      </w:r>
      <w:r w:rsidR="00BB2E0E">
        <w:rPr>
          <w:b/>
          <w:lang w:val="sr-Cyrl-CS"/>
        </w:rPr>
        <w:t>, на основу Календара</w:t>
      </w:r>
      <w:r w:rsidR="00967E89" w:rsidRPr="00A969CA">
        <w:rPr>
          <w:b/>
          <w:lang w:val="sr-Cyrl-CS"/>
        </w:rPr>
        <w:t xml:space="preserve"> образовно-васпитног рада, су:</w:t>
      </w:r>
    </w:p>
    <w:p w:rsidR="00967E89" w:rsidRDefault="009D00F1" w:rsidP="00E5778E">
      <w:pPr>
        <w:numPr>
          <w:ilvl w:val="0"/>
          <w:numId w:val="106"/>
        </w:numPr>
        <w:spacing w:after="0"/>
        <w:ind w:left="992" w:firstLine="142"/>
        <w:jc w:val="both"/>
        <w:rPr>
          <w:lang w:val="sr-Cyrl-CS"/>
        </w:rPr>
      </w:pPr>
      <w:r>
        <w:rPr>
          <w:lang w:val="sr-Cyrl-CS"/>
        </w:rPr>
        <w:t>Понедељак, 11</w:t>
      </w:r>
      <w:r w:rsidR="00967E89">
        <w:rPr>
          <w:lang w:val="sr-Cyrl-CS"/>
        </w:rPr>
        <w:t>.11.201</w:t>
      </w:r>
      <w:r>
        <w:rPr>
          <w:lang w:val="sr-Cyrl-CS"/>
        </w:rPr>
        <w:t>9</w:t>
      </w:r>
      <w:r w:rsidR="00967E89">
        <w:rPr>
          <w:lang w:val="sr-Cyrl-CS"/>
        </w:rPr>
        <w:t>. године, Дан примирја у Првом светском рату</w:t>
      </w:r>
      <w:r w:rsidR="00A969CA">
        <w:rPr>
          <w:lang w:val="sr-Cyrl-CS"/>
        </w:rPr>
        <w:t>,</w:t>
      </w:r>
    </w:p>
    <w:p w:rsidR="00967E89" w:rsidRDefault="009D00F1" w:rsidP="00E5778E">
      <w:pPr>
        <w:numPr>
          <w:ilvl w:val="0"/>
          <w:numId w:val="106"/>
        </w:numPr>
        <w:spacing w:after="0"/>
        <w:ind w:left="992" w:firstLine="142"/>
        <w:jc w:val="both"/>
        <w:rPr>
          <w:lang w:val="sr-Cyrl-CS"/>
        </w:rPr>
      </w:pPr>
      <w:r>
        <w:rPr>
          <w:lang w:val="sr-Cyrl-CS"/>
        </w:rPr>
        <w:t>Понедељак</w:t>
      </w:r>
      <w:r w:rsidR="00967E89">
        <w:rPr>
          <w:lang w:val="sr-Cyrl-CS"/>
        </w:rPr>
        <w:t xml:space="preserve">, </w:t>
      </w:r>
      <w:r>
        <w:rPr>
          <w:lang w:val="sr-Cyrl-CS"/>
        </w:rPr>
        <w:t>17</w:t>
      </w:r>
      <w:r w:rsidR="00F03B2B">
        <w:rPr>
          <w:lang w:val="sr-Cyrl-CS"/>
        </w:rPr>
        <w:t>.</w:t>
      </w:r>
      <w:r w:rsidR="00BB2E0E">
        <w:rPr>
          <w:lang w:val="sr-Cyrl-CS"/>
        </w:rPr>
        <w:t>0</w:t>
      </w:r>
      <w:r w:rsidR="006F17B2">
        <w:rPr>
          <w:lang w:val="sr-Cyrl-CS"/>
        </w:rPr>
        <w:t>2</w:t>
      </w:r>
      <w:r>
        <w:rPr>
          <w:lang w:val="sr-Cyrl-CS"/>
        </w:rPr>
        <w:t>.2020</w:t>
      </w:r>
      <w:r w:rsidR="00967E89">
        <w:rPr>
          <w:lang w:val="sr-Cyrl-CS"/>
        </w:rPr>
        <w:t xml:space="preserve">. године, Дан државности Републике Србије </w:t>
      </w:r>
      <w:r w:rsidR="00F03B2B">
        <w:rPr>
          <w:lang w:val="sr-Cyrl-CS"/>
        </w:rPr>
        <w:t>– 15.</w:t>
      </w:r>
      <w:r w:rsidR="00BB2E0E">
        <w:rPr>
          <w:lang w:val="sr-Cyrl-CS"/>
        </w:rPr>
        <w:t>0</w:t>
      </w:r>
      <w:r>
        <w:rPr>
          <w:lang w:val="sr-Cyrl-CS"/>
        </w:rPr>
        <w:t>2.2020</w:t>
      </w:r>
      <w:r w:rsidR="00A969CA">
        <w:rPr>
          <w:lang w:val="sr-Cyrl-CS"/>
        </w:rPr>
        <w:t>. године</w:t>
      </w:r>
    </w:p>
    <w:p w:rsidR="00A969CA" w:rsidRDefault="009D00F1" w:rsidP="00E5778E">
      <w:pPr>
        <w:numPr>
          <w:ilvl w:val="0"/>
          <w:numId w:val="106"/>
        </w:numPr>
        <w:ind w:left="992" w:firstLine="142"/>
        <w:jc w:val="both"/>
        <w:rPr>
          <w:lang w:val="sr-Cyrl-CS"/>
        </w:rPr>
      </w:pPr>
      <w:r>
        <w:rPr>
          <w:lang w:val="sr-Cyrl-CS"/>
        </w:rPr>
        <w:t>Петак и субота</w:t>
      </w:r>
      <w:r w:rsidR="00345E4A">
        <w:rPr>
          <w:lang w:val="sr-Cyrl-CS"/>
        </w:rPr>
        <w:t xml:space="preserve">, </w:t>
      </w:r>
      <w:r w:rsidR="00BB2E0E">
        <w:rPr>
          <w:lang w:val="sr-Cyrl-CS"/>
        </w:rPr>
        <w:t>0</w:t>
      </w:r>
      <w:r w:rsidR="00345E4A">
        <w:rPr>
          <w:lang w:val="sr-Cyrl-CS"/>
        </w:rPr>
        <w:t xml:space="preserve">1. и </w:t>
      </w:r>
      <w:r w:rsidR="00BB2E0E">
        <w:rPr>
          <w:lang w:val="sr-Cyrl-CS"/>
        </w:rPr>
        <w:t>0</w:t>
      </w:r>
      <w:r w:rsidR="00345E4A">
        <w:rPr>
          <w:lang w:val="sr-Cyrl-CS"/>
        </w:rPr>
        <w:t>2</w:t>
      </w:r>
      <w:r w:rsidR="00F03B2B">
        <w:rPr>
          <w:lang w:val="sr-Cyrl-CS"/>
        </w:rPr>
        <w:t>.</w:t>
      </w:r>
      <w:r>
        <w:rPr>
          <w:lang w:val="sr-Cyrl-CS"/>
        </w:rPr>
        <w:t>05.2020</w:t>
      </w:r>
      <w:r w:rsidR="00A969CA">
        <w:rPr>
          <w:lang w:val="sr-Cyrl-CS"/>
        </w:rPr>
        <w:t>. године, Међународни празник рада</w:t>
      </w:r>
      <w:r w:rsidR="00BB2E0E">
        <w:rPr>
          <w:lang w:val="sr-Cyrl-CS"/>
        </w:rPr>
        <w:t>.</w:t>
      </w:r>
    </w:p>
    <w:p w:rsidR="00F1749B" w:rsidRPr="004A407E" w:rsidRDefault="00F1749B" w:rsidP="00E93814">
      <w:pPr>
        <w:ind w:firstLine="709"/>
        <w:jc w:val="both"/>
        <w:rPr>
          <w:lang w:val="sr-Cyrl-CS"/>
        </w:rPr>
      </w:pPr>
      <w:r w:rsidRPr="004A407E">
        <w:rPr>
          <w:lang w:val="sr-Cyrl-CS"/>
        </w:rPr>
        <w:t>Ученици и запослени у Школи имају право да не</w:t>
      </w:r>
      <w:r w:rsidR="00A969CA" w:rsidRPr="004A407E">
        <w:rPr>
          <w:lang w:val="sr-Cyrl-CS"/>
        </w:rPr>
        <w:t xml:space="preserve"> </w:t>
      </w:r>
      <w:r w:rsidRPr="004A407E">
        <w:rPr>
          <w:lang w:val="sr-Cyrl-CS"/>
        </w:rPr>
        <w:t>похађају наставу (односно да не раде) у дане следећих верских празника</w:t>
      </w:r>
      <w:r w:rsidR="00A969CA" w:rsidRPr="004A407E">
        <w:rPr>
          <w:lang w:val="sr-Cyrl-CS"/>
        </w:rPr>
        <w:t>, и то</w:t>
      </w:r>
      <w:r w:rsidRPr="004A407E">
        <w:rPr>
          <w:lang w:val="sr-Cyrl-CS"/>
        </w:rPr>
        <w:t>:</w:t>
      </w:r>
    </w:p>
    <w:p w:rsidR="00F1749B" w:rsidRDefault="00F1749B" w:rsidP="00E5778E">
      <w:pPr>
        <w:numPr>
          <w:ilvl w:val="0"/>
          <w:numId w:val="107"/>
        </w:numPr>
        <w:spacing w:after="0"/>
        <w:ind w:left="992" w:firstLine="142"/>
        <w:jc w:val="both"/>
        <w:rPr>
          <w:lang w:val="sr-Cyrl-CS"/>
        </w:rPr>
      </w:pPr>
      <w:r w:rsidRPr="00A969CA">
        <w:rPr>
          <w:b/>
          <w:lang w:val="sr-Cyrl-CS"/>
        </w:rPr>
        <w:t>православци</w:t>
      </w:r>
      <w:r w:rsidRPr="00272BB2">
        <w:rPr>
          <w:lang w:val="sr-Cyrl-CS"/>
        </w:rPr>
        <w:t xml:space="preserve"> – на први дан крсне славе</w:t>
      </w:r>
      <w:r w:rsidR="00A969CA">
        <w:rPr>
          <w:lang w:val="sr-Cyrl-CS"/>
        </w:rPr>
        <w:t>,</w:t>
      </w:r>
    </w:p>
    <w:p w:rsidR="00A969CA" w:rsidRPr="00272BB2" w:rsidRDefault="00A969CA" w:rsidP="00E5778E">
      <w:pPr>
        <w:numPr>
          <w:ilvl w:val="0"/>
          <w:numId w:val="107"/>
        </w:numPr>
        <w:spacing w:after="0"/>
        <w:ind w:left="992" w:firstLine="142"/>
        <w:jc w:val="both"/>
        <w:rPr>
          <w:lang w:val="sr-Cyrl-CS"/>
        </w:rPr>
      </w:pPr>
      <w:r w:rsidRPr="00A969CA">
        <w:rPr>
          <w:b/>
          <w:lang w:val="sr-Cyrl-CS"/>
        </w:rPr>
        <w:t>припадници исламске заједнице</w:t>
      </w:r>
      <w:r w:rsidRPr="00272BB2">
        <w:rPr>
          <w:lang w:val="sr-Cyrl-CS"/>
        </w:rPr>
        <w:t xml:space="preserve"> </w:t>
      </w:r>
      <w:r w:rsidR="00BB6633">
        <w:rPr>
          <w:lang w:val="sr-Cyrl-CS"/>
        </w:rPr>
        <w:t>-</w:t>
      </w:r>
      <w:r w:rsidRPr="00272BB2">
        <w:rPr>
          <w:lang w:val="sr-Cyrl-CS"/>
        </w:rPr>
        <w:t xml:space="preserve"> </w:t>
      </w:r>
      <w:r w:rsidR="003A694D">
        <w:rPr>
          <w:lang w:val="sr-Cyrl-CS"/>
        </w:rPr>
        <w:t>1</w:t>
      </w:r>
      <w:r w:rsidR="00B6197A">
        <w:rPr>
          <w:lang w:val="sr-Cyrl-CS"/>
        </w:rPr>
        <w:t>1</w:t>
      </w:r>
      <w:r w:rsidR="004A407E">
        <w:rPr>
          <w:lang w:val="sr-Cyrl-CS"/>
        </w:rPr>
        <w:t>.</w:t>
      </w:r>
      <w:r w:rsidR="00BB2E0E">
        <w:rPr>
          <w:lang w:val="sr-Cyrl-CS"/>
        </w:rPr>
        <w:t>0</w:t>
      </w:r>
      <w:r w:rsidR="00B6197A">
        <w:rPr>
          <w:lang w:val="sr-Cyrl-CS"/>
        </w:rPr>
        <w:t>8</w:t>
      </w:r>
      <w:r>
        <w:rPr>
          <w:lang w:val="sr-Cyrl-CS"/>
        </w:rPr>
        <w:t>.201</w:t>
      </w:r>
      <w:r w:rsidR="00B6197A">
        <w:rPr>
          <w:lang w:val="sr-Cyrl-CS"/>
        </w:rPr>
        <w:t>9</w:t>
      </w:r>
      <w:r w:rsidR="00BB2E0E">
        <w:rPr>
          <w:lang w:val="sr-Cyrl-CS"/>
        </w:rPr>
        <w:t>. године</w:t>
      </w:r>
      <w:r>
        <w:rPr>
          <w:lang w:val="sr-Cyrl-CS"/>
        </w:rPr>
        <w:t xml:space="preserve"> </w:t>
      </w:r>
      <w:r w:rsidRPr="00272BB2">
        <w:rPr>
          <w:lang w:val="sr-Cyrl-CS"/>
        </w:rPr>
        <w:t xml:space="preserve">на први дан </w:t>
      </w:r>
      <w:r w:rsidR="00B6197A">
        <w:rPr>
          <w:lang w:val="sr-Cyrl-CS"/>
        </w:rPr>
        <w:t>Курбан</w:t>
      </w:r>
      <w:r w:rsidR="003A694D">
        <w:rPr>
          <w:lang w:val="sr-Cyrl-CS"/>
        </w:rPr>
        <w:t>ског Бајрама и  24.05.2020</w:t>
      </w:r>
      <w:r w:rsidR="00BB2E0E">
        <w:rPr>
          <w:lang w:val="sr-Cyrl-CS"/>
        </w:rPr>
        <w:t>. године на први дан Рамазанског Бајрама</w:t>
      </w:r>
    </w:p>
    <w:p w:rsidR="00A969CA" w:rsidRPr="00272BB2" w:rsidRDefault="00A969CA" w:rsidP="00E5778E">
      <w:pPr>
        <w:numPr>
          <w:ilvl w:val="0"/>
          <w:numId w:val="107"/>
        </w:numPr>
        <w:spacing w:after="0"/>
        <w:ind w:left="992" w:firstLine="142"/>
        <w:jc w:val="both"/>
        <w:rPr>
          <w:lang w:val="sr-Cyrl-CS"/>
        </w:rPr>
      </w:pPr>
      <w:r w:rsidRPr="00A969CA">
        <w:rPr>
          <w:b/>
          <w:lang w:val="sr-Cyrl-CS"/>
        </w:rPr>
        <w:t>припадници јеврејске заједнице</w:t>
      </w:r>
      <w:r w:rsidR="00BB6633">
        <w:rPr>
          <w:b/>
          <w:lang w:val="sr-Cyrl-CS"/>
        </w:rPr>
        <w:t xml:space="preserve"> </w:t>
      </w:r>
      <w:r w:rsidRPr="00272BB2">
        <w:rPr>
          <w:lang w:val="sr-Cyrl-CS"/>
        </w:rPr>
        <w:t xml:space="preserve">- </w:t>
      </w:r>
      <w:r w:rsidR="003A694D">
        <w:rPr>
          <w:lang w:val="sr-Cyrl-CS"/>
        </w:rPr>
        <w:t>петак</w:t>
      </w:r>
      <w:r w:rsidR="00BB6633">
        <w:rPr>
          <w:lang w:val="sr-Cyrl-CS"/>
        </w:rPr>
        <w:t xml:space="preserve">, </w:t>
      </w:r>
      <w:r w:rsidR="003A694D">
        <w:rPr>
          <w:lang w:val="sr-Cyrl-CS"/>
        </w:rPr>
        <w:t>18.10.2019</w:t>
      </w:r>
      <w:r>
        <w:rPr>
          <w:lang w:val="sr-Cyrl-CS"/>
        </w:rPr>
        <w:t>. године, на први дан Јом Кипура,</w:t>
      </w:r>
    </w:p>
    <w:p w:rsidR="00F1749B" w:rsidRDefault="00A969CA" w:rsidP="00E5778E">
      <w:pPr>
        <w:numPr>
          <w:ilvl w:val="0"/>
          <w:numId w:val="107"/>
        </w:numPr>
        <w:spacing w:after="0"/>
        <w:ind w:left="1418" w:hanging="284"/>
        <w:jc w:val="both"/>
        <w:rPr>
          <w:lang w:val="sr-Cyrl-CS"/>
        </w:rPr>
      </w:pPr>
      <w:r>
        <w:rPr>
          <w:lang w:val="sr-Cyrl-CS"/>
        </w:rPr>
        <w:t xml:space="preserve">припадници верских заједница, који обележавају верске празнике </w:t>
      </w:r>
      <w:r w:rsidRPr="00BB6633">
        <w:rPr>
          <w:b/>
          <w:lang w:val="sr-Cyrl-CS"/>
        </w:rPr>
        <w:t>по Грегоријанском календару</w:t>
      </w:r>
      <w:r w:rsidR="00BB6633">
        <w:rPr>
          <w:lang w:val="sr-Cyrl-CS"/>
        </w:rPr>
        <w:t xml:space="preserve"> – </w:t>
      </w:r>
      <w:r w:rsidR="003A694D">
        <w:rPr>
          <w:lang w:val="sr-Cyrl-CS"/>
        </w:rPr>
        <w:t>среда</w:t>
      </w:r>
      <w:r w:rsidR="00BB6633">
        <w:rPr>
          <w:lang w:val="sr-Cyrl-CS"/>
        </w:rPr>
        <w:t>, 25.12.201</w:t>
      </w:r>
      <w:r w:rsidR="003A694D">
        <w:rPr>
          <w:lang w:val="sr-Cyrl-CS"/>
        </w:rPr>
        <w:t>9</w:t>
      </w:r>
      <w:r w:rsidR="00BB6633">
        <w:rPr>
          <w:lang w:val="sr-Cyrl-CS"/>
        </w:rPr>
        <w:t>. године, на први дан Божића,</w:t>
      </w:r>
    </w:p>
    <w:p w:rsidR="00BB6633" w:rsidRDefault="00BB6633" w:rsidP="00E5778E">
      <w:pPr>
        <w:numPr>
          <w:ilvl w:val="0"/>
          <w:numId w:val="107"/>
        </w:numPr>
        <w:spacing w:after="0"/>
        <w:ind w:left="1418" w:hanging="284"/>
        <w:jc w:val="both"/>
        <w:rPr>
          <w:lang w:val="sr-Cyrl-CS"/>
        </w:rPr>
      </w:pPr>
      <w:r>
        <w:rPr>
          <w:lang w:val="sr-Cyrl-CS"/>
        </w:rPr>
        <w:t xml:space="preserve">припадници верских заједница, који обележаавају верксе празнике </w:t>
      </w:r>
      <w:r w:rsidRPr="00BB6633">
        <w:rPr>
          <w:b/>
          <w:lang w:val="sr-Cyrl-CS"/>
        </w:rPr>
        <w:t>по Јулијанском календару</w:t>
      </w:r>
      <w:r>
        <w:rPr>
          <w:lang w:val="sr-Cyrl-CS"/>
        </w:rPr>
        <w:t xml:space="preserve"> – </w:t>
      </w:r>
      <w:r w:rsidR="003A694D">
        <w:rPr>
          <w:lang w:val="sr-Cyrl-CS"/>
        </w:rPr>
        <w:t>уторак</w:t>
      </w:r>
      <w:r w:rsidR="004A407E">
        <w:rPr>
          <w:lang w:val="sr-Cyrl-CS"/>
        </w:rPr>
        <w:t xml:space="preserve">, </w:t>
      </w:r>
      <w:r w:rsidR="00BB2E0E">
        <w:rPr>
          <w:lang w:val="sr-Cyrl-CS"/>
        </w:rPr>
        <w:t>0</w:t>
      </w:r>
      <w:r w:rsidR="004A407E">
        <w:rPr>
          <w:lang w:val="sr-Cyrl-CS"/>
        </w:rPr>
        <w:t>7.</w:t>
      </w:r>
      <w:r w:rsidR="00BB2E0E">
        <w:rPr>
          <w:lang w:val="sr-Cyrl-CS"/>
        </w:rPr>
        <w:t>0</w:t>
      </w:r>
      <w:r w:rsidR="003A694D">
        <w:rPr>
          <w:lang w:val="sr-Cyrl-CS"/>
        </w:rPr>
        <w:t>1.2020</w:t>
      </w:r>
      <w:r>
        <w:rPr>
          <w:lang w:val="sr-Cyrl-CS"/>
        </w:rPr>
        <w:t>. године, на први дан Божића,</w:t>
      </w:r>
    </w:p>
    <w:p w:rsidR="00BB6633" w:rsidRPr="00117281" w:rsidRDefault="00BB6633" w:rsidP="00E5778E">
      <w:pPr>
        <w:numPr>
          <w:ilvl w:val="0"/>
          <w:numId w:val="107"/>
        </w:numPr>
        <w:ind w:left="1418" w:hanging="284"/>
        <w:jc w:val="both"/>
        <w:rPr>
          <w:lang w:val="sr-Cyrl-CS"/>
        </w:rPr>
      </w:pPr>
      <w:r>
        <w:rPr>
          <w:lang w:val="sr-Cyrl-CS"/>
        </w:rPr>
        <w:t xml:space="preserve">припадници верских заједница, који обележавају дане васкршњих празника </w:t>
      </w:r>
      <w:r w:rsidRPr="00BB6633">
        <w:rPr>
          <w:b/>
          <w:lang w:val="sr-Cyrl-CS"/>
        </w:rPr>
        <w:t>по Грегоријанском и Јулијанском календару</w:t>
      </w:r>
      <w:r>
        <w:rPr>
          <w:lang w:val="sr-Cyrl-CS"/>
        </w:rPr>
        <w:t xml:space="preserve"> – почев од Великог петка, закључно са другим даном Васкрса </w:t>
      </w:r>
      <w:r w:rsidR="00A3330A">
        <w:rPr>
          <w:lang w:val="sr-Cyrl-CS"/>
        </w:rPr>
        <w:t>К</w:t>
      </w:r>
      <w:r w:rsidR="00B03625">
        <w:rPr>
          <w:lang w:val="sr-Cyrl-CS"/>
        </w:rPr>
        <w:t xml:space="preserve">атолици – од </w:t>
      </w:r>
      <w:r w:rsidR="003A694D">
        <w:rPr>
          <w:lang w:val="sr-Cyrl-CS"/>
        </w:rPr>
        <w:t>10.04. - 13</w:t>
      </w:r>
      <w:r w:rsidR="00345E4A">
        <w:rPr>
          <w:lang w:val="sr-Cyrl-CS"/>
        </w:rPr>
        <w:t>.</w:t>
      </w:r>
      <w:r w:rsidR="003A694D">
        <w:rPr>
          <w:lang w:val="sr-Cyrl-CS"/>
        </w:rPr>
        <w:t>04.2020. године, православни од 17</w:t>
      </w:r>
      <w:r w:rsidR="00345E4A">
        <w:rPr>
          <w:lang w:val="sr-Cyrl-CS"/>
        </w:rPr>
        <w:t>.</w:t>
      </w:r>
      <w:r w:rsidR="003A694D">
        <w:rPr>
          <w:lang w:val="sr-Cyrl-CS"/>
        </w:rPr>
        <w:t>04. - 20</w:t>
      </w:r>
      <w:r w:rsidR="00345E4A">
        <w:rPr>
          <w:lang w:val="sr-Cyrl-CS"/>
        </w:rPr>
        <w:t>.</w:t>
      </w:r>
      <w:r w:rsidR="003A694D">
        <w:rPr>
          <w:lang w:val="sr-Cyrl-CS"/>
        </w:rPr>
        <w:t>04.2020</w:t>
      </w:r>
      <w:r w:rsidR="00A3330A">
        <w:rPr>
          <w:lang w:val="sr-Cyrl-CS"/>
        </w:rPr>
        <w:t>. године</w:t>
      </w:r>
      <w:r w:rsidR="00BB2E0E">
        <w:rPr>
          <w:lang w:val="sr-Cyrl-CS"/>
        </w:rPr>
        <w:t>.</w:t>
      </w:r>
    </w:p>
    <w:p w:rsidR="00117281" w:rsidRPr="00E4071F" w:rsidRDefault="00BB2E0E" w:rsidP="00117281">
      <w:pPr>
        <w:ind w:firstLine="709"/>
        <w:jc w:val="both"/>
        <w:rPr>
          <w:b/>
        </w:rPr>
      </w:pPr>
      <w:r>
        <w:rPr>
          <w:b/>
          <w:lang w:val="sr-Cyrl-CS"/>
        </w:rPr>
        <w:t xml:space="preserve">У </w:t>
      </w:r>
      <w:r w:rsidR="00B6197A">
        <w:rPr>
          <w:b/>
          <w:lang w:val="sr-Cyrl-CS"/>
        </w:rPr>
        <w:t>среду</w:t>
      </w:r>
      <w:r w:rsidR="003A694D">
        <w:rPr>
          <w:b/>
          <w:lang w:val="sr-Cyrl-CS"/>
        </w:rPr>
        <w:t>, 13</w:t>
      </w:r>
      <w:r>
        <w:rPr>
          <w:b/>
          <w:lang w:val="sr-Cyrl-CS"/>
        </w:rPr>
        <w:t>.11</w:t>
      </w:r>
      <w:r w:rsidR="00B6197A">
        <w:rPr>
          <w:b/>
          <w:lang w:val="sr-Cyrl-CS"/>
        </w:rPr>
        <w:t>.20</w:t>
      </w:r>
      <w:r w:rsidR="003A694D">
        <w:rPr>
          <w:b/>
          <w:lang w:val="sr-Cyrl-CS"/>
        </w:rPr>
        <w:t>19</w:t>
      </w:r>
      <w:r w:rsidR="00117281" w:rsidRPr="00E4071F">
        <w:rPr>
          <w:b/>
          <w:lang w:val="sr-Cyrl-CS"/>
        </w:rPr>
        <w:t>. године - ради се по распоре</w:t>
      </w:r>
      <w:r w:rsidR="00E4071F">
        <w:rPr>
          <w:b/>
          <w:lang w:val="sr-Cyrl-CS"/>
        </w:rPr>
        <w:t>ду</w:t>
      </w:r>
      <w:r>
        <w:rPr>
          <w:b/>
          <w:lang w:val="sr-Cyrl-CS"/>
        </w:rPr>
        <w:t xml:space="preserve"> часова за </w:t>
      </w:r>
      <w:r w:rsidR="00B6197A">
        <w:rPr>
          <w:b/>
          <w:lang w:val="sr-Cyrl-CS"/>
        </w:rPr>
        <w:t>понедељак</w:t>
      </w:r>
      <w:r w:rsidR="003A694D">
        <w:rPr>
          <w:b/>
          <w:lang w:val="sr-Cyrl-CS"/>
        </w:rPr>
        <w:t>, четвртак 09.01.2020. ради се по распореду за понедељак  и уторак 21.04.2020</w:t>
      </w:r>
      <w:r>
        <w:rPr>
          <w:b/>
          <w:lang w:val="sr-Cyrl-CS"/>
        </w:rPr>
        <w:t>. године</w:t>
      </w:r>
      <w:r w:rsidR="003A694D">
        <w:rPr>
          <w:b/>
          <w:lang w:val="sr-Cyrl-CS"/>
        </w:rPr>
        <w:t xml:space="preserve"> – ради се по распореду за понедељак</w:t>
      </w:r>
      <w:r>
        <w:rPr>
          <w:b/>
          <w:lang w:val="sr-Cyrl-CS"/>
        </w:rPr>
        <w:t>.</w:t>
      </w:r>
    </w:p>
    <w:p w:rsidR="003A694D" w:rsidRDefault="003A694D" w:rsidP="007F3ED4">
      <w:pPr>
        <w:ind w:firstLine="709"/>
        <w:jc w:val="both"/>
        <w:rPr>
          <w:lang w:val="sr-Cyrl-CS"/>
        </w:rPr>
      </w:pPr>
    </w:p>
    <w:p w:rsidR="003A694D" w:rsidRDefault="003A694D" w:rsidP="007F3ED4">
      <w:pPr>
        <w:ind w:firstLine="709"/>
        <w:jc w:val="both"/>
        <w:rPr>
          <w:lang w:val="sr-Cyrl-CS"/>
        </w:rPr>
      </w:pPr>
    </w:p>
    <w:p w:rsidR="003A694D" w:rsidRDefault="003A694D" w:rsidP="007F3ED4">
      <w:pPr>
        <w:ind w:firstLine="709"/>
        <w:jc w:val="both"/>
        <w:rPr>
          <w:lang w:val="sr-Cyrl-CS"/>
        </w:rPr>
      </w:pPr>
    </w:p>
    <w:p w:rsidR="00616C53" w:rsidRDefault="00616C53" w:rsidP="007F3ED4">
      <w:pPr>
        <w:ind w:firstLine="709"/>
        <w:jc w:val="both"/>
        <w:rPr>
          <w:lang w:val="sr-Cyrl-CS"/>
        </w:rPr>
      </w:pPr>
    </w:p>
    <w:p w:rsidR="003C1625" w:rsidRDefault="003C1625" w:rsidP="007F3ED4">
      <w:pPr>
        <w:ind w:firstLine="709"/>
        <w:jc w:val="both"/>
        <w:rPr>
          <w:lang w:val="sr-Cyrl-CS"/>
        </w:rPr>
      </w:pPr>
      <w:r>
        <w:rPr>
          <w:lang w:val="sr-Cyrl-CS"/>
        </w:rPr>
        <w:lastRenderedPageBreak/>
        <w:t>Током школске године у школи реализоваће се следеће активности:</w:t>
      </w:r>
    </w:p>
    <w:p w:rsidR="003C1625" w:rsidRPr="003C1625" w:rsidRDefault="00AA0611" w:rsidP="00E5778E">
      <w:pPr>
        <w:pStyle w:val="ListParagraph"/>
        <w:numPr>
          <w:ilvl w:val="0"/>
          <w:numId w:val="166"/>
        </w:numPr>
        <w:jc w:val="both"/>
        <w:rPr>
          <w:lang w:val="sr-Cyrl-CS"/>
        </w:rPr>
      </w:pPr>
      <w:r>
        <w:rPr>
          <w:rFonts w:asciiTheme="minorHAnsi" w:hAnsiTheme="minorHAnsi"/>
          <w:szCs w:val="24"/>
        </w:rPr>
        <w:t>1</w:t>
      </w:r>
      <w:r w:rsidR="005C72E7">
        <w:rPr>
          <w:rFonts w:asciiTheme="minorHAnsi" w:hAnsiTheme="minorHAnsi"/>
          <w:szCs w:val="24"/>
          <w:lang w:val="sr-Cyrl-RS"/>
        </w:rPr>
        <w:t>0</w:t>
      </w:r>
      <w:r w:rsidR="003C1625" w:rsidRPr="003C1625">
        <w:rPr>
          <w:rFonts w:asciiTheme="minorHAnsi" w:hAnsiTheme="minorHAnsi"/>
          <w:szCs w:val="24"/>
        </w:rPr>
        <w:t>.</w:t>
      </w:r>
      <w:r w:rsidR="00631027">
        <w:rPr>
          <w:rFonts w:asciiTheme="minorHAnsi" w:hAnsiTheme="minorHAnsi"/>
          <w:szCs w:val="24"/>
        </w:rPr>
        <w:t>0</w:t>
      </w:r>
      <w:r w:rsidR="003C1625" w:rsidRPr="003C1625">
        <w:rPr>
          <w:rFonts w:asciiTheme="minorHAnsi" w:hAnsiTheme="minorHAnsi"/>
          <w:szCs w:val="24"/>
        </w:rPr>
        <w:t>9.201</w:t>
      </w:r>
      <w:r w:rsidR="00EC43AA">
        <w:rPr>
          <w:rFonts w:asciiTheme="minorHAnsi" w:hAnsiTheme="minorHAnsi"/>
          <w:szCs w:val="24"/>
          <w:lang w:val="sr-Cyrl-RS"/>
        </w:rPr>
        <w:t>9</w:t>
      </w:r>
      <w:r w:rsidR="003C1625" w:rsidRPr="003C1625">
        <w:rPr>
          <w:rFonts w:asciiTheme="minorHAnsi" w:hAnsiTheme="minorHAnsi"/>
          <w:szCs w:val="24"/>
        </w:rPr>
        <w:t xml:space="preserve">. године </w:t>
      </w:r>
      <w:r w:rsidR="00631027">
        <w:rPr>
          <w:rFonts w:asciiTheme="minorHAnsi" w:hAnsiTheme="minorHAnsi"/>
          <w:szCs w:val="24"/>
        </w:rPr>
        <w:t>(</w:t>
      </w:r>
      <w:r w:rsidR="003A694D">
        <w:rPr>
          <w:rFonts w:asciiTheme="minorHAnsi" w:hAnsiTheme="minorHAnsi"/>
          <w:szCs w:val="24"/>
          <w:lang w:val="sr-Cyrl-RS"/>
        </w:rPr>
        <w:t>уторак</w:t>
      </w:r>
      <w:r w:rsidR="003C1625">
        <w:rPr>
          <w:rFonts w:asciiTheme="minorHAnsi" w:hAnsiTheme="minorHAnsi"/>
          <w:szCs w:val="24"/>
        </w:rPr>
        <w:t xml:space="preserve">) </w:t>
      </w:r>
      <w:r w:rsidR="00EC43AA">
        <w:rPr>
          <w:rFonts w:asciiTheme="minorHAnsi" w:hAnsiTheme="minorHAnsi"/>
          <w:szCs w:val="24"/>
        </w:rPr>
        <w:t xml:space="preserve">у </w:t>
      </w:r>
      <w:r w:rsidR="00EC43AA">
        <w:rPr>
          <w:rFonts w:asciiTheme="minorHAnsi" w:hAnsiTheme="minorHAnsi"/>
          <w:szCs w:val="24"/>
          <w:lang w:val="sr-Cyrl-RS"/>
        </w:rPr>
        <w:t>9,40</w:t>
      </w:r>
      <w:r w:rsidR="003C1625" w:rsidRPr="003C1625">
        <w:rPr>
          <w:rFonts w:asciiTheme="minorHAnsi" w:hAnsiTheme="minorHAnsi"/>
          <w:szCs w:val="24"/>
        </w:rPr>
        <w:t xml:space="preserve"> часова – седница Одељењских већа</w:t>
      </w:r>
    </w:p>
    <w:p w:rsidR="003C1625" w:rsidRPr="003F5430" w:rsidRDefault="00EC43AA" w:rsidP="00E5778E">
      <w:pPr>
        <w:pStyle w:val="ListParagraph"/>
        <w:numPr>
          <w:ilvl w:val="0"/>
          <w:numId w:val="166"/>
        </w:numPr>
        <w:jc w:val="both"/>
        <w:rPr>
          <w:lang w:val="sr-Cyrl-CS"/>
        </w:rPr>
      </w:pPr>
      <w:r>
        <w:rPr>
          <w:rFonts w:asciiTheme="minorHAnsi" w:hAnsiTheme="minorHAnsi"/>
          <w:szCs w:val="24"/>
        </w:rPr>
        <w:t>1</w:t>
      </w:r>
      <w:r>
        <w:rPr>
          <w:rFonts w:asciiTheme="minorHAnsi" w:hAnsiTheme="minorHAnsi"/>
          <w:szCs w:val="24"/>
          <w:lang w:val="sr-Cyrl-RS"/>
        </w:rPr>
        <w:t>2</w:t>
      </w:r>
      <w:r w:rsidR="003F5430" w:rsidRPr="003C1625">
        <w:rPr>
          <w:rFonts w:asciiTheme="minorHAnsi" w:hAnsiTheme="minorHAnsi"/>
          <w:szCs w:val="24"/>
        </w:rPr>
        <w:t>.</w:t>
      </w:r>
      <w:r w:rsidR="003F5430">
        <w:rPr>
          <w:rFonts w:asciiTheme="minorHAnsi" w:hAnsiTheme="minorHAnsi"/>
          <w:szCs w:val="24"/>
        </w:rPr>
        <w:t>0</w:t>
      </w:r>
      <w:r w:rsidR="003F5430" w:rsidRPr="003C1625">
        <w:rPr>
          <w:rFonts w:asciiTheme="minorHAnsi" w:hAnsiTheme="minorHAnsi"/>
          <w:szCs w:val="24"/>
        </w:rPr>
        <w:t>9.201</w:t>
      </w:r>
      <w:r>
        <w:rPr>
          <w:rFonts w:asciiTheme="minorHAnsi" w:hAnsiTheme="minorHAnsi"/>
          <w:szCs w:val="24"/>
          <w:lang w:val="sr-Cyrl-RS"/>
        </w:rPr>
        <w:t>9</w:t>
      </w:r>
      <w:r w:rsidR="003C1625" w:rsidRPr="003C1625">
        <w:rPr>
          <w:rFonts w:asciiTheme="minorHAnsi" w:hAnsiTheme="minorHAnsi"/>
          <w:szCs w:val="24"/>
        </w:rPr>
        <w:t>. године (</w:t>
      </w:r>
      <w:r w:rsidR="002602E6">
        <w:rPr>
          <w:rFonts w:asciiTheme="minorHAnsi" w:hAnsiTheme="minorHAnsi"/>
          <w:szCs w:val="24"/>
        </w:rPr>
        <w:t>четвртак</w:t>
      </w:r>
      <w:r w:rsidR="003C1625" w:rsidRPr="003C1625">
        <w:rPr>
          <w:rFonts w:asciiTheme="minorHAnsi" w:hAnsiTheme="minorHAnsi"/>
          <w:szCs w:val="24"/>
        </w:rPr>
        <w:t xml:space="preserve">) у </w:t>
      </w:r>
      <w:r w:rsidR="00B20393">
        <w:rPr>
          <w:rFonts w:asciiTheme="minorHAnsi" w:hAnsiTheme="minorHAnsi"/>
          <w:szCs w:val="24"/>
          <w:lang w:val="sr-Cyrl-RS"/>
        </w:rPr>
        <w:t>16,00</w:t>
      </w:r>
      <w:r w:rsidR="003C1625" w:rsidRPr="003C1625">
        <w:rPr>
          <w:rFonts w:asciiTheme="minorHAnsi" w:hAnsiTheme="minorHAnsi"/>
          <w:szCs w:val="24"/>
        </w:rPr>
        <w:t xml:space="preserve"> часова – седница Наставничког већа</w:t>
      </w:r>
    </w:p>
    <w:p w:rsidR="003F5430" w:rsidRPr="003F5430" w:rsidRDefault="00EC43AA" w:rsidP="00E5778E">
      <w:pPr>
        <w:pStyle w:val="ListParagraph"/>
        <w:numPr>
          <w:ilvl w:val="0"/>
          <w:numId w:val="166"/>
        </w:numPr>
        <w:jc w:val="both"/>
        <w:rPr>
          <w:lang w:val="sr-Cyrl-CS"/>
        </w:rPr>
      </w:pPr>
      <w:r>
        <w:rPr>
          <w:rFonts w:asciiTheme="minorHAnsi" w:hAnsiTheme="minorHAnsi"/>
          <w:szCs w:val="24"/>
        </w:rPr>
        <w:t>1</w:t>
      </w:r>
      <w:r>
        <w:rPr>
          <w:rFonts w:asciiTheme="minorHAnsi" w:hAnsiTheme="minorHAnsi"/>
          <w:szCs w:val="24"/>
          <w:lang w:val="sr-Cyrl-RS"/>
        </w:rPr>
        <w:t>2</w:t>
      </w:r>
      <w:r w:rsidR="003F5430" w:rsidRPr="003C1625">
        <w:rPr>
          <w:rFonts w:asciiTheme="minorHAnsi" w:hAnsiTheme="minorHAnsi"/>
          <w:szCs w:val="24"/>
        </w:rPr>
        <w:t>.</w:t>
      </w:r>
      <w:r w:rsidR="003F5430">
        <w:rPr>
          <w:rFonts w:asciiTheme="minorHAnsi" w:hAnsiTheme="minorHAnsi"/>
          <w:szCs w:val="24"/>
        </w:rPr>
        <w:t>0</w:t>
      </w:r>
      <w:r w:rsidR="003F5430" w:rsidRPr="003C1625">
        <w:rPr>
          <w:rFonts w:asciiTheme="minorHAnsi" w:hAnsiTheme="minorHAnsi"/>
          <w:szCs w:val="24"/>
        </w:rPr>
        <w:t>9.201</w:t>
      </w:r>
      <w:r>
        <w:rPr>
          <w:rFonts w:asciiTheme="minorHAnsi" w:hAnsiTheme="minorHAnsi"/>
          <w:szCs w:val="24"/>
          <w:lang w:val="sr-Cyrl-RS"/>
        </w:rPr>
        <w:t>9</w:t>
      </w:r>
      <w:r w:rsidR="003F5430" w:rsidRPr="003C1625">
        <w:rPr>
          <w:rFonts w:asciiTheme="minorHAnsi" w:hAnsiTheme="minorHAnsi"/>
          <w:szCs w:val="24"/>
        </w:rPr>
        <w:t>. године (</w:t>
      </w:r>
      <w:r w:rsidR="003F5430">
        <w:rPr>
          <w:rFonts w:asciiTheme="minorHAnsi" w:hAnsiTheme="minorHAnsi"/>
          <w:szCs w:val="24"/>
        </w:rPr>
        <w:t>четвртак</w:t>
      </w:r>
      <w:r w:rsidR="003F5430" w:rsidRPr="003C1625">
        <w:rPr>
          <w:rFonts w:asciiTheme="minorHAnsi" w:hAnsiTheme="minorHAnsi"/>
          <w:szCs w:val="24"/>
        </w:rPr>
        <w:t>) у 1</w:t>
      </w:r>
      <w:r>
        <w:rPr>
          <w:rFonts w:asciiTheme="minorHAnsi" w:hAnsiTheme="minorHAnsi"/>
          <w:szCs w:val="24"/>
          <w:lang w:val="sr-Cyrl-RS"/>
        </w:rPr>
        <w:t>6</w:t>
      </w:r>
      <w:r>
        <w:rPr>
          <w:rFonts w:asciiTheme="minorHAnsi" w:hAnsiTheme="minorHAnsi"/>
          <w:szCs w:val="24"/>
        </w:rPr>
        <w:t>,</w:t>
      </w:r>
      <w:r>
        <w:rPr>
          <w:rFonts w:asciiTheme="minorHAnsi" w:hAnsiTheme="minorHAnsi"/>
          <w:szCs w:val="24"/>
          <w:lang w:val="sr-Cyrl-RS"/>
        </w:rPr>
        <w:t>0</w:t>
      </w:r>
      <w:r w:rsidR="003F5430">
        <w:rPr>
          <w:rFonts w:asciiTheme="minorHAnsi" w:hAnsiTheme="minorHAnsi"/>
          <w:szCs w:val="24"/>
        </w:rPr>
        <w:t>0</w:t>
      </w:r>
      <w:r w:rsidR="003F5430" w:rsidRPr="003C1625">
        <w:rPr>
          <w:rFonts w:asciiTheme="minorHAnsi" w:hAnsiTheme="minorHAnsi"/>
          <w:szCs w:val="24"/>
        </w:rPr>
        <w:t xml:space="preserve"> часова – </w:t>
      </w:r>
      <w:r w:rsidR="003F5430">
        <w:rPr>
          <w:rFonts w:asciiTheme="minorHAnsi" w:hAnsiTheme="minorHAnsi"/>
          <w:szCs w:val="24"/>
          <w:lang w:val="sr-Cyrl-RS"/>
        </w:rPr>
        <w:t>Берза књига</w:t>
      </w:r>
    </w:p>
    <w:p w:rsidR="003F5430" w:rsidRPr="003C1625" w:rsidRDefault="00EC43AA" w:rsidP="00E5778E">
      <w:pPr>
        <w:pStyle w:val="ListParagraph"/>
        <w:numPr>
          <w:ilvl w:val="0"/>
          <w:numId w:val="166"/>
        </w:numPr>
        <w:jc w:val="both"/>
        <w:rPr>
          <w:lang w:val="sr-Cyrl-CS"/>
        </w:rPr>
      </w:pPr>
      <w:r>
        <w:rPr>
          <w:rFonts w:asciiTheme="minorHAnsi" w:hAnsiTheme="minorHAnsi"/>
          <w:szCs w:val="24"/>
        </w:rPr>
        <w:t>1</w:t>
      </w:r>
      <w:r>
        <w:rPr>
          <w:rFonts w:asciiTheme="minorHAnsi" w:hAnsiTheme="minorHAnsi"/>
          <w:szCs w:val="24"/>
          <w:lang w:val="sr-Cyrl-RS"/>
        </w:rPr>
        <w:t>2</w:t>
      </w:r>
      <w:r w:rsidR="003F5430" w:rsidRPr="003C1625">
        <w:rPr>
          <w:rFonts w:asciiTheme="minorHAnsi" w:hAnsiTheme="minorHAnsi"/>
          <w:szCs w:val="24"/>
        </w:rPr>
        <w:t>.</w:t>
      </w:r>
      <w:r w:rsidR="003F5430">
        <w:rPr>
          <w:rFonts w:asciiTheme="minorHAnsi" w:hAnsiTheme="minorHAnsi"/>
          <w:szCs w:val="24"/>
        </w:rPr>
        <w:t>0</w:t>
      </w:r>
      <w:r w:rsidR="003F5430" w:rsidRPr="003C1625">
        <w:rPr>
          <w:rFonts w:asciiTheme="minorHAnsi" w:hAnsiTheme="minorHAnsi"/>
          <w:szCs w:val="24"/>
        </w:rPr>
        <w:t>9.201</w:t>
      </w:r>
      <w:r>
        <w:rPr>
          <w:rFonts w:asciiTheme="minorHAnsi" w:hAnsiTheme="minorHAnsi"/>
          <w:szCs w:val="24"/>
          <w:lang w:val="sr-Cyrl-RS"/>
        </w:rPr>
        <w:t>9</w:t>
      </w:r>
      <w:r w:rsidR="003F5430" w:rsidRPr="003C1625">
        <w:rPr>
          <w:rFonts w:asciiTheme="minorHAnsi" w:hAnsiTheme="minorHAnsi"/>
          <w:szCs w:val="24"/>
        </w:rPr>
        <w:t xml:space="preserve">. године </w:t>
      </w:r>
      <w:r w:rsidR="003F5430">
        <w:rPr>
          <w:rFonts w:asciiTheme="minorHAnsi" w:hAnsiTheme="minorHAnsi"/>
          <w:szCs w:val="24"/>
        </w:rPr>
        <w:t xml:space="preserve">(четвртак) </w:t>
      </w:r>
      <w:r>
        <w:rPr>
          <w:rFonts w:asciiTheme="minorHAnsi" w:hAnsiTheme="minorHAnsi"/>
          <w:szCs w:val="24"/>
        </w:rPr>
        <w:t>у 1</w:t>
      </w:r>
      <w:r>
        <w:rPr>
          <w:rFonts w:asciiTheme="minorHAnsi" w:hAnsiTheme="minorHAnsi"/>
          <w:szCs w:val="24"/>
          <w:lang w:val="sr-Cyrl-RS"/>
        </w:rPr>
        <w:t>6</w:t>
      </w:r>
      <w:r>
        <w:rPr>
          <w:rFonts w:asciiTheme="minorHAnsi" w:hAnsiTheme="minorHAnsi"/>
          <w:szCs w:val="24"/>
        </w:rPr>
        <w:t>,</w:t>
      </w:r>
      <w:r>
        <w:rPr>
          <w:rFonts w:asciiTheme="minorHAnsi" w:hAnsiTheme="minorHAnsi"/>
          <w:szCs w:val="24"/>
          <w:lang w:val="sr-Cyrl-RS"/>
        </w:rPr>
        <w:t>3</w:t>
      </w:r>
      <w:r w:rsidR="003F5430" w:rsidRPr="003C1625">
        <w:rPr>
          <w:rFonts w:asciiTheme="minorHAnsi" w:hAnsiTheme="minorHAnsi"/>
          <w:szCs w:val="24"/>
        </w:rPr>
        <w:t>0 часова – родитељски састанак</w:t>
      </w:r>
    </w:p>
    <w:p w:rsidR="003F5430" w:rsidRPr="003C1625" w:rsidRDefault="00EC43AA" w:rsidP="00E5778E">
      <w:pPr>
        <w:pStyle w:val="ListParagraph"/>
        <w:numPr>
          <w:ilvl w:val="0"/>
          <w:numId w:val="166"/>
        </w:numPr>
        <w:jc w:val="both"/>
        <w:rPr>
          <w:lang w:val="sr-Cyrl-CS"/>
        </w:rPr>
      </w:pPr>
      <w:r>
        <w:rPr>
          <w:rFonts w:asciiTheme="minorHAnsi" w:hAnsiTheme="minorHAnsi"/>
          <w:szCs w:val="24"/>
        </w:rPr>
        <w:t>1</w:t>
      </w:r>
      <w:r>
        <w:rPr>
          <w:rFonts w:asciiTheme="minorHAnsi" w:hAnsiTheme="minorHAnsi"/>
          <w:szCs w:val="24"/>
          <w:lang w:val="sr-Cyrl-RS"/>
        </w:rPr>
        <w:t>2</w:t>
      </w:r>
      <w:r w:rsidR="003F5430" w:rsidRPr="003C1625">
        <w:rPr>
          <w:rFonts w:asciiTheme="minorHAnsi" w:hAnsiTheme="minorHAnsi"/>
          <w:szCs w:val="24"/>
        </w:rPr>
        <w:t>.</w:t>
      </w:r>
      <w:r w:rsidR="003F5430">
        <w:rPr>
          <w:rFonts w:asciiTheme="minorHAnsi" w:hAnsiTheme="minorHAnsi"/>
          <w:szCs w:val="24"/>
        </w:rPr>
        <w:t>0</w:t>
      </w:r>
      <w:r w:rsidR="003F5430" w:rsidRPr="003C1625">
        <w:rPr>
          <w:rFonts w:asciiTheme="minorHAnsi" w:hAnsiTheme="minorHAnsi"/>
          <w:szCs w:val="24"/>
        </w:rPr>
        <w:t>9.201</w:t>
      </w:r>
      <w:r>
        <w:rPr>
          <w:rFonts w:asciiTheme="minorHAnsi" w:hAnsiTheme="minorHAnsi"/>
          <w:szCs w:val="24"/>
          <w:lang w:val="sr-Cyrl-RS"/>
        </w:rPr>
        <w:t>9</w:t>
      </w:r>
      <w:r w:rsidR="003F5430" w:rsidRPr="003C1625">
        <w:rPr>
          <w:rFonts w:asciiTheme="minorHAnsi" w:hAnsiTheme="minorHAnsi"/>
          <w:szCs w:val="24"/>
        </w:rPr>
        <w:t>. године (</w:t>
      </w:r>
      <w:r w:rsidR="003F5430">
        <w:rPr>
          <w:rFonts w:asciiTheme="minorHAnsi" w:hAnsiTheme="minorHAnsi"/>
          <w:szCs w:val="24"/>
        </w:rPr>
        <w:t>четвртак</w:t>
      </w:r>
      <w:r w:rsidR="003F5430" w:rsidRPr="003C1625">
        <w:rPr>
          <w:rFonts w:asciiTheme="minorHAnsi" w:hAnsiTheme="minorHAnsi"/>
          <w:szCs w:val="24"/>
        </w:rPr>
        <w:t>) у 1</w:t>
      </w:r>
      <w:r>
        <w:rPr>
          <w:rFonts w:asciiTheme="minorHAnsi" w:hAnsiTheme="minorHAnsi"/>
          <w:szCs w:val="24"/>
          <w:lang w:val="sr-Cyrl-RS"/>
        </w:rPr>
        <w:t>7</w:t>
      </w:r>
      <w:r w:rsidR="003F5430">
        <w:rPr>
          <w:rFonts w:asciiTheme="minorHAnsi" w:hAnsiTheme="minorHAnsi"/>
          <w:szCs w:val="24"/>
        </w:rPr>
        <w:t>,00</w:t>
      </w:r>
      <w:r w:rsidR="003F5430" w:rsidRPr="003C1625">
        <w:rPr>
          <w:rFonts w:asciiTheme="minorHAnsi" w:hAnsiTheme="minorHAnsi"/>
          <w:szCs w:val="24"/>
        </w:rPr>
        <w:t xml:space="preserve"> часова – </w:t>
      </w:r>
      <w:r w:rsidR="003F5430" w:rsidRPr="00090ABD">
        <w:rPr>
          <w:rFonts w:asciiTheme="minorHAnsi" w:hAnsiTheme="minorHAnsi"/>
          <w:szCs w:val="24"/>
        </w:rPr>
        <w:t>седница Савета родитеља</w:t>
      </w:r>
    </w:p>
    <w:p w:rsidR="003C1625" w:rsidRPr="003C1625" w:rsidRDefault="00EC43AA" w:rsidP="00E5778E">
      <w:pPr>
        <w:pStyle w:val="ListParagraph"/>
        <w:numPr>
          <w:ilvl w:val="0"/>
          <w:numId w:val="166"/>
        </w:numPr>
        <w:jc w:val="both"/>
        <w:rPr>
          <w:lang w:val="sr-Cyrl-CS"/>
        </w:rPr>
      </w:pPr>
      <w:r>
        <w:rPr>
          <w:rFonts w:asciiTheme="minorHAnsi" w:hAnsiTheme="minorHAnsi"/>
          <w:szCs w:val="24"/>
          <w:lang w:val="sr-Cyrl-RS"/>
        </w:rPr>
        <w:t>03</w:t>
      </w:r>
      <w:r w:rsidR="003C1625" w:rsidRPr="003C1625">
        <w:rPr>
          <w:rFonts w:asciiTheme="minorHAnsi" w:hAnsiTheme="minorHAnsi"/>
          <w:szCs w:val="24"/>
        </w:rPr>
        <w:t>.10.201</w:t>
      </w:r>
      <w:r>
        <w:rPr>
          <w:rFonts w:asciiTheme="minorHAnsi" w:hAnsiTheme="minorHAnsi"/>
          <w:szCs w:val="24"/>
          <w:lang w:val="sr-Cyrl-RS"/>
        </w:rPr>
        <w:t>9</w:t>
      </w:r>
      <w:r w:rsidR="002602E6">
        <w:rPr>
          <w:rFonts w:asciiTheme="minorHAnsi" w:hAnsiTheme="minorHAnsi"/>
          <w:szCs w:val="24"/>
        </w:rPr>
        <w:t>. године (четвртак</w:t>
      </w:r>
      <w:r w:rsidR="003C1625" w:rsidRPr="003C1625">
        <w:rPr>
          <w:rFonts w:asciiTheme="minorHAnsi" w:hAnsiTheme="minorHAnsi"/>
          <w:szCs w:val="24"/>
        </w:rPr>
        <w:t>) од 16,00 до 17,00 часова – родитељски дан</w:t>
      </w:r>
    </w:p>
    <w:p w:rsidR="003C1625" w:rsidRPr="009933A2" w:rsidRDefault="00EA7045" w:rsidP="00E5778E">
      <w:pPr>
        <w:pStyle w:val="ListParagraph"/>
        <w:numPr>
          <w:ilvl w:val="0"/>
          <w:numId w:val="166"/>
        </w:numPr>
        <w:jc w:val="both"/>
        <w:rPr>
          <w:color w:val="000000" w:themeColor="text1"/>
          <w:lang w:val="sr-Cyrl-CS"/>
        </w:rPr>
      </w:pPr>
      <w:r w:rsidRPr="00CF0AF9">
        <w:rPr>
          <w:rFonts w:asciiTheme="minorHAnsi" w:hAnsiTheme="minorHAnsi"/>
          <w:szCs w:val="24"/>
        </w:rPr>
        <w:t>13</w:t>
      </w:r>
      <w:r w:rsidR="003C1625" w:rsidRPr="00CF0AF9">
        <w:rPr>
          <w:rFonts w:asciiTheme="minorHAnsi" w:hAnsiTheme="minorHAnsi"/>
          <w:szCs w:val="24"/>
        </w:rPr>
        <w:t>.11.201</w:t>
      </w:r>
      <w:r w:rsidR="00CF0AF9">
        <w:rPr>
          <w:rFonts w:asciiTheme="minorHAnsi" w:hAnsiTheme="minorHAnsi"/>
          <w:szCs w:val="24"/>
        </w:rPr>
        <w:t>9</w:t>
      </w:r>
      <w:r w:rsidRPr="00CF0AF9">
        <w:rPr>
          <w:rFonts w:asciiTheme="minorHAnsi" w:hAnsiTheme="minorHAnsi"/>
          <w:szCs w:val="24"/>
        </w:rPr>
        <w:t xml:space="preserve">. године </w:t>
      </w:r>
      <w:r w:rsidR="003C1625" w:rsidRPr="00CF0AF9">
        <w:rPr>
          <w:rFonts w:asciiTheme="minorHAnsi" w:hAnsiTheme="minorHAnsi"/>
          <w:szCs w:val="24"/>
        </w:rPr>
        <w:t xml:space="preserve">у 14,15 часова - </w:t>
      </w:r>
      <w:r w:rsidR="003C1625" w:rsidRPr="009933A2">
        <w:rPr>
          <w:rFonts w:asciiTheme="minorHAnsi" w:hAnsiTheme="minorHAnsi"/>
          <w:color w:val="000000" w:themeColor="text1"/>
          <w:szCs w:val="24"/>
        </w:rPr>
        <w:t>седница Одељењских већа (први класификациони период првог полугодишта)</w:t>
      </w:r>
    </w:p>
    <w:p w:rsidR="003C1625" w:rsidRPr="00090ABD" w:rsidRDefault="002602E6" w:rsidP="00E5778E">
      <w:pPr>
        <w:pStyle w:val="ListParagraph"/>
        <w:numPr>
          <w:ilvl w:val="0"/>
          <w:numId w:val="166"/>
        </w:numPr>
        <w:shd w:val="clear" w:color="auto" w:fill="FFFFFF" w:themeFill="background1"/>
        <w:jc w:val="both"/>
        <w:rPr>
          <w:lang w:val="sr-Cyrl-CS"/>
        </w:rPr>
      </w:pPr>
      <w:r>
        <w:rPr>
          <w:rFonts w:asciiTheme="minorHAnsi" w:hAnsiTheme="minorHAnsi"/>
          <w:szCs w:val="24"/>
        </w:rPr>
        <w:t>1</w:t>
      </w:r>
      <w:r w:rsidR="00CF0AF9">
        <w:rPr>
          <w:rFonts w:asciiTheme="minorHAnsi" w:hAnsiTheme="minorHAnsi"/>
          <w:szCs w:val="24"/>
        </w:rPr>
        <w:t>4</w:t>
      </w:r>
      <w:r>
        <w:rPr>
          <w:rFonts w:asciiTheme="minorHAnsi" w:hAnsiTheme="minorHAnsi"/>
          <w:szCs w:val="24"/>
        </w:rPr>
        <w:t>.11.201</w:t>
      </w:r>
      <w:r w:rsidR="00CF0AF9">
        <w:rPr>
          <w:rFonts w:asciiTheme="minorHAnsi" w:hAnsiTheme="minorHAnsi"/>
          <w:szCs w:val="24"/>
        </w:rPr>
        <w:t>9</w:t>
      </w:r>
      <w:r>
        <w:rPr>
          <w:rFonts w:asciiTheme="minorHAnsi" w:hAnsiTheme="minorHAnsi"/>
          <w:szCs w:val="24"/>
        </w:rPr>
        <w:t>. године (четвртак</w:t>
      </w:r>
      <w:r w:rsidR="003C1625" w:rsidRPr="00090ABD">
        <w:rPr>
          <w:rFonts w:asciiTheme="minorHAnsi" w:hAnsiTheme="minorHAnsi"/>
          <w:szCs w:val="24"/>
        </w:rPr>
        <w:t>) у 16,00 часова – Наставничко веће</w:t>
      </w:r>
    </w:p>
    <w:p w:rsidR="003C1625" w:rsidRPr="00090ABD" w:rsidRDefault="002602E6" w:rsidP="00E5778E">
      <w:pPr>
        <w:pStyle w:val="ListParagraph"/>
        <w:numPr>
          <w:ilvl w:val="0"/>
          <w:numId w:val="166"/>
        </w:numPr>
        <w:shd w:val="clear" w:color="auto" w:fill="FFFFFF" w:themeFill="background1"/>
        <w:jc w:val="both"/>
        <w:rPr>
          <w:lang w:val="sr-Cyrl-CS"/>
        </w:rPr>
      </w:pPr>
      <w:r>
        <w:rPr>
          <w:rFonts w:asciiTheme="minorHAnsi" w:hAnsiTheme="minorHAnsi"/>
          <w:szCs w:val="24"/>
        </w:rPr>
        <w:t>1</w:t>
      </w:r>
      <w:r w:rsidR="00876D9E">
        <w:rPr>
          <w:rFonts w:asciiTheme="minorHAnsi" w:hAnsiTheme="minorHAnsi"/>
          <w:szCs w:val="24"/>
        </w:rPr>
        <w:t>4</w:t>
      </w:r>
      <w:r w:rsidR="003C1625" w:rsidRPr="00090ABD">
        <w:rPr>
          <w:rFonts w:asciiTheme="minorHAnsi" w:hAnsiTheme="minorHAnsi"/>
          <w:szCs w:val="24"/>
        </w:rPr>
        <w:t>.11.</w:t>
      </w:r>
      <w:r>
        <w:rPr>
          <w:rFonts w:asciiTheme="minorHAnsi" w:hAnsiTheme="minorHAnsi"/>
          <w:szCs w:val="24"/>
        </w:rPr>
        <w:t>201</w:t>
      </w:r>
      <w:r w:rsidR="00876D9E">
        <w:rPr>
          <w:rFonts w:asciiTheme="minorHAnsi" w:hAnsiTheme="minorHAnsi"/>
          <w:szCs w:val="24"/>
        </w:rPr>
        <w:t>9</w:t>
      </w:r>
      <w:r w:rsidR="00D73523">
        <w:rPr>
          <w:rFonts w:asciiTheme="minorHAnsi" w:hAnsiTheme="minorHAnsi"/>
          <w:szCs w:val="24"/>
        </w:rPr>
        <w:t>. године (</w:t>
      </w:r>
      <w:r>
        <w:rPr>
          <w:rFonts w:asciiTheme="minorHAnsi" w:hAnsiTheme="minorHAnsi"/>
          <w:szCs w:val="24"/>
        </w:rPr>
        <w:t>четвртак</w:t>
      </w:r>
      <w:r w:rsidR="003C1625" w:rsidRPr="00090ABD">
        <w:rPr>
          <w:rFonts w:asciiTheme="minorHAnsi" w:hAnsiTheme="minorHAnsi"/>
          <w:szCs w:val="24"/>
        </w:rPr>
        <w:t>) у 17,00 часова – Одељењски родитељски састанци</w:t>
      </w:r>
    </w:p>
    <w:p w:rsidR="003C1625" w:rsidRPr="00090ABD" w:rsidRDefault="002602E6" w:rsidP="00E5778E">
      <w:pPr>
        <w:pStyle w:val="ListParagraph"/>
        <w:numPr>
          <w:ilvl w:val="0"/>
          <w:numId w:val="166"/>
        </w:numPr>
        <w:shd w:val="clear" w:color="auto" w:fill="FFFFFF" w:themeFill="background1"/>
        <w:jc w:val="both"/>
        <w:rPr>
          <w:lang w:val="sr-Cyrl-CS"/>
        </w:rPr>
      </w:pPr>
      <w:r>
        <w:rPr>
          <w:rFonts w:asciiTheme="minorHAnsi" w:hAnsiTheme="minorHAnsi"/>
          <w:szCs w:val="24"/>
        </w:rPr>
        <w:t>1</w:t>
      </w:r>
      <w:r w:rsidR="00876D9E">
        <w:rPr>
          <w:rFonts w:asciiTheme="minorHAnsi" w:hAnsiTheme="minorHAnsi"/>
          <w:szCs w:val="24"/>
        </w:rPr>
        <w:t>4</w:t>
      </w:r>
      <w:r>
        <w:rPr>
          <w:rFonts w:asciiTheme="minorHAnsi" w:hAnsiTheme="minorHAnsi"/>
          <w:szCs w:val="24"/>
        </w:rPr>
        <w:t>.11.201</w:t>
      </w:r>
      <w:r w:rsidR="00876D9E">
        <w:rPr>
          <w:rFonts w:asciiTheme="minorHAnsi" w:hAnsiTheme="minorHAnsi"/>
          <w:szCs w:val="24"/>
        </w:rPr>
        <w:t>9</w:t>
      </w:r>
      <w:r>
        <w:rPr>
          <w:rFonts w:asciiTheme="minorHAnsi" w:hAnsiTheme="minorHAnsi"/>
          <w:szCs w:val="24"/>
        </w:rPr>
        <w:t>. године (четвртак</w:t>
      </w:r>
      <w:r w:rsidR="003C1625" w:rsidRPr="00090ABD">
        <w:rPr>
          <w:rFonts w:asciiTheme="minorHAnsi" w:hAnsiTheme="minorHAnsi"/>
          <w:szCs w:val="24"/>
        </w:rPr>
        <w:t xml:space="preserve">) у 18,00 часова – седница Савета родитеља </w:t>
      </w:r>
    </w:p>
    <w:p w:rsidR="003C1625" w:rsidRPr="00117281" w:rsidRDefault="002602E6" w:rsidP="00E5778E">
      <w:pPr>
        <w:pStyle w:val="ListParagraph"/>
        <w:numPr>
          <w:ilvl w:val="0"/>
          <w:numId w:val="166"/>
        </w:numPr>
        <w:shd w:val="clear" w:color="auto" w:fill="FFFFFF" w:themeFill="background1"/>
        <w:jc w:val="both"/>
        <w:rPr>
          <w:lang w:val="sr-Cyrl-CS"/>
        </w:rPr>
      </w:pPr>
      <w:r>
        <w:rPr>
          <w:rFonts w:asciiTheme="minorHAnsi" w:hAnsiTheme="minorHAnsi"/>
          <w:szCs w:val="24"/>
        </w:rPr>
        <w:t>Од 2</w:t>
      </w:r>
      <w:r w:rsidR="00B10C17">
        <w:rPr>
          <w:rFonts w:asciiTheme="minorHAnsi" w:hAnsiTheme="minorHAnsi"/>
          <w:szCs w:val="24"/>
        </w:rPr>
        <w:t>8.10. до 4.11</w:t>
      </w:r>
      <w:r w:rsidR="00090ABD">
        <w:rPr>
          <w:rFonts w:asciiTheme="minorHAnsi" w:hAnsiTheme="minorHAnsi"/>
          <w:szCs w:val="24"/>
        </w:rPr>
        <w:t>.201</w:t>
      </w:r>
      <w:r w:rsidR="00876D9E">
        <w:rPr>
          <w:rFonts w:asciiTheme="minorHAnsi" w:hAnsiTheme="minorHAnsi"/>
          <w:szCs w:val="24"/>
        </w:rPr>
        <w:t>9</w:t>
      </w:r>
      <w:r w:rsidR="003C1625" w:rsidRPr="00090ABD">
        <w:rPr>
          <w:rFonts w:asciiTheme="minorHAnsi" w:hAnsiTheme="minorHAnsi"/>
          <w:szCs w:val="24"/>
        </w:rPr>
        <w:t>. године – пријављивање испита за ванредне ученике, допунских и специјалистичких испита</w:t>
      </w:r>
    </w:p>
    <w:p w:rsidR="003C1625" w:rsidRPr="00090ABD" w:rsidRDefault="00B10C17" w:rsidP="00E5778E">
      <w:pPr>
        <w:pStyle w:val="ListParagraph"/>
        <w:numPr>
          <w:ilvl w:val="0"/>
          <w:numId w:val="166"/>
        </w:numPr>
        <w:shd w:val="clear" w:color="auto" w:fill="FFFFFF" w:themeFill="background1"/>
        <w:jc w:val="both"/>
        <w:rPr>
          <w:lang w:val="sr-Cyrl-CS"/>
        </w:rPr>
      </w:pPr>
      <w:r>
        <w:rPr>
          <w:rFonts w:asciiTheme="minorHAnsi" w:hAnsiTheme="minorHAnsi"/>
          <w:szCs w:val="24"/>
        </w:rPr>
        <w:t>Од 18</w:t>
      </w:r>
      <w:r w:rsidR="003C1625" w:rsidRPr="00090ABD">
        <w:rPr>
          <w:rFonts w:asciiTheme="minorHAnsi" w:hAnsiTheme="minorHAnsi"/>
          <w:szCs w:val="24"/>
        </w:rPr>
        <w:t xml:space="preserve">.11. </w:t>
      </w:r>
      <w:r>
        <w:rPr>
          <w:rFonts w:asciiTheme="minorHAnsi" w:hAnsiTheme="minorHAnsi"/>
          <w:szCs w:val="24"/>
        </w:rPr>
        <w:t>до 2.12</w:t>
      </w:r>
      <w:r w:rsidR="002602E6">
        <w:rPr>
          <w:rFonts w:asciiTheme="minorHAnsi" w:hAnsiTheme="minorHAnsi"/>
          <w:szCs w:val="24"/>
        </w:rPr>
        <w:t>.201</w:t>
      </w:r>
      <w:r w:rsidR="00876D9E">
        <w:rPr>
          <w:rFonts w:asciiTheme="minorHAnsi" w:hAnsiTheme="minorHAnsi"/>
          <w:szCs w:val="24"/>
        </w:rPr>
        <w:t>9</w:t>
      </w:r>
      <w:r w:rsidR="003C1625" w:rsidRPr="00090ABD">
        <w:rPr>
          <w:rFonts w:asciiTheme="minorHAnsi" w:hAnsiTheme="minorHAnsi"/>
          <w:szCs w:val="24"/>
        </w:rPr>
        <w:t>. године – полагање испита за ванредне ученике, допунских и специјалистичких испита</w:t>
      </w:r>
    </w:p>
    <w:p w:rsidR="003C1625" w:rsidRPr="00D73523" w:rsidRDefault="002602E6" w:rsidP="00E5778E">
      <w:pPr>
        <w:pStyle w:val="ListParagraph"/>
        <w:numPr>
          <w:ilvl w:val="0"/>
          <w:numId w:val="166"/>
        </w:numPr>
        <w:shd w:val="clear" w:color="auto" w:fill="FFFFFF" w:themeFill="background1"/>
        <w:jc w:val="both"/>
        <w:rPr>
          <w:lang w:val="sr-Cyrl-CS"/>
        </w:rPr>
      </w:pPr>
      <w:r>
        <w:rPr>
          <w:rFonts w:asciiTheme="minorHAnsi" w:hAnsiTheme="minorHAnsi"/>
          <w:szCs w:val="24"/>
        </w:rPr>
        <w:t>0</w:t>
      </w:r>
      <w:r w:rsidR="00B10C17">
        <w:rPr>
          <w:rFonts w:asciiTheme="minorHAnsi" w:hAnsiTheme="minorHAnsi"/>
          <w:szCs w:val="24"/>
        </w:rPr>
        <w:t>5</w:t>
      </w:r>
      <w:r>
        <w:rPr>
          <w:rFonts w:asciiTheme="minorHAnsi" w:hAnsiTheme="minorHAnsi"/>
          <w:szCs w:val="24"/>
        </w:rPr>
        <w:t>.12.201</w:t>
      </w:r>
      <w:r w:rsidR="00B10C17">
        <w:rPr>
          <w:rFonts w:asciiTheme="minorHAnsi" w:hAnsiTheme="minorHAnsi"/>
          <w:szCs w:val="24"/>
        </w:rPr>
        <w:t>9</w:t>
      </w:r>
      <w:r>
        <w:rPr>
          <w:rFonts w:asciiTheme="minorHAnsi" w:hAnsiTheme="minorHAnsi"/>
          <w:szCs w:val="24"/>
        </w:rPr>
        <w:t>. године (четвртак</w:t>
      </w:r>
      <w:r w:rsidR="003C1625" w:rsidRPr="00090ABD">
        <w:rPr>
          <w:rFonts w:asciiTheme="minorHAnsi" w:hAnsiTheme="minorHAnsi"/>
          <w:szCs w:val="24"/>
        </w:rPr>
        <w:t>) од 16,00 до 17,00 часова – родитељски дан</w:t>
      </w:r>
    </w:p>
    <w:p w:rsidR="00D73523" w:rsidRPr="00D73523" w:rsidRDefault="002602E6" w:rsidP="00E5778E">
      <w:pPr>
        <w:pStyle w:val="ListParagraph"/>
        <w:numPr>
          <w:ilvl w:val="0"/>
          <w:numId w:val="166"/>
        </w:numPr>
        <w:shd w:val="clear" w:color="auto" w:fill="FFFFFF" w:themeFill="background1"/>
        <w:jc w:val="both"/>
        <w:rPr>
          <w:lang w:val="sr-Cyrl-CS"/>
        </w:rPr>
      </w:pPr>
      <w:r>
        <w:rPr>
          <w:rFonts w:asciiTheme="minorHAnsi" w:hAnsiTheme="minorHAnsi"/>
          <w:szCs w:val="24"/>
        </w:rPr>
        <w:t>Од 1</w:t>
      </w:r>
      <w:r w:rsidR="00B10C17">
        <w:rPr>
          <w:rFonts w:asciiTheme="minorHAnsi" w:hAnsiTheme="minorHAnsi"/>
          <w:szCs w:val="24"/>
        </w:rPr>
        <w:t>6</w:t>
      </w:r>
      <w:r w:rsidR="00D73523">
        <w:rPr>
          <w:rFonts w:asciiTheme="minorHAnsi" w:hAnsiTheme="minorHAnsi"/>
          <w:szCs w:val="24"/>
        </w:rPr>
        <w:t>.12</w:t>
      </w:r>
      <w:r w:rsidR="00D73523" w:rsidRPr="00090ABD">
        <w:rPr>
          <w:rFonts w:asciiTheme="minorHAnsi" w:hAnsiTheme="minorHAnsi"/>
          <w:szCs w:val="24"/>
        </w:rPr>
        <w:t>.</w:t>
      </w:r>
      <w:r>
        <w:rPr>
          <w:rFonts w:asciiTheme="minorHAnsi" w:hAnsiTheme="minorHAnsi"/>
          <w:szCs w:val="24"/>
        </w:rPr>
        <w:t>201</w:t>
      </w:r>
      <w:r w:rsidR="00B10C17">
        <w:rPr>
          <w:rFonts w:asciiTheme="minorHAnsi" w:hAnsiTheme="minorHAnsi"/>
          <w:szCs w:val="24"/>
        </w:rPr>
        <w:t>9</w:t>
      </w:r>
      <w:r w:rsidR="00D73523">
        <w:rPr>
          <w:rFonts w:asciiTheme="minorHAnsi" w:hAnsiTheme="minorHAnsi"/>
          <w:szCs w:val="24"/>
        </w:rPr>
        <w:t>.</w:t>
      </w:r>
      <w:r w:rsidR="00D73523" w:rsidRPr="00090ABD">
        <w:rPr>
          <w:rFonts w:asciiTheme="minorHAnsi" w:hAnsiTheme="minorHAnsi"/>
          <w:szCs w:val="24"/>
        </w:rPr>
        <w:t xml:space="preserve"> д</w:t>
      </w:r>
      <w:r>
        <w:rPr>
          <w:rFonts w:asciiTheme="minorHAnsi" w:hAnsiTheme="minorHAnsi"/>
          <w:szCs w:val="24"/>
        </w:rPr>
        <w:t>о 2</w:t>
      </w:r>
      <w:r w:rsidR="00B10C17">
        <w:rPr>
          <w:rFonts w:asciiTheme="minorHAnsi" w:hAnsiTheme="minorHAnsi"/>
          <w:szCs w:val="24"/>
        </w:rPr>
        <w:t>3</w:t>
      </w:r>
      <w:r>
        <w:rPr>
          <w:rFonts w:asciiTheme="minorHAnsi" w:hAnsiTheme="minorHAnsi"/>
          <w:szCs w:val="24"/>
        </w:rPr>
        <w:t>.12.201</w:t>
      </w:r>
      <w:r w:rsidR="00B10C17">
        <w:rPr>
          <w:rFonts w:asciiTheme="minorHAnsi" w:hAnsiTheme="minorHAnsi"/>
          <w:szCs w:val="24"/>
        </w:rPr>
        <w:t>9</w:t>
      </w:r>
      <w:r w:rsidR="00D73523" w:rsidRPr="00090ABD">
        <w:rPr>
          <w:rFonts w:asciiTheme="minorHAnsi" w:hAnsiTheme="minorHAnsi"/>
          <w:szCs w:val="24"/>
        </w:rPr>
        <w:t>. године – пријављивање испита за ванредне ученике, допунских и специјалистичких испита</w:t>
      </w:r>
    </w:p>
    <w:p w:rsidR="00D73523" w:rsidRPr="004F3077" w:rsidRDefault="00C113C7" w:rsidP="00E5778E">
      <w:pPr>
        <w:pStyle w:val="ListParagraph"/>
        <w:numPr>
          <w:ilvl w:val="0"/>
          <w:numId w:val="166"/>
        </w:numPr>
        <w:shd w:val="clear" w:color="auto" w:fill="FFFFFF" w:themeFill="background1"/>
        <w:jc w:val="both"/>
        <w:rPr>
          <w:lang w:val="sr-Cyrl-CS"/>
        </w:rPr>
      </w:pPr>
      <w:r>
        <w:rPr>
          <w:rFonts w:asciiTheme="minorHAnsi" w:hAnsiTheme="minorHAnsi"/>
          <w:szCs w:val="24"/>
        </w:rPr>
        <w:t>Од 13</w:t>
      </w:r>
      <w:r w:rsidR="00D73523" w:rsidRPr="00090ABD">
        <w:rPr>
          <w:rFonts w:asciiTheme="minorHAnsi" w:hAnsiTheme="minorHAnsi"/>
          <w:szCs w:val="24"/>
        </w:rPr>
        <w:t>.</w:t>
      </w:r>
      <w:r w:rsidR="002602E6">
        <w:rPr>
          <w:rFonts w:asciiTheme="minorHAnsi" w:hAnsiTheme="minorHAnsi"/>
          <w:szCs w:val="24"/>
        </w:rPr>
        <w:t>0</w:t>
      </w:r>
      <w:r w:rsidR="00D73523" w:rsidRPr="00090ABD">
        <w:rPr>
          <w:rFonts w:asciiTheme="minorHAnsi" w:hAnsiTheme="minorHAnsi"/>
          <w:szCs w:val="24"/>
        </w:rPr>
        <w:t xml:space="preserve">1. до </w:t>
      </w:r>
      <w:r>
        <w:rPr>
          <w:rFonts w:asciiTheme="minorHAnsi" w:hAnsiTheme="minorHAnsi"/>
          <w:szCs w:val="24"/>
        </w:rPr>
        <w:t>31</w:t>
      </w:r>
      <w:r w:rsidR="00D73523" w:rsidRPr="00090ABD">
        <w:rPr>
          <w:rFonts w:asciiTheme="minorHAnsi" w:hAnsiTheme="minorHAnsi"/>
          <w:szCs w:val="24"/>
        </w:rPr>
        <w:t>.</w:t>
      </w:r>
      <w:r>
        <w:rPr>
          <w:rFonts w:asciiTheme="minorHAnsi" w:hAnsiTheme="minorHAnsi"/>
          <w:szCs w:val="24"/>
        </w:rPr>
        <w:t>1.2020</w:t>
      </w:r>
      <w:r w:rsidR="00D73523" w:rsidRPr="00090ABD">
        <w:rPr>
          <w:rFonts w:asciiTheme="minorHAnsi" w:hAnsiTheme="minorHAnsi"/>
          <w:szCs w:val="24"/>
        </w:rPr>
        <w:t>. године – полагање испита за ванредне ученике, допунских и специјалистичких испита</w:t>
      </w:r>
    </w:p>
    <w:p w:rsidR="003C1625" w:rsidRPr="00090ABD" w:rsidRDefault="0002023A" w:rsidP="00E5778E">
      <w:pPr>
        <w:pStyle w:val="ListParagraph"/>
        <w:numPr>
          <w:ilvl w:val="0"/>
          <w:numId w:val="166"/>
        </w:numPr>
        <w:shd w:val="clear" w:color="auto" w:fill="FFFFFF" w:themeFill="background1"/>
        <w:jc w:val="both"/>
        <w:rPr>
          <w:lang w:val="sr-Cyrl-CS"/>
        </w:rPr>
      </w:pPr>
      <w:r>
        <w:rPr>
          <w:rFonts w:asciiTheme="minorHAnsi" w:hAnsiTheme="minorHAnsi"/>
          <w:szCs w:val="24"/>
        </w:rPr>
        <w:t>31.01</w:t>
      </w:r>
      <w:r w:rsidR="0088145B">
        <w:rPr>
          <w:rFonts w:asciiTheme="minorHAnsi" w:hAnsiTheme="minorHAnsi"/>
          <w:szCs w:val="24"/>
        </w:rPr>
        <w:t>.2020</w:t>
      </w:r>
      <w:r w:rsidR="002602E6">
        <w:rPr>
          <w:rFonts w:asciiTheme="minorHAnsi" w:hAnsiTheme="minorHAnsi"/>
          <w:szCs w:val="24"/>
        </w:rPr>
        <w:t>. године (</w:t>
      </w:r>
      <w:r>
        <w:rPr>
          <w:rFonts w:asciiTheme="minorHAnsi" w:hAnsiTheme="minorHAnsi"/>
          <w:szCs w:val="24"/>
          <w:lang w:val="sr-Cyrl-RS"/>
        </w:rPr>
        <w:t>пета</w:t>
      </w:r>
      <w:r w:rsidR="00EA7045">
        <w:rPr>
          <w:rFonts w:asciiTheme="minorHAnsi" w:hAnsiTheme="minorHAnsi"/>
          <w:szCs w:val="24"/>
          <w:lang w:val="sr-Cyrl-RS"/>
        </w:rPr>
        <w:t>к</w:t>
      </w:r>
      <w:r w:rsidR="002602E6">
        <w:rPr>
          <w:rFonts w:asciiTheme="minorHAnsi" w:hAnsiTheme="minorHAnsi"/>
          <w:szCs w:val="24"/>
        </w:rPr>
        <w:t>) у 1</w:t>
      </w:r>
      <w:r>
        <w:rPr>
          <w:rFonts w:asciiTheme="minorHAnsi" w:hAnsiTheme="minorHAnsi"/>
          <w:szCs w:val="24"/>
          <w:lang w:val="sr-Cyrl-RS"/>
        </w:rPr>
        <w:t>4</w:t>
      </w:r>
      <w:r>
        <w:rPr>
          <w:rFonts w:asciiTheme="minorHAnsi" w:hAnsiTheme="minorHAnsi"/>
          <w:szCs w:val="24"/>
        </w:rPr>
        <w:t>,</w:t>
      </w:r>
      <w:r>
        <w:rPr>
          <w:rFonts w:asciiTheme="minorHAnsi" w:hAnsiTheme="minorHAnsi"/>
          <w:szCs w:val="24"/>
          <w:lang w:val="sr-Cyrl-RS"/>
        </w:rPr>
        <w:t>15</w:t>
      </w:r>
      <w:r w:rsidR="003C1625" w:rsidRPr="00090ABD">
        <w:rPr>
          <w:rFonts w:asciiTheme="minorHAnsi" w:hAnsiTheme="minorHAnsi"/>
          <w:szCs w:val="24"/>
        </w:rPr>
        <w:t xml:space="preserve"> часова – седница Одељењских већа</w:t>
      </w:r>
    </w:p>
    <w:p w:rsidR="003C1625" w:rsidRPr="00090ABD" w:rsidRDefault="00EA7045" w:rsidP="00E5778E">
      <w:pPr>
        <w:pStyle w:val="ListParagraph"/>
        <w:numPr>
          <w:ilvl w:val="0"/>
          <w:numId w:val="166"/>
        </w:numPr>
        <w:shd w:val="clear" w:color="auto" w:fill="FFFFFF" w:themeFill="background1"/>
        <w:jc w:val="both"/>
        <w:rPr>
          <w:lang w:val="sr-Cyrl-CS"/>
        </w:rPr>
      </w:pPr>
      <w:r>
        <w:rPr>
          <w:rFonts w:asciiTheme="minorHAnsi" w:hAnsiTheme="minorHAnsi"/>
          <w:szCs w:val="24"/>
        </w:rPr>
        <w:t>0</w:t>
      </w:r>
      <w:r w:rsidR="0088145B">
        <w:rPr>
          <w:rFonts w:asciiTheme="minorHAnsi" w:hAnsiTheme="minorHAnsi"/>
          <w:szCs w:val="24"/>
        </w:rPr>
        <w:t>3.02.2020</w:t>
      </w:r>
      <w:r w:rsidR="00D73523">
        <w:rPr>
          <w:rFonts w:asciiTheme="minorHAnsi" w:hAnsiTheme="minorHAnsi"/>
          <w:szCs w:val="24"/>
        </w:rPr>
        <w:t>. године (</w:t>
      </w:r>
      <w:r>
        <w:rPr>
          <w:rFonts w:asciiTheme="minorHAnsi" w:hAnsiTheme="minorHAnsi"/>
          <w:szCs w:val="24"/>
          <w:lang w:val="sr-Cyrl-RS"/>
        </w:rPr>
        <w:t>понедељак</w:t>
      </w:r>
      <w:r w:rsidR="00D73523">
        <w:rPr>
          <w:rFonts w:asciiTheme="minorHAnsi" w:hAnsiTheme="minorHAnsi"/>
          <w:szCs w:val="24"/>
        </w:rPr>
        <w:t xml:space="preserve">) у </w:t>
      </w:r>
      <w:r w:rsidR="00F95F7D">
        <w:rPr>
          <w:rFonts w:asciiTheme="minorHAnsi" w:hAnsiTheme="minorHAnsi"/>
          <w:szCs w:val="24"/>
          <w:lang w:val="sr-Cyrl-RS"/>
        </w:rPr>
        <w:t>10</w:t>
      </w:r>
      <w:r w:rsidR="00FA15E5" w:rsidRPr="00090ABD">
        <w:rPr>
          <w:rFonts w:asciiTheme="minorHAnsi" w:hAnsiTheme="minorHAnsi"/>
          <w:szCs w:val="24"/>
        </w:rPr>
        <w:t>:</w:t>
      </w:r>
      <w:r w:rsidR="003C1625" w:rsidRPr="00090ABD">
        <w:rPr>
          <w:rFonts w:asciiTheme="minorHAnsi" w:hAnsiTheme="minorHAnsi"/>
          <w:szCs w:val="24"/>
        </w:rPr>
        <w:t>00 часова – Наставничко веће</w:t>
      </w:r>
    </w:p>
    <w:p w:rsidR="003C1625" w:rsidRPr="00090ABD" w:rsidRDefault="00EA7045" w:rsidP="00E5778E">
      <w:pPr>
        <w:pStyle w:val="ListParagraph"/>
        <w:numPr>
          <w:ilvl w:val="0"/>
          <w:numId w:val="166"/>
        </w:numPr>
        <w:shd w:val="clear" w:color="auto" w:fill="FFFFFF" w:themeFill="background1"/>
        <w:jc w:val="both"/>
        <w:rPr>
          <w:lang w:val="sr-Cyrl-CS"/>
        </w:rPr>
      </w:pPr>
      <w:r>
        <w:rPr>
          <w:rFonts w:asciiTheme="minorHAnsi" w:hAnsiTheme="minorHAnsi"/>
          <w:szCs w:val="24"/>
        </w:rPr>
        <w:t>0</w:t>
      </w:r>
      <w:r w:rsidR="00F95F7D">
        <w:rPr>
          <w:rFonts w:asciiTheme="minorHAnsi" w:hAnsiTheme="minorHAnsi"/>
          <w:szCs w:val="24"/>
          <w:lang w:val="sr-Cyrl-RS"/>
        </w:rPr>
        <w:t>3</w:t>
      </w:r>
      <w:r w:rsidR="00F95F7D">
        <w:rPr>
          <w:rFonts w:asciiTheme="minorHAnsi" w:hAnsiTheme="minorHAnsi"/>
          <w:szCs w:val="24"/>
        </w:rPr>
        <w:t>.02.20</w:t>
      </w:r>
      <w:r w:rsidR="00F95F7D">
        <w:rPr>
          <w:rFonts w:asciiTheme="minorHAnsi" w:hAnsiTheme="minorHAnsi"/>
          <w:szCs w:val="24"/>
          <w:lang w:val="sr-Cyrl-RS"/>
        </w:rPr>
        <w:t>20</w:t>
      </w:r>
      <w:r w:rsidR="002343E7">
        <w:rPr>
          <w:rFonts w:asciiTheme="minorHAnsi" w:hAnsiTheme="minorHAnsi"/>
          <w:szCs w:val="24"/>
        </w:rPr>
        <w:t>. године (</w:t>
      </w:r>
      <w:r>
        <w:rPr>
          <w:rFonts w:asciiTheme="minorHAnsi" w:hAnsiTheme="minorHAnsi"/>
          <w:szCs w:val="24"/>
          <w:lang w:val="sr-Cyrl-RS"/>
        </w:rPr>
        <w:t>понедељак</w:t>
      </w:r>
      <w:r w:rsidR="003C1625" w:rsidRPr="00090ABD">
        <w:rPr>
          <w:rFonts w:asciiTheme="minorHAnsi" w:hAnsiTheme="minorHAnsi"/>
          <w:szCs w:val="24"/>
        </w:rPr>
        <w:t xml:space="preserve">) </w:t>
      </w:r>
      <w:r w:rsidR="00D73523">
        <w:rPr>
          <w:rFonts w:asciiTheme="minorHAnsi" w:hAnsiTheme="minorHAnsi"/>
          <w:szCs w:val="24"/>
        </w:rPr>
        <w:t>у 1</w:t>
      </w:r>
      <w:r w:rsidR="00F95F7D">
        <w:rPr>
          <w:rFonts w:asciiTheme="minorHAnsi" w:hAnsiTheme="minorHAnsi"/>
          <w:szCs w:val="24"/>
          <w:lang w:val="sr-Cyrl-RS"/>
        </w:rPr>
        <w:t>2</w:t>
      </w:r>
      <w:r w:rsidR="00FA15E5" w:rsidRPr="00090ABD">
        <w:rPr>
          <w:rFonts w:asciiTheme="minorHAnsi" w:hAnsiTheme="minorHAnsi"/>
          <w:szCs w:val="24"/>
        </w:rPr>
        <w:t>:</w:t>
      </w:r>
      <w:r w:rsidR="003C1625" w:rsidRPr="00090ABD">
        <w:rPr>
          <w:rFonts w:asciiTheme="minorHAnsi" w:hAnsiTheme="minorHAnsi"/>
          <w:szCs w:val="24"/>
        </w:rPr>
        <w:t>00 часова – одељењски родитељски састанци (саопштавање успеха ученика и подела ђачких књижица)</w:t>
      </w:r>
    </w:p>
    <w:p w:rsidR="00117281" w:rsidRPr="00F95F7D" w:rsidRDefault="00F95F7D" w:rsidP="00E5778E">
      <w:pPr>
        <w:pStyle w:val="ListParagraph"/>
        <w:numPr>
          <w:ilvl w:val="0"/>
          <w:numId w:val="166"/>
        </w:numPr>
        <w:shd w:val="clear" w:color="auto" w:fill="FFFFFF" w:themeFill="background1"/>
        <w:jc w:val="both"/>
        <w:rPr>
          <w:lang w:val="sr-Cyrl-CS"/>
        </w:rPr>
      </w:pPr>
      <w:r>
        <w:rPr>
          <w:rFonts w:asciiTheme="minorHAnsi" w:hAnsiTheme="minorHAnsi"/>
          <w:szCs w:val="24"/>
          <w:lang w:val="sr-Cyrl-RS"/>
        </w:rPr>
        <w:t>03</w:t>
      </w:r>
      <w:r>
        <w:rPr>
          <w:rFonts w:asciiTheme="minorHAnsi" w:hAnsiTheme="minorHAnsi"/>
          <w:szCs w:val="24"/>
        </w:rPr>
        <w:t>.02.20</w:t>
      </w:r>
      <w:r>
        <w:rPr>
          <w:rFonts w:asciiTheme="minorHAnsi" w:hAnsiTheme="minorHAnsi"/>
          <w:szCs w:val="24"/>
          <w:lang w:val="sr-Cyrl-RS"/>
        </w:rPr>
        <w:t>20</w:t>
      </w:r>
      <w:r w:rsidR="002343E7" w:rsidRPr="00F95F7D">
        <w:rPr>
          <w:rFonts w:asciiTheme="minorHAnsi" w:hAnsiTheme="minorHAnsi"/>
          <w:szCs w:val="24"/>
        </w:rPr>
        <w:t>. године (</w:t>
      </w:r>
      <w:r w:rsidR="00EA7045" w:rsidRPr="00F95F7D">
        <w:rPr>
          <w:rFonts w:asciiTheme="minorHAnsi" w:hAnsiTheme="minorHAnsi"/>
          <w:szCs w:val="24"/>
          <w:lang w:val="sr-Cyrl-RS"/>
        </w:rPr>
        <w:t>понедељак</w:t>
      </w:r>
      <w:r w:rsidR="003C1625" w:rsidRPr="00F95F7D">
        <w:rPr>
          <w:rFonts w:asciiTheme="minorHAnsi" w:hAnsiTheme="minorHAnsi"/>
          <w:szCs w:val="24"/>
        </w:rPr>
        <w:t xml:space="preserve">) </w:t>
      </w:r>
      <w:r w:rsidR="00D73523" w:rsidRPr="00F95F7D">
        <w:rPr>
          <w:rFonts w:asciiTheme="minorHAnsi" w:hAnsiTheme="minorHAnsi"/>
          <w:szCs w:val="24"/>
        </w:rPr>
        <w:t>у 1</w:t>
      </w:r>
      <w:r>
        <w:rPr>
          <w:rFonts w:asciiTheme="minorHAnsi" w:hAnsiTheme="minorHAnsi"/>
          <w:szCs w:val="24"/>
          <w:lang w:val="sr-Cyrl-RS"/>
        </w:rPr>
        <w:t>3</w:t>
      </w:r>
      <w:r w:rsidR="00FA15E5" w:rsidRPr="00F95F7D">
        <w:rPr>
          <w:rFonts w:asciiTheme="minorHAnsi" w:hAnsiTheme="minorHAnsi"/>
          <w:szCs w:val="24"/>
        </w:rPr>
        <w:t>:</w:t>
      </w:r>
      <w:r w:rsidR="003C1625" w:rsidRPr="00F95F7D">
        <w:rPr>
          <w:rFonts w:asciiTheme="minorHAnsi" w:hAnsiTheme="minorHAnsi"/>
          <w:szCs w:val="24"/>
        </w:rPr>
        <w:t>00 часова – седница Савета родитеља</w:t>
      </w:r>
    </w:p>
    <w:p w:rsidR="003C1625" w:rsidRPr="006645A0" w:rsidRDefault="00F95F7D" w:rsidP="00E5778E">
      <w:pPr>
        <w:pStyle w:val="ListParagraph"/>
        <w:numPr>
          <w:ilvl w:val="0"/>
          <w:numId w:val="166"/>
        </w:numPr>
        <w:shd w:val="clear" w:color="auto" w:fill="FFFFFF" w:themeFill="background1"/>
        <w:jc w:val="both"/>
        <w:rPr>
          <w:lang w:val="sr-Cyrl-CS"/>
        </w:rPr>
      </w:pPr>
      <w:r>
        <w:rPr>
          <w:rFonts w:asciiTheme="minorHAnsi" w:hAnsiTheme="minorHAnsi"/>
          <w:szCs w:val="24"/>
          <w:lang w:val="sr-Cyrl-RS"/>
        </w:rPr>
        <w:t>9</w:t>
      </w:r>
      <w:r w:rsidR="00090ABD">
        <w:rPr>
          <w:rFonts w:asciiTheme="minorHAnsi" w:hAnsiTheme="minorHAnsi"/>
          <w:szCs w:val="24"/>
        </w:rPr>
        <w:t>.</w:t>
      </w:r>
      <w:r>
        <w:rPr>
          <w:rFonts w:asciiTheme="minorHAnsi" w:hAnsiTheme="minorHAnsi"/>
          <w:szCs w:val="24"/>
        </w:rPr>
        <w:t>01.20</w:t>
      </w:r>
      <w:r>
        <w:rPr>
          <w:rFonts w:asciiTheme="minorHAnsi" w:hAnsiTheme="minorHAnsi"/>
          <w:szCs w:val="24"/>
          <w:lang w:val="sr-Cyrl-RS"/>
        </w:rPr>
        <w:t>20</w:t>
      </w:r>
      <w:r w:rsidR="00090ABD">
        <w:rPr>
          <w:rFonts w:asciiTheme="minorHAnsi" w:hAnsiTheme="minorHAnsi"/>
          <w:szCs w:val="24"/>
        </w:rPr>
        <w:t>. године (</w:t>
      </w:r>
      <w:r w:rsidR="00EA7045">
        <w:rPr>
          <w:rFonts w:asciiTheme="minorHAnsi" w:hAnsiTheme="minorHAnsi"/>
          <w:szCs w:val="24"/>
          <w:lang w:val="sr-Cyrl-RS"/>
        </w:rPr>
        <w:t>четвртак</w:t>
      </w:r>
      <w:r w:rsidR="003C1625" w:rsidRPr="00090ABD">
        <w:rPr>
          <w:rFonts w:asciiTheme="minorHAnsi" w:hAnsiTheme="minorHAnsi"/>
          <w:szCs w:val="24"/>
        </w:rPr>
        <w:t>)</w:t>
      </w:r>
      <w:r w:rsidR="004D17AE" w:rsidRPr="004D17AE">
        <w:rPr>
          <w:rFonts w:asciiTheme="minorHAnsi" w:hAnsiTheme="minorHAnsi"/>
          <w:szCs w:val="24"/>
        </w:rPr>
        <w:t xml:space="preserve"> </w:t>
      </w:r>
      <w:r w:rsidR="004D17AE">
        <w:rPr>
          <w:rFonts w:asciiTheme="minorHAnsi" w:hAnsiTheme="minorHAnsi"/>
          <w:szCs w:val="24"/>
        </w:rPr>
        <w:t>од 16:00 до 17:</w:t>
      </w:r>
      <w:r w:rsidR="004D17AE" w:rsidRPr="003C1625">
        <w:rPr>
          <w:rFonts w:asciiTheme="minorHAnsi" w:hAnsiTheme="minorHAnsi"/>
          <w:szCs w:val="24"/>
        </w:rPr>
        <w:t xml:space="preserve">00 </w:t>
      </w:r>
      <w:r w:rsidR="003C1625" w:rsidRPr="00090ABD">
        <w:rPr>
          <w:rFonts w:asciiTheme="minorHAnsi" w:hAnsiTheme="minorHAnsi"/>
          <w:szCs w:val="24"/>
        </w:rPr>
        <w:t xml:space="preserve"> – родитељски дан</w:t>
      </w:r>
    </w:p>
    <w:p w:rsidR="006407A7" w:rsidRPr="00C9785F" w:rsidRDefault="004F3077" w:rsidP="00E5778E">
      <w:pPr>
        <w:pStyle w:val="ListParagraph"/>
        <w:numPr>
          <w:ilvl w:val="0"/>
          <w:numId w:val="166"/>
        </w:numPr>
        <w:shd w:val="clear" w:color="auto" w:fill="FFFFFF" w:themeFill="background1"/>
        <w:jc w:val="both"/>
        <w:rPr>
          <w:lang w:val="sr-Cyrl-CS"/>
        </w:rPr>
      </w:pPr>
      <w:r>
        <w:rPr>
          <w:rFonts w:asciiTheme="minorHAnsi" w:hAnsiTheme="minorHAnsi"/>
          <w:szCs w:val="24"/>
        </w:rPr>
        <w:t>2</w:t>
      </w:r>
      <w:r w:rsidR="00F95F7D">
        <w:rPr>
          <w:rFonts w:asciiTheme="minorHAnsi" w:hAnsiTheme="minorHAnsi"/>
          <w:szCs w:val="24"/>
          <w:lang w:val="sr-Cyrl-RS"/>
        </w:rPr>
        <w:t>0</w:t>
      </w:r>
      <w:r>
        <w:rPr>
          <w:rFonts w:asciiTheme="minorHAnsi" w:hAnsiTheme="minorHAnsi"/>
          <w:szCs w:val="24"/>
        </w:rPr>
        <w:t>.</w:t>
      </w:r>
      <w:r w:rsidR="00F95F7D">
        <w:rPr>
          <w:rFonts w:asciiTheme="minorHAnsi" w:hAnsiTheme="minorHAnsi"/>
          <w:szCs w:val="24"/>
        </w:rPr>
        <w:t>02.20</w:t>
      </w:r>
      <w:r w:rsidR="00F95F7D">
        <w:rPr>
          <w:rFonts w:asciiTheme="minorHAnsi" w:hAnsiTheme="minorHAnsi"/>
          <w:szCs w:val="24"/>
          <w:lang w:val="sr-Cyrl-RS"/>
        </w:rPr>
        <w:t>20</w:t>
      </w:r>
      <w:r w:rsidR="006407A7">
        <w:rPr>
          <w:rFonts w:asciiTheme="minorHAnsi" w:hAnsiTheme="minorHAnsi"/>
          <w:szCs w:val="24"/>
        </w:rPr>
        <w:t>. године (</w:t>
      </w:r>
      <w:r w:rsidR="00072E5C">
        <w:rPr>
          <w:rFonts w:asciiTheme="minorHAnsi" w:hAnsiTheme="minorHAnsi"/>
          <w:szCs w:val="24"/>
        </w:rPr>
        <w:t>четвртак</w:t>
      </w:r>
      <w:r w:rsidR="006407A7">
        <w:rPr>
          <w:rFonts w:asciiTheme="minorHAnsi" w:hAnsiTheme="minorHAnsi"/>
          <w:szCs w:val="24"/>
        </w:rPr>
        <w:t>)</w:t>
      </w:r>
      <w:r w:rsidR="004D17AE" w:rsidRPr="004D17AE">
        <w:rPr>
          <w:rFonts w:asciiTheme="minorHAnsi" w:hAnsiTheme="minorHAnsi"/>
          <w:szCs w:val="24"/>
        </w:rPr>
        <w:t xml:space="preserve"> </w:t>
      </w:r>
      <w:r w:rsidR="004D17AE">
        <w:rPr>
          <w:rFonts w:asciiTheme="minorHAnsi" w:hAnsiTheme="minorHAnsi"/>
          <w:szCs w:val="24"/>
        </w:rPr>
        <w:t>од 16:00 до 17:</w:t>
      </w:r>
      <w:r w:rsidR="004D17AE" w:rsidRPr="003C1625">
        <w:rPr>
          <w:rFonts w:asciiTheme="minorHAnsi" w:hAnsiTheme="minorHAnsi"/>
          <w:szCs w:val="24"/>
        </w:rPr>
        <w:t xml:space="preserve">00 </w:t>
      </w:r>
      <w:r w:rsidR="006407A7">
        <w:rPr>
          <w:rFonts w:asciiTheme="minorHAnsi" w:hAnsiTheme="minorHAnsi"/>
          <w:szCs w:val="24"/>
        </w:rPr>
        <w:t xml:space="preserve"> – родитељски дан</w:t>
      </w:r>
    </w:p>
    <w:p w:rsidR="00C9785F" w:rsidRPr="00C9785F" w:rsidRDefault="00F95F7D" w:rsidP="00E5778E">
      <w:pPr>
        <w:pStyle w:val="ListParagraph"/>
        <w:numPr>
          <w:ilvl w:val="0"/>
          <w:numId w:val="166"/>
        </w:numPr>
        <w:shd w:val="clear" w:color="auto" w:fill="FFFFFF" w:themeFill="background1"/>
        <w:jc w:val="both"/>
        <w:rPr>
          <w:lang w:val="sr-Cyrl-CS"/>
        </w:rPr>
      </w:pPr>
      <w:r>
        <w:rPr>
          <w:rFonts w:asciiTheme="minorHAnsi" w:hAnsiTheme="minorHAnsi"/>
          <w:szCs w:val="24"/>
        </w:rPr>
        <w:t>1</w:t>
      </w:r>
      <w:r>
        <w:rPr>
          <w:rFonts w:asciiTheme="minorHAnsi" w:hAnsiTheme="minorHAnsi"/>
          <w:szCs w:val="24"/>
          <w:lang w:val="sr-Cyrl-RS"/>
        </w:rPr>
        <w:t>2</w:t>
      </w:r>
      <w:r w:rsidR="004F3077">
        <w:rPr>
          <w:rFonts w:asciiTheme="minorHAnsi" w:hAnsiTheme="minorHAnsi"/>
          <w:szCs w:val="24"/>
        </w:rPr>
        <w:t>.</w:t>
      </w:r>
      <w:r>
        <w:rPr>
          <w:rFonts w:asciiTheme="minorHAnsi" w:hAnsiTheme="minorHAnsi"/>
          <w:szCs w:val="24"/>
        </w:rPr>
        <w:t>03.20</w:t>
      </w:r>
      <w:r>
        <w:rPr>
          <w:rFonts w:asciiTheme="minorHAnsi" w:hAnsiTheme="minorHAnsi"/>
          <w:szCs w:val="24"/>
          <w:lang w:val="sr-Cyrl-RS"/>
        </w:rPr>
        <w:t>20</w:t>
      </w:r>
      <w:r w:rsidR="00C9785F">
        <w:rPr>
          <w:rFonts w:asciiTheme="minorHAnsi" w:hAnsiTheme="minorHAnsi"/>
          <w:szCs w:val="24"/>
        </w:rPr>
        <w:t>. године (</w:t>
      </w:r>
      <w:r w:rsidR="00072E5C">
        <w:rPr>
          <w:rFonts w:asciiTheme="minorHAnsi" w:hAnsiTheme="minorHAnsi"/>
          <w:szCs w:val="24"/>
        </w:rPr>
        <w:t>четвртак</w:t>
      </w:r>
      <w:r w:rsidR="00C9785F">
        <w:rPr>
          <w:rFonts w:asciiTheme="minorHAnsi" w:hAnsiTheme="minorHAnsi"/>
          <w:szCs w:val="24"/>
        </w:rPr>
        <w:t>)</w:t>
      </w:r>
      <w:r w:rsidR="004D17AE" w:rsidRPr="004D17AE">
        <w:rPr>
          <w:rFonts w:asciiTheme="minorHAnsi" w:hAnsiTheme="minorHAnsi"/>
          <w:szCs w:val="24"/>
        </w:rPr>
        <w:t xml:space="preserve"> </w:t>
      </w:r>
      <w:r w:rsidR="004D17AE">
        <w:rPr>
          <w:rFonts w:asciiTheme="minorHAnsi" w:hAnsiTheme="minorHAnsi"/>
          <w:szCs w:val="24"/>
        </w:rPr>
        <w:t>од 16:00 до 17:</w:t>
      </w:r>
      <w:r w:rsidR="004D17AE" w:rsidRPr="003C1625">
        <w:rPr>
          <w:rFonts w:asciiTheme="minorHAnsi" w:hAnsiTheme="minorHAnsi"/>
          <w:szCs w:val="24"/>
        </w:rPr>
        <w:t xml:space="preserve">00 </w:t>
      </w:r>
      <w:r w:rsidR="00C9785F">
        <w:rPr>
          <w:rFonts w:asciiTheme="minorHAnsi" w:hAnsiTheme="minorHAnsi"/>
          <w:szCs w:val="24"/>
        </w:rPr>
        <w:t xml:space="preserve"> – родитељски дан</w:t>
      </w:r>
    </w:p>
    <w:p w:rsidR="00C9785F" w:rsidRPr="00EA7045" w:rsidRDefault="00F95F7D" w:rsidP="00E5778E">
      <w:pPr>
        <w:pStyle w:val="ListParagraph"/>
        <w:numPr>
          <w:ilvl w:val="0"/>
          <w:numId w:val="166"/>
        </w:numPr>
        <w:shd w:val="clear" w:color="auto" w:fill="FFFFFF" w:themeFill="background1"/>
        <w:jc w:val="both"/>
        <w:rPr>
          <w:lang w:val="sr-Cyrl-CS"/>
        </w:rPr>
      </w:pPr>
      <w:r>
        <w:rPr>
          <w:rFonts w:asciiTheme="minorHAnsi" w:hAnsiTheme="minorHAnsi"/>
          <w:szCs w:val="24"/>
          <w:lang w:val="sr-Cyrl-RS"/>
        </w:rPr>
        <w:t>02</w:t>
      </w:r>
      <w:r w:rsidR="004F3077">
        <w:rPr>
          <w:rFonts w:asciiTheme="minorHAnsi" w:hAnsiTheme="minorHAnsi"/>
          <w:szCs w:val="24"/>
        </w:rPr>
        <w:t>.</w:t>
      </w:r>
      <w:r>
        <w:rPr>
          <w:rFonts w:asciiTheme="minorHAnsi" w:hAnsiTheme="minorHAnsi"/>
          <w:szCs w:val="24"/>
        </w:rPr>
        <w:t>04.20</w:t>
      </w:r>
      <w:r>
        <w:rPr>
          <w:rFonts w:asciiTheme="minorHAnsi" w:hAnsiTheme="minorHAnsi"/>
          <w:szCs w:val="24"/>
          <w:lang w:val="sr-Cyrl-RS"/>
        </w:rPr>
        <w:t>20</w:t>
      </w:r>
      <w:r w:rsidR="00C9785F">
        <w:rPr>
          <w:rFonts w:asciiTheme="minorHAnsi" w:hAnsiTheme="minorHAnsi"/>
          <w:szCs w:val="24"/>
        </w:rPr>
        <w:t>. године (</w:t>
      </w:r>
      <w:r w:rsidR="00072E5C">
        <w:rPr>
          <w:rFonts w:asciiTheme="minorHAnsi" w:hAnsiTheme="minorHAnsi"/>
          <w:szCs w:val="24"/>
        </w:rPr>
        <w:t>четвртак</w:t>
      </w:r>
      <w:r w:rsidR="00C9785F">
        <w:rPr>
          <w:rFonts w:asciiTheme="minorHAnsi" w:hAnsiTheme="minorHAnsi"/>
          <w:szCs w:val="24"/>
        </w:rPr>
        <w:t>)</w:t>
      </w:r>
      <w:r w:rsidR="004D17AE" w:rsidRPr="004D17AE">
        <w:rPr>
          <w:rFonts w:asciiTheme="minorHAnsi" w:hAnsiTheme="minorHAnsi"/>
          <w:szCs w:val="24"/>
        </w:rPr>
        <w:t xml:space="preserve"> </w:t>
      </w:r>
      <w:r w:rsidR="004D17AE">
        <w:rPr>
          <w:rFonts w:asciiTheme="minorHAnsi" w:hAnsiTheme="minorHAnsi"/>
          <w:szCs w:val="24"/>
        </w:rPr>
        <w:t>од 16:00 до 17:</w:t>
      </w:r>
      <w:r w:rsidR="004D17AE" w:rsidRPr="003C1625">
        <w:rPr>
          <w:rFonts w:asciiTheme="minorHAnsi" w:hAnsiTheme="minorHAnsi"/>
          <w:szCs w:val="24"/>
        </w:rPr>
        <w:t xml:space="preserve">00 </w:t>
      </w:r>
      <w:r w:rsidR="00C9785F">
        <w:rPr>
          <w:rFonts w:asciiTheme="minorHAnsi" w:hAnsiTheme="minorHAnsi"/>
          <w:szCs w:val="24"/>
        </w:rPr>
        <w:t xml:space="preserve"> – родитељски дан</w:t>
      </w:r>
    </w:p>
    <w:p w:rsidR="00EA7045" w:rsidRPr="00EA7045" w:rsidRDefault="00F95F7D" w:rsidP="00E5778E">
      <w:pPr>
        <w:pStyle w:val="ListParagraph"/>
        <w:numPr>
          <w:ilvl w:val="0"/>
          <w:numId w:val="166"/>
        </w:numPr>
        <w:shd w:val="clear" w:color="auto" w:fill="FFFFFF" w:themeFill="background1"/>
        <w:jc w:val="both"/>
        <w:rPr>
          <w:lang w:val="sr-Cyrl-CS"/>
        </w:rPr>
      </w:pPr>
      <w:r>
        <w:rPr>
          <w:rFonts w:asciiTheme="minorHAnsi" w:hAnsiTheme="minorHAnsi"/>
          <w:szCs w:val="24"/>
        </w:rPr>
        <w:t>0</w:t>
      </w:r>
      <w:r>
        <w:rPr>
          <w:rFonts w:asciiTheme="minorHAnsi" w:hAnsiTheme="minorHAnsi"/>
          <w:szCs w:val="24"/>
          <w:lang w:val="sr-Cyrl-RS"/>
        </w:rPr>
        <w:t>7</w:t>
      </w:r>
      <w:r>
        <w:rPr>
          <w:rFonts w:asciiTheme="minorHAnsi" w:hAnsiTheme="minorHAnsi"/>
          <w:szCs w:val="24"/>
        </w:rPr>
        <w:t>.05.20</w:t>
      </w:r>
      <w:r>
        <w:rPr>
          <w:rFonts w:asciiTheme="minorHAnsi" w:hAnsiTheme="minorHAnsi"/>
          <w:szCs w:val="24"/>
          <w:lang w:val="sr-Cyrl-RS"/>
        </w:rPr>
        <w:t>20</w:t>
      </w:r>
      <w:r w:rsidR="00EA7045">
        <w:rPr>
          <w:rFonts w:asciiTheme="minorHAnsi" w:hAnsiTheme="minorHAnsi"/>
          <w:szCs w:val="24"/>
        </w:rPr>
        <w:t>. године (четвртак)</w:t>
      </w:r>
      <w:r w:rsidR="00EA7045" w:rsidRPr="004D17AE">
        <w:rPr>
          <w:rFonts w:asciiTheme="minorHAnsi" w:hAnsiTheme="minorHAnsi"/>
          <w:szCs w:val="24"/>
        </w:rPr>
        <w:t xml:space="preserve"> </w:t>
      </w:r>
      <w:r w:rsidR="00EA7045">
        <w:rPr>
          <w:rFonts w:asciiTheme="minorHAnsi" w:hAnsiTheme="minorHAnsi"/>
          <w:szCs w:val="24"/>
        </w:rPr>
        <w:t>од 16:00 до 17:</w:t>
      </w:r>
      <w:r w:rsidR="00EA7045" w:rsidRPr="003C1625">
        <w:rPr>
          <w:rFonts w:asciiTheme="minorHAnsi" w:hAnsiTheme="minorHAnsi"/>
          <w:szCs w:val="24"/>
        </w:rPr>
        <w:t xml:space="preserve">00 </w:t>
      </w:r>
      <w:r w:rsidR="00EA7045">
        <w:rPr>
          <w:rFonts w:asciiTheme="minorHAnsi" w:hAnsiTheme="minorHAnsi"/>
          <w:szCs w:val="24"/>
        </w:rPr>
        <w:t xml:space="preserve"> – родитељски дан</w:t>
      </w:r>
    </w:p>
    <w:p w:rsidR="003C1625" w:rsidRPr="00090ABD" w:rsidRDefault="00F95F7D" w:rsidP="00E5778E">
      <w:pPr>
        <w:pStyle w:val="ListParagraph"/>
        <w:numPr>
          <w:ilvl w:val="0"/>
          <w:numId w:val="166"/>
        </w:numPr>
        <w:shd w:val="clear" w:color="auto" w:fill="FFFFFF" w:themeFill="background1"/>
        <w:jc w:val="both"/>
        <w:rPr>
          <w:lang w:val="sr-Cyrl-CS"/>
        </w:rPr>
      </w:pPr>
      <w:r>
        <w:rPr>
          <w:rFonts w:asciiTheme="minorHAnsi" w:hAnsiTheme="minorHAnsi"/>
          <w:szCs w:val="24"/>
          <w:lang w:val="sr-Cyrl-RS"/>
        </w:rPr>
        <w:t>22</w:t>
      </w:r>
      <w:r w:rsidR="007F3A3D">
        <w:rPr>
          <w:rFonts w:asciiTheme="minorHAnsi" w:hAnsiTheme="minorHAnsi"/>
          <w:szCs w:val="24"/>
        </w:rPr>
        <w:t>.</w:t>
      </w:r>
      <w:r>
        <w:rPr>
          <w:rFonts w:asciiTheme="minorHAnsi" w:hAnsiTheme="minorHAnsi"/>
          <w:szCs w:val="24"/>
        </w:rPr>
        <w:t>04.20</w:t>
      </w:r>
      <w:r>
        <w:rPr>
          <w:rFonts w:asciiTheme="minorHAnsi" w:hAnsiTheme="minorHAnsi"/>
          <w:szCs w:val="24"/>
          <w:lang w:val="sr-Cyrl-RS"/>
        </w:rPr>
        <w:t>20</w:t>
      </w:r>
      <w:r w:rsidR="00EA7045">
        <w:rPr>
          <w:rFonts w:asciiTheme="minorHAnsi" w:hAnsiTheme="minorHAnsi"/>
          <w:szCs w:val="24"/>
        </w:rPr>
        <w:t xml:space="preserve">. године </w:t>
      </w:r>
      <w:r w:rsidR="00FA15E5" w:rsidRPr="00090ABD">
        <w:rPr>
          <w:rFonts w:asciiTheme="minorHAnsi" w:hAnsiTheme="minorHAnsi"/>
          <w:szCs w:val="24"/>
        </w:rPr>
        <w:t>у 14:</w:t>
      </w:r>
      <w:r w:rsidR="003C1625" w:rsidRPr="00090ABD">
        <w:rPr>
          <w:rFonts w:asciiTheme="minorHAnsi" w:hAnsiTheme="minorHAnsi"/>
          <w:szCs w:val="24"/>
        </w:rPr>
        <w:t>15 часова – седница Одељењских већа (први класификациони период другог полугодишта)</w:t>
      </w:r>
    </w:p>
    <w:p w:rsidR="003C1625" w:rsidRPr="00090ABD" w:rsidRDefault="00F95F7D" w:rsidP="00E5778E">
      <w:pPr>
        <w:pStyle w:val="ListParagraph"/>
        <w:numPr>
          <w:ilvl w:val="0"/>
          <w:numId w:val="166"/>
        </w:numPr>
        <w:shd w:val="clear" w:color="auto" w:fill="FFFFFF" w:themeFill="background1"/>
        <w:jc w:val="both"/>
        <w:rPr>
          <w:lang w:val="sr-Cyrl-CS"/>
        </w:rPr>
      </w:pPr>
      <w:r>
        <w:rPr>
          <w:rFonts w:asciiTheme="minorHAnsi" w:hAnsiTheme="minorHAnsi"/>
          <w:szCs w:val="24"/>
          <w:lang w:val="sr-Cyrl-RS"/>
        </w:rPr>
        <w:t>23</w:t>
      </w:r>
      <w:r w:rsidR="007F3A3D">
        <w:rPr>
          <w:rFonts w:asciiTheme="minorHAnsi" w:hAnsiTheme="minorHAnsi"/>
          <w:szCs w:val="24"/>
        </w:rPr>
        <w:t>.</w:t>
      </w:r>
      <w:r>
        <w:rPr>
          <w:rFonts w:asciiTheme="minorHAnsi" w:hAnsiTheme="minorHAnsi"/>
          <w:szCs w:val="24"/>
        </w:rPr>
        <w:t>04.20</w:t>
      </w:r>
      <w:r>
        <w:rPr>
          <w:rFonts w:asciiTheme="minorHAnsi" w:hAnsiTheme="minorHAnsi"/>
          <w:szCs w:val="24"/>
          <w:lang w:val="sr-Cyrl-RS"/>
        </w:rPr>
        <w:t>20</w:t>
      </w:r>
      <w:r w:rsidR="00072E5C">
        <w:rPr>
          <w:rFonts w:asciiTheme="minorHAnsi" w:hAnsiTheme="minorHAnsi"/>
          <w:szCs w:val="24"/>
        </w:rPr>
        <w:t>. године (четвртак</w:t>
      </w:r>
      <w:r w:rsidR="00FA15E5" w:rsidRPr="00090ABD">
        <w:rPr>
          <w:rFonts w:asciiTheme="minorHAnsi" w:hAnsiTheme="minorHAnsi"/>
          <w:szCs w:val="24"/>
        </w:rPr>
        <w:t>) у 16:</w:t>
      </w:r>
      <w:r w:rsidR="003C1625" w:rsidRPr="00090ABD">
        <w:rPr>
          <w:rFonts w:asciiTheme="minorHAnsi" w:hAnsiTheme="minorHAnsi"/>
          <w:szCs w:val="24"/>
        </w:rPr>
        <w:t xml:space="preserve">00 часова – Наставничко веће </w:t>
      </w:r>
    </w:p>
    <w:p w:rsidR="003C1625" w:rsidRPr="003C1625" w:rsidRDefault="00F95F7D" w:rsidP="00E5778E">
      <w:pPr>
        <w:pStyle w:val="ListParagraph"/>
        <w:numPr>
          <w:ilvl w:val="0"/>
          <w:numId w:val="166"/>
        </w:numPr>
        <w:jc w:val="both"/>
        <w:rPr>
          <w:lang w:val="sr-Cyrl-CS"/>
        </w:rPr>
      </w:pPr>
      <w:r>
        <w:rPr>
          <w:rFonts w:asciiTheme="minorHAnsi" w:hAnsiTheme="minorHAnsi"/>
          <w:szCs w:val="24"/>
          <w:lang w:val="sr-Cyrl-RS"/>
        </w:rPr>
        <w:t>23</w:t>
      </w:r>
      <w:r w:rsidR="00D27078">
        <w:rPr>
          <w:rFonts w:asciiTheme="minorHAnsi" w:hAnsiTheme="minorHAnsi"/>
          <w:szCs w:val="24"/>
        </w:rPr>
        <w:t>.04.20</w:t>
      </w:r>
      <w:r w:rsidR="00D27078">
        <w:rPr>
          <w:rFonts w:asciiTheme="minorHAnsi" w:hAnsiTheme="minorHAnsi"/>
          <w:szCs w:val="24"/>
          <w:lang w:val="sr-Cyrl-RS"/>
        </w:rPr>
        <w:t>20</w:t>
      </w:r>
      <w:r w:rsidR="00EA7045">
        <w:rPr>
          <w:rFonts w:asciiTheme="minorHAnsi" w:hAnsiTheme="minorHAnsi"/>
          <w:szCs w:val="24"/>
        </w:rPr>
        <w:t>. године (четвртак</w:t>
      </w:r>
      <w:r w:rsidR="00EA7045" w:rsidRPr="00090ABD">
        <w:rPr>
          <w:rFonts w:asciiTheme="minorHAnsi" w:hAnsiTheme="minorHAnsi"/>
          <w:szCs w:val="24"/>
        </w:rPr>
        <w:t>)</w:t>
      </w:r>
      <w:r w:rsidR="00FA15E5">
        <w:rPr>
          <w:rFonts w:asciiTheme="minorHAnsi" w:hAnsiTheme="minorHAnsi"/>
          <w:szCs w:val="24"/>
        </w:rPr>
        <w:t xml:space="preserve"> у 17:</w:t>
      </w:r>
      <w:r w:rsidR="003C1625" w:rsidRPr="003C1625">
        <w:rPr>
          <w:rFonts w:asciiTheme="minorHAnsi" w:hAnsiTheme="minorHAnsi"/>
          <w:szCs w:val="24"/>
        </w:rPr>
        <w:t>00 часова – одељењски родитељски састанци</w:t>
      </w:r>
    </w:p>
    <w:p w:rsidR="003C1625" w:rsidRPr="00117281" w:rsidRDefault="00F95F7D" w:rsidP="00E5778E">
      <w:pPr>
        <w:pStyle w:val="ListParagraph"/>
        <w:numPr>
          <w:ilvl w:val="0"/>
          <w:numId w:val="166"/>
        </w:numPr>
        <w:jc w:val="both"/>
        <w:rPr>
          <w:lang w:val="sr-Cyrl-CS"/>
        </w:rPr>
      </w:pPr>
      <w:r>
        <w:rPr>
          <w:rFonts w:asciiTheme="minorHAnsi" w:hAnsiTheme="minorHAnsi"/>
          <w:szCs w:val="24"/>
          <w:lang w:val="sr-Cyrl-RS"/>
        </w:rPr>
        <w:t>23</w:t>
      </w:r>
      <w:r w:rsidR="00D27078">
        <w:rPr>
          <w:rFonts w:asciiTheme="minorHAnsi" w:hAnsiTheme="minorHAnsi"/>
          <w:szCs w:val="24"/>
        </w:rPr>
        <w:t>.04.20</w:t>
      </w:r>
      <w:r w:rsidR="00D27078">
        <w:rPr>
          <w:rFonts w:asciiTheme="minorHAnsi" w:hAnsiTheme="minorHAnsi"/>
          <w:szCs w:val="24"/>
          <w:lang w:val="sr-Cyrl-RS"/>
        </w:rPr>
        <w:t>20</w:t>
      </w:r>
      <w:r w:rsidR="00EA7045">
        <w:rPr>
          <w:rFonts w:asciiTheme="minorHAnsi" w:hAnsiTheme="minorHAnsi"/>
          <w:szCs w:val="24"/>
        </w:rPr>
        <w:t>. године (четвртак</w:t>
      </w:r>
      <w:r w:rsidR="00EA7045" w:rsidRPr="00090ABD">
        <w:rPr>
          <w:rFonts w:asciiTheme="minorHAnsi" w:hAnsiTheme="minorHAnsi"/>
          <w:szCs w:val="24"/>
        </w:rPr>
        <w:t>)</w:t>
      </w:r>
      <w:r>
        <w:rPr>
          <w:rFonts w:asciiTheme="minorHAnsi" w:hAnsiTheme="minorHAnsi"/>
          <w:szCs w:val="24"/>
          <w:lang w:val="sr-Cyrl-RS"/>
        </w:rPr>
        <w:t xml:space="preserve"> </w:t>
      </w:r>
      <w:r w:rsidR="00FA15E5">
        <w:rPr>
          <w:rFonts w:asciiTheme="minorHAnsi" w:hAnsiTheme="minorHAnsi"/>
          <w:szCs w:val="24"/>
        </w:rPr>
        <w:t>у 1</w:t>
      </w:r>
      <w:r w:rsidR="009853C2">
        <w:rPr>
          <w:rFonts w:asciiTheme="minorHAnsi" w:hAnsiTheme="minorHAnsi"/>
          <w:szCs w:val="24"/>
        </w:rPr>
        <w:t>8</w:t>
      </w:r>
      <w:r w:rsidR="00FA15E5">
        <w:rPr>
          <w:rFonts w:asciiTheme="minorHAnsi" w:hAnsiTheme="minorHAnsi"/>
          <w:szCs w:val="24"/>
        </w:rPr>
        <w:t>:</w:t>
      </w:r>
      <w:r w:rsidR="003C1625" w:rsidRPr="003C1625">
        <w:rPr>
          <w:rFonts w:asciiTheme="minorHAnsi" w:hAnsiTheme="minorHAnsi"/>
          <w:szCs w:val="24"/>
        </w:rPr>
        <w:t>00 часова – седница Савета родитеља</w:t>
      </w:r>
    </w:p>
    <w:p w:rsidR="003C1625" w:rsidRPr="003C1625" w:rsidRDefault="00D27078" w:rsidP="00E5778E">
      <w:pPr>
        <w:pStyle w:val="ListParagraph"/>
        <w:numPr>
          <w:ilvl w:val="0"/>
          <w:numId w:val="166"/>
        </w:numPr>
        <w:jc w:val="both"/>
        <w:rPr>
          <w:lang w:val="sr-Cyrl-CS"/>
        </w:rPr>
      </w:pPr>
      <w:r>
        <w:rPr>
          <w:rFonts w:asciiTheme="minorHAnsi" w:hAnsiTheme="minorHAnsi"/>
          <w:szCs w:val="24"/>
        </w:rPr>
        <w:t xml:space="preserve">Од </w:t>
      </w:r>
      <w:r>
        <w:rPr>
          <w:rFonts w:asciiTheme="minorHAnsi" w:hAnsiTheme="minorHAnsi"/>
          <w:szCs w:val="24"/>
          <w:lang w:val="sr-Cyrl-RS"/>
        </w:rPr>
        <w:t>23</w:t>
      </w:r>
      <w:r w:rsidR="003C1625">
        <w:rPr>
          <w:rFonts w:asciiTheme="minorHAnsi" w:hAnsiTheme="minorHAnsi"/>
          <w:szCs w:val="24"/>
        </w:rPr>
        <w:t>.</w:t>
      </w:r>
      <w:r w:rsidR="00072E5C">
        <w:rPr>
          <w:rFonts w:asciiTheme="minorHAnsi" w:hAnsiTheme="minorHAnsi"/>
          <w:szCs w:val="24"/>
        </w:rPr>
        <w:t>0</w:t>
      </w:r>
      <w:r w:rsidR="00BF0B4C">
        <w:rPr>
          <w:rFonts w:asciiTheme="minorHAnsi" w:hAnsiTheme="minorHAnsi"/>
          <w:szCs w:val="24"/>
        </w:rPr>
        <w:t>3.</w:t>
      </w:r>
      <w:r w:rsidR="003C1625">
        <w:rPr>
          <w:rFonts w:asciiTheme="minorHAnsi" w:hAnsiTheme="minorHAnsi"/>
          <w:szCs w:val="24"/>
        </w:rPr>
        <w:t xml:space="preserve"> до </w:t>
      </w:r>
      <w:r>
        <w:rPr>
          <w:rFonts w:asciiTheme="minorHAnsi" w:hAnsiTheme="minorHAnsi"/>
          <w:szCs w:val="24"/>
          <w:lang w:val="sr-Cyrl-RS"/>
        </w:rPr>
        <w:t>30</w:t>
      </w:r>
      <w:r w:rsidR="003C1625" w:rsidRPr="003C1625">
        <w:rPr>
          <w:rFonts w:asciiTheme="minorHAnsi" w:hAnsiTheme="minorHAnsi"/>
          <w:szCs w:val="24"/>
        </w:rPr>
        <w:t>.</w:t>
      </w:r>
      <w:r w:rsidR="00072E5C">
        <w:rPr>
          <w:rFonts w:asciiTheme="minorHAnsi" w:hAnsiTheme="minorHAnsi"/>
          <w:szCs w:val="24"/>
        </w:rPr>
        <w:t>03</w:t>
      </w:r>
      <w:r>
        <w:rPr>
          <w:rFonts w:asciiTheme="minorHAnsi" w:hAnsiTheme="minorHAnsi"/>
          <w:szCs w:val="24"/>
        </w:rPr>
        <w:t>.20</w:t>
      </w:r>
      <w:r>
        <w:rPr>
          <w:rFonts w:asciiTheme="minorHAnsi" w:hAnsiTheme="minorHAnsi"/>
          <w:szCs w:val="24"/>
          <w:lang w:val="sr-Cyrl-RS"/>
        </w:rPr>
        <w:t>20</w:t>
      </w:r>
      <w:r w:rsidR="003C1625" w:rsidRPr="003C1625">
        <w:rPr>
          <w:rFonts w:asciiTheme="minorHAnsi" w:hAnsiTheme="minorHAnsi"/>
          <w:szCs w:val="24"/>
        </w:rPr>
        <w:t>. године – пријављивање испита за ванредне ученике, допунских и специјалистичких испита</w:t>
      </w:r>
    </w:p>
    <w:p w:rsidR="003C1625" w:rsidRPr="003C1625" w:rsidRDefault="00D27078" w:rsidP="00E5778E">
      <w:pPr>
        <w:pStyle w:val="ListParagraph"/>
        <w:numPr>
          <w:ilvl w:val="0"/>
          <w:numId w:val="166"/>
        </w:numPr>
        <w:jc w:val="both"/>
        <w:rPr>
          <w:lang w:val="sr-Cyrl-CS"/>
        </w:rPr>
      </w:pPr>
      <w:r>
        <w:rPr>
          <w:rFonts w:asciiTheme="minorHAnsi" w:hAnsiTheme="minorHAnsi"/>
          <w:szCs w:val="24"/>
        </w:rPr>
        <w:t xml:space="preserve">Од </w:t>
      </w:r>
      <w:r>
        <w:rPr>
          <w:rFonts w:asciiTheme="minorHAnsi" w:hAnsiTheme="minorHAnsi"/>
          <w:szCs w:val="24"/>
          <w:lang w:val="sr-Cyrl-RS"/>
        </w:rPr>
        <w:t>6</w:t>
      </w:r>
      <w:r w:rsidR="003C1625">
        <w:rPr>
          <w:rFonts w:asciiTheme="minorHAnsi" w:hAnsiTheme="minorHAnsi"/>
          <w:szCs w:val="24"/>
        </w:rPr>
        <w:t>.</w:t>
      </w:r>
      <w:r w:rsidR="00072E5C">
        <w:rPr>
          <w:rFonts w:asciiTheme="minorHAnsi" w:hAnsiTheme="minorHAnsi"/>
          <w:szCs w:val="24"/>
        </w:rPr>
        <w:t>0</w:t>
      </w:r>
      <w:r w:rsidR="003C1625">
        <w:rPr>
          <w:rFonts w:asciiTheme="minorHAnsi" w:hAnsiTheme="minorHAnsi"/>
          <w:szCs w:val="24"/>
        </w:rPr>
        <w:t>4</w:t>
      </w:r>
      <w:r w:rsidR="00AC41AD">
        <w:rPr>
          <w:rFonts w:asciiTheme="minorHAnsi" w:hAnsiTheme="minorHAnsi"/>
          <w:szCs w:val="24"/>
        </w:rPr>
        <w:t>.</w:t>
      </w:r>
      <w:r w:rsidR="003C1625">
        <w:rPr>
          <w:rFonts w:asciiTheme="minorHAnsi" w:hAnsiTheme="minorHAnsi"/>
          <w:szCs w:val="24"/>
        </w:rPr>
        <w:t xml:space="preserve"> до </w:t>
      </w:r>
      <w:r>
        <w:rPr>
          <w:rFonts w:asciiTheme="minorHAnsi" w:hAnsiTheme="minorHAnsi"/>
          <w:szCs w:val="24"/>
          <w:lang w:val="sr-Cyrl-RS"/>
        </w:rPr>
        <w:t>30</w:t>
      </w:r>
      <w:r w:rsidR="003C1625" w:rsidRPr="003C1625">
        <w:rPr>
          <w:rFonts w:asciiTheme="minorHAnsi" w:hAnsiTheme="minorHAnsi"/>
          <w:szCs w:val="24"/>
        </w:rPr>
        <w:t>.</w:t>
      </w:r>
      <w:r w:rsidR="00072E5C">
        <w:rPr>
          <w:rFonts w:asciiTheme="minorHAnsi" w:hAnsiTheme="minorHAnsi"/>
          <w:szCs w:val="24"/>
        </w:rPr>
        <w:t>04</w:t>
      </w:r>
      <w:r>
        <w:rPr>
          <w:rFonts w:asciiTheme="minorHAnsi" w:hAnsiTheme="minorHAnsi"/>
          <w:szCs w:val="24"/>
        </w:rPr>
        <w:t>.20</w:t>
      </w:r>
      <w:r>
        <w:rPr>
          <w:rFonts w:asciiTheme="minorHAnsi" w:hAnsiTheme="minorHAnsi"/>
          <w:szCs w:val="24"/>
          <w:lang w:val="sr-Cyrl-RS"/>
        </w:rPr>
        <w:t>20</w:t>
      </w:r>
      <w:r w:rsidR="003C1625" w:rsidRPr="003C1625">
        <w:rPr>
          <w:rFonts w:asciiTheme="minorHAnsi" w:hAnsiTheme="minorHAnsi"/>
          <w:szCs w:val="24"/>
        </w:rPr>
        <w:t>. године – полагање испита за ванредне ученике, допунских и специјалистичких испита</w:t>
      </w:r>
    </w:p>
    <w:p w:rsidR="003C1625" w:rsidRPr="00F172C9" w:rsidRDefault="00D27078" w:rsidP="00E5778E">
      <w:pPr>
        <w:pStyle w:val="ListParagraph"/>
        <w:numPr>
          <w:ilvl w:val="0"/>
          <w:numId w:val="166"/>
        </w:numPr>
        <w:jc w:val="both"/>
        <w:rPr>
          <w:rFonts w:asciiTheme="minorHAnsi" w:hAnsiTheme="minorHAnsi"/>
          <w:sz w:val="20"/>
          <w:lang w:val="sr-Cyrl-CS"/>
        </w:rPr>
      </w:pPr>
      <w:r>
        <w:rPr>
          <w:rFonts w:asciiTheme="minorHAnsi" w:hAnsiTheme="minorHAnsi"/>
          <w:szCs w:val="24"/>
          <w:lang w:val="sr-Cyrl-RS"/>
        </w:rPr>
        <w:t>29</w:t>
      </w:r>
      <w:r w:rsidR="003C1625" w:rsidRPr="00F172C9">
        <w:rPr>
          <w:rFonts w:asciiTheme="minorHAnsi" w:hAnsiTheme="minorHAnsi"/>
          <w:szCs w:val="24"/>
        </w:rPr>
        <w:t>.</w:t>
      </w:r>
      <w:r w:rsidR="007965D8">
        <w:rPr>
          <w:rFonts w:asciiTheme="minorHAnsi" w:hAnsiTheme="minorHAnsi"/>
          <w:szCs w:val="24"/>
        </w:rPr>
        <w:t>05</w:t>
      </w:r>
      <w:r>
        <w:rPr>
          <w:rFonts w:asciiTheme="minorHAnsi" w:hAnsiTheme="minorHAnsi"/>
          <w:szCs w:val="24"/>
        </w:rPr>
        <w:t>.20</w:t>
      </w:r>
      <w:r>
        <w:rPr>
          <w:rFonts w:asciiTheme="minorHAnsi" w:hAnsiTheme="minorHAnsi"/>
          <w:szCs w:val="24"/>
          <w:lang w:val="sr-Cyrl-RS"/>
        </w:rPr>
        <w:t>20</w:t>
      </w:r>
      <w:r w:rsidR="00072E5C">
        <w:rPr>
          <w:rFonts w:asciiTheme="minorHAnsi" w:hAnsiTheme="minorHAnsi"/>
          <w:szCs w:val="24"/>
        </w:rPr>
        <w:t>. године (</w:t>
      </w:r>
      <w:r w:rsidR="001D3507">
        <w:rPr>
          <w:rFonts w:asciiTheme="minorHAnsi" w:hAnsiTheme="minorHAnsi"/>
          <w:szCs w:val="24"/>
          <w:lang w:val="sr-Cyrl-RS"/>
        </w:rPr>
        <w:t>петак</w:t>
      </w:r>
      <w:r w:rsidR="003C1625" w:rsidRPr="00F172C9">
        <w:rPr>
          <w:rFonts w:asciiTheme="minorHAnsi" w:hAnsiTheme="minorHAnsi"/>
          <w:szCs w:val="24"/>
        </w:rPr>
        <w:t>) у 1</w:t>
      </w:r>
      <w:r>
        <w:rPr>
          <w:rFonts w:asciiTheme="minorHAnsi" w:hAnsiTheme="minorHAnsi"/>
          <w:szCs w:val="24"/>
          <w:lang w:val="sr-Cyrl-RS"/>
        </w:rPr>
        <w:t>4</w:t>
      </w:r>
      <w:r w:rsidR="00FA15E5">
        <w:rPr>
          <w:rFonts w:asciiTheme="minorHAnsi" w:hAnsiTheme="minorHAnsi"/>
          <w:szCs w:val="24"/>
        </w:rPr>
        <w:t>:</w:t>
      </w:r>
      <w:r>
        <w:rPr>
          <w:rFonts w:asciiTheme="minorHAnsi" w:hAnsiTheme="minorHAnsi"/>
          <w:szCs w:val="24"/>
          <w:lang w:val="sr-Cyrl-RS"/>
        </w:rPr>
        <w:t>15</w:t>
      </w:r>
      <w:r w:rsidR="003C1625" w:rsidRPr="00F172C9">
        <w:rPr>
          <w:rFonts w:asciiTheme="minorHAnsi" w:hAnsiTheme="minorHAnsi"/>
          <w:szCs w:val="24"/>
        </w:rPr>
        <w:t xml:space="preserve"> – одељењска већа за ученике завршних разреда</w:t>
      </w:r>
    </w:p>
    <w:p w:rsidR="003C1625" w:rsidRPr="00F172C9" w:rsidRDefault="00D27078" w:rsidP="00E5778E">
      <w:pPr>
        <w:pStyle w:val="ListParagraph"/>
        <w:numPr>
          <w:ilvl w:val="0"/>
          <w:numId w:val="166"/>
        </w:numPr>
        <w:jc w:val="both"/>
        <w:rPr>
          <w:rFonts w:asciiTheme="minorHAnsi" w:hAnsiTheme="minorHAnsi"/>
          <w:sz w:val="20"/>
          <w:lang w:val="sr-Cyrl-CS"/>
        </w:rPr>
      </w:pPr>
      <w:r>
        <w:rPr>
          <w:rFonts w:asciiTheme="minorHAnsi" w:hAnsiTheme="minorHAnsi"/>
          <w:szCs w:val="24"/>
        </w:rPr>
        <w:lastRenderedPageBreak/>
        <w:t>0</w:t>
      </w:r>
      <w:r>
        <w:rPr>
          <w:rFonts w:asciiTheme="minorHAnsi" w:hAnsiTheme="minorHAnsi"/>
          <w:szCs w:val="24"/>
          <w:lang w:val="sr-Cyrl-RS"/>
        </w:rPr>
        <w:t>1</w:t>
      </w:r>
      <w:r w:rsidR="003C1625" w:rsidRPr="00F172C9">
        <w:rPr>
          <w:rFonts w:asciiTheme="minorHAnsi" w:hAnsiTheme="minorHAnsi"/>
          <w:szCs w:val="24"/>
        </w:rPr>
        <w:t>.</w:t>
      </w:r>
      <w:r w:rsidR="00072E5C">
        <w:rPr>
          <w:rFonts w:asciiTheme="minorHAnsi" w:hAnsiTheme="minorHAnsi"/>
          <w:szCs w:val="24"/>
        </w:rPr>
        <w:t>06</w:t>
      </w:r>
      <w:r>
        <w:rPr>
          <w:rFonts w:asciiTheme="minorHAnsi" w:hAnsiTheme="minorHAnsi"/>
          <w:szCs w:val="24"/>
        </w:rPr>
        <w:t>.20</w:t>
      </w:r>
      <w:r>
        <w:rPr>
          <w:rFonts w:asciiTheme="minorHAnsi" w:hAnsiTheme="minorHAnsi"/>
          <w:szCs w:val="24"/>
          <w:lang w:val="sr-Cyrl-RS"/>
        </w:rPr>
        <w:t>20</w:t>
      </w:r>
      <w:r w:rsidR="00072E5C">
        <w:rPr>
          <w:rFonts w:asciiTheme="minorHAnsi" w:hAnsiTheme="minorHAnsi"/>
          <w:szCs w:val="24"/>
        </w:rPr>
        <w:t xml:space="preserve">. </w:t>
      </w:r>
      <w:r w:rsidR="00AD4363">
        <w:rPr>
          <w:rFonts w:asciiTheme="minorHAnsi" w:hAnsiTheme="minorHAnsi"/>
          <w:szCs w:val="24"/>
        </w:rPr>
        <w:t>године (</w:t>
      </w:r>
      <w:r w:rsidR="001D3507">
        <w:rPr>
          <w:rFonts w:asciiTheme="minorHAnsi" w:hAnsiTheme="minorHAnsi"/>
          <w:szCs w:val="24"/>
        </w:rPr>
        <w:t>понедељак</w:t>
      </w:r>
      <w:r w:rsidR="00FA15E5">
        <w:rPr>
          <w:rFonts w:asciiTheme="minorHAnsi" w:hAnsiTheme="minorHAnsi"/>
          <w:szCs w:val="24"/>
        </w:rPr>
        <w:t>) од 8:00</w:t>
      </w:r>
      <w:r w:rsidR="00072E5C">
        <w:rPr>
          <w:rFonts w:asciiTheme="minorHAnsi" w:hAnsiTheme="minorHAnsi"/>
          <w:szCs w:val="24"/>
        </w:rPr>
        <w:t xml:space="preserve"> </w:t>
      </w:r>
      <w:r w:rsidR="00FA15E5">
        <w:rPr>
          <w:rFonts w:asciiTheme="minorHAnsi" w:hAnsiTheme="minorHAnsi"/>
          <w:szCs w:val="24"/>
        </w:rPr>
        <w:t>-</w:t>
      </w:r>
      <w:r w:rsidR="00072E5C">
        <w:rPr>
          <w:rFonts w:asciiTheme="minorHAnsi" w:hAnsiTheme="minorHAnsi"/>
          <w:szCs w:val="24"/>
        </w:rPr>
        <w:t xml:space="preserve"> </w:t>
      </w:r>
      <w:r w:rsidR="00FA15E5">
        <w:rPr>
          <w:rFonts w:asciiTheme="minorHAnsi" w:hAnsiTheme="minorHAnsi"/>
          <w:szCs w:val="24"/>
        </w:rPr>
        <w:t>14:</w:t>
      </w:r>
      <w:r w:rsidR="003C1625" w:rsidRPr="00F172C9">
        <w:rPr>
          <w:rFonts w:asciiTheme="minorHAnsi" w:hAnsiTheme="minorHAnsi"/>
          <w:szCs w:val="24"/>
        </w:rPr>
        <w:t>00 часова – пријављивање разредних испита за ученике завршних разреда</w:t>
      </w:r>
    </w:p>
    <w:p w:rsidR="003C1625" w:rsidRPr="001D3507" w:rsidRDefault="00D27078" w:rsidP="00E5778E">
      <w:pPr>
        <w:pStyle w:val="ListParagraph"/>
        <w:numPr>
          <w:ilvl w:val="0"/>
          <w:numId w:val="166"/>
        </w:numPr>
        <w:jc w:val="both"/>
        <w:rPr>
          <w:rFonts w:asciiTheme="minorHAnsi" w:hAnsiTheme="minorHAnsi"/>
          <w:sz w:val="20"/>
          <w:lang w:val="sr-Cyrl-CS"/>
        </w:rPr>
      </w:pPr>
      <w:r>
        <w:rPr>
          <w:rFonts w:asciiTheme="minorHAnsi" w:hAnsiTheme="minorHAnsi"/>
          <w:szCs w:val="24"/>
        </w:rPr>
        <w:t>Од 0</w:t>
      </w:r>
      <w:r>
        <w:rPr>
          <w:rFonts w:asciiTheme="minorHAnsi" w:hAnsiTheme="minorHAnsi"/>
          <w:szCs w:val="24"/>
          <w:lang w:val="sr-Cyrl-RS"/>
        </w:rPr>
        <w:t>2</w:t>
      </w:r>
      <w:r w:rsidR="003C1625" w:rsidRPr="00F172C9">
        <w:rPr>
          <w:rFonts w:asciiTheme="minorHAnsi" w:hAnsiTheme="minorHAnsi"/>
          <w:szCs w:val="24"/>
        </w:rPr>
        <w:t>.</w:t>
      </w:r>
      <w:r w:rsidR="007965D8">
        <w:rPr>
          <w:rFonts w:asciiTheme="minorHAnsi" w:hAnsiTheme="minorHAnsi"/>
          <w:szCs w:val="24"/>
        </w:rPr>
        <w:t>0</w:t>
      </w:r>
      <w:r w:rsidR="003C1625" w:rsidRPr="00F172C9">
        <w:rPr>
          <w:rFonts w:asciiTheme="minorHAnsi" w:hAnsiTheme="minorHAnsi"/>
          <w:szCs w:val="24"/>
        </w:rPr>
        <w:t>6</w:t>
      </w:r>
      <w:r>
        <w:rPr>
          <w:rFonts w:asciiTheme="minorHAnsi" w:hAnsiTheme="minorHAnsi"/>
          <w:szCs w:val="24"/>
        </w:rPr>
        <w:t>. - 0</w:t>
      </w:r>
      <w:r>
        <w:rPr>
          <w:rFonts w:asciiTheme="minorHAnsi" w:hAnsiTheme="minorHAnsi"/>
          <w:szCs w:val="24"/>
          <w:lang w:val="sr-Cyrl-RS"/>
        </w:rPr>
        <w:t>8</w:t>
      </w:r>
      <w:r w:rsidR="003C1625" w:rsidRPr="00F172C9">
        <w:rPr>
          <w:rFonts w:asciiTheme="minorHAnsi" w:hAnsiTheme="minorHAnsi"/>
          <w:szCs w:val="24"/>
        </w:rPr>
        <w:t>.</w:t>
      </w:r>
      <w:r w:rsidR="007965D8">
        <w:rPr>
          <w:rFonts w:asciiTheme="minorHAnsi" w:hAnsiTheme="minorHAnsi"/>
          <w:szCs w:val="24"/>
        </w:rPr>
        <w:t>0</w:t>
      </w:r>
      <w:r w:rsidR="003C1625" w:rsidRPr="00F172C9">
        <w:rPr>
          <w:rFonts w:asciiTheme="minorHAnsi" w:hAnsiTheme="minorHAnsi"/>
          <w:szCs w:val="24"/>
        </w:rPr>
        <w:t>6.201</w:t>
      </w:r>
      <w:r w:rsidR="001D3507">
        <w:rPr>
          <w:rFonts w:asciiTheme="minorHAnsi" w:hAnsiTheme="minorHAnsi"/>
          <w:szCs w:val="24"/>
          <w:lang w:val="sr-Cyrl-RS"/>
        </w:rPr>
        <w:t>9</w:t>
      </w:r>
      <w:r w:rsidR="007965D8">
        <w:rPr>
          <w:rFonts w:asciiTheme="minorHAnsi" w:hAnsiTheme="minorHAnsi"/>
          <w:szCs w:val="24"/>
        </w:rPr>
        <w:t xml:space="preserve">. </w:t>
      </w:r>
      <w:r w:rsidR="00937BBB">
        <w:rPr>
          <w:rFonts w:asciiTheme="minorHAnsi" w:hAnsiTheme="minorHAnsi"/>
          <w:szCs w:val="24"/>
        </w:rPr>
        <w:t>(</w:t>
      </w:r>
      <w:r w:rsidR="001D3507">
        <w:rPr>
          <w:rFonts w:asciiTheme="minorHAnsi" w:hAnsiTheme="minorHAnsi"/>
          <w:szCs w:val="24"/>
          <w:lang w:val="sr-Cyrl-RS"/>
        </w:rPr>
        <w:t>уторак</w:t>
      </w:r>
      <w:r w:rsidR="00937BBB">
        <w:rPr>
          <w:rFonts w:asciiTheme="minorHAnsi" w:hAnsiTheme="minorHAnsi"/>
          <w:szCs w:val="24"/>
        </w:rPr>
        <w:t xml:space="preserve"> - </w:t>
      </w:r>
      <w:r>
        <w:rPr>
          <w:rFonts w:asciiTheme="minorHAnsi" w:hAnsiTheme="minorHAnsi"/>
          <w:szCs w:val="24"/>
          <w:lang w:val="sr-Cyrl-RS"/>
        </w:rPr>
        <w:t>понедељак</w:t>
      </w:r>
      <w:r w:rsidR="00937BBB">
        <w:rPr>
          <w:rFonts w:asciiTheme="minorHAnsi" w:hAnsiTheme="minorHAnsi"/>
          <w:szCs w:val="24"/>
        </w:rPr>
        <w:t xml:space="preserve">) </w:t>
      </w:r>
      <w:r w:rsidR="007965D8">
        <w:rPr>
          <w:rFonts w:asciiTheme="minorHAnsi" w:hAnsiTheme="minorHAnsi"/>
          <w:szCs w:val="24"/>
        </w:rPr>
        <w:t xml:space="preserve">године </w:t>
      </w:r>
      <w:r w:rsidR="00FA15E5">
        <w:rPr>
          <w:rFonts w:asciiTheme="minorHAnsi" w:hAnsiTheme="minorHAnsi"/>
          <w:szCs w:val="24"/>
        </w:rPr>
        <w:t>од 14:</w:t>
      </w:r>
      <w:r w:rsidR="003C1625" w:rsidRPr="00F172C9">
        <w:rPr>
          <w:rFonts w:asciiTheme="minorHAnsi" w:hAnsiTheme="minorHAnsi"/>
          <w:szCs w:val="24"/>
        </w:rPr>
        <w:t>30 – полагање разредних испита за ученике завршних разреда</w:t>
      </w:r>
    </w:p>
    <w:p w:rsidR="001D3507" w:rsidRPr="001D3507" w:rsidRDefault="00D27078" w:rsidP="00E5778E">
      <w:pPr>
        <w:pStyle w:val="ListParagraph"/>
        <w:numPr>
          <w:ilvl w:val="0"/>
          <w:numId w:val="166"/>
        </w:numPr>
        <w:jc w:val="both"/>
        <w:rPr>
          <w:rFonts w:asciiTheme="minorHAnsi" w:hAnsiTheme="minorHAnsi"/>
          <w:sz w:val="20"/>
          <w:lang w:val="sr-Cyrl-CS"/>
        </w:rPr>
      </w:pPr>
      <w:r>
        <w:rPr>
          <w:rFonts w:asciiTheme="minorHAnsi" w:hAnsiTheme="minorHAnsi"/>
          <w:szCs w:val="24"/>
          <w:lang w:val="sr-Cyrl-RS"/>
        </w:rPr>
        <w:t>9</w:t>
      </w:r>
      <w:r w:rsidR="001D3507">
        <w:rPr>
          <w:rFonts w:asciiTheme="minorHAnsi" w:hAnsiTheme="minorHAnsi"/>
          <w:szCs w:val="24"/>
        </w:rPr>
        <w:t>.06</w:t>
      </w:r>
      <w:r>
        <w:rPr>
          <w:rFonts w:asciiTheme="minorHAnsi" w:hAnsiTheme="minorHAnsi"/>
          <w:szCs w:val="24"/>
        </w:rPr>
        <w:t>.20</w:t>
      </w:r>
      <w:r>
        <w:rPr>
          <w:rFonts w:asciiTheme="minorHAnsi" w:hAnsiTheme="minorHAnsi"/>
          <w:szCs w:val="24"/>
          <w:lang w:val="sr-Cyrl-RS"/>
        </w:rPr>
        <w:t>20</w:t>
      </w:r>
      <w:r w:rsidR="001D3507">
        <w:rPr>
          <w:rFonts w:asciiTheme="minorHAnsi" w:hAnsiTheme="minorHAnsi"/>
          <w:szCs w:val="24"/>
        </w:rPr>
        <w:t>. године (</w:t>
      </w:r>
      <w:r>
        <w:rPr>
          <w:rFonts w:asciiTheme="minorHAnsi" w:hAnsiTheme="minorHAnsi"/>
          <w:szCs w:val="24"/>
          <w:lang w:val="sr-Cyrl-RS"/>
        </w:rPr>
        <w:t>утора</w:t>
      </w:r>
      <w:r w:rsidR="001D3507">
        <w:rPr>
          <w:rFonts w:asciiTheme="minorHAnsi" w:hAnsiTheme="minorHAnsi"/>
          <w:szCs w:val="24"/>
          <w:lang w:val="sr-Cyrl-RS"/>
        </w:rPr>
        <w:t>к</w:t>
      </w:r>
      <w:r w:rsidR="001D3507">
        <w:rPr>
          <w:rFonts w:asciiTheme="minorHAnsi" w:hAnsiTheme="minorHAnsi"/>
          <w:szCs w:val="24"/>
        </w:rPr>
        <w:t xml:space="preserve">) у 09:40 </w:t>
      </w:r>
      <w:r w:rsidR="001D3507" w:rsidRPr="00AA38EB">
        <w:rPr>
          <w:rFonts w:asciiTheme="minorHAnsi" w:hAnsiTheme="minorHAnsi"/>
          <w:szCs w:val="24"/>
        </w:rPr>
        <w:t xml:space="preserve">часова – </w:t>
      </w:r>
      <w:r w:rsidR="001D3507" w:rsidRPr="00090ABD">
        <w:rPr>
          <w:rFonts w:asciiTheme="minorHAnsi" w:hAnsiTheme="minorHAnsi"/>
          <w:szCs w:val="24"/>
        </w:rPr>
        <w:t>седница Одељењских већа</w:t>
      </w:r>
      <w:r w:rsidR="001D3507">
        <w:rPr>
          <w:rFonts w:asciiTheme="minorHAnsi" w:hAnsiTheme="minorHAnsi"/>
          <w:szCs w:val="24"/>
          <w:lang w:val="sr-Cyrl-RS"/>
        </w:rPr>
        <w:t xml:space="preserve"> за завршне разреде</w:t>
      </w:r>
    </w:p>
    <w:p w:rsidR="003C1625" w:rsidRPr="00AA38EB" w:rsidRDefault="00D27078" w:rsidP="00E5778E">
      <w:pPr>
        <w:pStyle w:val="ListParagraph"/>
        <w:numPr>
          <w:ilvl w:val="0"/>
          <w:numId w:val="166"/>
        </w:numPr>
        <w:jc w:val="both"/>
        <w:rPr>
          <w:rFonts w:asciiTheme="minorHAnsi" w:hAnsiTheme="minorHAnsi"/>
          <w:sz w:val="20"/>
          <w:lang w:val="sr-Cyrl-CS"/>
        </w:rPr>
      </w:pPr>
      <w:r>
        <w:rPr>
          <w:rFonts w:asciiTheme="minorHAnsi" w:hAnsiTheme="minorHAnsi"/>
          <w:szCs w:val="24"/>
          <w:lang w:val="sr-Cyrl-RS"/>
        </w:rPr>
        <w:t>9</w:t>
      </w:r>
      <w:r w:rsidR="002E7A97">
        <w:rPr>
          <w:rFonts w:asciiTheme="minorHAnsi" w:hAnsiTheme="minorHAnsi"/>
          <w:szCs w:val="24"/>
        </w:rPr>
        <w:t>.</w:t>
      </w:r>
      <w:r w:rsidR="00937BBB">
        <w:rPr>
          <w:rFonts w:asciiTheme="minorHAnsi" w:hAnsiTheme="minorHAnsi"/>
          <w:szCs w:val="24"/>
        </w:rPr>
        <w:t>0</w:t>
      </w:r>
      <w:r w:rsidR="002E7A97">
        <w:rPr>
          <w:rFonts w:asciiTheme="minorHAnsi" w:hAnsiTheme="minorHAnsi"/>
          <w:szCs w:val="24"/>
        </w:rPr>
        <w:t>6</w:t>
      </w:r>
      <w:r>
        <w:rPr>
          <w:rFonts w:asciiTheme="minorHAnsi" w:hAnsiTheme="minorHAnsi"/>
          <w:szCs w:val="24"/>
        </w:rPr>
        <w:t>.20</w:t>
      </w:r>
      <w:r>
        <w:rPr>
          <w:rFonts w:asciiTheme="minorHAnsi" w:hAnsiTheme="minorHAnsi"/>
          <w:szCs w:val="24"/>
          <w:lang w:val="sr-Cyrl-RS"/>
        </w:rPr>
        <w:t>20</w:t>
      </w:r>
      <w:r w:rsidR="00AD4363">
        <w:rPr>
          <w:rFonts w:asciiTheme="minorHAnsi" w:hAnsiTheme="minorHAnsi"/>
          <w:szCs w:val="24"/>
        </w:rPr>
        <w:t>. године (</w:t>
      </w:r>
      <w:r>
        <w:rPr>
          <w:rFonts w:asciiTheme="minorHAnsi" w:hAnsiTheme="minorHAnsi"/>
          <w:szCs w:val="24"/>
          <w:lang w:val="sr-Cyrl-RS"/>
        </w:rPr>
        <w:t>уторак</w:t>
      </w:r>
      <w:r w:rsidR="001F7D16">
        <w:rPr>
          <w:rFonts w:asciiTheme="minorHAnsi" w:hAnsiTheme="minorHAnsi"/>
          <w:szCs w:val="24"/>
        </w:rPr>
        <w:t xml:space="preserve">) у </w:t>
      </w:r>
      <w:r w:rsidR="00FF3A9C">
        <w:rPr>
          <w:rFonts w:asciiTheme="minorHAnsi" w:hAnsiTheme="minorHAnsi"/>
          <w:szCs w:val="24"/>
        </w:rPr>
        <w:t>14</w:t>
      </w:r>
      <w:r w:rsidR="00FA15E5">
        <w:rPr>
          <w:rFonts w:asciiTheme="minorHAnsi" w:hAnsiTheme="minorHAnsi"/>
          <w:szCs w:val="24"/>
        </w:rPr>
        <w:t>:</w:t>
      </w:r>
      <w:r w:rsidR="00937BBB">
        <w:rPr>
          <w:rFonts w:asciiTheme="minorHAnsi" w:hAnsiTheme="minorHAnsi"/>
          <w:szCs w:val="24"/>
        </w:rPr>
        <w:t>15</w:t>
      </w:r>
      <w:r w:rsidR="00FF3A9C">
        <w:rPr>
          <w:rFonts w:asciiTheme="minorHAnsi" w:hAnsiTheme="minorHAnsi"/>
          <w:szCs w:val="24"/>
        </w:rPr>
        <w:t xml:space="preserve"> </w:t>
      </w:r>
      <w:r w:rsidR="003C1625" w:rsidRPr="00AA38EB">
        <w:rPr>
          <w:rFonts w:asciiTheme="minorHAnsi" w:hAnsiTheme="minorHAnsi"/>
          <w:szCs w:val="24"/>
        </w:rPr>
        <w:t>часова – Наставничко веће</w:t>
      </w:r>
    </w:p>
    <w:p w:rsidR="003C1625" w:rsidRPr="00AA38EB" w:rsidRDefault="00D27078" w:rsidP="00E5778E">
      <w:pPr>
        <w:pStyle w:val="ListParagraph"/>
        <w:numPr>
          <w:ilvl w:val="0"/>
          <w:numId w:val="166"/>
        </w:numPr>
        <w:jc w:val="both"/>
        <w:rPr>
          <w:rFonts w:asciiTheme="minorHAnsi" w:hAnsiTheme="minorHAnsi"/>
          <w:sz w:val="20"/>
          <w:lang w:val="sr-Cyrl-CS"/>
        </w:rPr>
      </w:pPr>
      <w:r>
        <w:rPr>
          <w:rFonts w:asciiTheme="minorHAnsi" w:hAnsiTheme="minorHAnsi"/>
          <w:szCs w:val="24"/>
        </w:rPr>
        <w:t>1</w:t>
      </w:r>
      <w:r>
        <w:rPr>
          <w:rFonts w:asciiTheme="minorHAnsi" w:hAnsiTheme="minorHAnsi"/>
          <w:szCs w:val="24"/>
          <w:lang w:val="sr-Cyrl-RS"/>
        </w:rPr>
        <w:t>0</w:t>
      </w:r>
      <w:r w:rsidR="00937BBB">
        <w:rPr>
          <w:rFonts w:asciiTheme="minorHAnsi" w:hAnsiTheme="minorHAnsi"/>
          <w:szCs w:val="24"/>
        </w:rPr>
        <w:t>.06</w:t>
      </w:r>
      <w:r w:rsidR="003C1625" w:rsidRPr="00AA38EB">
        <w:rPr>
          <w:rFonts w:asciiTheme="minorHAnsi" w:hAnsiTheme="minorHAnsi"/>
          <w:szCs w:val="24"/>
        </w:rPr>
        <w:t>.2</w:t>
      </w:r>
      <w:r>
        <w:rPr>
          <w:rFonts w:asciiTheme="minorHAnsi" w:hAnsiTheme="minorHAnsi"/>
          <w:szCs w:val="24"/>
        </w:rPr>
        <w:t>0</w:t>
      </w:r>
      <w:r>
        <w:rPr>
          <w:rFonts w:asciiTheme="minorHAnsi" w:hAnsiTheme="minorHAnsi"/>
          <w:szCs w:val="24"/>
          <w:lang w:val="sr-Cyrl-RS"/>
        </w:rPr>
        <w:t>20</w:t>
      </w:r>
      <w:r w:rsidR="00AD4363">
        <w:rPr>
          <w:rFonts w:asciiTheme="minorHAnsi" w:hAnsiTheme="minorHAnsi"/>
          <w:szCs w:val="24"/>
        </w:rPr>
        <w:t>. године (</w:t>
      </w:r>
      <w:r>
        <w:rPr>
          <w:rFonts w:asciiTheme="minorHAnsi" w:hAnsiTheme="minorHAnsi"/>
          <w:szCs w:val="24"/>
          <w:lang w:val="sr-Cyrl-RS"/>
        </w:rPr>
        <w:t>среда</w:t>
      </w:r>
      <w:r w:rsidR="006F4467">
        <w:rPr>
          <w:rFonts w:asciiTheme="minorHAnsi" w:hAnsiTheme="minorHAnsi"/>
          <w:szCs w:val="24"/>
        </w:rPr>
        <w:t>) у 10</w:t>
      </w:r>
      <w:r w:rsidR="00FA15E5">
        <w:rPr>
          <w:rFonts w:asciiTheme="minorHAnsi" w:hAnsiTheme="minorHAnsi"/>
          <w:szCs w:val="24"/>
        </w:rPr>
        <w:t>:</w:t>
      </w:r>
      <w:r w:rsidR="006F4467">
        <w:rPr>
          <w:rFonts w:asciiTheme="minorHAnsi" w:hAnsiTheme="minorHAnsi"/>
          <w:szCs w:val="24"/>
        </w:rPr>
        <w:t>00</w:t>
      </w:r>
      <w:r w:rsidR="003C1625" w:rsidRPr="00AA38EB">
        <w:rPr>
          <w:rFonts w:asciiTheme="minorHAnsi" w:hAnsiTheme="minorHAnsi"/>
          <w:szCs w:val="24"/>
        </w:rPr>
        <w:t xml:space="preserve"> часова – подела сведочанстава ученицима завршних разреда</w:t>
      </w:r>
    </w:p>
    <w:p w:rsidR="003C1625" w:rsidRPr="00AA38EB" w:rsidRDefault="00D27078" w:rsidP="00E5778E">
      <w:pPr>
        <w:pStyle w:val="ListParagraph"/>
        <w:numPr>
          <w:ilvl w:val="0"/>
          <w:numId w:val="166"/>
        </w:numPr>
        <w:jc w:val="both"/>
        <w:rPr>
          <w:rFonts w:asciiTheme="minorHAnsi" w:hAnsiTheme="minorHAnsi"/>
          <w:sz w:val="20"/>
          <w:lang w:val="sr-Cyrl-CS"/>
        </w:rPr>
      </w:pPr>
      <w:r>
        <w:rPr>
          <w:rFonts w:asciiTheme="minorHAnsi" w:hAnsiTheme="minorHAnsi"/>
          <w:szCs w:val="24"/>
        </w:rPr>
        <w:t>1</w:t>
      </w:r>
      <w:r>
        <w:rPr>
          <w:rFonts w:asciiTheme="minorHAnsi" w:hAnsiTheme="minorHAnsi"/>
          <w:szCs w:val="24"/>
          <w:lang w:val="sr-Cyrl-RS"/>
        </w:rPr>
        <w:t>0</w:t>
      </w:r>
      <w:r w:rsidR="003C1625" w:rsidRPr="00AA38EB">
        <w:rPr>
          <w:rFonts w:asciiTheme="minorHAnsi" w:hAnsiTheme="minorHAnsi"/>
          <w:szCs w:val="24"/>
        </w:rPr>
        <w:t>.</w:t>
      </w:r>
      <w:r w:rsidR="003222B9">
        <w:rPr>
          <w:rFonts w:asciiTheme="minorHAnsi" w:hAnsiTheme="minorHAnsi"/>
          <w:szCs w:val="24"/>
        </w:rPr>
        <w:t>06.201</w:t>
      </w:r>
      <w:r w:rsidR="001D3507">
        <w:rPr>
          <w:rFonts w:asciiTheme="minorHAnsi" w:hAnsiTheme="minorHAnsi"/>
          <w:szCs w:val="24"/>
          <w:lang w:val="sr-Cyrl-RS"/>
        </w:rPr>
        <w:t>9</w:t>
      </w:r>
      <w:r w:rsidR="006F4467">
        <w:rPr>
          <w:rFonts w:asciiTheme="minorHAnsi" w:hAnsiTheme="minorHAnsi"/>
          <w:szCs w:val="24"/>
        </w:rPr>
        <w:t>. године (</w:t>
      </w:r>
      <w:r>
        <w:rPr>
          <w:rFonts w:asciiTheme="minorHAnsi" w:hAnsiTheme="minorHAnsi"/>
          <w:szCs w:val="24"/>
          <w:lang w:val="sr-Cyrl-RS"/>
        </w:rPr>
        <w:t>среда</w:t>
      </w:r>
      <w:r w:rsidR="006F4467">
        <w:rPr>
          <w:rFonts w:asciiTheme="minorHAnsi" w:hAnsiTheme="minorHAnsi"/>
          <w:szCs w:val="24"/>
        </w:rPr>
        <w:t>) од 11</w:t>
      </w:r>
      <w:r w:rsidR="00FA15E5">
        <w:rPr>
          <w:rFonts w:asciiTheme="minorHAnsi" w:hAnsiTheme="minorHAnsi"/>
          <w:szCs w:val="24"/>
        </w:rPr>
        <w:t>:</w:t>
      </w:r>
      <w:r w:rsidR="003C1625" w:rsidRPr="00AA38EB">
        <w:rPr>
          <w:rFonts w:asciiTheme="minorHAnsi" w:hAnsiTheme="minorHAnsi"/>
          <w:szCs w:val="24"/>
        </w:rPr>
        <w:t>00 до 13</w:t>
      </w:r>
      <w:r w:rsidR="00FA15E5">
        <w:rPr>
          <w:rFonts w:asciiTheme="minorHAnsi" w:hAnsiTheme="minorHAnsi"/>
          <w:szCs w:val="24"/>
        </w:rPr>
        <w:t>:</w:t>
      </w:r>
      <w:r w:rsidR="003C1625" w:rsidRPr="00AA38EB">
        <w:rPr>
          <w:rFonts w:asciiTheme="minorHAnsi" w:hAnsiTheme="minorHAnsi"/>
          <w:szCs w:val="24"/>
        </w:rPr>
        <w:t xml:space="preserve">00 часова – пријављивање матурског </w:t>
      </w:r>
      <w:r w:rsidR="001D3507">
        <w:rPr>
          <w:rFonts w:asciiTheme="minorHAnsi" w:hAnsiTheme="minorHAnsi"/>
          <w:szCs w:val="24"/>
          <w:lang w:val="sr-Cyrl-RS"/>
        </w:rPr>
        <w:t xml:space="preserve">и завршног </w:t>
      </w:r>
      <w:r w:rsidR="003C1625" w:rsidRPr="00AA38EB">
        <w:rPr>
          <w:rFonts w:asciiTheme="minorHAnsi" w:hAnsiTheme="minorHAnsi"/>
          <w:szCs w:val="24"/>
        </w:rPr>
        <w:t>испита</w:t>
      </w:r>
    </w:p>
    <w:p w:rsidR="003C1625" w:rsidRPr="00AA38EB" w:rsidRDefault="00D27078" w:rsidP="00E5778E">
      <w:pPr>
        <w:pStyle w:val="ListParagraph"/>
        <w:numPr>
          <w:ilvl w:val="0"/>
          <w:numId w:val="166"/>
        </w:numPr>
        <w:jc w:val="both"/>
        <w:rPr>
          <w:rFonts w:asciiTheme="minorHAnsi" w:hAnsiTheme="minorHAnsi"/>
          <w:sz w:val="20"/>
          <w:lang w:val="sr-Cyrl-CS"/>
        </w:rPr>
      </w:pPr>
      <w:r>
        <w:rPr>
          <w:rFonts w:asciiTheme="minorHAnsi" w:hAnsiTheme="minorHAnsi"/>
          <w:szCs w:val="24"/>
        </w:rPr>
        <w:t>1</w:t>
      </w:r>
      <w:r>
        <w:rPr>
          <w:rFonts w:asciiTheme="minorHAnsi" w:hAnsiTheme="minorHAnsi"/>
          <w:szCs w:val="24"/>
          <w:lang w:val="sr-Cyrl-RS"/>
        </w:rPr>
        <w:t>1</w:t>
      </w:r>
      <w:r w:rsidR="003C1625" w:rsidRPr="00AA38EB">
        <w:rPr>
          <w:rFonts w:asciiTheme="minorHAnsi" w:hAnsiTheme="minorHAnsi"/>
          <w:szCs w:val="24"/>
        </w:rPr>
        <w:t>.</w:t>
      </w:r>
      <w:r>
        <w:rPr>
          <w:rFonts w:asciiTheme="minorHAnsi" w:hAnsiTheme="minorHAnsi"/>
          <w:szCs w:val="24"/>
        </w:rPr>
        <w:t>0</w:t>
      </w:r>
      <w:r>
        <w:rPr>
          <w:rFonts w:asciiTheme="minorHAnsi" w:hAnsiTheme="minorHAnsi"/>
          <w:szCs w:val="24"/>
          <w:lang w:val="sr-Cyrl-RS"/>
        </w:rPr>
        <w:t>6</w:t>
      </w:r>
      <w:r>
        <w:rPr>
          <w:rFonts w:asciiTheme="minorHAnsi" w:hAnsiTheme="minorHAnsi"/>
          <w:szCs w:val="24"/>
        </w:rPr>
        <w:t>.20</w:t>
      </w:r>
      <w:r>
        <w:rPr>
          <w:rFonts w:asciiTheme="minorHAnsi" w:hAnsiTheme="minorHAnsi"/>
          <w:szCs w:val="24"/>
          <w:lang w:val="sr-Cyrl-RS"/>
        </w:rPr>
        <w:t>20</w:t>
      </w:r>
      <w:r w:rsidR="006F4467">
        <w:rPr>
          <w:rFonts w:asciiTheme="minorHAnsi" w:hAnsiTheme="minorHAnsi"/>
          <w:szCs w:val="24"/>
        </w:rPr>
        <w:t>. године (</w:t>
      </w:r>
      <w:r>
        <w:rPr>
          <w:rFonts w:asciiTheme="minorHAnsi" w:hAnsiTheme="minorHAnsi"/>
          <w:szCs w:val="24"/>
          <w:lang w:val="sr-Cyrl-RS"/>
        </w:rPr>
        <w:t>четвртак</w:t>
      </w:r>
      <w:r w:rsidR="003C1625" w:rsidRPr="00AA38EB">
        <w:rPr>
          <w:rFonts w:asciiTheme="minorHAnsi" w:hAnsiTheme="minorHAnsi"/>
          <w:szCs w:val="24"/>
        </w:rPr>
        <w:t>) у 15</w:t>
      </w:r>
      <w:r w:rsidR="00FA15E5">
        <w:rPr>
          <w:rFonts w:asciiTheme="minorHAnsi" w:hAnsiTheme="minorHAnsi"/>
          <w:szCs w:val="24"/>
        </w:rPr>
        <w:t>:</w:t>
      </w:r>
      <w:r w:rsidR="003C1625" w:rsidRPr="00AA38EB">
        <w:rPr>
          <w:rFonts w:asciiTheme="minorHAnsi" w:hAnsiTheme="minorHAnsi"/>
          <w:szCs w:val="24"/>
        </w:rPr>
        <w:t>30 часова – сед</w:t>
      </w:r>
      <w:r w:rsidR="00AA38EB">
        <w:rPr>
          <w:rFonts w:asciiTheme="minorHAnsi" w:hAnsiTheme="minorHAnsi"/>
          <w:szCs w:val="24"/>
        </w:rPr>
        <w:t>н</w:t>
      </w:r>
      <w:r w:rsidR="003C1625" w:rsidRPr="00AA38EB">
        <w:rPr>
          <w:rFonts w:asciiTheme="minorHAnsi" w:hAnsiTheme="minorHAnsi"/>
          <w:szCs w:val="24"/>
        </w:rPr>
        <w:t>ица Испитног одбора</w:t>
      </w:r>
    </w:p>
    <w:p w:rsidR="003C1625" w:rsidRPr="00AA38EB" w:rsidRDefault="00D27078" w:rsidP="00E5778E">
      <w:pPr>
        <w:pStyle w:val="ListParagraph"/>
        <w:numPr>
          <w:ilvl w:val="0"/>
          <w:numId w:val="166"/>
        </w:numPr>
        <w:jc w:val="both"/>
        <w:rPr>
          <w:rFonts w:asciiTheme="minorHAnsi" w:hAnsiTheme="minorHAnsi"/>
          <w:sz w:val="20"/>
          <w:lang w:val="sr-Cyrl-CS"/>
        </w:rPr>
      </w:pPr>
      <w:r>
        <w:rPr>
          <w:rFonts w:asciiTheme="minorHAnsi" w:hAnsiTheme="minorHAnsi"/>
          <w:szCs w:val="24"/>
        </w:rPr>
        <w:t>1</w:t>
      </w:r>
      <w:r>
        <w:rPr>
          <w:rFonts w:asciiTheme="minorHAnsi" w:hAnsiTheme="minorHAnsi"/>
          <w:szCs w:val="24"/>
          <w:lang w:val="sr-Cyrl-RS"/>
        </w:rPr>
        <w:t>1</w:t>
      </w:r>
      <w:r w:rsidR="003C1625" w:rsidRPr="00AA38EB">
        <w:rPr>
          <w:rFonts w:asciiTheme="minorHAnsi" w:hAnsiTheme="minorHAnsi"/>
          <w:szCs w:val="24"/>
        </w:rPr>
        <w:t>.</w:t>
      </w:r>
      <w:r w:rsidR="003222B9">
        <w:rPr>
          <w:rFonts w:asciiTheme="minorHAnsi" w:hAnsiTheme="minorHAnsi"/>
          <w:szCs w:val="24"/>
        </w:rPr>
        <w:t>06</w:t>
      </w:r>
      <w:r>
        <w:rPr>
          <w:rFonts w:asciiTheme="minorHAnsi" w:hAnsiTheme="minorHAnsi"/>
          <w:szCs w:val="24"/>
        </w:rPr>
        <w:t>.20</w:t>
      </w:r>
      <w:r>
        <w:rPr>
          <w:rFonts w:asciiTheme="minorHAnsi" w:hAnsiTheme="minorHAnsi"/>
          <w:szCs w:val="24"/>
          <w:lang w:val="sr-Cyrl-RS"/>
        </w:rPr>
        <w:t>20</w:t>
      </w:r>
      <w:r w:rsidR="006F4467">
        <w:rPr>
          <w:rFonts w:asciiTheme="minorHAnsi" w:hAnsiTheme="minorHAnsi"/>
          <w:szCs w:val="24"/>
        </w:rPr>
        <w:t>. године (</w:t>
      </w:r>
      <w:r>
        <w:rPr>
          <w:rFonts w:asciiTheme="minorHAnsi" w:hAnsiTheme="minorHAnsi"/>
          <w:szCs w:val="24"/>
          <w:lang w:val="sr-Cyrl-RS"/>
        </w:rPr>
        <w:t>четвртак</w:t>
      </w:r>
      <w:r w:rsidR="003C1625" w:rsidRPr="00AA38EB">
        <w:rPr>
          <w:rFonts w:asciiTheme="minorHAnsi" w:hAnsiTheme="minorHAnsi"/>
          <w:szCs w:val="24"/>
        </w:rPr>
        <w:t>) у 16</w:t>
      </w:r>
      <w:r w:rsidR="00FA15E5">
        <w:rPr>
          <w:rFonts w:asciiTheme="minorHAnsi" w:hAnsiTheme="minorHAnsi"/>
          <w:szCs w:val="24"/>
        </w:rPr>
        <w:t>:</w:t>
      </w:r>
      <w:r w:rsidR="003C1625" w:rsidRPr="00AA38EB">
        <w:rPr>
          <w:rFonts w:asciiTheme="minorHAnsi" w:hAnsiTheme="minorHAnsi"/>
          <w:szCs w:val="24"/>
        </w:rPr>
        <w:t>00 часова – писмени испит из српског језика и књижевности</w:t>
      </w:r>
    </w:p>
    <w:p w:rsidR="003C1625" w:rsidRPr="00AA38EB" w:rsidRDefault="00F71B96" w:rsidP="00E5778E">
      <w:pPr>
        <w:pStyle w:val="ListParagraph"/>
        <w:numPr>
          <w:ilvl w:val="0"/>
          <w:numId w:val="166"/>
        </w:numPr>
        <w:jc w:val="both"/>
        <w:rPr>
          <w:rFonts w:asciiTheme="minorHAnsi" w:hAnsiTheme="minorHAnsi"/>
          <w:sz w:val="20"/>
          <w:lang w:val="sr-Cyrl-CS"/>
        </w:rPr>
      </w:pPr>
      <w:r>
        <w:rPr>
          <w:rFonts w:asciiTheme="minorHAnsi" w:hAnsiTheme="minorHAnsi"/>
          <w:szCs w:val="24"/>
        </w:rPr>
        <w:t>1</w:t>
      </w:r>
      <w:r>
        <w:rPr>
          <w:rFonts w:asciiTheme="minorHAnsi" w:hAnsiTheme="minorHAnsi"/>
          <w:szCs w:val="24"/>
          <w:lang w:val="sr-Cyrl-RS"/>
        </w:rPr>
        <w:t>5</w:t>
      </w:r>
      <w:r w:rsidR="003C1625" w:rsidRPr="00AA38EB">
        <w:rPr>
          <w:rFonts w:asciiTheme="minorHAnsi" w:hAnsiTheme="minorHAnsi"/>
          <w:szCs w:val="24"/>
        </w:rPr>
        <w:t>.</w:t>
      </w:r>
      <w:r>
        <w:rPr>
          <w:rFonts w:asciiTheme="minorHAnsi" w:hAnsiTheme="minorHAnsi"/>
          <w:szCs w:val="24"/>
        </w:rPr>
        <w:t>06.20</w:t>
      </w:r>
      <w:r>
        <w:rPr>
          <w:rFonts w:asciiTheme="minorHAnsi" w:hAnsiTheme="minorHAnsi"/>
          <w:szCs w:val="24"/>
          <w:lang w:val="sr-Cyrl-RS"/>
        </w:rPr>
        <w:t>20</w:t>
      </w:r>
      <w:r w:rsidR="006F4467">
        <w:rPr>
          <w:rFonts w:asciiTheme="minorHAnsi" w:hAnsiTheme="minorHAnsi"/>
          <w:szCs w:val="24"/>
        </w:rPr>
        <w:t>. године (</w:t>
      </w:r>
      <w:r>
        <w:rPr>
          <w:rFonts w:asciiTheme="minorHAnsi" w:hAnsiTheme="minorHAnsi"/>
          <w:szCs w:val="24"/>
          <w:lang w:val="sr-Cyrl-RS"/>
        </w:rPr>
        <w:t>понедељак</w:t>
      </w:r>
      <w:r w:rsidR="003C1625" w:rsidRPr="00AA38EB">
        <w:rPr>
          <w:rFonts w:asciiTheme="minorHAnsi" w:hAnsiTheme="minorHAnsi"/>
          <w:szCs w:val="24"/>
        </w:rPr>
        <w:t>) у 16</w:t>
      </w:r>
      <w:r w:rsidR="00FA15E5">
        <w:rPr>
          <w:rFonts w:asciiTheme="minorHAnsi" w:hAnsiTheme="minorHAnsi"/>
          <w:szCs w:val="24"/>
        </w:rPr>
        <w:t>:</w:t>
      </w:r>
      <w:r w:rsidR="003C1625" w:rsidRPr="00AA38EB">
        <w:rPr>
          <w:rFonts w:asciiTheme="minorHAnsi" w:hAnsiTheme="minorHAnsi"/>
          <w:szCs w:val="24"/>
        </w:rPr>
        <w:t>00 часова – полагање изборног предмета на мату</w:t>
      </w:r>
      <w:r w:rsidR="00AA38EB">
        <w:rPr>
          <w:rFonts w:asciiTheme="minorHAnsi" w:hAnsiTheme="minorHAnsi"/>
          <w:szCs w:val="24"/>
        </w:rPr>
        <w:t>р</w:t>
      </w:r>
      <w:r w:rsidR="003C1625" w:rsidRPr="00AA38EB">
        <w:rPr>
          <w:rFonts w:asciiTheme="minorHAnsi" w:hAnsiTheme="minorHAnsi"/>
          <w:szCs w:val="24"/>
        </w:rPr>
        <w:t>ском испиту</w:t>
      </w:r>
    </w:p>
    <w:p w:rsidR="003C1625" w:rsidRPr="00AA38EB" w:rsidRDefault="006F4467" w:rsidP="00E5778E">
      <w:pPr>
        <w:pStyle w:val="ListParagraph"/>
        <w:numPr>
          <w:ilvl w:val="0"/>
          <w:numId w:val="166"/>
        </w:numPr>
        <w:jc w:val="both"/>
        <w:rPr>
          <w:rFonts w:asciiTheme="minorHAnsi" w:hAnsiTheme="minorHAnsi"/>
          <w:sz w:val="20"/>
          <w:lang w:val="sr-Cyrl-CS"/>
        </w:rPr>
      </w:pPr>
      <w:r>
        <w:rPr>
          <w:rFonts w:asciiTheme="minorHAnsi" w:hAnsiTheme="minorHAnsi"/>
          <w:szCs w:val="24"/>
        </w:rPr>
        <w:t>1</w:t>
      </w:r>
      <w:r w:rsidR="00F71B96">
        <w:rPr>
          <w:rFonts w:asciiTheme="minorHAnsi" w:hAnsiTheme="minorHAnsi"/>
          <w:szCs w:val="24"/>
          <w:lang w:val="sr-Cyrl-RS"/>
        </w:rPr>
        <w:t>6</w:t>
      </w:r>
      <w:r w:rsidR="003C1625" w:rsidRPr="00AA38EB">
        <w:rPr>
          <w:rFonts w:asciiTheme="minorHAnsi" w:hAnsiTheme="minorHAnsi"/>
          <w:szCs w:val="24"/>
        </w:rPr>
        <w:t>.</w:t>
      </w:r>
      <w:r w:rsidR="00F71B96">
        <w:rPr>
          <w:rFonts w:asciiTheme="minorHAnsi" w:hAnsiTheme="minorHAnsi"/>
          <w:szCs w:val="24"/>
        </w:rPr>
        <w:t>06.20</w:t>
      </w:r>
      <w:r w:rsidR="00F71B96">
        <w:rPr>
          <w:rFonts w:asciiTheme="minorHAnsi" w:hAnsiTheme="minorHAnsi"/>
          <w:szCs w:val="24"/>
          <w:lang w:val="sr-Cyrl-RS"/>
        </w:rPr>
        <w:t>20</w:t>
      </w:r>
      <w:r>
        <w:rPr>
          <w:rFonts w:asciiTheme="minorHAnsi" w:hAnsiTheme="minorHAnsi"/>
          <w:szCs w:val="24"/>
        </w:rPr>
        <w:t>. године (</w:t>
      </w:r>
      <w:r w:rsidR="00F71B96">
        <w:rPr>
          <w:rFonts w:asciiTheme="minorHAnsi" w:hAnsiTheme="minorHAnsi"/>
          <w:szCs w:val="24"/>
          <w:lang w:val="sr-Cyrl-RS"/>
        </w:rPr>
        <w:t>уторак</w:t>
      </w:r>
      <w:r w:rsidR="003C1625" w:rsidRPr="00AA38EB">
        <w:rPr>
          <w:rFonts w:asciiTheme="minorHAnsi" w:hAnsiTheme="minorHAnsi"/>
          <w:szCs w:val="24"/>
        </w:rPr>
        <w:t>) у 16</w:t>
      </w:r>
      <w:r w:rsidR="00FA15E5">
        <w:rPr>
          <w:rFonts w:asciiTheme="minorHAnsi" w:hAnsiTheme="minorHAnsi"/>
          <w:szCs w:val="24"/>
        </w:rPr>
        <w:t>:</w:t>
      </w:r>
      <w:r w:rsidR="003C1625" w:rsidRPr="00AA38EB">
        <w:rPr>
          <w:rFonts w:asciiTheme="minorHAnsi" w:hAnsiTheme="minorHAnsi"/>
          <w:szCs w:val="24"/>
        </w:rPr>
        <w:t>00 часова – одбрана матурског рада</w:t>
      </w:r>
    </w:p>
    <w:p w:rsidR="003C1625" w:rsidRPr="00AA38EB" w:rsidRDefault="006F4467" w:rsidP="00E5778E">
      <w:pPr>
        <w:pStyle w:val="ListParagraph"/>
        <w:numPr>
          <w:ilvl w:val="0"/>
          <w:numId w:val="166"/>
        </w:numPr>
        <w:jc w:val="both"/>
        <w:rPr>
          <w:rFonts w:asciiTheme="minorHAnsi" w:hAnsiTheme="minorHAnsi"/>
          <w:sz w:val="20"/>
          <w:lang w:val="sr-Cyrl-CS"/>
        </w:rPr>
      </w:pPr>
      <w:r>
        <w:rPr>
          <w:rFonts w:asciiTheme="minorHAnsi" w:hAnsiTheme="minorHAnsi"/>
          <w:szCs w:val="24"/>
        </w:rPr>
        <w:t>1</w:t>
      </w:r>
      <w:r w:rsidR="001D3507">
        <w:rPr>
          <w:rFonts w:asciiTheme="minorHAnsi" w:hAnsiTheme="minorHAnsi"/>
          <w:szCs w:val="24"/>
        </w:rPr>
        <w:t>7</w:t>
      </w:r>
      <w:r>
        <w:rPr>
          <w:rFonts w:asciiTheme="minorHAnsi" w:hAnsiTheme="minorHAnsi"/>
          <w:szCs w:val="24"/>
        </w:rPr>
        <w:t>.</w:t>
      </w:r>
      <w:r w:rsidR="00F71B96">
        <w:rPr>
          <w:rFonts w:asciiTheme="minorHAnsi" w:hAnsiTheme="minorHAnsi"/>
          <w:szCs w:val="24"/>
        </w:rPr>
        <w:t>06.20</w:t>
      </w:r>
      <w:r w:rsidR="00F71B96">
        <w:rPr>
          <w:rFonts w:asciiTheme="minorHAnsi" w:hAnsiTheme="minorHAnsi"/>
          <w:szCs w:val="24"/>
          <w:lang w:val="sr-Cyrl-RS"/>
        </w:rPr>
        <w:t>20</w:t>
      </w:r>
      <w:r>
        <w:rPr>
          <w:rFonts w:asciiTheme="minorHAnsi" w:hAnsiTheme="minorHAnsi"/>
          <w:szCs w:val="24"/>
        </w:rPr>
        <w:t>. године (</w:t>
      </w:r>
      <w:r w:rsidR="00F71B96">
        <w:rPr>
          <w:rFonts w:asciiTheme="minorHAnsi" w:hAnsiTheme="minorHAnsi"/>
          <w:szCs w:val="24"/>
          <w:lang w:val="sr-Cyrl-RS"/>
        </w:rPr>
        <w:t>среда</w:t>
      </w:r>
      <w:r w:rsidR="00FF3A9C">
        <w:rPr>
          <w:rFonts w:asciiTheme="minorHAnsi" w:hAnsiTheme="minorHAnsi"/>
          <w:szCs w:val="24"/>
        </w:rPr>
        <w:t xml:space="preserve">) у </w:t>
      </w:r>
      <w:r w:rsidR="001D3507">
        <w:rPr>
          <w:rFonts w:asciiTheme="minorHAnsi" w:hAnsiTheme="minorHAnsi"/>
          <w:szCs w:val="24"/>
        </w:rPr>
        <w:t>09</w:t>
      </w:r>
      <w:r w:rsidR="00FA15E5">
        <w:rPr>
          <w:rFonts w:asciiTheme="minorHAnsi" w:hAnsiTheme="minorHAnsi"/>
          <w:szCs w:val="24"/>
        </w:rPr>
        <w:t>:</w:t>
      </w:r>
      <w:r w:rsidR="001D3507">
        <w:rPr>
          <w:rFonts w:asciiTheme="minorHAnsi" w:hAnsiTheme="minorHAnsi"/>
          <w:szCs w:val="24"/>
        </w:rPr>
        <w:t>40</w:t>
      </w:r>
      <w:r w:rsidR="003C1625" w:rsidRPr="00AA38EB">
        <w:rPr>
          <w:rFonts w:asciiTheme="minorHAnsi" w:hAnsiTheme="minorHAnsi"/>
          <w:szCs w:val="24"/>
        </w:rPr>
        <w:t xml:space="preserve"> часова – </w:t>
      </w:r>
      <w:r w:rsidR="001D3507" w:rsidRPr="00090ABD">
        <w:rPr>
          <w:rFonts w:asciiTheme="minorHAnsi" w:hAnsiTheme="minorHAnsi"/>
          <w:szCs w:val="24"/>
        </w:rPr>
        <w:t>седница Одељењских већа</w:t>
      </w:r>
      <w:r w:rsidR="001D3507">
        <w:rPr>
          <w:rFonts w:asciiTheme="minorHAnsi" w:hAnsiTheme="minorHAnsi"/>
          <w:szCs w:val="24"/>
          <w:lang w:val="sr-Cyrl-RS"/>
        </w:rPr>
        <w:t xml:space="preserve"> за завршне разреде</w:t>
      </w:r>
    </w:p>
    <w:p w:rsidR="003C1625" w:rsidRPr="00AA38EB" w:rsidRDefault="00F71B96" w:rsidP="00E5778E">
      <w:pPr>
        <w:pStyle w:val="ListParagraph"/>
        <w:numPr>
          <w:ilvl w:val="0"/>
          <w:numId w:val="166"/>
        </w:numPr>
        <w:jc w:val="both"/>
        <w:rPr>
          <w:rFonts w:asciiTheme="minorHAnsi" w:hAnsiTheme="minorHAnsi"/>
          <w:sz w:val="20"/>
          <w:lang w:val="sr-Cyrl-CS"/>
        </w:rPr>
      </w:pPr>
      <w:r>
        <w:rPr>
          <w:rFonts w:asciiTheme="minorHAnsi" w:hAnsiTheme="minorHAnsi"/>
          <w:szCs w:val="24"/>
        </w:rPr>
        <w:t>17.06.20</w:t>
      </w:r>
      <w:r>
        <w:rPr>
          <w:rFonts w:asciiTheme="minorHAnsi" w:hAnsiTheme="minorHAnsi"/>
          <w:szCs w:val="24"/>
          <w:lang w:val="sr-Cyrl-RS"/>
        </w:rPr>
        <w:t>20</w:t>
      </w:r>
      <w:r>
        <w:rPr>
          <w:rFonts w:asciiTheme="minorHAnsi" w:hAnsiTheme="minorHAnsi"/>
          <w:szCs w:val="24"/>
        </w:rPr>
        <w:t>. године (</w:t>
      </w:r>
      <w:r>
        <w:rPr>
          <w:rFonts w:asciiTheme="minorHAnsi" w:hAnsiTheme="minorHAnsi"/>
          <w:szCs w:val="24"/>
          <w:lang w:val="sr-Cyrl-RS"/>
        </w:rPr>
        <w:t>среда</w:t>
      </w:r>
      <w:r w:rsidR="001D3507">
        <w:rPr>
          <w:rFonts w:asciiTheme="minorHAnsi" w:hAnsiTheme="minorHAnsi"/>
          <w:szCs w:val="24"/>
        </w:rPr>
        <w:t xml:space="preserve">) </w:t>
      </w:r>
      <w:r w:rsidR="00FF3A9C">
        <w:rPr>
          <w:rFonts w:asciiTheme="minorHAnsi" w:hAnsiTheme="minorHAnsi"/>
          <w:szCs w:val="24"/>
        </w:rPr>
        <w:t xml:space="preserve"> у </w:t>
      </w:r>
      <w:r w:rsidR="00C97739">
        <w:rPr>
          <w:rFonts w:asciiTheme="minorHAnsi" w:hAnsiTheme="minorHAnsi"/>
          <w:szCs w:val="24"/>
        </w:rPr>
        <w:t>14</w:t>
      </w:r>
      <w:r w:rsidR="00FA15E5">
        <w:rPr>
          <w:rFonts w:asciiTheme="minorHAnsi" w:hAnsiTheme="minorHAnsi"/>
          <w:szCs w:val="24"/>
        </w:rPr>
        <w:t>:</w:t>
      </w:r>
      <w:r>
        <w:rPr>
          <w:rFonts w:asciiTheme="minorHAnsi" w:hAnsiTheme="minorHAnsi"/>
          <w:szCs w:val="24"/>
          <w:lang w:val="sr-Cyrl-RS"/>
        </w:rPr>
        <w:t>15</w:t>
      </w:r>
      <w:r w:rsidR="003C1625" w:rsidRPr="00AA38EB">
        <w:rPr>
          <w:rFonts w:asciiTheme="minorHAnsi" w:hAnsiTheme="minorHAnsi"/>
          <w:szCs w:val="24"/>
        </w:rPr>
        <w:t xml:space="preserve"> часова – Наставничко веће</w:t>
      </w:r>
    </w:p>
    <w:p w:rsidR="003C1625" w:rsidRPr="00AA38EB" w:rsidRDefault="00F71B96" w:rsidP="00E5778E">
      <w:pPr>
        <w:pStyle w:val="ListParagraph"/>
        <w:numPr>
          <w:ilvl w:val="0"/>
          <w:numId w:val="166"/>
        </w:numPr>
        <w:jc w:val="both"/>
        <w:rPr>
          <w:rFonts w:asciiTheme="minorHAnsi" w:hAnsiTheme="minorHAnsi"/>
          <w:sz w:val="20"/>
          <w:lang w:val="sr-Cyrl-CS"/>
        </w:rPr>
      </w:pPr>
      <w:r>
        <w:rPr>
          <w:rFonts w:asciiTheme="minorHAnsi" w:hAnsiTheme="minorHAnsi"/>
          <w:szCs w:val="24"/>
        </w:rPr>
        <w:t>17.06.20</w:t>
      </w:r>
      <w:r>
        <w:rPr>
          <w:rFonts w:asciiTheme="minorHAnsi" w:hAnsiTheme="minorHAnsi"/>
          <w:szCs w:val="24"/>
          <w:lang w:val="sr-Cyrl-RS"/>
        </w:rPr>
        <w:t>20</w:t>
      </w:r>
      <w:r>
        <w:rPr>
          <w:rFonts w:asciiTheme="minorHAnsi" w:hAnsiTheme="minorHAnsi"/>
          <w:szCs w:val="24"/>
        </w:rPr>
        <w:t>. године (</w:t>
      </w:r>
      <w:r>
        <w:rPr>
          <w:rFonts w:asciiTheme="minorHAnsi" w:hAnsiTheme="minorHAnsi"/>
          <w:szCs w:val="24"/>
          <w:lang w:val="sr-Cyrl-RS"/>
        </w:rPr>
        <w:t>среда</w:t>
      </w:r>
      <w:r w:rsidR="001D3507">
        <w:rPr>
          <w:rFonts w:asciiTheme="minorHAnsi" w:hAnsiTheme="minorHAnsi"/>
          <w:szCs w:val="24"/>
        </w:rPr>
        <w:t xml:space="preserve">) </w:t>
      </w:r>
      <w:r w:rsidR="00C97739">
        <w:rPr>
          <w:rFonts w:asciiTheme="minorHAnsi" w:hAnsiTheme="minorHAnsi"/>
          <w:szCs w:val="24"/>
        </w:rPr>
        <w:t xml:space="preserve"> од 15</w:t>
      </w:r>
      <w:r w:rsidR="00FA15E5">
        <w:rPr>
          <w:rFonts w:asciiTheme="minorHAnsi" w:hAnsiTheme="minorHAnsi"/>
          <w:szCs w:val="24"/>
        </w:rPr>
        <w:t>:</w:t>
      </w:r>
      <w:r>
        <w:rPr>
          <w:rFonts w:asciiTheme="minorHAnsi" w:hAnsiTheme="minorHAnsi"/>
          <w:szCs w:val="24"/>
        </w:rPr>
        <w:t>00</w:t>
      </w:r>
      <w:r>
        <w:rPr>
          <w:rFonts w:asciiTheme="minorHAnsi" w:hAnsiTheme="minorHAnsi"/>
          <w:szCs w:val="24"/>
          <w:lang w:val="sr-Cyrl-RS"/>
        </w:rPr>
        <w:t xml:space="preserve"> </w:t>
      </w:r>
      <w:r w:rsidR="003C1625" w:rsidRPr="00AA38EB">
        <w:rPr>
          <w:rFonts w:asciiTheme="minorHAnsi" w:hAnsiTheme="minorHAnsi"/>
          <w:szCs w:val="24"/>
        </w:rPr>
        <w:t>часова – подела диплома</w:t>
      </w:r>
    </w:p>
    <w:p w:rsidR="00AA38EB" w:rsidRPr="00AA38EB" w:rsidRDefault="003222B9" w:rsidP="00E5778E">
      <w:pPr>
        <w:pStyle w:val="ListParagraph"/>
        <w:numPr>
          <w:ilvl w:val="0"/>
          <w:numId w:val="166"/>
        </w:numPr>
        <w:jc w:val="both"/>
        <w:rPr>
          <w:rFonts w:asciiTheme="minorHAnsi" w:hAnsiTheme="minorHAnsi"/>
          <w:sz w:val="20"/>
          <w:lang w:val="sr-Cyrl-CS"/>
        </w:rPr>
      </w:pPr>
      <w:r>
        <w:rPr>
          <w:rFonts w:asciiTheme="minorHAnsi" w:hAnsiTheme="minorHAnsi"/>
          <w:szCs w:val="24"/>
        </w:rPr>
        <w:t>18</w:t>
      </w:r>
      <w:r w:rsidR="003C1625" w:rsidRPr="00AA38EB">
        <w:rPr>
          <w:rFonts w:asciiTheme="minorHAnsi" w:hAnsiTheme="minorHAnsi"/>
          <w:szCs w:val="24"/>
        </w:rPr>
        <w:t>.</w:t>
      </w:r>
      <w:r>
        <w:rPr>
          <w:rFonts w:asciiTheme="minorHAnsi" w:hAnsiTheme="minorHAnsi"/>
          <w:szCs w:val="24"/>
        </w:rPr>
        <w:t>06.201</w:t>
      </w:r>
      <w:r w:rsidR="001D3507">
        <w:rPr>
          <w:rFonts w:asciiTheme="minorHAnsi" w:hAnsiTheme="minorHAnsi"/>
          <w:szCs w:val="24"/>
          <w:lang w:val="sr-Cyrl-RS"/>
        </w:rPr>
        <w:t>9</w:t>
      </w:r>
      <w:r w:rsidR="003C1625" w:rsidRPr="00AA38EB">
        <w:rPr>
          <w:rFonts w:asciiTheme="minorHAnsi" w:hAnsiTheme="minorHAnsi"/>
          <w:szCs w:val="24"/>
        </w:rPr>
        <w:t>. године (</w:t>
      </w:r>
      <w:r w:rsidR="001D3507">
        <w:rPr>
          <w:rFonts w:asciiTheme="minorHAnsi" w:hAnsiTheme="minorHAnsi"/>
          <w:szCs w:val="24"/>
          <w:lang w:val="sr-Cyrl-RS"/>
        </w:rPr>
        <w:t>уторак</w:t>
      </w:r>
      <w:r w:rsidR="003C1625" w:rsidRPr="00AA38EB">
        <w:rPr>
          <w:rFonts w:asciiTheme="minorHAnsi" w:hAnsiTheme="minorHAnsi"/>
          <w:szCs w:val="24"/>
        </w:rPr>
        <w:t xml:space="preserve">) </w:t>
      </w:r>
      <w:r w:rsidR="00C97739">
        <w:rPr>
          <w:rFonts w:asciiTheme="minorHAnsi" w:hAnsiTheme="minorHAnsi"/>
          <w:szCs w:val="24"/>
        </w:rPr>
        <w:t>од 8:00 до 13:00</w:t>
      </w:r>
      <w:r>
        <w:rPr>
          <w:rFonts w:asciiTheme="minorHAnsi" w:hAnsiTheme="minorHAnsi"/>
          <w:szCs w:val="24"/>
        </w:rPr>
        <w:t xml:space="preserve"> </w:t>
      </w:r>
      <w:r w:rsidR="003C1625" w:rsidRPr="00AA38EB">
        <w:rPr>
          <w:rFonts w:asciiTheme="minorHAnsi" w:hAnsiTheme="minorHAnsi"/>
          <w:szCs w:val="24"/>
        </w:rPr>
        <w:t>– пријављивање поправних испита за ученике завршних разреда</w:t>
      </w:r>
    </w:p>
    <w:p w:rsidR="003C1625" w:rsidRPr="00AA38EB" w:rsidRDefault="003222B9" w:rsidP="00E5778E">
      <w:pPr>
        <w:pStyle w:val="ListParagraph"/>
        <w:numPr>
          <w:ilvl w:val="0"/>
          <w:numId w:val="166"/>
        </w:numPr>
        <w:jc w:val="both"/>
        <w:rPr>
          <w:rFonts w:asciiTheme="minorHAnsi" w:hAnsiTheme="minorHAnsi"/>
          <w:sz w:val="20"/>
          <w:lang w:val="sr-Cyrl-CS"/>
        </w:rPr>
      </w:pPr>
      <w:r>
        <w:rPr>
          <w:rFonts w:asciiTheme="minorHAnsi" w:hAnsiTheme="minorHAnsi"/>
          <w:szCs w:val="24"/>
        </w:rPr>
        <w:t>19</w:t>
      </w:r>
      <w:r w:rsidR="003C1625" w:rsidRPr="00AA38EB">
        <w:rPr>
          <w:rFonts w:asciiTheme="minorHAnsi" w:hAnsiTheme="minorHAnsi"/>
          <w:szCs w:val="24"/>
        </w:rPr>
        <w:t>.</w:t>
      </w:r>
      <w:r w:rsidR="001D3507">
        <w:rPr>
          <w:rFonts w:asciiTheme="minorHAnsi" w:hAnsiTheme="minorHAnsi"/>
          <w:szCs w:val="24"/>
        </w:rPr>
        <w:t xml:space="preserve"> - </w:t>
      </w:r>
      <w:r>
        <w:rPr>
          <w:rFonts w:asciiTheme="minorHAnsi" w:hAnsiTheme="minorHAnsi"/>
          <w:szCs w:val="24"/>
        </w:rPr>
        <w:t>2</w:t>
      </w:r>
      <w:r w:rsidR="001D3507">
        <w:rPr>
          <w:rFonts w:asciiTheme="minorHAnsi" w:hAnsiTheme="minorHAnsi"/>
          <w:szCs w:val="24"/>
          <w:lang w:val="sr-Cyrl-RS"/>
        </w:rPr>
        <w:t>1</w:t>
      </w:r>
      <w:r w:rsidR="003C1625" w:rsidRPr="00AA38EB">
        <w:rPr>
          <w:rFonts w:asciiTheme="minorHAnsi" w:hAnsiTheme="minorHAnsi"/>
          <w:szCs w:val="24"/>
        </w:rPr>
        <w:t>.</w:t>
      </w:r>
      <w:r w:rsidR="009B0D04">
        <w:rPr>
          <w:rFonts w:asciiTheme="minorHAnsi" w:hAnsiTheme="minorHAnsi"/>
          <w:szCs w:val="24"/>
        </w:rPr>
        <w:t>06.2019</w:t>
      </w:r>
      <w:r w:rsidR="003C1625" w:rsidRPr="00AA38EB">
        <w:rPr>
          <w:rFonts w:asciiTheme="minorHAnsi" w:hAnsiTheme="minorHAnsi"/>
          <w:szCs w:val="24"/>
        </w:rPr>
        <w:t>. (</w:t>
      </w:r>
      <w:r w:rsidR="001D3507">
        <w:rPr>
          <w:rFonts w:asciiTheme="minorHAnsi" w:hAnsiTheme="minorHAnsi"/>
          <w:szCs w:val="24"/>
          <w:lang w:val="sr-Cyrl-RS"/>
        </w:rPr>
        <w:t>среда</w:t>
      </w:r>
      <w:r>
        <w:rPr>
          <w:rFonts w:asciiTheme="minorHAnsi" w:hAnsiTheme="minorHAnsi"/>
          <w:szCs w:val="24"/>
        </w:rPr>
        <w:t xml:space="preserve"> - петак</w:t>
      </w:r>
      <w:r w:rsidR="003C1625" w:rsidRPr="00AA38EB">
        <w:rPr>
          <w:rFonts w:asciiTheme="minorHAnsi" w:hAnsiTheme="minorHAnsi"/>
          <w:szCs w:val="24"/>
        </w:rPr>
        <w:t>) – полагање поправних испита за ученике завршног разреда</w:t>
      </w:r>
    </w:p>
    <w:p w:rsidR="003C1625" w:rsidRPr="00AA38EB" w:rsidRDefault="005047C7" w:rsidP="00E5778E">
      <w:pPr>
        <w:pStyle w:val="ListParagraph"/>
        <w:numPr>
          <w:ilvl w:val="0"/>
          <w:numId w:val="166"/>
        </w:numPr>
        <w:jc w:val="both"/>
        <w:rPr>
          <w:rFonts w:asciiTheme="minorHAnsi" w:hAnsiTheme="minorHAnsi"/>
          <w:sz w:val="20"/>
          <w:lang w:val="sr-Cyrl-CS"/>
        </w:rPr>
      </w:pPr>
      <w:r>
        <w:rPr>
          <w:rFonts w:asciiTheme="minorHAnsi" w:hAnsiTheme="minorHAnsi"/>
          <w:szCs w:val="24"/>
          <w:lang w:val="sr-Cyrl-RS"/>
        </w:rPr>
        <w:t>19</w:t>
      </w:r>
      <w:r w:rsidR="003C1625" w:rsidRPr="00AA38EB">
        <w:rPr>
          <w:rFonts w:asciiTheme="minorHAnsi" w:hAnsiTheme="minorHAnsi"/>
          <w:szCs w:val="24"/>
        </w:rPr>
        <w:t>.</w:t>
      </w:r>
      <w:r w:rsidR="003222B9">
        <w:rPr>
          <w:rFonts w:asciiTheme="minorHAnsi" w:hAnsiTheme="minorHAnsi"/>
          <w:szCs w:val="24"/>
        </w:rPr>
        <w:t>0</w:t>
      </w:r>
      <w:r w:rsidR="003C1625" w:rsidRPr="00AA38EB">
        <w:rPr>
          <w:rFonts w:asciiTheme="minorHAnsi" w:hAnsiTheme="minorHAnsi"/>
          <w:szCs w:val="24"/>
        </w:rPr>
        <w:t>6.201</w:t>
      </w:r>
      <w:r w:rsidR="009B0D04">
        <w:rPr>
          <w:rFonts w:asciiTheme="minorHAnsi" w:hAnsiTheme="minorHAnsi"/>
          <w:szCs w:val="24"/>
        </w:rPr>
        <w:t>9. године (петак</w:t>
      </w:r>
      <w:r w:rsidR="003C1625" w:rsidRPr="00AA38EB">
        <w:rPr>
          <w:rFonts w:asciiTheme="minorHAnsi" w:hAnsiTheme="minorHAnsi"/>
          <w:szCs w:val="24"/>
        </w:rPr>
        <w:t>) у 1</w:t>
      </w:r>
      <w:r w:rsidR="009B0D04">
        <w:rPr>
          <w:rFonts w:asciiTheme="minorHAnsi" w:hAnsiTheme="minorHAnsi"/>
          <w:szCs w:val="24"/>
          <w:lang w:val="sr-Cyrl-RS"/>
        </w:rPr>
        <w:t>4</w:t>
      </w:r>
      <w:r w:rsidR="00FA15E5">
        <w:rPr>
          <w:rFonts w:asciiTheme="minorHAnsi" w:hAnsiTheme="minorHAnsi"/>
          <w:szCs w:val="24"/>
        </w:rPr>
        <w:t>:</w:t>
      </w:r>
      <w:r w:rsidR="009B0D04">
        <w:rPr>
          <w:rFonts w:asciiTheme="minorHAnsi" w:hAnsiTheme="minorHAnsi"/>
          <w:szCs w:val="24"/>
        </w:rPr>
        <w:t>15</w:t>
      </w:r>
      <w:r w:rsidR="003C1625" w:rsidRPr="00AA38EB">
        <w:rPr>
          <w:rFonts w:asciiTheme="minorHAnsi" w:hAnsiTheme="minorHAnsi"/>
          <w:szCs w:val="24"/>
        </w:rPr>
        <w:t xml:space="preserve"> – седница Одељењских већа за незавршне разреде</w:t>
      </w:r>
    </w:p>
    <w:p w:rsidR="003C1625" w:rsidRPr="00AA38EB" w:rsidRDefault="00976054"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5047C7">
        <w:rPr>
          <w:rFonts w:asciiTheme="minorHAnsi" w:hAnsiTheme="minorHAnsi"/>
          <w:szCs w:val="24"/>
          <w:lang w:val="sr-Cyrl-RS"/>
        </w:rPr>
        <w:t>2</w:t>
      </w:r>
      <w:r w:rsidR="003C1625" w:rsidRPr="00AA38EB">
        <w:rPr>
          <w:rFonts w:asciiTheme="minorHAnsi" w:hAnsiTheme="minorHAnsi"/>
          <w:szCs w:val="24"/>
        </w:rPr>
        <w:t>.</w:t>
      </w:r>
      <w:r>
        <w:rPr>
          <w:rFonts w:asciiTheme="minorHAnsi" w:hAnsiTheme="minorHAnsi"/>
          <w:szCs w:val="24"/>
        </w:rPr>
        <w:t>0</w:t>
      </w:r>
      <w:r w:rsidR="003C1625" w:rsidRPr="00AA38EB">
        <w:rPr>
          <w:rFonts w:asciiTheme="minorHAnsi" w:hAnsiTheme="minorHAnsi"/>
          <w:szCs w:val="24"/>
        </w:rPr>
        <w:t>6.201</w:t>
      </w:r>
      <w:r w:rsidR="009B0D04">
        <w:rPr>
          <w:rFonts w:asciiTheme="minorHAnsi" w:hAnsiTheme="minorHAnsi"/>
          <w:szCs w:val="24"/>
          <w:lang w:val="sr-Cyrl-RS"/>
        </w:rPr>
        <w:t>9</w:t>
      </w:r>
      <w:r w:rsidR="00C65816">
        <w:rPr>
          <w:rFonts w:asciiTheme="minorHAnsi" w:hAnsiTheme="minorHAnsi"/>
          <w:szCs w:val="24"/>
        </w:rPr>
        <w:t>. год</w:t>
      </w:r>
      <w:r>
        <w:rPr>
          <w:rFonts w:asciiTheme="minorHAnsi" w:hAnsiTheme="minorHAnsi"/>
          <w:szCs w:val="24"/>
        </w:rPr>
        <w:t>ине (п</w:t>
      </w:r>
      <w:r w:rsidR="009B0D04">
        <w:rPr>
          <w:rFonts w:asciiTheme="minorHAnsi" w:hAnsiTheme="minorHAnsi"/>
          <w:szCs w:val="24"/>
          <w:lang w:val="sr-Cyrl-RS"/>
        </w:rPr>
        <w:t>онедељак</w:t>
      </w:r>
      <w:r w:rsidR="003C1625" w:rsidRPr="00AA38EB">
        <w:rPr>
          <w:rFonts w:asciiTheme="minorHAnsi" w:hAnsiTheme="minorHAnsi"/>
          <w:szCs w:val="24"/>
        </w:rPr>
        <w:t>) – пријављивање разредних испита за ученике незавршних разреда</w:t>
      </w:r>
    </w:p>
    <w:p w:rsidR="003C1625" w:rsidRPr="00AA38EB" w:rsidRDefault="005047C7"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Pr>
          <w:rFonts w:asciiTheme="minorHAnsi" w:hAnsiTheme="minorHAnsi"/>
          <w:szCs w:val="24"/>
          <w:lang w:val="sr-Cyrl-RS"/>
        </w:rPr>
        <w:t>3</w:t>
      </w:r>
      <w:r w:rsidR="003C1625" w:rsidRPr="00AA38EB">
        <w:rPr>
          <w:rFonts w:asciiTheme="minorHAnsi" w:hAnsiTheme="minorHAnsi"/>
          <w:szCs w:val="24"/>
        </w:rPr>
        <w:t>.</w:t>
      </w:r>
      <w:r>
        <w:rPr>
          <w:rFonts w:asciiTheme="minorHAnsi" w:hAnsiTheme="minorHAnsi"/>
          <w:szCs w:val="24"/>
        </w:rPr>
        <w:t>06, 2</w:t>
      </w:r>
      <w:r>
        <w:rPr>
          <w:rFonts w:asciiTheme="minorHAnsi" w:hAnsiTheme="minorHAnsi"/>
          <w:szCs w:val="24"/>
          <w:lang w:val="sr-Cyrl-RS"/>
        </w:rPr>
        <w:t>4</w:t>
      </w:r>
      <w:r w:rsidR="003C1625" w:rsidRPr="00AA38EB">
        <w:rPr>
          <w:rFonts w:asciiTheme="minorHAnsi" w:hAnsiTheme="minorHAnsi"/>
          <w:szCs w:val="24"/>
        </w:rPr>
        <w:t>.</w:t>
      </w:r>
      <w:r>
        <w:rPr>
          <w:rFonts w:asciiTheme="minorHAnsi" w:hAnsiTheme="minorHAnsi"/>
          <w:szCs w:val="24"/>
        </w:rPr>
        <w:t>06 и 2</w:t>
      </w:r>
      <w:r>
        <w:rPr>
          <w:rFonts w:asciiTheme="minorHAnsi" w:hAnsiTheme="minorHAnsi"/>
          <w:szCs w:val="24"/>
          <w:lang w:val="sr-Cyrl-RS"/>
        </w:rPr>
        <w:t>5</w:t>
      </w:r>
      <w:r w:rsidR="003C1625" w:rsidRPr="00AA38EB">
        <w:rPr>
          <w:rFonts w:asciiTheme="minorHAnsi" w:hAnsiTheme="minorHAnsi"/>
          <w:szCs w:val="24"/>
        </w:rPr>
        <w:t>.</w:t>
      </w:r>
      <w:r w:rsidR="00976054">
        <w:rPr>
          <w:rFonts w:asciiTheme="minorHAnsi" w:hAnsiTheme="minorHAnsi"/>
          <w:szCs w:val="24"/>
        </w:rPr>
        <w:t>0</w:t>
      </w:r>
      <w:r w:rsidR="003C1625" w:rsidRPr="00AA38EB">
        <w:rPr>
          <w:rFonts w:asciiTheme="minorHAnsi" w:hAnsiTheme="minorHAnsi"/>
          <w:szCs w:val="24"/>
        </w:rPr>
        <w:t>6.201</w:t>
      </w:r>
      <w:r w:rsidR="009B0D04">
        <w:rPr>
          <w:rFonts w:asciiTheme="minorHAnsi" w:hAnsiTheme="minorHAnsi"/>
          <w:szCs w:val="24"/>
          <w:lang w:val="sr-Cyrl-RS"/>
        </w:rPr>
        <w:t>9</w:t>
      </w:r>
      <w:r w:rsidR="00C65816">
        <w:rPr>
          <w:rFonts w:asciiTheme="minorHAnsi" w:hAnsiTheme="minorHAnsi"/>
          <w:szCs w:val="24"/>
        </w:rPr>
        <w:t>. године (</w:t>
      </w:r>
      <w:r w:rsidR="009B0D04">
        <w:rPr>
          <w:rFonts w:asciiTheme="minorHAnsi" w:hAnsiTheme="minorHAnsi"/>
          <w:szCs w:val="24"/>
          <w:lang w:val="sr-Cyrl-RS"/>
        </w:rPr>
        <w:t>уторак, среда, четвртак</w:t>
      </w:r>
      <w:r w:rsidR="003C1625" w:rsidRPr="00AA38EB">
        <w:rPr>
          <w:rFonts w:asciiTheme="minorHAnsi" w:hAnsiTheme="minorHAnsi"/>
          <w:szCs w:val="24"/>
        </w:rPr>
        <w:t>) – полагање разредних испита за ученике незавршних разреда</w:t>
      </w:r>
    </w:p>
    <w:p w:rsidR="003C1625" w:rsidRPr="00AA38EB" w:rsidRDefault="005047C7"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Pr>
          <w:rFonts w:asciiTheme="minorHAnsi" w:hAnsiTheme="minorHAnsi"/>
          <w:szCs w:val="24"/>
          <w:lang w:val="sr-Cyrl-RS"/>
        </w:rPr>
        <w:t>6</w:t>
      </w:r>
      <w:r w:rsidR="003C1625" w:rsidRPr="00AA38EB">
        <w:rPr>
          <w:rFonts w:asciiTheme="minorHAnsi" w:hAnsiTheme="minorHAnsi"/>
          <w:szCs w:val="24"/>
        </w:rPr>
        <w:t>.</w:t>
      </w:r>
      <w:r w:rsidR="00976054">
        <w:rPr>
          <w:rFonts w:asciiTheme="minorHAnsi" w:hAnsiTheme="minorHAnsi"/>
          <w:szCs w:val="24"/>
        </w:rPr>
        <w:t>0</w:t>
      </w:r>
      <w:r w:rsidR="003C1625" w:rsidRPr="00AA38EB">
        <w:rPr>
          <w:rFonts w:asciiTheme="minorHAnsi" w:hAnsiTheme="minorHAnsi"/>
          <w:szCs w:val="24"/>
        </w:rPr>
        <w:t>6.201</w:t>
      </w:r>
      <w:r w:rsidR="009B0D04">
        <w:rPr>
          <w:rFonts w:asciiTheme="minorHAnsi" w:hAnsiTheme="minorHAnsi"/>
          <w:szCs w:val="24"/>
          <w:lang w:val="sr-Cyrl-RS"/>
        </w:rPr>
        <w:t>9</w:t>
      </w:r>
      <w:r w:rsidR="00976054">
        <w:rPr>
          <w:rFonts w:asciiTheme="minorHAnsi" w:hAnsiTheme="minorHAnsi"/>
          <w:szCs w:val="24"/>
        </w:rPr>
        <w:t>. године (</w:t>
      </w:r>
      <w:r w:rsidR="009B0D04">
        <w:rPr>
          <w:rFonts w:asciiTheme="minorHAnsi" w:hAnsiTheme="minorHAnsi"/>
          <w:szCs w:val="24"/>
          <w:lang w:val="sr-Cyrl-RS"/>
        </w:rPr>
        <w:t>петак</w:t>
      </w:r>
      <w:r w:rsidR="00C65816">
        <w:rPr>
          <w:rFonts w:asciiTheme="minorHAnsi" w:hAnsiTheme="minorHAnsi"/>
          <w:szCs w:val="24"/>
        </w:rPr>
        <w:t>) у 10</w:t>
      </w:r>
      <w:r w:rsidR="00FA15E5">
        <w:rPr>
          <w:rFonts w:asciiTheme="minorHAnsi" w:hAnsiTheme="minorHAnsi"/>
          <w:szCs w:val="24"/>
        </w:rPr>
        <w:t>:</w:t>
      </w:r>
      <w:r w:rsidR="003C1625" w:rsidRPr="00AA38EB">
        <w:rPr>
          <w:rFonts w:asciiTheme="minorHAnsi" w:hAnsiTheme="minorHAnsi"/>
          <w:szCs w:val="24"/>
        </w:rPr>
        <w:t>00 часова  - Наставничко веће</w:t>
      </w:r>
    </w:p>
    <w:p w:rsidR="003C1625" w:rsidRPr="00AA38EB" w:rsidRDefault="005047C7"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Pr>
          <w:rFonts w:asciiTheme="minorHAnsi" w:hAnsiTheme="minorHAnsi"/>
          <w:szCs w:val="24"/>
          <w:lang w:val="sr-Cyrl-RS"/>
        </w:rPr>
        <w:t>6</w:t>
      </w:r>
      <w:r w:rsidR="00C65816">
        <w:rPr>
          <w:rFonts w:asciiTheme="minorHAnsi" w:hAnsiTheme="minorHAnsi"/>
          <w:szCs w:val="24"/>
        </w:rPr>
        <w:t>.</w:t>
      </w:r>
      <w:r w:rsidR="00976054">
        <w:rPr>
          <w:rFonts w:asciiTheme="minorHAnsi" w:hAnsiTheme="minorHAnsi"/>
          <w:szCs w:val="24"/>
        </w:rPr>
        <w:t>0</w:t>
      </w:r>
      <w:r w:rsidR="003C1625" w:rsidRPr="00AA38EB">
        <w:rPr>
          <w:rFonts w:asciiTheme="minorHAnsi" w:hAnsiTheme="minorHAnsi"/>
          <w:szCs w:val="24"/>
        </w:rPr>
        <w:t>6.201</w:t>
      </w:r>
      <w:r w:rsidR="009B0D04">
        <w:rPr>
          <w:rFonts w:asciiTheme="minorHAnsi" w:hAnsiTheme="minorHAnsi"/>
          <w:szCs w:val="24"/>
          <w:lang w:val="sr-Cyrl-RS"/>
        </w:rPr>
        <w:t>9</w:t>
      </w:r>
      <w:r w:rsidR="00976054">
        <w:rPr>
          <w:rFonts w:asciiTheme="minorHAnsi" w:hAnsiTheme="minorHAnsi"/>
          <w:szCs w:val="24"/>
        </w:rPr>
        <w:t>. године (</w:t>
      </w:r>
      <w:r w:rsidR="009B0D04">
        <w:rPr>
          <w:rFonts w:asciiTheme="minorHAnsi" w:hAnsiTheme="minorHAnsi"/>
          <w:szCs w:val="24"/>
          <w:lang w:val="sr-Cyrl-RS"/>
        </w:rPr>
        <w:t>петак</w:t>
      </w:r>
      <w:r w:rsidR="00976054">
        <w:rPr>
          <w:rFonts w:asciiTheme="minorHAnsi" w:hAnsiTheme="minorHAnsi"/>
          <w:szCs w:val="24"/>
        </w:rPr>
        <w:t>) у 11</w:t>
      </w:r>
      <w:r w:rsidR="00FA15E5">
        <w:rPr>
          <w:rFonts w:asciiTheme="minorHAnsi" w:hAnsiTheme="minorHAnsi"/>
          <w:szCs w:val="24"/>
        </w:rPr>
        <w:t>:</w:t>
      </w:r>
      <w:r w:rsidR="003C1625" w:rsidRPr="00AA38EB">
        <w:rPr>
          <w:rFonts w:asciiTheme="minorHAnsi" w:hAnsiTheme="minorHAnsi"/>
          <w:szCs w:val="24"/>
        </w:rPr>
        <w:t>00 часова – подела сведочанстава за ученике незавршних разреда</w:t>
      </w:r>
    </w:p>
    <w:p w:rsidR="003C1625" w:rsidRPr="004F012E" w:rsidRDefault="005047C7"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Pr>
          <w:rFonts w:asciiTheme="minorHAnsi" w:hAnsiTheme="minorHAnsi"/>
          <w:szCs w:val="24"/>
          <w:lang w:val="sr-Cyrl-RS"/>
        </w:rPr>
        <w:t>6</w:t>
      </w:r>
      <w:r w:rsidR="003C1625" w:rsidRPr="004F012E">
        <w:rPr>
          <w:rFonts w:asciiTheme="minorHAnsi" w:hAnsiTheme="minorHAnsi"/>
          <w:szCs w:val="24"/>
        </w:rPr>
        <w:t>.</w:t>
      </w:r>
      <w:r w:rsidR="00976054" w:rsidRPr="004F012E">
        <w:rPr>
          <w:rFonts w:asciiTheme="minorHAnsi" w:hAnsiTheme="minorHAnsi"/>
          <w:szCs w:val="24"/>
        </w:rPr>
        <w:t>0</w:t>
      </w:r>
      <w:r w:rsidR="003C1625" w:rsidRPr="004F012E">
        <w:rPr>
          <w:rFonts w:asciiTheme="minorHAnsi" w:hAnsiTheme="minorHAnsi"/>
          <w:szCs w:val="24"/>
        </w:rPr>
        <w:t>6.201</w:t>
      </w:r>
      <w:r w:rsidR="009B0D04" w:rsidRPr="004F012E">
        <w:rPr>
          <w:rFonts w:asciiTheme="minorHAnsi" w:hAnsiTheme="minorHAnsi"/>
          <w:szCs w:val="24"/>
          <w:lang w:val="sr-Cyrl-RS"/>
        </w:rPr>
        <w:t>9</w:t>
      </w:r>
      <w:r w:rsidR="00C65816" w:rsidRPr="004F012E">
        <w:rPr>
          <w:rFonts w:asciiTheme="minorHAnsi" w:hAnsiTheme="minorHAnsi"/>
          <w:szCs w:val="24"/>
        </w:rPr>
        <w:t>. године (</w:t>
      </w:r>
      <w:r w:rsidR="009B0D04" w:rsidRPr="004F012E">
        <w:rPr>
          <w:rFonts w:asciiTheme="minorHAnsi" w:hAnsiTheme="minorHAnsi"/>
          <w:szCs w:val="24"/>
        </w:rPr>
        <w:t>петак</w:t>
      </w:r>
      <w:r w:rsidR="00976054" w:rsidRPr="004F012E">
        <w:rPr>
          <w:rFonts w:asciiTheme="minorHAnsi" w:hAnsiTheme="minorHAnsi"/>
          <w:szCs w:val="24"/>
        </w:rPr>
        <w:t>) у 12</w:t>
      </w:r>
      <w:r w:rsidR="00FA15E5" w:rsidRPr="004F012E">
        <w:rPr>
          <w:rFonts w:asciiTheme="minorHAnsi" w:hAnsiTheme="minorHAnsi"/>
          <w:szCs w:val="24"/>
        </w:rPr>
        <w:t>:</w:t>
      </w:r>
      <w:r w:rsidR="003C1625" w:rsidRPr="004F012E">
        <w:rPr>
          <w:rFonts w:asciiTheme="minorHAnsi" w:hAnsiTheme="minorHAnsi"/>
          <w:szCs w:val="24"/>
        </w:rPr>
        <w:t>00 часова – седница Савета родитеља</w:t>
      </w:r>
    </w:p>
    <w:p w:rsidR="004B7AEB" w:rsidRPr="004B7AEB" w:rsidRDefault="003C0741" w:rsidP="00E5778E">
      <w:pPr>
        <w:pStyle w:val="ListParagraph"/>
        <w:numPr>
          <w:ilvl w:val="0"/>
          <w:numId w:val="166"/>
        </w:numPr>
        <w:jc w:val="both"/>
        <w:rPr>
          <w:rFonts w:asciiTheme="minorHAnsi" w:hAnsiTheme="minorHAnsi"/>
          <w:sz w:val="20"/>
          <w:lang w:val="sr-Cyrl-CS"/>
        </w:rPr>
      </w:pPr>
      <w:r w:rsidRPr="005130C8">
        <w:rPr>
          <w:rFonts w:asciiTheme="minorHAnsi" w:hAnsiTheme="minorHAnsi"/>
          <w:szCs w:val="24"/>
        </w:rPr>
        <w:t xml:space="preserve">Од </w:t>
      </w:r>
      <w:r w:rsidRPr="005130C8">
        <w:rPr>
          <w:rFonts w:asciiTheme="minorHAnsi" w:hAnsiTheme="minorHAnsi"/>
          <w:szCs w:val="24"/>
          <w:lang w:val="sr-Cyrl-RS"/>
        </w:rPr>
        <w:t>18</w:t>
      </w:r>
      <w:r w:rsidR="004B7AEB" w:rsidRPr="005130C8">
        <w:rPr>
          <w:rFonts w:asciiTheme="minorHAnsi" w:hAnsiTheme="minorHAnsi"/>
          <w:szCs w:val="24"/>
        </w:rPr>
        <w:t xml:space="preserve">.05. до </w:t>
      </w:r>
      <w:r w:rsidRPr="005130C8">
        <w:rPr>
          <w:rFonts w:asciiTheme="minorHAnsi" w:hAnsiTheme="minorHAnsi"/>
          <w:szCs w:val="24"/>
          <w:lang w:val="sr-Cyrl-RS"/>
        </w:rPr>
        <w:t>25</w:t>
      </w:r>
      <w:r w:rsidR="004B7AEB" w:rsidRPr="005130C8">
        <w:rPr>
          <w:rFonts w:asciiTheme="minorHAnsi" w:hAnsiTheme="minorHAnsi"/>
          <w:szCs w:val="24"/>
        </w:rPr>
        <w:t>.05</w:t>
      </w:r>
      <w:r w:rsidRPr="005130C8">
        <w:rPr>
          <w:rFonts w:asciiTheme="minorHAnsi" w:hAnsiTheme="minorHAnsi"/>
          <w:szCs w:val="24"/>
        </w:rPr>
        <w:t>.20</w:t>
      </w:r>
      <w:r w:rsidRPr="005130C8">
        <w:rPr>
          <w:rFonts w:asciiTheme="minorHAnsi" w:hAnsiTheme="minorHAnsi"/>
          <w:szCs w:val="24"/>
          <w:lang w:val="sr-Cyrl-RS"/>
        </w:rPr>
        <w:t>20</w:t>
      </w:r>
      <w:r w:rsidR="004B7AEB" w:rsidRPr="005130C8">
        <w:rPr>
          <w:rFonts w:asciiTheme="minorHAnsi" w:hAnsiTheme="minorHAnsi"/>
          <w:szCs w:val="24"/>
        </w:rPr>
        <w:t xml:space="preserve">. године </w:t>
      </w:r>
      <w:r w:rsidR="004B7AEB" w:rsidRPr="00C20ADE">
        <w:rPr>
          <w:rFonts w:asciiTheme="minorHAnsi" w:hAnsiTheme="minorHAnsi"/>
          <w:szCs w:val="24"/>
        </w:rPr>
        <w:t>– пријављивање испита за ванредне ученике, допунских и специјалистичких испита</w:t>
      </w:r>
    </w:p>
    <w:p w:rsidR="003C1625" w:rsidRPr="00AA38EB" w:rsidRDefault="00AA38EB" w:rsidP="00E5778E">
      <w:pPr>
        <w:pStyle w:val="ListParagraph"/>
        <w:numPr>
          <w:ilvl w:val="0"/>
          <w:numId w:val="166"/>
        </w:numPr>
        <w:jc w:val="both"/>
        <w:rPr>
          <w:rFonts w:asciiTheme="minorHAnsi" w:hAnsiTheme="minorHAnsi"/>
          <w:sz w:val="20"/>
          <w:lang w:val="sr-Cyrl-CS"/>
        </w:rPr>
      </w:pPr>
      <w:r>
        <w:rPr>
          <w:rFonts w:asciiTheme="minorHAnsi" w:hAnsiTheme="minorHAnsi"/>
          <w:szCs w:val="24"/>
        </w:rPr>
        <w:t xml:space="preserve">Од </w:t>
      </w:r>
      <w:r w:rsidR="003C0741">
        <w:rPr>
          <w:rFonts w:asciiTheme="minorHAnsi" w:hAnsiTheme="minorHAnsi"/>
          <w:szCs w:val="24"/>
          <w:lang w:val="sr-Cyrl-RS"/>
        </w:rPr>
        <w:t>08</w:t>
      </w:r>
      <w:r w:rsidR="00976054">
        <w:rPr>
          <w:rFonts w:asciiTheme="minorHAnsi" w:hAnsiTheme="minorHAnsi"/>
          <w:szCs w:val="24"/>
        </w:rPr>
        <w:t>.0</w:t>
      </w:r>
      <w:r w:rsidR="003C1625" w:rsidRPr="00AA38EB">
        <w:rPr>
          <w:rFonts w:asciiTheme="minorHAnsi" w:hAnsiTheme="minorHAnsi"/>
          <w:szCs w:val="24"/>
        </w:rPr>
        <w:t xml:space="preserve">6. до </w:t>
      </w:r>
      <w:r w:rsidR="003C0741">
        <w:rPr>
          <w:rFonts w:asciiTheme="minorHAnsi" w:hAnsiTheme="minorHAnsi"/>
          <w:szCs w:val="24"/>
          <w:lang w:val="sr-Cyrl-RS"/>
        </w:rPr>
        <w:t>30</w:t>
      </w:r>
      <w:r w:rsidR="00976054">
        <w:rPr>
          <w:rFonts w:asciiTheme="minorHAnsi" w:hAnsiTheme="minorHAnsi"/>
          <w:szCs w:val="24"/>
        </w:rPr>
        <w:t>.06</w:t>
      </w:r>
      <w:r w:rsidR="003C0741">
        <w:rPr>
          <w:rFonts w:asciiTheme="minorHAnsi" w:hAnsiTheme="minorHAnsi"/>
          <w:szCs w:val="24"/>
        </w:rPr>
        <w:t>.20</w:t>
      </w:r>
      <w:r w:rsidR="003C0741">
        <w:rPr>
          <w:rFonts w:asciiTheme="minorHAnsi" w:hAnsiTheme="minorHAnsi"/>
          <w:szCs w:val="24"/>
          <w:lang w:val="sr-Cyrl-RS"/>
        </w:rPr>
        <w:t>20</w:t>
      </w:r>
      <w:r w:rsidR="003C1625" w:rsidRPr="00AA38EB">
        <w:rPr>
          <w:rFonts w:asciiTheme="minorHAnsi" w:hAnsiTheme="minorHAnsi"/>
          <w:szCs w:val="24"/>
        </w:rPr>
        <w:t>. године – полагање испита за ванредне ученике, допунских и специјалистичких</w:t>
      </w:r>
      <w:r>
        <w:rPr>
          <w:rFonts w:asciiTheme="minorHAnsi" w:hAnsiTheme="minorHAnsi"/>
          <w:szCs w:val="24"/>
        </w:rPr>
        <w:t xml:space="preserve"> испита</w:t>
      </w:r>
    </w:p>
    <w:p w:rsidR="003C1625" w:rsidRPr="00AA38EB" w:rsidRDefault="00AA38EB" w:rsidP="00E5778E">
      <w:pPr>
        <w:pStyle w:val="ListParagraph"/>
        <w:numPr>
          <w:ilvl w:val="0"/>
          <w:numId w:val="166"/>
        </w:numPr>
        <w:jc w:val="both"/>
        <w:rPr>
          <w:rFonts w:asciiTheme="minorHAnsi" w:hAnsiTheme="minorHAnsi"/>
          <w:sz w:val="20"/>
          <w:lang w:val="sr-Cyrl-CS"/>
        </w:rPr>
      </w:pPr>
      <w:r>
        <w:rPr>
          <w:rFonts w:asciiTheme="minorHAnsi" w:hAnsiTheme="minorHAnsi"/>
          <w:szCs w:val="24"/>
        </w:rPr>
        <w:t xml:space="preserve">Од </w:t>
      </w:r>
      <w:r w:rsidR="00976054">
        <w:rPr>
          <w:rFonts w:asciiTheme="minorHAnsi" w:hAnsiTheme="minorHAnsi"/>
          <w:szCs w:val="24"/>
        </w:rPr>
        <w:t>0</w:t>
      </w:r>
      <w:r w:rsidR="009B0D04">
        <w:rPr>
          <w:rFonts w:asciiTheme="minorHAnsi" w:hAnsiTheme="minorHAnsi"/>
          <w:szCs w:val="24"/>
          <w:lang w:val="sr-Cyrl-RS"/>
        </w:rPr>
        <w:t>1</w:t>
      </w:r>
      <w:r w:rsidR="009B0D04">
        <w:rPr>
          <w:rFonts w:asciiTheme="minorHAnsi" w:hAnsiTheme="minorHAnsi"/>
          <w:szCs w:val="24"/>
        </w:rPr>
        <w:t xml:space="preserve">. - </w:t>
      </w:r>
      <w:r w:rsidR="009B0D04">
        <w:rPr>
          <w:rFonts w:asciiTheme="minorHAnsi" w:hAnsiTheme="minorHAnsi"/>
          <w:szCs w:val="24"/>
          <w:lang w:val="sr-Cyrl-RS"/>
        </w:rPr>
        <w:t>0</w:t>
      </w:r>
      <w:r w:rsidR="00A70846">
        <w:rPr>
          <w:rFonts w:asciiTheme="minorHAnsi" w:hAnsiTheme="minorHAnsi"/>
          <w:szCs w:val="24"/>
        </w:rPr>
        <w:t>3</w:t>
      </w:r>
      <w:r w:rsidR="003C1625" w:rsidRPr="00AA38EB">
        <w:rPr>
          <w:rFonts w:asciiTheme="minorHAnsi" w:hAnsiTheme="minorHAnsi"/>
          <w:szCs w:val="24"/>
        </w:rPr>
        <w:t>.</w:t>
      </w:r>
      <w:r w:rsidR="009B0D04">
        <w:rPr>
          <w:rFonts w:asciiTheme="minorHAnsi" w:hAnsiTheme="minorHAnsi"/>
          <w:szCs w:val="24"/>
          <w:lang w:val="sr-Cyrl-RS"/>
        </w:rPr>
        <w:t>0</w:t>
      </w:r>
      <w:r w:rsidR="00331E02">
        <w:rPr>
          <w:rFonts w:asciiTheme="minorHAnsi" w:hAnsiTheme="minorHAnsi"/>
          <w:szCs w:val="24"/>
        </w:rPr>
        <w:t>7.20</w:t>
      </w:r>
      <w:r w:rsidR="00331E02">
        <w:rPr>
          <w:rFonts w:asciiTheme="minorHAnsi" w:hAnsiTheme="minorHAnsi"/>
          <w:szCs w:val="24"/>
          <w:lang w:val="sr-Cyrl-RS"/>
        </w:rPr>
        <w:t>20</w:t>
      </w:r>
      <w:r w:rsidR="003C1625" w:rsidRPr="00AA38EB">
        <w:rPr>
          <w:rFonts w:asciiTheme="minorHAnsi" w:hAnsiTheme="minorHAnsi"/>
          <w:szCs w:val="24"/>
        </w:rPr>
        <w:t>. године – сређивање и контрола исправности п</w:t>
      </w:r>
      <w:r>
        <w:rPr>
          <w:rFonts w:asciiTheme="minorHAnsi" w:hAnsiTheme="minorHAnsi"/>
          <w:szCs w:val="24"/>
        </w:rPr>
        <w:t>е</w:t>
      </w:r>
      <w:r w:rsidR="003C1625" w:rsidRPr="00AA38EB">
        <w:rPr>
          <w:rFonts w:asciiTheme="minorHAnsi" w:hAnsiTheme="minorHAnsi"/>
          <w:szCs w:val="24"/>
        </w:rPr>
        <w:t>дагошке документације (Књига евиденције образовно-васпитног рада, Матична књига, записници и сл.)</w:t>
      </w:r>
    </w:p>
    <w:p w:rsidR="003C1625" w:rsidRPr="00AA38EB" w:rsidRDefault="009B0D04" w:rsidP="00E5778E">
      <w:pPr>
        <w:pStyle w:val="ListParagraph"/>
        <w:numPr>
          <w:ilvl w:val="0"/>
          <w:numId w:val="166"/>
        </w:numPr>
        <w:jc w:val="both"/>
        <w:rPr>
          <w:rFonts w:asciiTheme="minorHAnsi" w:hAnsiTheme="minorHAnsi"/>
          <w:sz w:val="20"/>
          <w:lang w:val="sr-Cyrl-CS"/>
        </w:rPr>
      </w:pPr>
      <w:r>
        <w:rPr>
          <w:rFonts w:asciiTheme="minorHAnsi" w:hAnsiTheme="minorHAnsi"/>
          <w:szCs w:val="24"/>
        </w:rPr>
        <w:t>У</w:t>
      </w:r>
      <w:r w:rsidR="003C1625" w:rsidRPr="00AA38EB">
        <w:rPr>
          <w:rFonts w:asciiTheme="minorHAnsi" w:hAnsiTheme="minorHAnsi"/>
          <w:szCs w:val="24"/>
        </w:rPr>
        <w:t>пис ученика у први разред</w:t>
      </w:r>
      <w:r w:rsidR="00072696">
        <w:rPr>
          <w:rFonts w:asciiTheme="minorHAnsi" w:hAnsiTheme="minorHAnsi"/>
          <w:szCs w:val="24"/>
        </w:rPr>
        <w:t xml:space="preserve"> за школску 20</w:t>
      </w:r>
      <w:r w:rsidR="00072696">
        <w:rPr>
          <w:rFonts w:asciiTheme="minorHAnsi" w:hAnsiTheme="minorHAnsi"/>
          <w:szCs w:val="24"/>
          <w:lang w:val="sr-Cyrl-RS"/>
        </w:rPr>
        <w:t>20</w:t>
      </w:r>
      <w:r w:rsidR="00976054">
        <w:rPr>
          <w:rFonts w:asciiTheme="minorHAnsi" w:hAnsiTheme="minorHAnsi"/>
          <w:szCs w:val="24"/>
        </w:rPr>
        <w:t>/20</w:t>
      </w:r>
      <w:r w:rsidR="00072696">
        <w:rPr>
          <w:rFonts w:asciiTheme="minorHAnsi" w:hAnsiTheme="minorHAnsi"/>
          <w:szCs w:val="24"/>
          <w:lang w:val="sr-Cyrl-RS"/>
        </w:rPr>
        <w:t>21</w:t>
      </w:r>
      <w:r w:rsidR="003C1625" w:rsidRPr="00AA38EB">
        <w:rPr>
          <w:rFonts w:asciiTheme="minorHAnsi" w:hAnsiTheme="minorHAnsi"/>
          <w:szCs w:val="24"/>
        </w:rPr>
        <w:t xml:space="preserve">. </w:t>
      </w:r>
      <w:r w:rsidR="00072696">
        <w:rPr>
          <w:rFonts w:asciiTheme="minorHAnsi" w:hAnsiTheme="minorHAnsi"/>
          <w:szCs w:val="24"/>
          <w:lang w:val="sr-Cyrl-RS"/>
        </w:rPr>
        <w:t>г</w:t>
      </w:r>
      <w:r w:rsidR="003C1625" w:rsidRPr="00AA38EB">
        <w:rPr>
          <w:rFonts w:asciiTheme="minorHAnsi" w:hAnsiTheme="minorHAnsi"/>
          <w:szCs w:val="24"/>
        </w:rPr>
        <w:t>одину</w:t>
      </w:r>
      <w:r>
        <w:rPr>
          <w:rFonts w:asciiTheme="minorHAnsi" w:hAnsiTheme="minorHAnsi"/>
          <w:szCs w:val="24"/>
          <w:lang w:val="sr-Cyrl-RS"/>
        </w:rPr>
        <w:t xml:space="preserve"> према</w:t>
      </w:r>
      <w:r w:rsidR="00432E11">
        <w:rPr>
          <w:rFonts w:asciiTheme="minorHAnsi" w:hAnsiTheme="minorHAnsi"/>
          <w:szCs w:val="24"/>
          <w:lang w:val="sr-Latn-RS"/>
        </w:rPr>
        <w:t xml:space="preserve"> </w:t>
      </w:r>
      <w:r w:rsidR="00432E11">
        <w:rPr>
          <w:rFonts w:asciiTheme="minorHAnsi" w:hAnsiTheme="minorHAnsi"/>
          <w:szCs w:val="24"/>
          <w:lang w:val="sr-Cyrl-RS"/>
        </w:rPr>
        <w:t>Календару у</w:t>
      </w:r>
      <w:r>
        <w:rPr>
          <w:rFonts w:asciiTheme="minorHAnsi" w:hAnsiTheme="minorHAnsi"/>
          <w:szCs w:val="24"/>
          <w:lang w:val="sr-Cyrl-RS"/>
        </w:rPr>
        <w:t xml:space="preserve"> конкурсу МПНТР</w:t>
      </w:r>
    </w:p>
    <w:p w:rsidR="003C1625" w:rsidRPr="00AA38EB" w:rsidRDefault="00AA38EB" w:rsidP="00E5778E">
      <w:pPr>
        <w:pStyle w:val="ListParagraph"/>
        <w:numPr>
          <w:ilvl w:val="0"/>
          <w:numId w:val="166"/>
        </w:numPr>
        <w:jc w:val="both"/>
        <w:rPr>
          <w:rFonts w:asciiTheme="minorHAnsi" w:hAnsiTheme="minorHAnsi"/>
          <w:sz w:val="20"/>
          <w:lang w:val="sr-Cyrl-CS"/>
        </w:rPr>
      </w:pPr>
      <w:r>
        <w:rPr>
          <w:rFonts w:asciiTheme="minorHAnsi" w:hAnsiTheme="minorHAnsi"/>
          <w:szCs w:val="24"/>
        </w:rPr>
        <w:t xml:space="preserve">Од </w:t>
      </w:r>
      <w:r w:rsidR="00432E11">
        <w:rPr>
          <w:rFonts w:asciiTheme="minorHAnsi" w:hAnsiTheme="minorHAnsi"/>
          <w:szCs w:val="24"/>
        </w:rPr>
        <w:t>2</w:t>
      </w:r>
      <w:r w:rsidR="00432E11">
        <w:rPr>
          <w:rFonts w:asciiTheme="minorHAnsi" w:hAnsiTheme="minorHAnsi"/>
          <w:szCs w:val="24"/>
          <w:lang w:val="sr-Cyrl-RS"/>
        </w:rPr>
        <w:t>6</w:t>
      </w:r>
      <w:r w:rsidR="003C1625" w:rsidRPr="00AA38EB">
        <w:rPr>
          <w:rFonts w:asciiTheme="minorHAnsi" w:hAnsiTheme="minorHAnsi"/>
          <w:szCs w:val="24"/>
        </w:rPr>
        <w:t>.</w:t>
      </w:r>
      <w:r w:rsidR="009B0D04">
        <w:rPr>
          <w:rFonts w:asciiTheme="minorHAnsi" w:hAnsiTheme="minorHAnsi"/>
          <w:szCs w:val="24"/>
          <w:lang w:val="sr-Cyrl-RS"/>
        </w:rPr>
        <w:t>0</w:t>
      </w:r>
      <w:r w:rsidR="003C1625" w:rsidRPr="00AA38EB">
        <w:rPr>
          <w:rFonts w:asciiTheme="minorHAnsi" w:hAnsiTheme="minorHAnsi"/>
          <w:szCs w:val="24"/>
        </w:rPr>
        <w:t xml:space="preserve">7. до </w:t>
      </w:r>
      <w:r w:rsidR="00432E11">
        <w:rPr>
          <w:rFonts w:asciiTheme="minorHAnsi" w:hAnsiTheme="minorHAnsi"/>
          <w:szCs w:val="24"/>
        </w:rPr>
        <w:t>0</w:t>
      </w:r>
      <w:r w:rsidR="00432E11">
        <w:rPr>
          <w:rFonts w:asciiTheme="minorHAnsi" w:hAnsiTheme="minorHAnsi"/>
          <w:szCs w:val="24"/>
          <w:lang w:val="sr-Cyrl-RS"/>
        </w:rPr>
        <w:t>2</w:t>
      </w:r>
      <w:r w:rsidR="003C1625" w:rsidRPr="00AA38EB">
        <w:rPr>
          <w:rFonts w:asciiTheme="minorHAnsi" w:hAnsiTheme="minorHAnsi"/>
          <w:szCs w:val="24"/>
        </w:rPr>
        <w:t>.</w:t>
      </w:r>
      <w:r w:rsidR="009B0D04">
        <w:rPr>
          <w:rFonts w:asciiTheme="minorHAnsi" w:hAnsiTheme="minorHAnsi"/>
          <w:szCs w:val="24"/>
          <w:lang w:val="sr-Cyrl-RS"/>
        </w:rPr>
        <w:t>0</w:t>
      </w:r>
      <w:r w:rsidR="000854FA">
        <w:rPr>
          <w:rFonts w:asciiTheme="minorHAnsi" w:hAnsiTheme="minorHAnsi"/>
          <w:szCs w:val="24"/>
        </w:rPr>
        <w:t>8</w:t>
      </w:r>
      <w:r w:rsidR="00432E11">
        <w:rPr>
          <w:rFonts w:asciiTheme="minorHAnsi" w:hAnsiTheme="minorHAnsi"/>
          <w:szCs w:val="24"/>
        </w:rPr>
        <w:t>.20</w:t>
      </w:r>
      <w:r w:rsidR="00432E11">
        <w:rPr>
          <w:rFonts w:asciiTheme="minorHAnsi" w:hAnsiTheme="minorHAnsi"/>
          <w:szCs w:val="24"/>
          <w:lang w:val="sr-Cyrl-RS"/>
        </w:rPr>
        <w:t>20</w:t>
      </w:r>
      <w:r w:rsidR="003C1625" w:rsidRPr="00AA38EB">
        <w:rPr>
          <w:rFonts w:asciiTheme="minorHAnsi" w:hAnsiTheme="minorHAnsi"/>
          <w:szCs w:val="24"/>
        </w:rPr>
        <w:t>. године – пријављивање испита за ванредне ученике, допунских и специјалистичких испита</w:t>
      </w:r>
    </w:p>
    <w:p w:rsidR="00453CD6" w:rsidRPr="00453CD6" w:rsidRDefault="00AA38EB" w:rsidP="00E5778E">
      <w:pPr>
        <w:pStyle w:val="ListParagraph"/>
        <w:numPr>
          <w:ilvl w:val="0"/>
          <w:numId w:val="166"/>
        </w:numPr>
        <w:jc w:val="both"/>
        <w:rPr>
          <w:rFonts w:asciiTheme="minorHAnsi" w:hAnsiTheme="minorHAnsi"/>
          <w:sz w:val="20"/>
          <w:lang w:val="sr-Cyrl-CS"/>
        </w:rPr>
      </w:pPr>
      <w:r>
        <w:rPr>
          <w:rFonts w:asciiTheme="minorHAnsi" w:hAnsiTheme="minorHAnsi"/>
          <w:szCs w:val="24"/>
        </w:rPr>
        <w:t xml:space="preserve">Од </w:t>
      </w:r>
      <w:r w:rsidR="00432E11">
        <w:rPr>
          <w:rFonts w:asciiTheme="minorHAnsi" w:hAnsiTheme="minorHAnsi"/>
          <w:szCs w:val="24"/>
        </w:rPr>
        <w:t>2</w:t>
      </w:r>
      <w:r w:rsidR="00432E11">
        <w:rPr>
          <w:rFonts w:asciiTheme="minorHAnsi" w:hAnsiTheme="minorHAnsi"/>
          <w:szCs w:val="24"/>
          <w:lang w:val="sr-Cyrl-RS"/>
        </w:rPr>
        <w:t>6</w:t>
      </w:r>
      <w:r w:rsidR="000854FA">
        <w:rPr>
          <w:rFonts w:asciiTheme="minorHAnsi" w:hAnsiTheme="minorHAnsi"/>
          <w:szCs w:val="24"/>
        </w:rPr>
        <w:t>.</w:t>
      </w:r>
      <w:r w:rsidR="009B0D04">
        <w:rPr>
          <w:rFonts w:asciiTheme="minorHAnsi" w:hAnsiTheme="minorHAnsi"/>
          <w:szCs w:val="24"/>
          <w:lang w:val="sr-Cyrl-RS"/>
        </w:rPr>
        <w:t>0</w:t>
      </w:r>
      <w:r w:rsidR="000854FA">
        <w:rPr>
          <w:rFonts w:asciiTheme="minorHAnsi" w:hAnsiTheme="minorHAnsi"/>
          <w:szCs w:val="24"/>
        </w:rPr>
        <w:t>7</w:t>
      </w:r>
      <w:r>
        <w:rPr>
          <w:rFonts w:asciiTheme="minorHAnsi" w:hAnsiTheme="minorHAnsi"/>
          <w:szCs w:val="24"/>
        </w:rPr>
        <w:t xml:space="preserve">. до </w:t>
      </w:r>
      <w:r w:rsidR="00432E11">
        <w:rPr>
          <w:rFonts w:asciiTheme="minorHAnsi" w:hAnsiTheme="minorHAnsi"/>
          <w:szCs w:val="24"/>
        </w:rPr>
        <w:t>0</w:t>
      </w:r>
      <w:r w:rsidR="00432E11">
        <w:rPr>
          <w:rFonts w:asciiTheme="minorHAnsi" w:hAnsiTheme="minorHAnsi"/>
          <w:szCs w:val="24"/>
          <w:lang w:val="sr-Cyrl-RS"/>
        </w:rPr>
        <w:t>2</w:t>
      </w:r>
      <w:r w:rsidR="003C1625" w:rsidRPr="00AA38EB">
        <w:rPr>
          <w:rFonts w:asciiTheme="minorHAnsi" w:hAnsiTheme="minorHAnsi"/>
          <w:szCs w:val="24"/>
        </w:rPr>
        <w:t>.</w:t>
      </w:r>
      <w:r w:rsidR="009B0D04">
        <w:rPr>
          <w:rFonts w:asciiTheme="minorHAnsi" w:hAnsiTheme="minorHAnsi"/>
          <w:szCs w:val="24"/>
          <w:lang w:val="sr-Cyrl-RS"/>
        </w:rPr>
        <w:t>0</w:t>
      </w:r>
      <w:r w:rsidR="00432E11">
        <w:rPr>
          <w:rFonts w:asciiTheme="minorHAnsi" w:hAnsiTheme="minorHAnsi"/>
          <w:szCs w:val="24"/>
        </w:rPr>
        <w:t>8.20</w:t>
      </w:r>
      <w:r w:rsidR="00432E11">
        <w:rPr>
          <w:rFonts w:asciiTheme="minorHAnsi" w:hAnsiTheme="minorHAnsi"/>
          <w:szCs w:val="24"/>
          <w:lang w:val="sr-Cyrl-RS"/>
        </w:rPr>
        <w:t>20</w:t>
      </w:r>
      <w:r w:rsidR="003C1625" w:rsidRPr="00AA38EB">
        <w:rPr>
          <w:rFonts w:asciiTheme="minorHAnsi" w:hAnsiTheme="minorHAnsi"/>
          <w:szCs w:val="24"/>
        </w:rPr>
        <w:t>. године – пријављивање разредних, поправних и матурских испита</w:t>
      </w:r>
    </w:p>
    <w:p w:rsidR="003C1625" w:rsidRPr="00453CD6" w:rsidRDefault="00453CD6" w:rsidP="00E5778E">
      <w:pPr>
        <w:pStyle w:val="ListParagraph"/>
        <w:numPr>
          <w:ilvl w:val="0"/>
          <w:numId w:val="166"/>
        </w:numPr>
        <w:jc w:val="both"/>
        <w:rPr>
          <w:rFonts w:asciiTheme="minorHAnsi" w:hAnsiTheme="minorHAnsi"/>
          <w:sz w:val="20"/>
          <w:lang w:val="sr-Cyrl-CS"/>
        </w:rPr>
      </w:pPr>
      <w:r w:rsidRPr="0082507A">
        <w:rPr>
          <w:rFonts w:asciiTheme="minorHAnsi" w:hAnsiTheme="minorHAnsi"/>
          <w:szCs w:val="24"/>
        </w:rPr>
        <w:t xml:space="preserve">Од </w:t>
      </w:r>
      <w:r w:rsidR="00A43F72">
        <w:rPr>
          <w:rFonts w:asciiTheme="minorHAnsi" w:hAnsiTheme="minorHAnsi"/>
          <w:szCs w:val="24"/>
          <w:lang w:val="sr-Cyrl-RS"/>
        </w:rPr>
        <w:t>17</w:t>
      </w:r>
      <w:r w:rsidRPr="0082507A">
        <w:rPr>
          <w:rFonts w:asciiTheme="minorHAnsi" w:hAnsiTheme="minorHAnsi"/>
          <w:szCs w:val="24"/>
        </w:rPr>
        <w:t>.</w:t>
      </w:r>
      <w:r w:rsidR="009B0D04">
        <w:rPr>
          <w:rFonts w:asciiTheme="minorHAnsi" w:hAnsiTheme="minorHAnsi"/>
          <w:szCs w:val="24"/>
          <w:lang w:val="sr-Cyrl-RS"/>
        </w:rPr>
        <w:t>0</w:t>
      </w:r>
      <w:r w:rsidR="006B05B5">
        <w:rPr>
          <w:rFonts w:asciiTheme="minorHAnsi" w:hAnsiTheme="minorHAnsi"/>
          <w:szCs w:val="24"/>
        </w:rPr>
        <w:t>8. до 3</w:t>
      </w:r>
      <w:r w:rsidR="006B05B5">
        <w:rPr>
          <w:rFonts w:asciiTheme="minorHAnsi" w:hAnsiTheme="minorHAnsi"/>
          <w:szCs w:val="24"/>
          <w:lang w:val="sr-Cyrl-RS"/>
        </w:rPr>
        <w:t>1</w:t>
      </w:r>
      <w:r w:rsidRPr="0082507A">
        <w:rPr>
          <w:rFonts w:asciiTheme="minorHAnsi" w:hAnsiTheme="minorHAnsi"/>
          <w:szCs w:val="24"/>
        </w:rPr>
        <w:t>.</w:t>
      </w:r>
      <w:r w:rsidR="009B0D04">
        <w:rPr>
          <w:rFonts w:asciiTheme="minorHAnsi" w:hAnsiTheme="minorHAnsi"/>
          <w:szCs w:val="24"/>
          <w:lang w:val="sr-Cyrl-RS"/>
        </w:rPr>
        <w:t>0</w:t>
      </w:r>
      <w:r w:rsidR="006B05B5">
        <w:rPr>
          <w:rFonts w:asciiTheme="minorHAnsi" w:hAnsiTheme="minorHAnsi"/>
          <w:szCs w:val="24"/>
        </w:rPr>
        <w:t>8.20</w:t>
      </w:r>
      <w:r w:rsidR="006B05B5">
        <w:rPr>
          <w:rFonts w:asciiTheme="minorHAnsi" w:hAnsiTheme="minorHAnsi"/>
          <w:szCs w:val="24"/>
          <w:lang w:val="sr-Cyrl-RS"/>
        </w:rPr>
        <w:t>20</w:t>
      </w:r>
      <w:r w:rsidRPr="0082507A">
        <w:rPr>
          <w:rFonts w:asciiTheme="minorHAnsi" w:hAnsiTheme="minorHAnsi"/>
          <w:szCs w:val="24"/>
        </w:rPr>
        <w:t>. године – полагање испита за ванредне ученике, допунских и специјалистичких испита</w:t>
      </w:r>
    </w:p>
    <w:p w:rsidR="003C1625" w:rsidRPr="00AA38EB" w:rsidRDefault="006B05B5" w:rsidP="00E5778E">
      <w:pPr>
        <w:pStyle w:val="ListParagraph"/>
        <w:numPr>
          <w:ilvl w:val="0"/>
          <w:numId w:val="166"/>
        </w:numPr>
        <w:jc w:val="both"/>
        <w:rPr>
          <w:rFonts w:asciiTheme="minorHAnsi" w:hAnsiTheme="minorHAnsi"/>
          <w:sz w:val="20"/>
          <w:lang w:val="sr-Cyrl-CS"/>
        </w:rPr>
      </w:pPr>
      <w:r>
        <w:rPr>
          <w:rFonts w:asciiTheme="minorHAnsi" w:hAnsiTheme="minorHAnsi"/>
          <w:szCs w:val="24"/>
        </w:rPr>
        <w:t>1</w:t>
      </w:r>
      <w:r w:rsidR="00A43F72">
        <w:rPr>
          <w:rFonts w:asciiTheme="minorHAnsi" w:hAnsiTheme="minorHAnsi"/>
          <w:szCs w:val="24"/>
          <w:lang w:val="sr-Cyrl-RS"/>
        </w:rPr>
        <w:t>7</w:t>
      </w:r>
      <w:r w:rsidR="003C1625" w:rsidRPr="00AA38EB">
        <w:rPr>
          <w:rFonts w:asciiTheme="minorHAnsi" w:hAnsiTheme="minorHAnsi"/>
          <w:szCs w:val="24"/>
        </w:rPr>
        <w:t>.</w:t>
      </w:r>
      <w:r w:rsidR="00976054">
        <w:rPr>
          <w:rFonts w:asciiTheme="minorHAnsi" w:hAnsiTheme="minorHAnsi"/>
          <w:szCs w:val="24"/>
        </w:rPr>
        <w:t>0</w:t>
      </w:r>
      <w:r>
        <w:rPr>
          <w:rFonts w:asciiTheme="minorHAnsi" w:hAnsiTheme="minorHAnsi"/>
          <w:szCs w:val="24"/>
        </w:rPr>
        <w:t>8.20</w:t>
      </w:r>
      <w:r>
        <w:rPr>
          <w:rFonts w:asciiTheme="minorHAnsi" w:hAnsiTheme="minorHAnsi"/>
          <w:szCs w:val="24"/>
          <w:lang w:val="sr-Cyrl-RS"/>
        </w:rPr>
        <w:t>20</w:t>
      </w:r>
      <w:r w:rsidR="003C1625" w:rsidRPr="00AA38EB">
        <w:rPr>
          <w:rFonts w:asciiTheme="minorHAnsi" w:hAnsiTheme="minorHAnsi"/>
          <w:szCs w:val="24"/>
        </w:rPr>
        <w:t>. године (понедељак) у 10</w:t>
      </w:r>
      <w:r w:rsidR="00FA15E5">
        <w:rPr>
          <w:rFonts w:asciiTheme="minorHAnsi" w:hAnsiTheme="minorHAnsi"/>
          <w:szCs w:val="24"/>
        </w:rPr>
        <w:t>:</w:t>
      </w:r>
      <w:r w:rsidR="003C1625" w:rsidRPr="00AA38EB">
        <w:rPr>
          <w:rFonts w:asciiTheme="minorHAnsi" w:hAnsiTheme="minorHAnsi"/>
          <w:szCs w:val="24"/>
        </w:rPr>
        <w:t>00 часова – седница Наставничког већа</w:t>
      </w:r>
    </w:p>
    <w:p w:rsidR="003C1625" w:rsidRPr="002E1440" w:rsidRDefault="006B05B5" w:rsidP="00E5778E">
      <w:pPr>
        <w:pStyle w:val="ListParagraph"/>
        <w:numPr>
          <w:ilvl w:val="0"/>
          <w:numId w:val="166"/>
        </w:numPr>
        <w:jc w:val="both"/>
        <w:rPr>
          <w:rFonts w:asciiTheme="minorHAnsi" w:hAnsiTheme="minorHAnsi"/>
          <w:sz w:val="20"/>
          <w:lang w:val="sr-Cyrl-CS"/>
        </w:rPr>
      </w:pPr>
      <w:r>
        <w:rPr>
          <w:rFonts w:asciiTheme="minorHAnsi" w:hAnsiTheme="minorHAnsi"/>
          <w:szCs w:val="24"/>
        </w:rPr>
        <w:lastRenderedPageBreak/>
        <w:t>1</w:t>
      </w:r>
      <w:r w:rsidR="00A43F72">
        <w:rPr>
          <w:rFonts w:asciiTheme="minorHAnsi" w:hAnsiTheme="minorHAnsi"/>
          <w:szCs w:val="24"/>
          <w:lang w:val="sr-Cyrl-RS"/>
        </w:rPr>
        <w:t>7</w:t>
      </w:r>
      <w:r w:rsidR="003C1625" w:rsidRPr="00AA38EB">
        <w:rPr>
          <w:rFonts w:asciiTheme="minorHAnsi" w:hAnsiTheme="minorHAnsi"/>
          <w:szCs w:val="24"/>
        </w:rPr>
        <w:t>.</w:t>
      </w:r>
      <w:r w:rsidR="00F01175">
        <w:rPr>
          <w:rFonts w:asciiTheme="minorHAnsi" w:hAnsiTheme="minorHAnsi"/>
          <w:szCs w:val="24"/>
        </w:rPr>
        <w:t xml:space="preserve"> - </w:t>
      </w:r>
      <w:r w:rsidR="0048747A">
        <w:rPr>
          <w:rFonts w:asciiTheme="minorHAnsi" w:hAnsiTheme="minorHAnsi"/>
          <w:szCs w:val="24"/>
          <w:lang w:val="sr-Cyrl-RS"/>
        </w:rPr>
        <w:t>18</w:t>
      </w:r>
      <w:r>
        <w:rPr>
          <w:rFonts w:asciiTheme="minorHAnsi" w:hAnsiTheme="minorHAnsi"/>
          <w:szCs w:val="24"/>
        </w:rPr>
        <w:t>.08.20</w:t>
      </w:r>
      <w:r>
        <w:rPr>
          <w:rFonts w:asciiTheme="minorHAnsi" w:hAnsiTheme="minorHAnsi"/>
          <w:szCs w:val="24"/>
          <w:lang w:val="sr-Cyrl-RS"/>
        </w:rPr>
        <w:t>20</w:t>
      </w:r>
      <w:r w:rsidR="00326977">
        <w:rPr>
          <w:rFonts w:asciiTheme="minorHAnsi" w:hAnsiTheme="minorHAnsi"/>
          <w:szCs w:val="24"/>
        </w:rPr>
        <w:t>.</w:t>
      </w:r>
      <w:r w:rsidR="003C1625" w:rsidRPr="00AA38EB">
        <w:rPr>
          <w:rFonts w:asciiTheme="minorHAnsi" w:hAnsiTheme="minorHAnsi"/>
          <w:szCs w:val="24"/>
        </w:rPr>
        <w:t xml:space="preserve"> године </w:t>
      </w:r>
      <w:r w:rsidR="00326977">
        <w:rPr>
          <w:rFonts w:asciiTheme="minorHAnsi" w:hAnsiTheme="minorHAnsi"/>
          <w:szCs w:val="24"/>
        </w:rPr>
        <w:t>(понедељак</w:t>
      </w:r>
      <w:r w:rsidR="009B0D04">
        <w:rPr>
          <w:rFonts w:asciiTheme="minorHAnsi" w:hAnsiTheme="minorHAnsi"/>
          <w:szCs w:val="24"/>
          <w:lang w:val="sr-Cyrl-RS"/>
        </w:rPr>
        <w:t xml:space="preserve"> </w:t>
      </w:r>
      <w:r w:rsidR="004A4CF0">
        <w:rPr>
          <w:rFonts w:asciiTheme="minorHAnsi" w:hAnsiTheme="minorHAnsi"/>
          <w:szCs w:val="24"/>
        </w:rPr>
        <w:t>-</w:t>
      </w:r>
      <w:r w:rsidR="009B0D04">
        <w:rPr>
          <w:rFonts w:asciiTheme="minorHAnsi" w:hAnsiTheme="minorHAnsi"/>
          <w:szCs w:val="24"/>
          <w:lang w:val="sr-Cyrl-RS"/>
        </w:rPr>
        <w:t xml:space="preserve"> </w:t>
      </w:r>
      <w:r>
        <w:rPr>
          <w:rFonts w:asciiTheme="minorHAnsi" w:hAnsiTheme="minorHAnsi"/>
          <w:szCs w:val="24"/>
          <w:lang w:val="sr-Cyrl-RS"/>
        </w:rPr>
        <w:t>уторак</w:t>
      </w:r>
      <w:r w:rsidR="00AA38EB">
        <w:rPr>
          <w:rFonts w:asciiTheme="minorHAnsi" w:hAnsiTheme="minorHAnsi"/>
          <w:szCs w:val="24"/>
        </w:rPr>
        <w:t xml:space="preserve">) </w:t>
      </w:r>
      <w:r w:rsidR="00326977">
        <w:rPr>
          <w:rFonts w:asciiTheme="minorHAnsi" w:hAnsiTheme="minorHAnsi"/>
          <w:szCs w:val="24"/>
        </w:rPr>
        <w:t>од 8</w:t>
      </w:r>
      <w:r w:rsidR="00FA15E5">
        <w:rPr>
          <w:rFonts w:asciiTheme="minorHAnsi" w:hAnsiTheme="minorHAnsi"/>
          <w:szCs w:val="24"/>
        </w:rPr>
        <w:t>:</w:t>
      </w:r>
      <w:r w:rsidR="003C1625" w:rsidRPr="00AA38EB">
        <w:rPr>
          <w:rFonts w:asciiTheme="minorHAnsi" w:hAnsiTheme="minorHAnsi"/>
          <w:szCs w:val="24"/>
        </w:rPr>
        <w:t>00 часова – полагање  разредних испита</w:t>
      </w:r>
      <w:r w:rsidR="004A4CF0">
        <w:rPr>
          <w:rFonts w:asciiTheme="minorHAnsi" w:hAnsiTheme="minorHAnsi"/>
          <w:szCs w:val="24"/>
        </w:rPr>
        <w:t xml:space="preserve"> за уче</w:t>
      </w:r>
      <w:r w:rsidR="009B0D04">
        <w:rPr>
          <w:rFonts w:asciiTheme="minorHAnsi" w:hAnsiTheme="minorHAnsi"/>
          <w:szCs w:val="24"/>
          <w:lang w:val="sr-Cyrl-RS"/>
        </w:rPr>
        <w:t>н</w:t>
      </w:r>
      <w:r w:rsidR="004A4CF0">
        <w:rPr>
          <w:rFonts w:asciiTheme="minorHAnsi" w:hAnsiTheme="minorHAnsi"/>
          <w:szCs w:val="24"/>
        </w:rPr>
        <w:t>ике завршних разреда</w:t>
      </w:r>
    </w:p>
    <w:p w:rsidR="002E1440" w:rsidRPr="00AA38EB" w:rsidRDefault="006B05B5" w:rsidP="00E5778E">
      <w:pPr>
        <w:pStyle w:val="ListParagraph"/>
        <w:numPr>
          <w:ilvl w:val="0"/>
          <w:numId w:val="166"/>
        </w:numPr>
        <w:jc w:val="both"/>
        <w:rPr>
          <w:rFonts w:asciiTheme="minorHAnsi" w:hAnsiTheme="minorHAnsi"/>
          <w:sz w:val="20"/>
          <w:lang w:val="sr-Cyrl-CS"/>
        </w:rPr>
      </w:pPr>
      <w:r>
        <w:rPr>
          <w:rFonts w:asciiTheme="minorHAnsi" w:hAnsiTheme="minorHAnsi"/>
          <w:szCs w:val="24"/>
          <w:lang w:val="sr-Cyrl-RS"/>
        </w:rPr>
        <w:t>1</w:t>
      </w:r>
      <w:r w:rsidR="00A43F72">
        <w:rPr>
          <w:rFonts w:asciiTheme="minorHAnsi" w:hAnsiTheme="minorHAnsi"/>
          <w:szCs w:val="24"/>
          <w:lang w:val="sr-Cyrl-RS"/>
        </w:rPr>
        <w:t>7</w:t>
      </w:r>
      <w:r>
        <w:rPr>
          <w:rFonts w:asciiTheme="minorHAnsi" w:hAnsiTheme="minorHAnsi"/>
          <w:szCs w:val="24"/>
          <w:lang w:val="sr-Cyrl-RS"/>
        </w:rPr>
        <w:t>. – 2</w:t>
      </w:r>
      <w:r w:rsidR="00A43F72">
        <w:rPr>
          <w:rFonts w:asciiTheme="minorHAnsi" w:hAnsiTheme="minorHAnsi"/>
          <w:szCs w:val="24"/>
          <w:lang w:val="sr-Cyrl-RS"/>
        </w:rPr>
        <w:t>1</w:t>
      </w:r>
      <w:r>
        <w:rPr>
          <w:rFonts w:asciiTheme="minorHAnsi" w:hAnsiTheme="minorHAnsi"/>
          <w:szCs w:val="24"/>
          <w:lang w:val="sr-Cyrl-RS"/>
        </w:rPr>
        <w:t>.08.2020</w:t>
      </w:r>
      <w:r w:rsidR="002E1440">
        <w:rPr>
          <w:rFonts w:asciiTheme="minorHAnsi" w:hAnsiTheme="minorHAnsi"/>
          <w:szCs w:val="24"/>
          <w:lang w:val="sr-Cyrl-RS"/>
        </w:rPr>
        <w:t xml:space="preserve">. године (понедељак - петак) - </w:t>
      </w:r>
      <w:r w:rsidR="002E1440" w:rsidRPr="00AA38EB">
        <w:rPr>
          <w:rFonts w:asciiTheme="minorHAnsi" w:hAnsiTheme="minorHAnsi"/>
          <w:szCs w:val="24"/>
        </w:rPr>
        <w:t>полагање  разредних испита</w:t>
      </w:r>
      <w:r w:rsidR="002E1440">
        <w:rPr>
          <w:rFonts w:asciiTheme="minorHAnsi" w:hAnsiTheme="minorHAnsi"/>
          <w:szCs w:val="24"/>
        </w:rPr>
        <w:t xml:space="preserve"> за уче</w:t>
      </w:r>
      <w:r w:rsidR="002E1440">
        <w:rPr>
          <w:rFonts w:asciiTheme="minorHAnsi" w:hAnsiTheme="minorHAnsi"/>
          <w:szCs w:val="24"/>
          <w:lang w:val="sr-Cyrl-RS"/>
        </w:rPr>
        <w:t>н</w:t>
      </w:r>
      <w:r w:rsidR="002E1440">
        <w:rPr>
          <w:rFonts w:asciiTheme="minorHAnsi" w:hAnsiTheme="minorHAnsi"/>
          <w:szCs w:val="24"/>
        </w:rPr>
        <w:t xml:space="preserve">ике </w:t>
      </w:r>
      <w:r w:rsidR="002E1440">
        <w:rPr>
          <w:rFonts w:asciiTheme="minorHAnsi" w:hAnsiTheme="minorHAnsi"/>
          <w:szCs w:val="24"/>
          <w:lang w:val="sr-Cyrl-RS"/>
        </w:rPr>
        <w:t>не</w:t>
      </w:r>
      <w:r w:rsidR="002E1440">
        <w:rPr>
          <w:rFonts w:asciiTheme="minorHAnsi" w:hAnsiTheme="minorHAnsi"/>
          <w:szCs w:val="24"/>
        </w:rPr>
        <w:t>завршних ра</w:t>
      </w:r>
      <w:r w:rsidR="002E1440">
        <w:rPr>
          <w:rFonts w:asciiTheme="minorHAnsi" w:hAnsiTheme="minorHAnsi"/>
          <w:szCs w:val="24"/>
          <w:lang w:val="sr-Cyrl-RS"/>
        </w:rPr>
        <w:t>зареда</w:t>
      </w:r>
    </w:p>
    <w:p w:rsidR="003C1625" w:rsidRPr="0020402F" w:rsidRDefault="00A43F72" w:rsidP="00E5778E">
      <w:pPr>
        <w:pStyle w:val="ListParagraph"/>
        <w:numPr>
          <w:ilvl w:val="0"/>
          <w:numId w:val="166"/>
        </w:numPr>
        <w:jc w:val="both"/>
        <w:rPr>
          <w:rFonts w:asciiTheme="minorHAnsi" w:hAnsiTheme="minorHAnsi"/>
          <w:sz w:val="20"/>
          <w:lang w:val="sr-Cyrl-CS"/>
        </w:rPr>
      </w:pPr>
      <w:r>
        <w:rPr>
          <w:rFonts w:asciiTheme="minorHAnsi" w:hAnsiTheme="minorHAnsi"/>
          <w:szCs w:val="24"/>
          <w:lang w:val="sr-Cyrl-RS"/>
        </w:rPr>
        <w:t>1</w:t>
      </w:r>
      <w:r w:rsidR="00F01175">
        <w:rPr>
          <w:rFonts w:asciiTheme="minorHAnsi" w:hAnsiTheme="minorHAnsi"/>
          <w:szCs w:val="24"/>
          <w:lang w:val="sr-Cyrl-RS"/>
        </w:rPr>
        <w:t>7</w:t>
      </w:r>
      <w:r w:rsidR="00AA38EB">
        <w:rPr>
          <w:rFonts w:asciiTheme="minorHAnsi" w:hAnsiTheme="minorHAnsi"/>
          <w:szCs w:val="24"/>
        </w:rPr>
        <w:t>.</w:t>
      </w:r>
      <w:r w:rsidR="00F01175">
        <w:rPr>
          <w:rFonts w:asciiTheme="minorHAnsi" w:hAnsiTheme="minorHAnsi"/>
          <w:szCs w:val="24"/>
        </w:rPr>
        <w:t xml:space="preserve"> - </w:t>
      </w:r>
      <w:r w:rsidR="0048747A">
        <w:rPr>
          <w:rFonts w:asciiTheme="minorHAnsi" w:hAnsiTheme="minorHAnsi"/>
          <w:szCs w:val="24"/>
          <w:lang w:val="sr-Cyrl-RS"/>
        </w:rPr>
        <w:t>21</w:t>
      </w:r>
      <w:r w:rsidR="00AA38EB">
        <w:rPr>
          <w:rFonts w:asciiTheme="minorHAnsi" w:hAnsiTheme="minorHAnsi"/>
          <w:szCs w:val="24"/>
        </w:rPr>
        <w:t>.</w:t>
      </w:r>
      <w:r w:rsidR="004A4CF0">
        <w:rPr>
          <w:rFonts w:asciiTheme="minorHAnsi" w:hAnsiTheme="minorHAnsi"/>
          <w:szCs w:val="24"/>
        </w:rPr>
        <w:t>0</w:t>
      </w:r>
      <w:r w:rsidR="00AA38EB">
        <w:rPr>
          <w:rFonts w:asciiTheme="minorHAnsi" w:hAnsiTheme="minorHAnsi"/>
          <w:szCs w:val="24"/>
        </w:rPr>
        <w:t>8.</w:t>
      </w:r>
      <w:r w:rsidR="006B05B5">
        <w:rPr>
          <w:rFonts w:asciiTheme="minorHAnsi" w:hAnsiTheme="minorHAnsi"/>
          <w:szCs w:val="24"/>
        </w:rPr>
        <w:t>20</w:t>
      </w:r>
      <w:r w:rsidR="006B05B5">
        <w:rPr>
          <w:rFonts w:asciiTheme="minorHAnsi" w:hAnsiTheme="minorHAnsi"/>
          <w:szCs w:val="24"/>
          <w:lang w:val="sr-Cyrl-RS"/>
        </w:rPr>
        <w:t>20</w:t>
      </w:r>
      <w:r w:rsidR="003C1625" w:rsidRPr="00AA38EB">
        <w:rPr>
          <w:rFonts w:asciiTheme="minorHAnsi" w:hAnsiTheme="minorHAnsi"/>
          <w:szCs w:val="24"/>
        </w:rPr>
        <w:t xml:space="preserve">. године </w:t>
      </w:r>
      <w:r w:rsidR="00326977">
        <w:rPr>
          <w:rFonts w:asciiTheme="minorHAnsi" w:hAnsiTheme="minorHAnsi"/>
          <w:szCs w:val="24"/>
        </w:rPr>
        <w:t>(</w:t>
      </w:r>
      <w:r w:rsidR="006B05B5">
        <w:rPr>
          <w:rFonts w:asciiTheme="minorHAnsi" w:hAnsiTheme="minorHAnsi"/>
          <w:szCs w:val="24"/>
          <w:lang w:val="sr-Cyrl-RS"/>
        </w:rPr>
        <w:t xml:space="preserve">среда, </w:t>
      </w:r>
      <w:r w:rsidR="002E1440">
        <w:rPr>
          <w:rFonts w:asciiTheme="minorHAnsi" w:hAnsiTheme="minorHAnsi"/>
          <w:szCs w:val="24"/>
          <w:lang w:val="sr-Cyrl-RS"/>
        </w:rPr>
        <w:t>четвртак</w:t>
      </w:r>
      <w:r w:rsidR="002E1440">
        <w:rPr>
          <w:rFonts w:asciiTheme="minorHAnsi" w:hAnsiTheme="minorHAnsi"/>
          <w:szCs w:val="24"/>
        </w:rPr>
        <w:t xml:space="preserve"> и петак</w:t>
      </w:r>
      <w:r w:rsidR="00AA38EB">
        <w:rPr>
          <w:rFonts w:asciiTheme="minorHAnsi" w:hAnsiTheme="minorHAnsi"/>
          <w:szCs w:val="24"/>
        </w:rPr>
        <w:t xml:space="preserve">) </w:t>
      </w:r>
      <w:r w:rsidR="00326977">
        <w:rPr>
          <w:rFonts w:asciiTheme="minorHAnsi" w:hAnsiTheme="minorHAnsi"/>
          <w:szCs w:val="24"/>
        </w:rPr>
        <w:t>од 8</w:t>
      </w:r>
      <w:r w:rsidR="00FA15E5">
        <w:rPr>
          <w:rFonts w:asciiTheme="minorHAnsi" w:hAnsiTheme="minorHAnsi"/>
          <w:szCs w:val="24"/>
        </w:rPr>
        <w:t>:</w:t>
      </w:r>
      <w:r w:rsidR="003C1625" w:rsidRPr="00AA38EB">
        <w:rPr>
          <w:rFonts w:asciiTheme="minorHAnsi" w:hAnsiTheme="minorHAnsi"/>
          <w:szCs w:val="24"/>
        </w:rPr>
        <w:t>00 часова – полагање поправних испита за ученике завршних разреда</w:t>
      </w:r>
    </w:p>
    <w:p w:rsidR="0020402F" w:rsidRPr="0020402F" w:rsidRDefault="00F2452A" w:rsidP="00E5778E">
      <w:pPr>
        <w:pStyle w:val="ListParagraph"/>
        <w:numPr>
          <w:ilvl w:val="0"/>
          <w:numId w:val="166"/>
        </w:numPr>
        <w:jc w:val="both"/>
        <w:rPr>
          <w:rFonts w:asciiTheme="minorHAnsi" w:hAnsiTheme="minorHAnsi"/>
          <w:sz w:val="20"/>
          <w:lang w:val="sr-Cyrl-CS"/>
        </w:rPr>
      </w:pPr>
      <w:r>
        <w:rPr>
          <w:rFonts w:asciiTheme="minorHAnsi" w:hAnsiTheme="minorHAnsi"/>
          <w:szCs w:val="24"/>
        </w:rPr>
        <w:t xml:space="preserve">Од </w:t>
      </w:r>
      <w:r>
        <w:rPr>
          <w:rFonts w:asciiTheme="minorHAnsi" w:hAnsiTheme="minorHAnsi"/>
          <w:szCs w:val="24"/>
          <w:lang w:val="sr-Cyrl-RS"/>
        </w:rPr>
        <w:t>17</w:t>
      </w:r>
      <w:r w:rsidR="0020402F">
        <w:rPr>
          <w:rFonts w:asciiTheme="minorHAnsi" w:hAnsiTheme="minorHAnsi"/>
          <w:szCs w:val="24"/>
        </w:rPr>
        <w:t>.</w:t>
      </w:r>
      <w:r w:rsidR="00F01175">
        <w:rPr>
          <w:rFonts w:asciiTheme="minorHAnsi" w:hAnsiTheme="minorHAnsi"/>
          <w:szCs w:val="24"/>
        </w:rPr>
        <w:t xml:space="preserve"> - </w:t>
      </w:r>
      <w:r w:rsidR="00F01175">
        <w:rPr>
          <w:rFonts w:asciiTheme="minorHAnsi" w:hAnsiTheme="minorHAnsi"/>
          <w:szCs w:val="24"/>
          <w:lang w:val="sr-Cyrl-RS"/>
        </w:rPr>
        <w:t>28</w:t>
      </w:r>
      <w:r w:rsidR="0020402F" w:rsidRPr="00AA38EB">
        <w:rPr>
          <w:rFonts w:asciiTheme="minorHAnsi" w:hAnsiTheme="minorHAnsi"/>
          <w:szCs w:val="24"/>
        </w:rPr>
        <w:t>.</w:t>
      </w:r>
      <w:r w:rsidR="004A4CF0">
        <w:rPr>
          <w:rFonts w:asciiTheme="minorHAnsi" w:hAnsiTheme="minorHAnsi"/>
          <w:szCs w:val="24"/>
        </w:rPr>
        <w:t>0</w:t>
      </w:r>
      <w:r w:rsidR="0020402F" w:rsidRPr="00AA38EB">
        <w:rPr>
          <w:rFonts w:asciiTheme="minorHAnsi" w:hAnsiTheme="minorHAnsi"/>
          <w:szCs w:val="24"/>
        </w:rPr>
        <w:t>8.201</w:t>
      </w:r>
      <w:r w:rsidR="002E1440">
        <w:rPr>
          <w:rFonts w:asciiTheme="minorHAnsi" w:hAnsiTheme="minorHAnsi"/>
          <w:szCs w:val="24"/>
          <w:lang w:val="sr-Cyrl-RS"/>
        </w:rPr>
        <w:t>9</w:t>
      </w:r>
      <w:r w:rsidR="0020402F" w:rsidRPr="00AA38EB">
        <w:rPr>
          <w:rFonts w:asciiTheme="minorHAnsi" w:hAnsiTheme="minorHAnsi"/>
          <w:szCs w:val="24"/>
        </w:rPr>
        <w:t>. године од 8</w:t>
      </w:r>
      <w:r w:rsidR="0020402F">
        <w:rPr>
          <w:rFonts w:asciiTheme="minorHAnsi" w:hAnsiTheme="minorHAnsi"/>
          <w:szCs w:val="24"/>
        </w:rPr>
        <w:t>:</w:t>
      </w:r>
      <w:r w:rsidR="0020402F" w:rsidRPr="00AA38EB">
        <w:rPr>
          <w:rFonts w:asciiTheme="minorHAnsi" w:hAnsiTheme="minorHAnsi"/>
          <w:szCs w:val="24"/>
        </w:rPr>
        <w:t>00 часова – полагање поправних испита за незавршне разреде</w:t>
      </w:r>
    </w:p>
    <w:p w:rsidR="002E1440" w:rsidRPr="00AA38EB" w:rsidRDefault="004A4CF0"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4650AB">
        <w:rPr>
          <w:rFonts w:asciiTheme="minorHAnsi" w:hAnsiTheme="minorHAnsi"/>
          <w:szCs w:val="24"/>
          <w:lang w:val="sr-Cyrl-RS"/>
        </w:rPr>
        <w:t>4</w:t>
      </w:r>
      <w:r w:rsidR="0020402F" w:rsidRPr="00AA38EB">
        <w:rPr>
          <w:rFonts w:asciiTheme="minorHAnsi" w:hAnsiTheme="minorHAnsi"/>
          <w:szCs w:val="24"/>
        </w:rPr>
        <w:t>.</w:t>
      </w:r>
      <w:r>
        <w:rPr>
          <w:rFonts w:asciiTheme="minorHAnsi" w:hAnsiTheme="minorHAnsi"/>
          <w:szCs w:val="24"/>
        </w:rPr>
        <w:t>0</w:t>
      </w:r>
      <w:r w:rsidR="004650AB">
        <w:rPr>
          <w:rFonts w:asciiTheme="minorHAnsi" w:hAnsiTheme="minorHAnsi"/>
          <w:szCs w:val="24"/>
        </w:rPr>
        <w:t>8.20</w:t>
      </w:r>
      <w:r w:rsidR="004650AB">
        <w:rPr>
          <w:rFonts w:asciiTheme="minorHAnsi" w:hAnsiTheme="minorHAnsi"/>
          <w:szCs w:val="24"/>
          <w:lang w:val="sr-Cyrl-RS"/>
        </w:rPr>
        <w:t>20</w:t>
      </w:r>
      <w:r w:rsidR="002E1440">
        <w:rPr>
          <w:rFonts w:asciiTheme="minorHAnsi" w:hAnsiTheme="minorHAnsi"/>
          <w:szCs w:val="24"/>
        </w:rPr>
        <w:t>. године (понедељак</w:t>
      </w:r>
      <w:r w:rsidR="0020402F">
        <w:rPr>
          <w:rFonts w:asciiTheme="minorHAnsi" w:hAnsiTheme="minorHAnsi"/>
          <w:szCs w:val="24"/>
        </w:rPr>
        <w:t>) у 10:</w:t>
      </w:r>
      <w:r w:rsidR="0020402F" w:rsidRPr="00AA38EB">
        <w:rPr>
          <w:rFonts w:asciiTheme="minorHAnsi" w:hAnsiTheme="minorHAnsi"/>
          <w:szCs w:val="24"/>
        </w:rPr>
        <w:t xml:space="preserve">00 часова – </w:t>
      </w:r>
      <w:r w:rsidR="002E1440">
        <w:rPr>
          <w:rFonts w:asciiTheme="minorHAnsi" w:hAnsiTheme="minorHAnsi"/>
          <w:szCs w:val="24"/>
        </w:rPr>
        <w:t xml:space="preserve">седница Одељењских већа за </w:t>
      </w:r>
      <w:r w:rsidR="002E1440" w:rsidRPr="00AA38EB">
        <w:rPr>
          <w:rFonts w:asciiTheme="minorHAnsi" w:hAnsiTheme="minorHAnsi"/>
          <w:szCs w:val="24"/>
        </w:rPr>
        <w:t>завршне разреде</w:t>
      </w:r>
    </w:p>
    <w:p w:rsidR="002E1440" w:rsidRPr="0082507A" w:rsidRDefault="002E1440"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4650AB">
        <w:rPr>
          <w:rFonts w:asciiTheme="minorHAnsi" w:hAnsiTheme="minorHAnsi"/>
          <w:szCs w:val="24"/>
          <w:lang w:val="sr-Cyrl-RS"/>
        </w:rPr>
        <w:t>4</w:t>
      </w:r>
      <w:r w:rsidRPr="00AA38EB">
        <w:rPr>
          <w:rFonts w:asciiTheme="minorHAnsi" w:hAnsiTheme="minorHAnsi"/>
          <w:szCs w:val="24"/>
        </w:rPr>
        <w:t>.</w:t>
      </w:r>
      <w:r>
        <w:rPr>
          <w:rFonts w:asciiTheme="minorHAnsi" w:hAnsiTheme="minorHAnsi"/>
          <w:szCs w:val="24"/>
        </w:rPr>
        <w:t>0</w:t>
      </w:r>
      <w:r w:rsidR="004650AB">
        <w:rPr>
          <w:rFonts w:asciiTheme="minorHAnsi" w:hAnsiTheme="minorHAnsi"/>
          <w:szCs w:val="24"/>
        </w:rPr>
        <w:t>8.20</w:t>
      </w:r>
      <w:r w:rsidR="004650AB">
        <w:rPr>
          <w:rFonts w:asciiTheme="minorHAnsi" w:hAnsiTheme="minorHAnsi"/>
          <w:szCs w:val="24"/>
          <w:lang w:val="sr-Cyrl-RS"/>
        </w:rPr>
        <w:t>20</w:t>
      </w:r>
      <w:r>
        <w:rPr>
          <w:rFonts w:asciiTheme="minorHAnsi" w:hAnsiTheme="minorHAnsi"/>
          <w:szCs w:val="24"/>
        </w:rPr>
        <w:t>. године (понедељак) у 1</w:t>
      </w:r>
      <w:r>
        <w:rPr>
          <w:rFonts w:asciiTheme="minorHAnsi" w:hAnsiTheme="minorHAnsi"/>
          <w:szCs w:val="24"/>
          <w:lang w:val="sr-Cyrl-RS"/>
        </w:rPr>
        <w:t>2</w:t>
      </w:r>
      <w:r>
        <w:rPr>
          <w:rFonts w:asciiTheme="minorHAnsi" w:hAnsiTheme="minorHAnsi"/>
          <w:szCs w:val="24"/>
        </w:rPr>
        <w:t>:</w:t>
      </w:r>
      <w:r w:rsidRPr="00AA38EB">
        <w:rPr>
          <w:rFonts w:asciiTheme="minorHAnsi" w:hAnsiTheme="minorHAnsi"/>
          <w:szCs w:val="24"/>
        </w:rPr>
        <w:t>00 часова</w:t>
      </w:r>
      <w:r>
        <w:rPr>
          <w:rFonts w:asciiTheme="minorHAnsi" w:hAnsiTheme="minorHAnsi"/>
          <w:szCs w:val="24"/>
          <w:lang w:val="sr-Cyrl-RS"/>
        </w:rPr>
        <w:t xml:space="preserve"> - </w:t>
      </w:r>
      <w:r>
        <w:rPr>
          <w:rFonts w:asciiTheme="minorHAnsi" w:hAnsiTheme="minorHAnsi"/>
          <w:szCs w:val="24"/>
        </w:rPr>
        <w:t>седница Наставничког већа</w:t>
      </w:r>
    </w:p>
    <w:p w:rsidR="0020402F" w:rsidRPr="0020402F" w:rsidRDefault="002E1440"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4650AB">
        <w:rPr>
          <w:rFonts w:asciiTheme="minorHAnsi" w:hAnsiTheme="minorHAnsi"/>
          <w:szCs w:val="24"/>
          <w:lang w:val="sr-Cyrl-RS"/>
        </w:rPr>
        <w:t>4</w:t>
      </w:r>
      <w:r w:rsidRPr="00AA38EB">
        <w:rPr>
          <w:rFonts w:asciiTheme="minorHAnsi" w:hAnsiTheme="minorHAnsi"/>
          <w:szCs w:val="24"/>
        </w:rPr>
        <w:t>.</w:t>
      </w:r>
      <w:r>
        <w:rPr>
          <w:rFonts w:asciiTheme="minorHAnsi" w:hAnsiTheme="minorHAnsi"/>
          <w:szCs w:val="24"/>
        </w:rPr>
        <w:t>0</w:t>
      </w:r>
      <w:r w:rsidR="004650AB">
        <w:rPr>
          <w:rFonts w:asciiTheme="minorHAnsi" w:hAnsiTheme="minorHAnsi"/>
          <w:szCs w:val="24"/>
        </w:rPr>
        <w:t>8.20</w:t>
      </w:r>
      <w:r w:rsidR="004650AB">
        <w:rPr>
          <w:rFonts w:asciiTheme="minorHAnsi" w:hAnsiTheme="minorHAnsi"/>
          <w:szCs w:val="24"/>
          <w:lang w:val="sr-Cyrl-RS"/>
        </w:rPr>
        <w:t>20</w:t>
      </w:r>
      <w:r>
        <w:rPr>
          <w:rFonts w:asciiTheme="minorHAnsi" w:hAnsiTheme="minorHAnsi"/>
          <w:szCs w:val="24"/>
        </w:rPr>
        <w:t>. године (понедељак) у 1</w:t>
      </w:r>
      <w:r>
        <w:rPr>
          <w:rFonts w:asciiTheme="minorHAnsi" w:hAnsiTheme="minorHAnsi"/>
          <w:szCs w:val="24"/>
          <w:lang w:val="sr-Cyrl-RS"/>
        </w:rPr>
        <w:t>3</w:t>
      </w:r>
      <w:r>
        <w:rPr>
          <w:rFonts w:asciiTheme="minorHAnsi" w:hAnsiTheme="minorHAnsi"/>
          <w:szCs w:val="24"/>
        </w:rPr>
        <w:t>:</w:t>
      </w:r>
      <w:r w:rsidRPr="00AA38EB">
        <w:rPr>
          <w:rFonts w:asciiTheme="minorHAnsi" w:hAnsiTheme="minorHAnsi"/>
          <w:szCs w:val="24"/>
        </w:rPr>
        <w:t>00 часова</w:t>
      </w:r>
      <w:r>
        <w:rPr>
          <w:rFonts w:asciiTheme="minorHAnsi" w:hAnsiTheme="minorHAnsi"/>
          <w:szCs w:val="24"/>
          <w:lang w:val="sr-Cyrl-RS"/>
        </w:rPr>
        <w:t xml:space="preserve"> - </w:t>
      </w:r>
      <w:r>
        <w:rPr>
          <w:rFonts w:asciiTheme="minorHAnsi" w:hAnsiTheme="minorHAnsi"/>
          <w:szCs w:val="24"/>
        </w:rPr>
        <w:t>подела сведочанстава за ученике завршних разреда</w:t>
      </w:r>
    </w:p>
    <w:p w:rsidR="002E1440" w:rsidRPr="00BE132B" w:rsidRDefault="004A4CF0"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4650AB">
        <w:rPr>
          <w:rFonts w:asciiTheme="minorHAnsi" w:hAnsiTheme="minorHAnsi"/>
          <w:szCs w:val="24"/>
          <w:lang w:val="sr-Cyrl-RS"/>
        </w:rPr>
        <w:t>4</w:t>
      </w:r>
      <w:r w:rsidR="0020402F" w:rsidRPr="00AA38EB">
        <w:rPr>
          <w:rFonts w:asciiTheme="minorHAnsi" w:hAnsiTheme="minorHAnsi"/>
          <w:szCs w:val="24"/>
        </w:rPr>
        <w:t>.</w:t>
      </w:r>
      <w:r>
        <w:rPr>
          <w:rFonts w:asciiTheme="minorHAnsi" w:hAnsiTheme="minorHAnsi"/>
          <w:szCs w:val="24"/>
        </w:rPr>
        <w:t>0</w:t>
      </w:r>
      <w:r w:rsidR="004650AB">
        <w:rPr>
          <w:rFonts w:asciiTheme="minorHAnsi" w:hAnsiTheme="minorHAnsi"/>
          <w:szCs w:val="24"/>
        </w:rPr>
        <w:t>8.20</w:t>
      </w:r>
      <w:r w:rsidR="004650AB">
        <w:rPr>
          <w:rFonts w:asciiTheme="minorHAnsi" w:hAnsiTheme="minorHAnsi"/>
          <w:szCs w:val="24"/>
          <w:lang w:val="sr-Cyrl-RS"/>
        </w:rPr>
        <w:t>20</w:t>
      </w:r>
      <w:r w:rsidR="0020402F">
        <w:rPr>
          <w:rFonts w:asciiTheme="minorHAnsi" w:hAnsiTheme="minorHAnsi"/>
          <w:szCs w:val="24"/>
        </w:rPr>
        <w:t>. године (</w:t>
      </w:r>
      <w:r w:rsidR="00BE132B">
        <w:rPr>
          <w:rFonts w:asciiTheme="minorHAnsi" w:hAnsiTheme="minorHAnsi"/>
          <w:szCs w:val="24"/>
          <w:lang w:val="sr-Cyrl-RS"/>
        </w:rPr>
        <w:t>понедељак</w:t>
      </w:r>
      <w:r w:rsidR="0020402F">
        <w:rPr>
          <w:rFonts w:asciiTheme="minorHAnsi" w:hAnsiTheme="minorHAnsi"/>
          <w:szCs w:val="24"/>
        </w:rPr>
        <w:t xml:space="preserve">) </w:t>
      </w:r>
      <w:r w:rsidR="002E1440">
        <w:rPr>
          <w:rFonts w:asciiTheme="minorHAnsi" w:hAnsiTheme="minorHAnsi"/>
          <w:szCs w:val="24"/>
        </w:rPr>
        <w:t xml:space="preserve">од </w:t>
      </w:r>
      <w:r w:rsidR="002E1440">
        <w:rPr>
          <w:rFonts w:asciiTheme="minorHAnsi" w:hAnsiTheme="minorHAnsi"/>
          <w:szCs w:val="24"/>
          <w:lang w:val="sr-Cyrl-RS"/>
        </w:rPr>
        <w:t>1</w:t>
      </w:r>
      <w:r w:rsidR="00BE132B">
        <w:rPr>
          <w:rFonts w:asciiTheme="minorHAnsi" w:hAnsiTheme="minorHAnsi"/>
          <w:szCs w:val="24"/>
          <w:lang w:val="sr-Cyrl-RS"/>
        </w:rPr>
        <w:t>3</w:t>
      </w:r>
      <w:r w:rsidR="002E1440">
        <w:rPr>
          <w:rFonts w:asciiTheme="minorHAnsi" w:hAnsiTheme="minorHAnsi"/>
          <w:szCs w:val="24"/>
        </w:rPr>
        <w:t xml:space="preserve">:00 до 14:00 </w:t>
      </w:r>
      <w:r w:rsidR="002E1440" w:rsidRPr="00AA38EB">
        <w:rPr>
          <w:rFonts w:asciiTheme="minorHAnsi" w:hAnsiTheme="minorHAnsi"/>
          <w:szCs w:val="24"/>
        </w:rPr>
        <w:t xml:space="preserve">– пријављивање </w:t>
      </w:r>
      <w:r w:rsidR="002E1440">
        <w:rPr>
          <w:rFonts w:asciiTheme="minorHAnsi" w:hAnsiTheme="minorHAnsi"/>
          <w:szCs w:val="24"/>
          <w:lang w:val="sr-Cyrl-RS"/>
        </w:rPr>
        <w:t>матурских и завршних испита</w:t>
      </w:r>
    </w:p>
    <w:p w:rsidR="00BE132B" w:rsidRPr="00BE132B" w:rsidRDefault="00BE132B"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4650AB">
        <w:rPr>
          <w:rFonts w:asciiTheme="minorHAnsi" w:hAnsiTheme="minorHAnsi"/>
          <w:szCs w:val="24"/>
          <w:lang w:val="sr-Cyrl-RS"/>
        </w:rPr>
        <w:t>5</w:t>
      </w:r>
      <w:r w:rsidRPr="00AA38EB">
        <w:rPr>
          <w:rFonts w:asciiTheme="minorHAnsi" w:hAnsiTheme="minorHAnsi"/>
          <w:szCs w:val="24"/>
        </w:rPr>
        <w:t>.</w:t>
      </w:r>
      <w:r>
        <w:rPr>
          <w:rFonts w:asciiTheme="minorHAnsi" w:hAnsiTheme="minorHAnsi"/>
          <w:szCs w:val="24"/>
        </w:rPr>
        <w:t>0</w:t>
      </w:r>
      <w:r w:rsidR="004650AB">
        <w:rPr>
          <w:rFonts w:asciiTheme="minorHAnsi" w:hAnsiTheme="minorHAnsi"/>
          <w:szCs w:val="24"/>
        </w:rPr>
        <w:t>8.20</w:t>
      </w:r>
      <w:r w:rsidR="004650AB">
        <w:rPr>
          <w:rFonts w:asciiTheme="minorHAnsi" w:hAnsiTheme="minorHAnsi"/>
          <w:szCs w:val="24"/>
          <w:lang w:val="sr-Cyrl-RS"/>
        </w:rPr>
        <w:t>20</w:t>
      </w:r>
      <w:r>
        <w:rPr>
          <w:rFonts w:asciiTheme="minorHAnsi" w:hAnsiTheme="minorHAnsi"/>
          <w:szCs w:val="24"/>
        </w:rPr>
        <w:t>. године (</w:t>
      </w:r>
      <w:r>
        <w:rPr>
          <w:rFonts w:asciiTheme="minorHAnsi" w:hAnsiTheme="minorHAnsi"/>
          <w:szCs w:val="24"/>
          <w:lang w:val="sr-Cyrl-RS"/>
        </w:rPr>
        <w:t>уторак</w:t>
      </w:r>
      <w:r>
        <w:rPr>
          <w:rFonts w:asciiTheme="minorHAnsi" w:hAnsiTheme="minorHAnsi"/>
          <w:szCs w:val="24"/>
        </w:rPr>
        <w:t xml:space="preserve">) од </w:t>
      </w:r>
      <w:r>
        <w:rPr>
          <w:rFonts w:asciiTheme="minorHAnsi" w:hAnsiTheme="minorHAnsi"/>
          <w:szCs w:val="24"/>
          <w:lang w:val="sr-Cyrl-RS"/>
        </w:rPr>
        <w:t xml:space="preserve">08:30 - </w:t>
      </w:r>
      <w:r w:rsidRPr="00AA38EB">
        <w:rPr>
          <w:rFonts w:asciiTheme="minorHAnsi" w:hAnsiTheme="minorHAnsi"/>
          <w:szCs w:val="24"/>
        </w:rPr>
        <w:t>сед</w:t>
      </w:r>
      <w:r>
        <w:rPr>
          <w:rFonts w:asciiTheme="minorHAnsi" w:hAnsiTheme="minorHAnsi"/>
          <w:szCs w:val="24"/>
        </w:rPr>
        <w:t>н</w:t>
      </w:r>
      <w:r w:rsidRPr="00AA38EB">
        <w:rPr>
          <w:rFonts w:asciiTheme="minorHAnsi" w:hAnsiTheme="minorHAnsi"/>
          <w:szCs w:val="24"/>
        </w:rPr>
        <w:t>ица Испитног одбора</w:t>
      </w:r>
    </w:p>
    <w:p w:rsidR="00BE132B" w:rsidRPr="00BE132B" w:rsidRDefault="00BE132B"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4650AB">
        <w:rPr>
          <w:rFonts w:asciiTheme="minorHAnsi" w:hAnsiTheme="minorHAnsi"/>
          <w:szCs w:val="24"/>
          <w:lang w:val="sr-Cyrl-RS"/>
        </w:rPr>
        <w:t>5</w:t>
      </w:r>
      <w:r w:rsidRPr="00AA38EB">
        <w:rPr>
          <w:rFonts w:asciiTheme="minorHAnsi" w:hAnsiTheme="minorHAnsi"/>
          <w:szCs w:val="24"/>
        </w:rPr>
        <w:t>.</w:t>
      </w:r>
      <w:r>
        <w:rPr>
          <w:rFonts w:asciiTheme="minorHAnsi" w:hAnsiTheme="minorHAnsi"/>
          <w:szCs w:val="24"/>
        </w:rPr>
        <w:t>0</w:t>
      </w:r>
      <w:r w:rsidR="004650AB">
        <w:rPr>
          <w:rFonts w:asciiTheme="minorHAnsi" w:hAnsiTheme="minorHAnsi"/>
          <w:szCs w:val="24"/>
        </w:rPr>
        <w:t>8.20</w:t>
      </w:r>
      <w:r w:rsidR="004650AB">
        <w:rPr>
          <w:rFonts w:asciiTheme="minorHAnsi" w:hAnsiTheme="minorHAnsi"/>
          <w:szCs w:val="24"/>
          <w:lang w:val="sr-Cyrl-RS"/>
        </w:rPr>
        <w:t>20</w:t>
      </w:r>
      <w:r>
        <w:rPr>
          <w:rFonts w:asciiTheme="minorHAnsi" w:hAnsiTheme="minorHAnsi"/>
          <w:szCs w:val="24"/>
        </w:rPr>
        <w:t>. године (</w:t>
      </w:r>
      <w:r>
        <w:rPr>
          <w:rFonts w:asciiTheme="minorHAnsi" w:hAnsiTheme="minorHAnsi"/>
          <w:szCs w:val="24"/>
          <w:lang w:val="sr-Cyrl-RS"/>
        </w:rPr>
        <w:t>уторак</w:t>
      </w:r>
      <w:r>
        <w:rPr>
          <w:rFonts w:asciiTheme="minorHAnsi" w:hAnsiTheme="minorHAnsi"/>
          <w:szCs w:val="24"/>
        </w:rPr>
        <w:t xml:space="preserve">) од </w:t>
      </w:r>
      <w:r>
        <w:rPr>
          <w:rFonts w:asciiTheme="minorHAnsi" w:hAnsiTheme="minorHAnsi"/>
          <w:szCs w:val="24"/>
          <w:lang w:val="sr-Cyrl-RS"/>
        </w:rPr>
        <w:t xml:space="preserve">09:00 - </w:t>
      </w:r>
      <w:r w:rsidRPr="00AA38EB">
        <w:rPr>
          <w:rFonts w:asciiTheme="minorHAnsi" w:hAnsiTheme="minorHAnsi"/>
          <w:szCs w:val="24"/>
        </w:rPr>
        <w:t>писмени испит из српског језика и књижевности</w:t>
      </w:r>
    </w:p>
    <w:p w:rsidR="00BE132B" w:rsidRPr="00AA38EB" w:rsidRDefault="00BE132B"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4650AB">
        <w:rPr>
          <w:rFonts w:asciiTheme="minorHAnsi" w:hAnsiTheme="minorHAnsi"/>
          <w:szCs w:val="24"/>
          <w:lang w:val="sr-Cyrl-RS"/>
        </w:rPr>
        <w:t>6</w:t>
      </w:r>
      <w:r w:rsidRPr="00AA38EB">
        <w:rPr>
          <w:rFonts w:asciiTheme="minorHAnsi" w:hAnsiTheme="minorHAnsi"/>
          <w:szCs w:val="24"/>
        </w:rPr>
        <w:t>.</w:t>
      </w:r>
      <w:r>
        <w:rPr>
          <w:rFonts w:asciiTheme="minorHAnsi" w:hAnsiTheme="minorHAnsi"/>
          <w:szCs w:val="24"/>
        </w:rPr>
        <w:t>0</w:t>
      </w:r>
      <w:r w:rsidR="004650AB">
        <w:rPr>
          <w:rFonts w:asciiTheme="minorHAnsi" w:hAnsiTheme="minorHAnsi"/>
          <w:szCs w:val="24"/>
        </w:rPr>
        <w:t>8.20</w:t>
      </w:r>
      <w:r w:rsidR="004650AB">
        <w:rPr>
          <w:rFonts w:asciiTheme="minorHAnsi" w:hAnsiTheme="minorHAnsi"/>
          <w:szCs w:val="24"/>
          <w:lang w:val="sr-Cyrl-RS"/>
        </w:rPr>
        <w:t>20</w:t>
      </w:r>
      <w:r>
        <w:rPr>
          <w:rFonts w:asciiTheme="minorHAnsi" w:hAnsiTheme="minorHAnsi"/>
          <w:szCs w:val="24"/>
        </w:rPr>
        <w:t>. године (</w:t>
      </w:r>
      <w:r>
        <w:rPr>
          <w:rFonts w:asciiTheme="minorHAnsi" w:hAnsiTheme="minorHAnsi"/>
          <w:szCs w:val="24"/>
          <w:lang w:val="sr-Cyrl-RS"/>
        </w:rPr>
        <w:t>среда</w:t>
      </w:r>
      <w:r>
        <w:rPr>
          <w:rFonts w:asciiTheme="minorHAnsi" w:hAnsiTheme="minorHAnsi"/>
          <w:szCs w:val="24"/>
        </w:rPr>
        <w:t xml:space="preserve">) од </w:t>
      </w:r>
      <w:r>
        <w:rPr>
          <w:rFonts w:asciiTheme="minorHAnsi" w:hAnsiTheme="minorHAnsi"/>
          <w:szCs w:val="24"/>
          <w:lang w:val="sr-Cyrl-RS"/>
        </w:rPr>
        <w:t xml:space="preserve">09:00 - </w:t>
      </w:r>
      <w:r w:rsidRPr="00AA38EB">
        <w:rPr>
          <w:rFonts w:asciiTheme="minorHAnsi" w:hAnsiTheme="minorHAnsi"/>
          <w:szCs w:val="24"/>
        </w:rPr>
        <w:t>полагање изборног предмета на мату</w:t>
      </w:r>
      <w:r>
        <w:rPr>
          <w:rFonts w:asciiTheme="minorHAnsi" w:hAnsiTheme="minorHAnsi"/>
          <w:szCs w:val="24"/>
        </w:rPr>
        <w:t>р</w:t>
      </w:r>
      <w:r w:rsidRPr="00AA38EB">
        <w:rPr>
          <w:rFonts w:asciiTheme="minorHAnsi" w:hAnsiTheme="minorHAnsi"/>
          <w:szCs w:val="24"/>
        </w:rPr>
        <w:t>ском испиту</w:t>
      </w:r>
    </w:p>
    <w:p w:rsidR="00BE132B" w:rsidRPr="00BE132B" w:rsidRDefault="00BE132B"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4650AB">
        <w:rPr>
          <w:rFonts w:asciiTheme="minorHAnsi" w:hAnsiTheme="minorHAnsi"/>
          <w:szCs w:val="24"/>
          <w:lang w:val="sr-Cyrl-RS"/>
        </w:rPr>
        <w:t>7</w:t>
      </w:r>
      <w:r w:rsidRPr="00AA38EB">
        <w:rPr>
          <w:rFonts w:asciiTheme="minorHAnsi" w:hAnsiTheme="minorHAnsi"/>
          <w:szCs w:val="24"/>
        </w:rPr>
        <w:t>.</w:t>
      </w:r>
      <w:r>
        <w:rPr>
          <w:rFonts w:asciiTheme="minorHAnsi" w:hAnsiTheme="minorHAnsi"/>
          <w:szCs w:val="24"/>
        </w:rPr>
        <w:t>0</w:t>
      </w:r>
      <w:r w:rsidR="004650AB">
        <w:rPr>
          <w:rFonts w:asciiTheme="minorHAnsi" w:hAnsiTheme="minorHAnsi"/>
          <w:szCs w:val="24"/>
        </w:rPr>
        <w:t>8.20</w:t>
      </w:r>
      <w:r w:rsidR="004650AB">
        <w:rPr>
          <w:rFonts w:asciiTheme="minorHAnsi" w:hAnsiTheme="minorHAnsi"/>
          <w:szCs w:val="24"/>
          <w:lang w:val="sr-Cyrl-RS"/>
        </w:rPr>
        <w:t>20</w:t>
      </w:r>
      <w:r>
        <w:rPr>
          <w:rFonts w:asciiTheme="minorHAnsi" w:hAnsiTheme="minorHAnsi"/>
          <w:szCs w:val="24"/>
        </w:rPr>
        <w:t>. године (</w:t>
      </w:r>
      <w:r>
        <w:rPr>
          <w:rFonts w:asciiTheme="minorHAnsi" w:hAnsiTheme="minorHAnsi"/>
          <w:szCs w:val="24"/>
          <w:lang w:val="sr-Cyrl-RS"/>
        </w:rPr>
        <w:t>четвртак</w:t>
      </w:r>
      <w:r>
        <w:rPr>
          <w:rFonts w:asciiTheme="minorHAnsi" w:hAnsiTheme="minorHAnsi"/>
          <w:szCs w:val="24"/>
        </w:rPr>
        <w:t xml:space="preserve">) од </w:t>
      </w:r>
      <w:r>
        <w:rPr>
          <w:rFonts w:asciiTheme="minorHAnsi" w:hAnsiTheme="minorHAnsi"/>
          <w:szCs w:val="24"/>
          <w:lang w:val="sr-Cyrl-RS"/>
        </w:rPr>
        <w:t xml:space="preserve">09:00 - </w:t>
      </w:r>
      <w:r w:rsidRPr="00AA38EB">
        <w:rPr>
          <w:rFonts w:asciiTheme="minorHAnsi" w:hAnsiTheme="minorHAnsi"/>
          <w:szCs w:val="24"/>
        </w:rPr>
        <w:t>одбрана матурског рада</w:t>
      </w:r>
    </w:p>
    <w:p w:rsidR="002E1440" w:rsidRPr="00BE132B" w:rsidRDefault="002E1440"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4650AB">
        <w:rPr>
          <w:rFonts w:asciiTheme="minorHAnsi" w:hAnsiTheme="minorHAnsi"/>
          <w:szCs w:val="24"/>
          <w:lang w:val="sr-Cyrl-RS"/>
        </w:rPr>
        <w:t>8</w:t>
      </w:r>
      <w:r w:rsidRPr="00AA38EB">
        <w:rPr>
          <w:rFonts w:asciiTheme="minorHAnsi" w:hAnsiTheme="minorHAnsi"/>
          <w:szCs w:val="24"/>
        </w:rPr>
        <w:t>.</w:t>
      </w:r>
      <w:r>
        <w:rPr>
          <w:rFonts w:asciiTheme="minorHAnsi" w:hAnsiTheme="minorHAnsi"/>
          <w:szCs w:val="24"/>
        </w:rPr>
        <w:t>0</w:t>
      </w:r>
      <w:r w:rsidR="004650AB">
        <w:rPr>
          <w:rFonts w:asciiTheme="minorHAnsi" w:hAnsiTheme="minorHAnsi"/>
          <w:szCs w:val="24"/>
        </w:rPr>
        <w:t>8.20</w:t>
      </w:r>
      <w:r w:rsidR="004650AB">
        <w:rPr>
          <w:rFonts w:asciiTheme="minorHAnsi" w:hAnsiTheme="minorHAnsi"/>
          <w:szCs w:val="24"/>
          <w:lang w:val="sr-Cyrl-RS"/>
        </w:rPr>
        <w:t>20</w:t>
      </w:r>
      <w:r>
        <w:rPr>
          <w:rFonts w:asciiTheme="minorHAnsi" w:hAnsiTheme="minorHAnsi"/>
          <w:szCs w:val="24"/>
        </w:rPr>
        <w:t>. године (</w:t>
      </w:r>
      <w:r w:rsidR="004650AB">
        <w:rPr>
          <w:rFonts w:asciiTheme="minorHAnsi" w:hAnsiTheme="minorHAnsi"/>
          <w:szCs w:val="24"/>
          <w:lang w:val="sr-Cyrl-RS"/>
        </w:rPr>
        <w:t>петак</w:t>
      </w:r>
      <w:r>
        <w:rPr>
          <w:rFonts w:asciiTheme="minorHAnsi" w:hAnsiTheme="minorHAnsi"/>
          <w:szCs w:val="24"/>
        </w:rPr>
        <w:t>) у 10:</w:t>
      </w:r>
      <w:r w:rsidRPr="00AA38EB">
        <w:rPr>
          <w:rFonts w:asciiTheme="minorHAnsi" w:hAnsiTheme="minorHAnsi"/>
          <w:szCs w:val="24"/>
        </w:rPr>
        <w:t xml:space="preserve">00 часова – </w:t>
      </w:r>
      <w:r>
        <w:rPr>
          <w:rFonts w:asciiTheme="minorHAnsi" w:hAnsiTheme="minorHAnsi"/>
          <w:szCs w:val="24"/>
        </w:rPr>
        <w:t xml:space="preserve">седница Одељењских већа за </w:t>
      </w:r>
      <w:r>
        <w:rPr>
          <w:rFonts w:asciiTheme="minorHAnsi" w:hAnsiTheme="minorHAnsi"/>
          <w:szCs w:val="24"/>
          <w:lang w:val="sr-Cyrl-RS"/>
        </w:rPr>
        <w:t>не</w:t>
      </w:r>
      <w:r w:rsidRPr="00AA38EB">
        <w:rPr>
          <w:rFonts w:asciiTheme="minorHAnsi" w:hAnsiTheme="minorHAnsi"/>
          <w:szCs w:val="24"/>
        </w:rPr>
        <w:t>завршне разреде</w:t>
      </w:r>
    </w:p>
    <w:p w:rsidR="00BE132B" w:rsidRPr="00BE132B" w:rsidRDefault="00BE132B"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4650AB">
        <w:rPr>
          <w:rFonts w:asciiTheme="minorHAnsi" w:hAnsiTheme="minorHAnsi"/>
          <w:szCs w:val="24"/>
          <w:lang w:val="sr-Cyrl-RS"/>
        </w:rPr>
        <w:t>8</w:t>
      </w:r>
      <w:r w:rsidRPr="00AA38EB">
        <w:rPr>
          <w:rFonts w:asciiTheme="minorHAnsi" w:hAnsiTheme="minorHAnsi"/>
          <w:szCs w:val="24"/>
        </w:rPr>
        <w:t>.</w:t>
      </w:r>
      <w:r>
        <w:rPr>
          <w:rFonts w:asciiTheme="minorHAnsi" w:hAnsiTheme="minorHAnsi"/>
          <w:szCs w:val="24"/>
        </w:rPr>
        <w:t>0</w:t>
      </w:r>
      <w:r w:rsidR="004650AB">
        <w:rPr>
          <w:rFonts w:asciiTheme="minorHAnsi" w:hAnsiTheme="minorHAnsi"/>
          <w:szCs w:val="24"/>
        </w:rPr>
        <w:t>8.20</w:t>
      </w:r>
      <w:r w:rsidR="004650AB">
        <w:rPr>
          <w:rFonts w:asciiTheme="minorHAnsi" w:hAnsiTheme="minorHAnsi"/>
          <w:szCs w:val="24"/>
          <w:lang w:val="sr-Cyrl-RS"/>
        </w:rPr>
        <w:t>20</w:t>
      </w:r>
      <w:r>
        <w:rPr>
          <w:rFonts w:asciiTheme="minorHAnsi" w:hAnsiTheme="minorHAnsi"/>
          <w:szCs w:val="24"/>
        </w:rPr>
        <w:t>. године (</w:t>
      </w:r>
      <w:r w:rsidR="004650AB">
        <w:rPr>
          <w:rFonts w:asciiTheme="minorHAnsi" w:hAnsiTheme="minorHAnsi"/>
          <w:szCs w:val="24"/>
          <w:lang w:val="sr-Cyrl-RS"/>
        </w:rPr>
        <w:t>пе</w:t>
      </w:r>
      <w:r>
        <w:rPr>
          <w:rFonts w:asciiTheme="minorHAnsi" w:hAnsiTheme="minorHAnsi"/>
          <w:szCs w:val="24"/>
          <w:lang w:val="sr-Cyrl-RS"/>
        </w:rPr>
        <w:t>так</w:t>
      </w:r>
      <w:r>
        <w:rPr>
          <w:rFonts w:asciiTheme="minorHAnsi" w:hAnsiTheme="minorHAnsi"/>
          <w:szCs w:val="24"/>
        </w:rPr>
        <w:t>) у 1</w:t>
      </w:r>
      <w:r>
        <w:rPr>
          <w:rFonts w:asciiTheme="minorHAnsi" w:hAnsiTheme="minorHAnsi"/>
          <w:szCs w:val="24"/>
          <w:lang w:val="sr-Cyrl-RS"/>
        </w:rPr>
        <w:t>1</w:t>
      </w:r>
      <w:r>
        <w:rPr>
          <w:rFonts w:asciiTheme="minorHAnsi" w:hAnsiTheme="minorHAnsi"/>
          <w:szCs w:val="24"/>
        </w:rPr>
        <w:t>:</w:t>
      </w:r>
      <w:r w:rsidRPr="00AA38EB">
        <w:rPr>
          <w:rFonts w:asciiTheme="minorHAnsi" w:hAnsiTheme="minorHAnsi"/>
          <w:szCs w:val="24"/>
        </w:rPr>
        <w:t xml:space="preserve">00 часова – </w:t>
      </w:r>
      <w:r>
        <w:rPr>
          <w:rFonts w:asciiTheme="minorHAnsi" w:hAnsiTheme="minorHAnsi"/>
          <w:szCs w:val="24"/>
        </w:rPr>
        <w:t xml:space="preserve">седница Одељењских већа за </w:t>
      </w:r>
      <w:r w:rsidRPr="00AA38EB">
        <w:rPr>
          <w:rFonts w:asciiTheme="minorHAnsi" w:hAnsiTheme="minorHAnsi"/>
          <w:szCs w:val="24"/>
        </w:rPr>
        <w:t>завршне разреде</w:t>
      </w:r>
    </w:p>
    <w:p w:rsidR="002E1440" w:rsidRPr="0082507A" w:rsidRDefault="002E1440" w:rsidP="00E5778E">
      <w:pPr>
        <w:pStyle w:val="ListParagraph"/>
        <w:numPr>
          <w:ilvl w:val="0"/>
          <w:numId w:val="166"/>
        </w:numPr>
        <w:jc w:val="both"/>
        <w:rPr>
          <w:rFonts w:asciiTheme="minorHAnsi" w:hAnsiTheme="minorHAnsi"/>
          <w:sz w:val="20"/>
          <w:lang w:val="sr-Cyrl-CS"/>
        </w:rPr>
      </w:pPr>
      <w:r>
        <w:rPr>
          <w:rFonts w:asciiTheme="minorHAnsi" w:hAnsiTheme="minorHAnsi"/>
          <w:szCs w:val="24"/>
        </w:rPr>
        <w:t>2</w:t>
      </w:r>
      <w:r w:rsidR="004650AB">
        <w:rPr>
          <w:rFonts w:asciiTheme="minorHAnsi" w:hAnsiTheme="minorHAnsi"/>
          <w:szCs w:val="24"/>
          <w:lang w:val="sr-Cyrl-RS"/>
        </w:rPr>
        <w:t>8</w:t>
      </w:r>
      <w:r w:rsidRPr="00AA38EB">
        <w:rPr>
          <w:rFonts w:asciiTheme="minorHAnsi" w:hAnsiTheme="minorHAnsi"/>
          <w:szCs w:val="24"/>
        </w:rPr>
        <w:t>.</w:t>
      </w:r>
      <w:r>
        <w:rPr>
          <w:rFonts w:asciiTheme="minorHAnsi" w:hAnsiTheme="minorHAnsi"/>
          <w:szCs w:val="24"/>
        </w:rPr>
        <w:t>0</w:t>
      </w:r>
      <w:r w:rsidR="004650AB">
        <w:rPr>
          <w:rFonts w:asciiTheme="minorHAnsi" w:hAnsiTheme="minorHAnsi"/>
          <w:szCs w:val="24"/>
        </w:rPr>
        <w:t>8.20</w:t>
      </w:r>
      <w:r w:rsidR="004650AB">
        <w:rPr>
          <w:rFonts w:asciiTheme="minorHAnsi" w:hAnsiTheme="minorHAnsi"/>
          <w:szCs w:val="24"/>
          <w:lang w:val="sr-Cyrl-RS"/>
        </w:rPr>
        <w:t>20</w:t>
      </w:r>
      <w:r>
        <w:rPr>
          <w:rFonts w:asciiTheme="minorHAnsi" w:hAnsiTheme="minorHAnsi"/>
          <w:szCs w:val="24"/>
        </w:rPr>
        <w:t>. године (</w:t>
      </w:r>
      <w:r w:rsidR="004650AB">
        <w:rPr>
          <w:rFonts w:asciiTheme="minorHAnsi" w:hAnsiTheme="minorHAnsi"/>
          <w:szCs w:val="24"/>
          <w:lang w:val="sr-Cyrl-RS"/>
        </w:rPr>
        <w:t>пе</w:t>
      </w:r>
      <w:r>
        <w:rPr>
          <w:rFonts w:asciiTheme="minorHAnsi" w:hAnsiTheme="minorHAnsi"/>
          <w:szCs w:val="24"/>
          <w:lang w:val="sr-Cyrl-RS"/>
        </w:rPr>
        <w:t>так</w:t>
      </w:r>
      <w:r>
        <w:rPr>
          <w:rFonts w:asciiTheme="minorHAnsi" w:hAnsiTheme="minorHAnsi"/>
          <w:szCs w:val="24"/>
        </w:rPr>
        <w:t>) у 1</w:t>
      </w:r>
      <w:r>
        <w:rPr>
          <w:rFonts w:asciiTheme="minorHAnsi" w:hAnsiTheme="minorHAnsi"/>
          <w:szCs w:val="24"/>
          <w:lang w:val="sr-Cyrl-RS"/>
        </w:rPr>
        <w:t>2</w:t>
      </w:r>
      <w:r>
        <w:rPr>
          <w:rFonts w:asciiTheme="minorHAnsi" w:hAnsiTheme="minorHAnsi"/>
          <w:szCs w:val="24"/>
        </w:rPr>
        <w:t>:</w:t>
      </w:r>
      <w:r w:rsidRPr="00AA38EB">
        <w:rPr>
          <w:rFonts w:asciiTheme="minorHAnsi" w:hAnsiTheme="minorHAnsi"/>
          <w:szCs w:val="24"/>
        </w:rPr>
        <w:t xml:space="preserve">00 часова – </w:t>
      </w:r>
      <w:r>
        <w:rPr>
          <w:rFonts w:asciiTheme="minorHAnsi" w:hAnsiTheme="minorHAnsi"/>
          <w:szCs w:val="24"/>
        </w:rPr>
        <w:t>седница Наставничког већа</w:t>
      </w:r>
    </w:p>
    <w:p w:rsidR="002E1440" w:rsidRPr="00BE132B" w:rsidRDefault="002E1440" w:rsidP="00E5778E">
      <w:pPr>
        <w:pStyle w:val="ListParagraph"/>
        <w:numPr>
          <w:ilvl w:val="0"/>
          <w:numId w:val="166"/>
        </w:numPr>
        <w:jc w:val="both"/>
        <w:rPr>
          <w:rFonts w:asciiTheme="minorHAnsi" w:hAnsiTheme="minorHAnsi"/>
          <w:sz w:val="20"/>
          <w:lang w:val="sr-Cyrl-CS"/>
        </w:rPr>
      </w:pPr>
      <w:r w:rsidRPr="002E1440">
        <w:rPr>
          <w:rFonts w:asciiTheme="minorHAnsi" w:hAnsiTheme="minorHAnsi"/>
          <w:szCs w:val="24"/>
        </w:rPr>
        <w:t>2</w:t>
      </w:r>
      <w:r w:rsidR="004650AB">
        <w:rPr>
          <w:rFonts w:asciiTheme="minorHAnsi" w:hAnsiTheme="minorHAnsi"/>
          <w:szCs w:val="24"/>
          <w:lang w:val="sr-Cyrl-RS"/>
        </w:rPr>
        <w:t>8</w:t>
      </w:r>
      <w:r w:rsidR="004650AB">
        <w:rPr>
          <w:rFonts w:asciiTheme="minorHAnsi" w:hAnsiTheme="minorHAnsi"/>
          <w:szCs w:val="24"/>
        </w:rPr>
        <w:t>.08.20</w:t>
      </w:r>
      <w:r w:rsidR="004650AB">
        <w:rPr>
          <w:rFonts w:asciiTheme="minorHAnsi" w:hAnsiTheme="minorHAnsi"/>
          <w:szCs w:val="24"/>
          <w:lang w:val="sr-Cyrl-RS"/>
        </w:rPr>
        <w:t>20</w:t>
      </w:r>
      <w:r w:rsidRPr="002E1440">
        <w:rPr>
          <w:rFonts w:asciiTheme="minorHAnsi" w:hAnsiTheme="minorHAnsi"/>
          <w:szCs w:val="24"/>
        </w:rPr>
        <w:t>. године (</w:t>
      </w:r>
      <w:r w:rsidR="004650AB">
        <w:rPr>
          <w:rFonts w:asciiTheme="minorHAnsi" w:hAnsiTheme="minorHAnsi"/>
          <w:szCs w:val="24"/>
          <w:lang w:val="sr-Cyrl-RS"/>
        </w:rPr>
        <w:t>петак</w:t>
      </w:r>
      <w:r w:rsidRPr="002E1440">
        <w:rPr>
          <w:rFonts w:asciiTheme="minorHAnsi" w:hAnsiTheme="minorHAnsi"/>
          <w:szCs w:val="24"/>
        </w:rPr>
        <w:t>) у 1</w:t>
      </w:r>
      <w:r w:rsidRPr="002E1440">
        <w:rPr>
          <w:rFonts w:asciiTheme="minorHAnsi" w:hAnsiTheme="minorHAnsi"/>
          <w:szCs w:val="24"/>
          <w:lang w:val="sr-Cyrl-RS"/>
        </w:rPr>
        <w:t>3</w:t>
      </w:r>
      <w:r w:rsidRPr="002E1440">
        <w:rPr>
          <w:rFonts w:asciiTheme="minorHAnsi" w:hAnsiTheme="minorHAnsi"/>
          <w:szCs w:val="24"/>
        </w:rPr>
        <w:t xml:space="preserve">:00 часова – </w:t>
      </w:r>
      <w:r>
        <w:rPr>
          <w:rFonts w:asciiTheme="minorHAnsi" w:hAnsiTheme="minorHAnsi"/>
          <w:szCs w:val="24"/>
        </w:rPr>
        <w:t xml:space="preserve">подела сведочанстава за ученике </w:t>
      </w:r>
      <w:r>
        <w:rPr>
          <w:rFonts w:asciiTheme="minorHAnsi" w:hAnsiTheme="minorHAnsi"/>
          <w:szCs w:val="24"/>
          <w:lang w:val="sr-Cyrl-RS"/>
        </w:rPr>
        <w:t>не</w:t>
      </w:r>
      <w:r>
        <w:rPr>
          <w:rFonts w:asciiTheme="minorHAnsi" w:hAnsiTheme="minorHAnsi"/>
          <w:szCs w:val="24"/>
        </w:rPr>
        <w:t>завршних разреда</w:t>
      </w:r>
    </w:p>
    <w:p w:rsidR="00BE132B" w:rsidRPr="00BE132B" w:rsidRDefault="004650AB" w:rsidP="00E5778E">
      <w:pPr>
        <w:pStyle w:val="ListParagraph"/>
        <w:numPr>
          <w:ilvl w:val="0"/>
          <w:numId w:val="166"/>
        </w:numPr>
        <w:jc w:val="both"/>
        <w:rPr>
          <w:rFonts w:asciiTheme="minorHAnsi" w:hAnsiTheme="minorHAnsi"/>
          <w:sz w:val="20"/>
          <w:lang w:val="sr-Cyrl-CS"/>
        </w:rPr>
      </w:pPr>
      <w:r>
        <w:rPr>
          <w:rFonts w:asciiTheme="minorHAnsi" w:hAnsiTheme="minorHAnsi"/>
          <w:szCs w:val="24"/>
          <w:lang w:val="sr-Cyrl-RS"/>
        </w:rPr>
        <w:t>28</w:t>
      </w:r>
      <w:r>
        <w:rPr>
          <w:rFonts w:asciiTheme="minorHAnsi" w:hAnsiTheme="minorHAnsi"/>
          <w:szCs w:val="24"/>
        </w:rPr>
        <w:t>.08.20</w:t>
      </w:r>
      <w:r>
        <w:rPr>
          <w:rFonts w:asciiTheme="minorHAnsi" w:hAnsiTheme="minorHAnsi"/>
          <w:szCs w:val="24"/>
          <w:lang w:val="sr-Cyrl-RS"/>
        </w:rPr>
        <w:t>20</w:t>
      </w:r>
      <w:r w:rsidR="00BE132B" w:rsidRPr="002E1440">
        <w:rPr>
          <w:rFonts w:asciiTheme="minorHAnsi" w:hAnsiTheme="minorHAnsi"/>
          <w:szCs w:val="24"/>
        </w:rPr>
        <w:t>. године (</w:t>
      </w:r>
      <w:r w:rsidR="00BE132B" w:rsidRPr="002E1440">
        <w:rPr>
          <w:rFonts w:asciiTheme="minorHAnsi" w:hAnsiTheme="minorHAnsi"/>
          <w:szCs w:val="24"/>
          <w:lang w:val="sr-Cyrl-RS"/>
        </w:rPr>
        <w:t>четвртак</w:t>
      </w:r>
      <w:r w:rsidR="00BE132B" w:rsidRPr="002E1440">
        <w:rPr>
          <w:rFonts w:asciiTheme="minorHAnsi" w:hAnsiTheme="minorHAnsi"/>
          <w:szCs w:val="24"/>
        </w:rPr>
        <w:t>) у 1</w:t>
      </w:r>
      <w:r w:rsidR="00BE132B" w:rsidRPr="002E1440">
        <w:rPr>
          <w:rFonts w:asciiTheme="minorHAnsi" w:hAnsiTheme="minorHAnsi"/>
          <w:szCs w:val="24"/>
          <w:lang w:val="sr-Cyrl-RS"/>
        </w:rPr>
        <w:t>3</w:t>
      </w:r>
      <w:r w:rsidR="00BE132B" w:rsidRPr="002E1440">
        <w:rPr>
          <w:rFonts w:asciiTheme="minorHAnsi" w:hAnsiTheme="minorHAnsi"/>
          <w:szCs w:val="24"/>
        </w:rPr>
        <w:t xml:space="preserve">:00 часова – </w:t>
      </w:r>
      <w:r w:rsidR="00BE132B">
        <w:rPr>
          <w:rFonts w:asciiTheme="minorHAnsi" w:hAnsiTheme="minorHAnsi"/>
          <w:szCs w:val="24"/>
        </w:rPr>
        <w:t>подела диплома за ученике завршних разреда</w:t>
      </w:r>
    </w:p>
    <w:p w:rsidR="00AA38EB" w:rsidRPr="0082507A" w:rsidRDefault="004650AB" w:rsidP="00E5778E">
      <w:pPr>
        <w:pStyle w:val="ListParagraph"/>
        <w:numPr>
          <w:ilvl w:val="0"/>
          <w:numId w:val="166"/>
        </w:numPr>
        <w:jc w:val="both"/>
        <w:rPr>
          <w:rFonts w:asciiTheme="minorHAnsi" w:hAnsiTheme="minorHAnsi"/>
          <w:sz w:val="20"/>
          <w:lang w:val="sr-Cyrl-CS"/>
        </w:rPr>
      </w:pPr>
      <w:r>
        <w:rPr>
          <w:rFonts w:asciiTheme="minorHAnsi" w:hAnsiTheme="minorHAnsi"/>
          <w:szCs w:val="24"/>
        </w:rPr>
        <w:t>3</w:t>
      </w:r>
      <w:r>
        <w:rPr>
          <w:rFonts w:asciiTheme="minorHAnsi" w:hAnsiTheme="minorHAnsi"/>
          <w:szCs w:val="24"/>
          <w:lang w:val="sr-Cyrl-RS"/>
        </w:rPr>
        <w:t>1</w:t>
      </w:r>
      <w:r w:rsidR="003C1625" w:rsidRPr="0082507A">
        <w:rPr>
          <w:rFonts w:asciiTheme="minorHAnsi" w:hAnsiTheme="minorHAnsi"/>
          <w:szCs w:val="24"/>
        </w:rPr>
        <w:t>.</w:t>
      </w:r>
      <w:r w:rsidR="004A4CF0">
        <w:rPr>
          <w:rFonts w:asciiTheme="minorHAnsi" w:hAnsiTheme="minorHAnsi"/>
          <w:szCs w:val="24"/>
        </w:rPr>
        <w:t>0</w:t>
      </w:r>
      <w:r w:rsidR="003C1625" w:rsidRPr="0082507A">
        <w:rPr>
          <w:rFonts w:asciiTheme="minorHAnsi" w:hAnsiTheme="minorHAnsi"/>
          <w:szCs w:val="24"/>
        </w:rPr>
        <w:t>8.201</w:t>
      </w:r>
      <w:r w:rsidR="00BE132B">
        <w:rPr>
          <w:rFonts w:asciiTheme="minorHAnsi" w:hAnsiTheme="minorHAnsi"/>
          <w:szCs w:val="24"/>
          <w:lang w:val="sr-Cyrl-RS"/>
        </w:rPr>
        <w:t>9</w:t>
      </w:r>
      <w:r>
        <w:rPr>
          <w:rFonts w:asciiTheme="minorHAnsi" w:hAnsiTheme="minorHAnsi"/>
          <w:szCs w:val="24"/>
        </w:rPr>
        <w:t>. године (</w:t>
      </w:r>
      <w:r>
        <w:rPr>
          <w:rFonts w:asciiTheme="minorHAnsi" w:hAnsiTheme="minorHAnsi"/>
          <w:szCs w:val="24"/>
          <w:lang w:val="sr-Cyrl-RS"/>
        </w:rPr>
        <w:t>понедељак</w:t>
      </w:r>
      <w:r w:rsidR="003C1625" w:rsidRPr="0082507A">
        <w:rPr>
          <w:rFonts w:asciiTheme="minorHAnsi" w:hAnsiTheme="minorHAnsi"/>
          <w:szCs w:val="24"/>
        </w:rPr>
        <w:t>) у 10</w:t>
      </w:r>
      <w:r w:rsidR="00FA15E5" w:rsidRPr="0082507A">
        <w:rPr>
          <w:rFonts w:asciiTheme="minorHAnsi" w:hAnsiTheme="minorHAnsi"/>
          <w:szCs w:val="24"/>
        </w:rPr>
        <w:t>:</w:t>
      </w:r>
      <w:r w:rsidR="003C1625" w:rsidRPr="0082507A">
        <w:rPr>
          <w:rFonts w:asciiTheme="minorHAnsi" w:hAnsiTheme="minorHAnsi"/>
          <w:szCs w:val="24"/>
        </w:rPr>
        <w:t xml:space="preserve">00 часова – </w:t>
      </w:r>
      <w:r w:rsidR="00BE132B">
        <w:rPr>
          <w:rFonts w:asciiTheme="minorHAnsi" w:hAnsiTheme="minorHAnsi"/>
          <w:szCs w:val="24"/>
          <w:lang w:val="sr-Cyrl-RS"/>
        </w:rPr>
        <w:t xml:space="preserve">седница </w:t>
      </w:r>
      <w:r w:rsidR="003C1625" w:rsidRPr="0082507A">
        <w:rPr>
          <w:rFonts w:asciiTheme="minorHAnsi" w:hAnsiTheme="minorHAnsi"/>
          <w:szCs w:val="24"/>
        </w:rPr>
        <w:t>Наставничко</w:t>
      </w:r>
      <w:r w:rsidR="00BE132B">
        <w:rPr>
          <w:rFonts w:asciiTheme="minorHAnsi" w:hAnsiTheme="minorHAnsi"/>
          <w:szCs w:val="24"/>
          <w:lang w:val="sr-Cyrl-RS"/>
        </w:rPr>
        <w:t>г</w:t>
      </w:r>
      <w:r w:rsidR="003C1625" w:rsidRPr="0082507A">
        <w:rPr>
          <w:rFonts w:asciiTheme="minorHAnsi" w:hAnsiTheme="minorHAnsi"/>
          <w:szCs w:val="24"/>
        </w:rPr>
        <w:t xml:space="preserve"> веће</w:t>
      </w:r>
    </w:p>
    <w:p w:rsidR="009333F5" w:rsidRPr="00841601" w:rsidRDefault="00BE132B" w:rsidP="00BE132B">
      <w:pPr>
        <w:ind w:firstLine="567"/>
        <w:jc w:val="both"/>
        <w:rPr>
          <w:rFonts w:asciiTheme="minorHAnsi" w:hAnsiTheme="minorHAnsi"/>
          <w:lang w:val="sr-Cyrl-CS"/>
        </w:rPr>
      </w:pPr>
      <w:r>
        <w:rPr>
          <w:rFonts w:asciiTheme="minorHAnsi" w:hAnsiTheme="minorHAnsi"/>
          <w:lang w:val="sr-Cyrl-CS"/>
        </w:rPr>
        <w:t>Матур</w:t>
      </w:r>
      <w:r w:rsidR="00841601" w:rsidRPr="00841601">
        <w:rPr>
          <w:rFonts w:asciiTheme="minorHAnsi" w:hAnsiTheme="minorHAnsi"/>
          <w:lang w:val="sr-Cyrl-CS"/>
        </w:rPr>
        <w:t>ски испит за образовни профил Администратор рачунарских мрежа биће регулисан Анексом Годишњег плана када Завод за унапређење образовања и васпитања утврди термин за реализацију испита.</w:t>
      </w:r>
    </w:p>
    <w:p w:rsidR="00617C95" w:rsidRPr="0091484E" w:rsidRDefault="00617C95" w:rsidP="00617C95">
      <w:pPr>
        <w:ind w:firstLine="567"/>
        <w:jc w:val="both"/>
        <w:rPr>
          <w:rFonts w:asciiTheme="minorHAnsi" w:hAnsiTheme="minorHAnsi"/>
          <w:b/>
          <w:lang w:val="sr-Cyrl-CS"/>
        </w:rPr>
      </w:pPr>
      <w:r w:rsidRPr="0091484E">
        <w:rPr>
          <w:rFonts w:asciiTheme="minorHAnsi" w:hAnsiTheme="minorHAnsi"/>
          <w:b/>
          <w:lang w:val="sr-Cyrl-CS"/>
        </w:rPr>
        <w:t xml:space="preserve">ЗАВРШЕТАК </w:t>
      </w:r>
      <w:r w:rsidR="00BE132B" w:rsidRPr="0091484E">
        <w:rPr>
          <w:rFonts w:asciiTheme="minorHAnsi" w:hAnsiTheme="minorHAnsi"/>
          <w:b/>
          <w:lang w:val="sr-Cyrl-CS"/>
        </w:rPr>
        <w:t xml:space="preserve">ТЕОРИЈСКЕ </w:t>
      </w:r>
      <w:r w:rsidRPr="0091484E">
        <w:rPr>
          <w:rFonts w:asciiTheme="minorHAnsi" w:hAnsiTheme="minorHAnsi"/>
          <w:b/>
          <w:lang w:val="sr-Cyrl-CS"/>
        </w:rPr>
        <w:t>НАСТАВЕ</w:t>
      </w:r>
      <w:r w:rsidR="006A1923" w:rsidRPr="0091484E">
        <w:rPr>
          <w:rFonts w:asciiTheme="minorHAnsi" w:hAnsiTheme="minorHAnsi"/>
          <w:b/>
          <w:lang w:val="sr-Cyrl-CS"/>
        </w:rPr>
        <w:t xml:space="preserve"> (за одељења којима се блок настава одржава на крају школске године)</w:t>
      </w:r>
    </w:p>
    <w:p w:rsidR="00617C95" w:rsidRDefault="00617C95" w:rsidP="00E5778E">
      <w:pPr>
        <w:pStyle w:val="ListParagraph"/>
        <w:numPr>
          <w:ilvl w:val="0"/>
          <w:numId w:val="167"/>
        </w:numPr>
        <w:ind w:left="1418"/>
        <w:jc w:val="both"/>
        <w:rPr>
          <w:rFonts w:asciiTheme="minorHAnsi" w:hAnsiTheme="minorHAnsi"/>
          <w:lang w:val="sr-Cyrl-CS"/>
        </w:rPr>
      </w:pPr>
      <w:r>
        <w:rPr>
          <w:rFonts w:asciiTheme="minorHAnsi" w:hAnsiTheme="minorHAnsi"/>
          <w:lang w:val="sr-Cyrl-CS"/>
        </w:rPr>
        <w:t>Незавршни разреди</w:t>
      </w:r>
      <w:r w:rsidR="002F3942">
        <w:rPr>
          <w:rFonts w:asciiTheme="minorHAnsi" w:hAnsiTheme="minorHAnsi"/>
          <w:lang w:val="sr-Cyrl-CS"/>
        </w:rPr>
        <w:t>:</w:t>
      </w:r>
      <w:r w:rsidR="002F3942" w:rsidRPr="002F3942">
        <w:rPr>
          <w:rFonts w:asciiTheme="minorHAnsi" w:hAnsiTheme="minorHAnsi"/>
        </w:rPr>
        <w:t xml:space="preserve"> </w:t>
      </w:r>
      <w:r w:rsidR="002B6F8E">
        <w:rPr>
          <w:rFonts w:asciiTheme="minorHAnsi" w:hAnsiTheme="minorHAnsi"/>
        </w:rPr>
        <w:t xml:space="preserve">II-1 </w:t>
      </w:r>
      <w:r w:rsidR="0091484E">
        <w:rPr>
          <w:rFonts w:asciiTheme="minorHAnsi" w:hAnsiTheme="minorHAnsi"/>
          <w:lang w:val="sr-Cyrl-RS"/>
        </w:rPr>
        <w:t>петак</w:t>
      </w:r>
      <w:r w:rsidR="002B6F8E">
        <w:rPr>
          <w:rFonts w:asciiTheme="minorHAnsi" w:hAnsiTheme="minorHAnsi"/>
        </w:rPr>
        <w:t xml:space="preserve"> </w:t>
      </w:r>
      <w:r w:rsidR="0091484E">
        <w:rPr>
          <w:rFonts w:asciiTheme="minorHAnsi" w:hAnsiTheme="minorHAnsi"/>
        </w:rPr>
        <w:t>0</w:t>
      </w:r>
      <w:r w:rsidR="0091484E">
        <w:rPr>
          <w:rFonts w:asciiTheme="minorHAnsi" w:hAnsiTheme="minorHAnsi"/>
          <w:lang w:val="sr-Cyrl-RS"/>
        </w:rPr>
        <w:t>5</w:t>
      </w:r>
      <w:r w:rsidR="0091484E">
        <w:rPr>
          <w:rFonts w:asciiTheme="minorHAnsi" w:hAnsiTheme="minorHAnsi"/>
        </w:rPr>
        <w:t>.6.20</w:t>
      </w:r>
      <w:r w:rsidR="0091484E">
        <w:rPr>
          <w:rFonts w:asciiTheme="minorHAnsi" w:hAnsiTheme="minorHAnsi"/>
          <w:lang w:val="sr-Cyrl-RS"/>
        </w:rPr>
        <w:t>20</w:t>
      </w:r>
      <w:r w:rsidR="002F3942">
        <w:rPr>
          <w:rFonts w:asciiTheme="minorHAnsi" w:hAnsiTheme="minorHAnsi"/>
        </w:rPr>
        <w:t>. године,</w:t>
      </w:r>
      <w:r>
        <w:rPr>
          <w:rFonts w:asciiTheme="minorHAnsi" w:hAnsiTheme="minorHAnsi"/>
          <w:lang w:val="sr-Cyrl-CS"/>
        </w:rPr>
        <w:t xml:space="preserve"> </w:t>
      </w:r>
      <w:r w:rsidR="006A1923">
        <w:rPr>
          <w:rFonts w:asciiTheme="minorHAnsi" w:hAnsiTheme="minorHAnsi"/>
        </w:rPr>
        <w:t>II-</w:t>
      </w:r>
      <w:r w:rsidR="00FD0086">
        <w:rPr>
          <w:rFonts w:asciiTheme="minorHAnsi" w:hAnsiTheme="minorHAnsi"/>
        </w:rPr>
        <w:t>5</w:t>
      </w:r>
      <w:r w:rsidR="0091484E">
        <w:rPr>
          <w:rFonts w:asciiTheme="minorHAnsi" w:hAnsiTheme="minorHAnsi"/>
          <w:lang w:val="sr-Cyrl-RS"/>
        </w:rPr>
        <w:t xml:space="preserve"> </w:t>
      </w:r>
      <w:r w:rsidR="0091484E">
        <w:rPr>
          <w:rFonts w:asciiTheme="minorHAnsi" w:hAnsiTheme="minorHAnsi"/>
        </w:rPr>
        <w:t>0</w:t>
      </w:r>
      <w:r w:rsidR="0091484E">
        <w:rPr>
          <w:rFonts w:asciiTheme="minorHAnsi" w:hAnsiTheme="minorHAnsi"/>
          <w:lang w:val="sr-Cyrl-RS"/>
        </w:rPr>
        <w:t>5</w:t>
      </w:r>
      <w:r w:rsidR="0091484E">
        <w:rPr>
          <w:rFonts w:asciiTheme="minorHAnsi" w:hAnsiTheme="minorHAnsi"/>
        </w:rPr>
        <w:t>.6.20</w:t>
      </w:r>
      <w:r w:rsidR="0091484E">
        <w:rPr>
          <w:rFonts w:asciiTheme="minorHAnsi" w:hAnsiTheme="minorHAnsi"/>
          <w:lang w:val="sr-Cyrl-RS"/>
        </w:rPr>
        <w:t>20</w:t>
      </w:r>
      <w:r w:rsidR="0091484E">
        <w:rPr>
          <w:rFonts w:asciiTheme="minorHAnsi" w:hAnsiTheme="minorHAnsi"/>
        </w:rPr>
        <w:t>. године</w:t>
      </w:r>
      <w:r w:rsidR="00FD0086">
        <w:rPr>
          <w:rFonts w:asciiTheme="minorHAnsi" w:hAnsiTheme="minorHAnsi"/>
        </w:rPr>
        <w:t>, II-6</w:t>
      </w:r>
      <w:r w:rsidR="00C30CD2">
        <w:rPr>
          <w:rFonts w:asciiTheme="minorHAnsi" w:hAnsiTheme="minorHAnsi"/>
        </w:rPr>
        <w:t xml:space="preserve"> </w:t>
      </w:r>
      <w:r w:rsidR="00BA0E9D">
        <w:rPr>
          <w:rFonts w:asciiTheme="minorHAnsi" w:hAnsiTheme="minorHAnsi"/>
          <w:lang w:val="sr-Cyrl-RS"/>
        </w:rPr>
        <w:t>уторак</w:t>
      </w:r>
      <w:r w:rsidR="0091484E">
        <w:rPr>
          <w:rFonts w:asciiTheme="minorHAnsi" w:hAnsiTheme="minorHAnsi"/>
        </w:rPr>
        <w:t xml:space="preserve"> 1</w:t>
      </w:r>
      <w:r w:rsidR="0091484E">
        <w:rPr>
          <w:rFonts w:asciiTheme="minorHAnsi" w:hAnsiTheme="minorHAnsi"/>
          <w:lang w:val="sr-Cyrl-RS"/>
        </w:rPr>
        <w:t>6</w:t>
      </w:r>
      <w:r w:rsidR="0091484E">
        <w:rPr>
          <w:rFonts w:asciiTheme="minorHAnsi" w:hAnsiTheme="minorHAnsi"/>
        </w:rPr>
        <w:t>.6.20</w:t>
      </w:r>
      <w:r w:rsidR="0091484E">
        <w:rPr>
          <w:rFonts w:asciiTheme="minorHAnsi" w:hAnsiTheme="minorHAnsi"/>
          <w:lang w:val="sr-Cyrl-RS"/>
        </w:rPr>
        <w:t>20</w:t>
      </w:r>
      <w:r w:rsidR="006A1923">
        <w:rPr>
          <w:rFonts w:asciiTheme="minorHAnsi" w:hAnsiTheme="minorHAnsi"/>
        </w:rPr>
        <w:t>. године</w:t>
      </w:r>
      <w:r w:rsidR="00FD0086">
        <w:rPr>
          <w:rFonts w:asciiTheme="minorHAnsi" w:hAnsiTheme="minorHAnsi"/>
        </w:rPr>
        <w:t>,</w:t>
      </w:r>
      <w:r w:rsidR="002B6F8E" w:rsidRPr="002B6F8E">
        <w:rPr>
          <w:rFonts w:asciiTheme="minorHAnsi" w:hAnsiTheme="minorHAnsi"/>
        </w:rPr>
        <w:t xml:space="preserve"> </w:t>
      </w:r>
      <w:r w:rsidR="002B6F8E">
        <w:rPr>
          <w:rFonts w:asciiTheme="minorHAnsi" w:hAnsiTheme="minorHAnsi"/>
        </w:rPr>
        <w:t>III-1</w:t>
      </w:r>
      <w:r w:rsidR="0091484E" w:rsidRPr="0091484E">
        <w:rPr>
          <w:rFonts w:asciiTheme="minorHAnsi" w:hAnsiTheme="minorHAnsi"/>
          <w:lang w:val="sr-Cyrl-RS"/>
        </w:rPr>
        <w:t xml:space="preserve"> </w:t>
      </w:r>
      <w:r w:rsidR="0091484E">
        <w:rPr>
          <w:rFonts w:asciiTheme="minorHAnsi" w:hAnsiTheme="minorHAnsi"/>
          <w:lang w:val="sr-Cyrl-RS"/>
        </w:rPr>
        <w:t>петак</w:t>
      </w:r>
      <w:r w:rsidR="0091484E">
        <w:rPr>
          <w:rFonts w:asciiTheme="minorHAnsi" w:hAnsiTheme="minorHAnsi"/>
        </w:rPr>
        <w:t xml:space="preserve"> 0</w:t>
      </w:r>
      <w:r w:rsidR="0091484E">
        <w:rPr>
          <w:rFonts w:asciiTheme="minorHAnsi" w:hAnsiTheme="minorHAnsi"/>
          <w:lang w:val="sr-Cyrl-RS"/>
        </w:rPr>
        <w:t>5</w:t>
      </w:r>
      <w:r w:rsidR="0091484E">
        <w:rPr>
          <w:rFonts w:asciiTheme="minorHAnsi" w:hAnsiTheme="minorHAnsi"/>
        </w:rPr>
        <w:t>.6.20</w:t>
      </w:r>
      <w:r w:rsidR="0091484E">
        <w:rPr>
          <w:rFonts w:asciiTheme="minorHAnsi" w:hAnsiTheme="minorHAnsi"/>
          <w:lang w:val="sr-Cyrl-RS"/>
        </w:rPr>
        <w:t>20</w:t>
      </w:r>
      <w:r w:rsidR="0091484E">
        <w:rPr>
          <w:rFonts w:asciiTheme="minorHAnsi" w:hAnsiTheme="minorHAnsi"/>
        </w:rPr>
        <w:t>. године</w:t>
      </w:r>
      <w:r w:rsidR="00BA0E9D">
        <w:rPr>
          <w:rFonts w:asciiTheme="minorHAnsi" w:hAnsiTheme="minorHAnsi"/>
          <w:lang w:val="sr-Cyrl-RS"/>
        </w:rPr>
        <w:t xml:space="preserve">, </w:t>
      </w:r>
      <w:r w:rsidR="0091484E">
        <w:rPr>
          <w:rFonts w:asciiTheme="minorHAnsi" w:hAnsiTheme="minorHAnsi"/>
        </w:rPr>
        <w:t>III-</w:t>
      </w:r>
      <w:r w:rsidR="0091484E">
        <w:rPr>
          <w:rFonts w:asciiTheme="minorHAnsi" w:hAnsiTheme="minorHAnsi"/>
          <w:lang w:val="sr-Cyrl-RS"/>
        </w:rPr>
        <w:t>2</w:t>
      </w:r>
      <w:r w:rsidR="0091484E" w:rsidRPr="0091484E">
        <w:rPr>
          <w:rFonts w:asciiTheme="minorHAnsi" w:hAnsiTheme="minorHAnsi"/>
          <w:lang w:val="sr-Cyrl-RS"/>
        </w:rPr>
        <w:t xml:space="preserve"> </w:t>
      </w:r>
      <w:r w:rsidR="0091484E">
        <w:rPr>
          <w:rFonts w:asciiTheme="minorHAnsi" w:hAnsiTheme="minorHAnsi"/>
          <w:lang w:val="sr-Cyrl-RS"/>
        </w:rPr>
        <w:t>петак</w:t>
      </w:r>
      <w:r w:rsidR="0091484E">
        <w:rPr>
          <w:rFonts w:asciiTheme="minorHAnsi" w:hAnsiTheme="minorHAnsi"/>
        </w:rPr>
        <w:t xml:space="preserve"> 0</w:t>
      </w:r>
      <w:r w:rsidR="0091484E">
        <w:rPr>
          <w:rFonts w:asciiTheme="minorHAnsi" w:hAnsiTheme="minorHAnsi"/>
          <w:lang w:val="sr-Cyrl-RS"/>
        </w:rPr>
        <w:t>5</w:t>
      </w:r>
      <w:r w:rsidR="0091484E">
        <w:rPr>
          <w:rFonts w:asciiTheme="minorHAnsi" w:hAnsiTheme="minorHAnsi"/>
        </w:rPr>
        <w:t>.6.20</w:t>
      </w:r>
      <w:r w:rsidR="0091484E">
        <w:rPr>
          <w:rFonts w:asciiTheme="minorHAnsi" w:hAnsiTheme="minorHAnsi"/>
          <w:lang w:val="sr-Cyrl-RS"/>
        </w:rPr>
        <w:t>20</w:t>
      </w:r>
      <w:r w:rsidR="0091484E">
        <w:rPr>
          <w:rFonts w:asciiTheme="minorHAnsi" w:hAnsiTheme="minorHAnsi"/>
        </w:rPr>
        <w:t>. године</w:t>
      </w:r>
      <w:r w:rsidR="0091484E">
        <w:rPr>
          <w:rFonts w:asciiTheme="minorHAnsi" w:hAnsiTheme="minorHAnsi"/>
          <w:lang w:val="sr-Cyrl-RS"/>
        </w:rPr>
        <w:t>,</w:t>
      </w:r>
      <w:r w:rsidR="00FD0086">
        <w:rPr>
          <w:rFonts w:asciiTheme="minorHAnsi" w:hAnsiTheme="minorHAnsi"/>
        </w:rPr>
        <w:t xml:space="preserve"> III-5</w:t>
      </w:r>
      <w:r w:rsidR="00C30CD2">
        <w:rPr>
          <w:rFonts w:asciiTheme="minorHAnsi" w:hAnsiTheme="minorHAnsi"/>
        </w:rPr>
        <w:t xml:space="preserve"> </w:t>
      </w:r>
      <w:r w:rsidR="00BA0E9D">
        <w:rPr>
          <w:rFonts w:asciiTheme="minorHAnsi" w:hAnsiTheme="minorHAnsi"/>
          <w:lang w:val="sr-Cyrl-RS"/>
        </w:rPr>
        <w:t>петак</w:t>
      </w:r>
      <w:r w:rsidR="0091484E">
        <w:rPr>
          <w:rFonts w:asciiTheme="minorHAnsi" w:hAnsiTheme="minorHAnsi"/>
        </w:rPr>
        <w:t xml:space="preserve"> </w:t>
      </w:r>
      <w:r w:rsidR="0091484E">
        <w:rPr>
          <w:rFonts w:asciiTheme="minorHAnsi" w:hAnsiTheme="minorHAnsi"/>
          <w:lang w:val="sr-Cyrl-RS"/>
        </w:rPr>
        <w:t>12</w:t>
      </w:r>
      <w:r w:rsidR="0091484E">
        <w:rPr>
          <w:rFonts w:asciiTheme="minorHAnsi" w:hAnsiTheme="minorHAnsi"/>
        </w:rPr>
        <w:t>.6.20</w:t>
      </w:r>
      <w:r w:rsidR="0091484E">
        <w:rPr>
          <w:rFonts w:asciiTheme="minorHAnsi" w:hAnsiTheme="minorHAnsi"/>
          <w:lang w:val="sr-Cyrl-RS"/>
        </w:rPr>
        <w:t>20</w:t>
      </w:r>
      <w:r w:rsidR="006A1923">
        <w:rPr>
          <w:rFonts w:asciiTheme="minorHAnsi" w:hAnsiTheme="minorHAnsi"/>
        </w:rPr>
        <w:t>. године</w:t>
      </w:r>
    </w:p>
    <w:p w:rsidR="00617C95" w:rsidRPr="00BE132B" w:rsidRDefault="00841601" w:rsidP="00E5778E">
      <w:pPr>
        <w:pStyle w:val="ListParagraph"/>
        <w:numPr>
          <w:ilvl w:val="0"/>
          <w:numId w:val="167"/>
        </w:numPr>
        <w:ind w:left="1418"/>
        <w:jc w:val="both"/>
        <w:rPr>
          <w:rFonts w:asciiTheme="minorHAnsi" w:hAnsiTheme="minorHAnsi"/>
          <w:lang w:val="sr-Cyrl-CS"/>
        </w:rPr>
      </w:pPr>
      <w:r>
        <w:rPr>
          <w:rFonts w:asciiTheme="minorHAnsi" w:hAnsiTheme="minorHAnsi"/>
          <w:lang w:val="sr-Cyrl-CS"/>
        </w:rPr>
        <w:t xml:space="preserve">Завршни разреди </w:t>
      </w:r>
      <w:r w:rsidR="00C30CD2">
        <w:rPr>
          <w:rFonts w:asciiTheme="minorHAnsi" w:hAnsiTheme="minorHAnsi"/>
        </w:rPr>
        <w:t xml:space="preserve">III-6 </w:t>
      </w:r>
      <w:r w:rsidR="00BA0E9D">
        <w:rPr>
          <w:rFonts w:asciiTheme="minorHAnsi" w:hAnsiTheme="minorHAnsi"/>
          <w:lang w:val="sr-Cyrl-RS"/>
        </w:rPr>
        <w:t>петак</w:t>
      </w:r>
      <w:r w:rsidR="0091484E">
        <w:rPr>
          <w:rFonts w:asciiTheme="minorHAnsi" w:hAnsiTheme="minorHAnsi"/>
        </w:rPr>
        <w:t xml:space="preserve"> 2</w:t>
      </w:r>
      <w:r w:rsidR="0091484E">
        <w:rPr>
          <w:rFonts w:asciiTheme="minorHAnsi" w:hAnsiTheme="minorHAnsi"/>
          <w:lang w:val="sr-Cyrl-RS"/>
        </w:rPr>
        <w:t>2</w:t>
      </w:r>
      <w:r w:rsidR="0091484E">
        <w:rPr>
          <w:rFonts w:asciiTheme="minorHAnsi" w:hAnsiTheme="minorHAnsi"/>
        </w:rPr>
        <w:t>.5.20</w:t>
      </w:r>
      <w:r w:rsidR="0091484E">
        <w:rPr>
          <w:rFonts w:asciiTheme="minorHAnsi" w:hAnsiTheme="minorHAnsi"/>
          <w:lang w:val="sr-Cyrl-RS"/>
        </w:rPr>
        <w:t>20</w:t>
      </w:r>
      <w:r w:rsidR="002B6F8E">
        <w:rPr>
          <w:rFonts w:asciiTheme="minorHAnsi" w:hAnsiTheme="minorHAnsi"/>
        </w:rPr>
        <w:t>. године</w:t>
      </w:r>
      <w:r w:rsidR="006A1923">
        <w:rPr>
          <w:rFonts w:asciiTheme="minorHAnsi" w:hAnsiTheme="minorHAnsi"/>
        </w:rPr>
        <w:t xml:space="preserve">, </w:t>
      </w:r>
      <w:r w:rsidR="002B6F8E">
        <w:rPr>
          <w:rFonts w:asciiTheme="minorHAnsi" w:hAnsiTheme="minorHAnsi"/>
        </w:rPr>
        <w:t xml:space="preserve">IV-1 петак </w:t>
      </w:r>
      <w:r w:rsidR="0091484E">
        <w:rPr>
          <w:rFonts w:asciiTheme="minorHAnsi" w:hAnsiTheme="minorHAnsi"/>
          <w:lang w:val="sr-Cyrl-RS"/>
        </w:rPr>
        <w:t>15</w:t>
      </w:r>
      <w:r w:rsidR="002B6F8E">
        <w:rPr>
          <w:rFonts w:asciiTheme="minorHAnsi" w:hAnsiTheme="minorHAnsi"/>
          <w:lang w:val="sr-Cyrl-RS"/>
        </w:rPr>
        <w:t xml:space="preserve">.06.2019. године, </w:t>
      </w:r>
      <w:r w:rsidR="0091484E">
        <w:rPr>
          <w:rFonts w:asciiTheme="minorHAnsi" w:hAnsiTheme="minorHAnsi"/>
        </w:rPr>
        <w:t>IV-</w:t>
      </w:r>
      <w:r w:rsidR="0091484E">
        <w:rPr>
          <w:rFonts w:asciiTheme="minorHAnsi" w:hAnsiTheme="minorHAnsi"/>
          <w:lang w:val="sr-Cyrl-RS"/>
        </w:rPr>
        <w:t>2</w:t>
      </w:r>
      <w:r w:rsidR="00C30CD2">
        <w:rPr>
          <w:rFonts w:asciiTheme="minorHAnsi" w:hAnsiTheme="minorHAnsi"/>
        </w:rPr>
        <w:t xml:space="preserve"> </w:t>
      </w:r>
      <w:r w:rsidR="00BA0E9D">
        <w:rPr>
          <w:rFonts w:asciiTheme="minorHAnsi" w:hAnsiTheme="minorHAnsi"/>
          <w:lang w:val="sr-Cyrl-RS"/>
        </w:rPr>
        <w:t>среда</w:t>
      </w:r>
      <w:r w:rsidR="0091484E">
        <w:rPr>
          <w:rFonts w:asciiTheme="minorHAnsi" w:hAnsiTheme="minorHAnsi"/>
        </w:rPr>
        <w:t xml:space="preserve"> 2</w:t>
      </w:r>
      <w:r w:rsidR="0091484E">
        <w:rPr>
          <w:rFonts w:asciiTheme="minorHAnsi" w:hAnsiTheme="minorHAnsi"/>
          <w:lang w:val="sr-Cyrl-RS"/>
        </w:rPr>
        <w:t>0</w:t>
      </w:r>
      <w:r w:rsidR="0091484E">
        <w:rPr>
          <w:rFonts w:asciiTheme="minorHAnsi" w:hAnsiTheme="minorHAnsi"/>
        </w:rPr>
        <w:t>.5.20</w:t>
      </w:r>
      <w:r w:rsidR="0091484E">
        <w:rPr>
          <w:rFonts w:asciiTheme="minorHAnsi" w:hAnsiTheme="minorHAnsi"/>
          <w:lang w:val="sr-Cyrl-RS"/>
        </w:rPr>
        <w:t>20</w:t>
      </w:r>
      <w:r w:rsidR="006A1923">
        <w:rPr>
          <w:rFonts w:asciiTheme="minorHAnsi" w:hAnsiTheme="minorHAnsi"/>
        </w:rPr>
        <w:t>. године</w:t>
      </w:r>
      <w:r w:rsidR="00C30CD2">
        <w:rPr>
          <w:rFonts w:asciiTheme="minorHAnsi" w:hAnsiTheme="minorHAnsi"/>
        </w:rPr>
        <w:t xml:space="preserve">, </w:t>
      </w:r>
      <w:r w:rsidR="0091484E">
        <w:rPr>
          <w:rFonts w:asciiTheme="minorHAnsi" w:hAnsiTheme="minorHAnsi"/>
        </w:rPr>
        <w:t>IV-</w:t>
      </w:r>
      <w:r w:rsidR="0091484E">
        <w:rPr>
          <w:rFonts w:asciiTheme="minorHAnsi" w:hAnsiTheme="minorHAnsi"/>
          <w:lang w:val="sr-Cyrl-RS"/>
        </w:rPr>
        <w:t>3</w:t>
      </w:r>
      <w:r w:rsidR="002B6F8E">
        <w:rPr>
          <w:rFonts w:asciiTheme="minorHAnsi" w:hAnsiTheme="minorHAnsi"/>
        </w:rPr>
        <w:t xml:space="preserve"> </w:t>
      </w:r>
      <w:r w:rsidR="00BA0E9D">
        <w:rPr>
          <w:rFonts w:asciiTheme="minorHAnsi" w:hAnsiTheme="minorHAnsi"/>
          <w:lang w:val="sr-Cyrl-RS"/>
        </w:rPr>
        <w:t>петак</w:t>
      </w:r>
      <w:r w:rsidR="0091484E">
        <w:rPr>
          <w:rFonts w:asciiTheme="minorHAnsi" w:hAnsiTheme="minorHAnsi"/>
        </w:rPr>
        <w:t xml:space="preserve"> 1</w:t>
      </w:r>
      <w:r w:rsidR="0091484E">
        <w:rPr>
          <w:rFonts w:asciiTheme="minorHAnsi" w:hAnsiTheme="minorHAnsi"/>
          <w:lang w:val="sr-Cyrl-RS"/>
        </w:rPr>
        <w:t>5</w:t>
      </w:r>
      <w:r w:rsidR="0091484E">
        <w:rPr>
          <w:rFonts w:asciiTheme="minorHAnsi" w:hAnsiTheme="minorHAnsi"/>
        </w:rPr>
        <w:t>.5.20</w:t>
      </w:r>
      <w:r w:rsidR="0091484E">
        <w:rPr>
          <w:rFonts w:asciiTheme="minorHAnsi" w:hAnsiTheme="minorHAnsi"/>
          <w:lang w:val="sr-Cyrl-RS"/>
        </w:rPr>
        <w:t>20.</w:t>
      </w:r>
      <w:r w:rsidR="002B6F8E">
        <w:rPr>
          <w:rFonts w:asciiTheme="minorHAnsi" w:hAnsiTheme="minorHAnsi"/>
        </w:rPr>
        <w:t>године.</w:t>
      </w:r>
    </w:p>
    <w:p w:rsidR="00BE132B" w:rsidRDefault="00BE132B" w:rsidP="00BE132B">
      <w:pPr>
        <w:jc w:val="both"/>
        <w:rPr>
          <w:rFonts w:asciiTheme="minorHAnsi" w:hAnsiTheme="minorHAnsi"/>
          <w:lang w:val="sr-Cyrl-CS"/>
        </w:rPr>
      </w:pPr>
    </w:p>
    <w:p w:rsidR="00BE132B" w:rsidRDefault="00BE132B" w:rsidP="00BE132B">
      <w:pPr>
        <w:jc w:val="both"/>
        <w:rPr>
          <w:rFonts w:asciiTheme="minorHAnsi" w:hAnsiTheme="minorHAnsi"/>
          <w:lang w:val="sr-Cyrl-CS"/>
        </w:rPr>
      </w:pPr>
    </w:p>
    <w:p w:rsidR="00BE132B" w:rsidRDefault="00BE132B" w:rsidP="00BE132B">
      <w:pPr>
        <w:jc w:val="both"/>
        <w:rPr>
          <w:rFonts w:asciiTheme="minorHAnsi" w:hAnsiTheme="minorHAnsi"/>
          <w:lang w:val="sr-Cyrl-CS"/>
        </w:rPr>
      </w:pPr>
    </w:p>
    <w:p w:rsidR="00BE132B" w:rsidRDefault="00BE132B" w:rsidP="00BE132B">
      <w:pPr>
        <w:jc w:val="both"/>
        <w:rPr>
          <w:rFonts w:asciiTheme="minorHAnsi" w:hAnsiTheme="minorHAnsi"/>
          <w:lang w:val="sr-Cyrl-CS"/>
        </w:rPr>
      </w:pPr>
    </w:p>
    <w:p w:rsidR="00EE5DE2" w:rsidRPr="00BE132B" w:rsidRDefault="00EE5DE2" w:rsidP="00BE132B">
      <w:pPr>
        <w:jc w:val="both"/>
        <w:rPr>
          <w:rFonts w:asciiTheme="minorHAnsi" w:hAnsiTheme="minorHAnsi"/>
          <w:lang w:val="sr-Cyrl-CS"/>
        </w:rPr>
      </w:pPr>
    </w:p>
    <w:p w:rsidR="00970C17" w:rsidRPr="00EE5DE2" w:rsidRDefault="00E42F2B" w:rsidP="00970C17">
      <w:pPr>
        <w:jc w:val="center"/>
        <w:rPr>
          <w:b/>
          <w:sz w:val="28"/>
        </w:rPr>
      </w:pPr>
      <w:r w:rsidRPr="00EB7D9F">
        <w:rPr>
          <w:color w:val="FF0000"/>
        </w:rPr>
        <w:lastRenderedPageBreak/>
        <w:t xml:space="preserve">            </w:t>
      </w:r>
      <w:r w:rsidR="00D934F8" w:rsidRPr="00EE5DE2">
        <w:rPr>
          <w:b/>
          <w:sz w:val="28"/>
        </w:rPr>
        <w:t>РЕАЛИЗАЦИЈА БЛОК НАСТАВЕ</w:t>
      </w:r>
      <w:r w:rsidR="00C24925" w:rsidRPr="00EE5DE2">
        <w:rPr>
          <w:b/>
          <w:sz w:val="28"/>
        </w:rPr>
        <w:t xml:space="preserve"> ЕЛЕКТРОТЕХНИКА</w:t>
      </w:r>
    </w:p>
    <w:p w:rsidR="00C26853" w:rsidRPr="00C26853" w:rsidRDefault="00C26853" w:rsidP="00C26853">
      <w:pPr>
        <w:jc w:val="both"/>
        <w:rPr>
          <w:lang w:val="sr-Cyrl-RS"/>
        </w:rPr>
      </w:pPr>
      <w:r w:rsidRPr="00C26853">
        <w:rPr>
          <w:b/>
        </w:rPr>
        <w:t>Одељење I-1 (</w:t>
      </w:r>
      <w:r>
        <w:rPr>
          <w:b/>
          <w:lang w:val="sr-Cyrl-RS"/>
        </w:rPr>
        <w:t>Владан Ранђеловић</w:t>
      </w:r>
      <w:r w:rsidRPr="00C26853">
        <w:rPr>
          <w:b/>
        </w:rPr>
        <w:t xml:space="preserve">) </w:t>
      </w:r>
      <w:r w:rsidRPr="00C26853">
        <w:rPr>
          <w:lang w:val="sr-Cyrl-RS"/>
        </w:rPr>
        <w:t xml:space="preserve">блок настава за Рачунарски хардвер </w:t>
      </w:r>
    </w:p>
    <w:p w:rsidR="00C26853" w:rsidRPr="00C26853" w:rsidRDefault="00C26853" w:rsidP="00E5778E">
      <w:pPr>
        <w:numPr>
          <w:ilvl w:val="0"/>
          <w:numId w:val="223"/>
        </w:numPr>
        <w:contextualSpacing/>
        <w:jc w:val="both"/>
        <w:rPr>
          <w:rFonts w:eastAsia="Times New Roman"/>
          <w:lang w:val="sr-Cyrl-RS"/>
        </w:rPr>
      </w:pPr>
      <w:r>
        <w:rPr>
          <w:rFonts w:eastAsia="Times New Roman"/>
          <w:lang w:val="sr-Cyrl-RS"/>
        </w:rPr>
        <w:t xml:space="preserve">4. и 18.11.2019. </w:t>
      </w:r>
      <w:r w:rsidRPr="00C26853">
        <w:rPr>
          <w:rFonts w:eastAsia="Times New Roman"/>
          <w:lang w:val="sr-Cyrl-RS"/>
        </w:rPr>
        <w:t>године</w:t>
      </w:r>
    </w:p>
    <w:p w:rsidR="00C26853" w:rsidRPr="00C26853" w:rsidRDefault="009B6D2F" w:rsidP="00E5778E">
      <w:pPr>
        <w:numPr>
          <w:ilvl w:val="0"/>
          <w:numId w:val="223"/>
        </w:numPr>
        <w:contextualSpacing/>
        <w:jc w:val="both"/>
        <w:rPr>
          <w:rFonts w:eastAsia="Times New Roman"/>
          <w:lang w:val="sr-Cyrl-RS"/>
        </w:rPr>
      </w:pPr>
      <w:r>
        <w:rPr>
          <w:rFonts w:eastAsia="Times New Roman"/>
          <w:lang w:val="sr-Cyrl-RS"/>
        </w:rPr>
        <w:t>10. и 24.12</w:t>
      </w:r>
      <w:r w:rsidR="00C26853" w:rsidRPr="00C26853">
        <w:rPr>
          <w:rFonts w:eastAsia="Times New Roman"/>
          <w:lang w:val="sr-Cyrl-RS"/>
        </w:rPr>
        <w:t>.2019.године</w:t>
      </w:r>
    </w:p>
    <w:p w:rsidR="00C26853" w:rsidRPr="00C26853" w:rsidRDefault="009B6D2F" w:rsidP="00E5778E">
      <w:pPr>
        <w:numPr>
          <w:ilvl w:val="0"/>
          <w:numId w:val="223"/>
        </w:numPr>
        <w:contextualSpacing/>
        <w:jc w:val="both"/>
        <w:rPr>
          <w:rFonts w:eastAsia="Times New Roman"/>
          <w:lang w:val="sr-Cyrl-RS"/>
        </w:rPr>
      </w:pPr>
      <w:r>
        <w:rPr>
          <w:rFonts w:eastAsia="Times New Roman"/>
          <w:lang w:val="sr-Cyrl-RS"/>
        </w:rPr>
        <w:t>15. и 22.1.</w:t>
      </w:r>
      <w:r w:rsidR="00C26853" w:rsidRPr="00C26853">
        <w:rPr>
          <w:rFonts w:eastAsia="Times New Roman"/>
          <w:lang w:val="sr-Cyrl-RS"/>
        </w:rPr>
        <w:t>2019.године</w:t>
      </w:r>
    </w:p>
    <w:p w:rsidR="00C26853" w:rsidRPr="009B6D2F" w:rsidRDefault="009B6D2F" w:rsidP="00E5778E">
      <w:pPr>
        <w:numPr>
          <w:ilvl w:val="0"/>
          <w:numId w:val="223"/>
        </w:numPr>
        <w:contextualSpacing/>
        <w:jc w:val="both"/>
        <w:rPr>
          <w:rFonts w:eastAsia="Times New Roman"/>
          <w:b/>
          <w:lang w:val="sr-Cyrl-RS"/>
        </w:rPr>
      </w:pPr>
      <w:r>
        <w:rPr>
          <w:rFonts w:eastAsia="Times New Roman"/>
          <w:lang w:val="sr-Cyrl-RS"/>
        </w:rPr>
        <w:t>12. и 26.3.2020</w:t>
      </w:r>
      <w:r w:rsidR="00C26853" w:rsidRPr="00C26853">
        <w:rPr>
          <w:rFonts w:eastAsia="Times New Roman"/>
          <w:lang w:val="sr-Cyrl-RS"/>
        </w:rPr>
        <w:t>.године</w:t>
      </w:r>
    </w:p>
    <w:p w:rsidR="009B6D2F" w:rsidRPr="009B6D2F" w:rsidRDefault="009B6D2F" w:rsidP="00E5778E">
      <w:pPr>
        <w:numPr>
          <w:ilvl w:val="0"/>
          <w:numId w:val="223"/>
        </w:numPr>
        <w:contextualSpacing/>
        <w:jc w:val="both"/>
        <w:rPr>
          <w:rFonts w:eastAsia="Times New Roman"/>
          <w:b/>
          <w:lang w:val="sr-Cyrl-RS"/>
        </w:rPr>
      </w:pPr>
      <w:r>
        <w:rPr>
          <w:rFonts w:eastAsia="Times New Roman"/>
          <w:lang w:val="sr-Cyrl-RS"/>
        </w:rPr>
        <w:t>8. и 22.5.2020. године</w:t>
      </w:r>
    </w:p>
    <w:p w:rsidR="009B6D2F" w:rsidRPr="00C26853" w:rsidRDefault="009B6D2F" w:rsidP="009B6D2F">
      <w:pPr>
        <w:jc w:val="both"/>
        <w:rPr>
          <w:lang w:val="sr-Cyrl-RS"/>
        </w:rPr>
      </w:pPr>
      <w:r w:rsidRPr="00C26853">
        <w:rPr>
          <w:b/>
        </w:rPr>
        <w:t>Одељење I-1 (</w:t>
      </w:r>
      <w:r>
        <w:rPr>
          <w:b/>
          <w:lang w:val="sr-Cyrl-RS"/>
        </w:rPr>
        <w:t>Мариета Петрујкић</w:t>
      </w:r>
      <w:r w:rsidRPr="00C26853">
        <w:rPr>
          <w:b/>
        </w:rPr>
        <w:t xml:space="preserve">) </w:t>
      </w:r>
      <w:r w:rsidRPr="00C26853">
        <w:rPr>
          <w:lang w:val="sr-Cyrl-RS"/>
        </w:rPr>
        <w:t xml:space="preserve">блок настава за </w:t>
      </w:r>
      <w:r>
        <w:rPr>
          <w:lang w:val="sr-Cyrl-RS"/>
        </w:rPr>
        <w:t>Практичну наставу</w:t>
      </w:r>
    </w:p>
    <w:p w:rsidR="009B6D2F" w:rsidRPr="00C26853" w:rsidRDefault="009B6D2F" w:rsidP="00E5778E">
      <w:pPr>
        <w:numPr>
          <w:ilvl w:val="0"/>
          <w:numId w:val="223"/>
        </w:numPr>
        <w:contextualSpacing/>
        <w:jc w:val="both"/>
        <w:rPr>
          <w:rFonts w:eastAsia="Times New Roman"/>
          <w:lang w:val="sr-Cyrl-RS"/>
        </w:rPr>
      </w:pPr>
      <w:r>
        <w:rPr>
          <w:rFonts w:eastAsia="Times New Roman"/>
          <w:lang w:val="sr-Cyrl-RS"/>
        </w:rPr>
        <w:t xml:space="preserve">4. и 18.11.2019. </w:t>
      </w:r>
      <w:r w:rsidRPr="00C26853">
        <w:rPr>
          <w:rFonts w:eastAsia="Times New Roman"/>
          <w:lang w:val="sr-Cyrl-RS"/>
        </w:rPr>
        <w:t>године</w:t>
      </w:r>
    </w:p>
    <w:p w:rsidR="009B6D2F" w:rsidRPr="00C26853" w:rsidRDefault="009B6D2F" w:rsidP="00E5778E">
      <w:pPr>
        <w:numPr>
          <w:ilvl w:val="0"/>
          <w:numId w:val="223"/>
        </w:numPr>
        <w:contextualSpacing/>
        <w:jc w:val="both"/>
        <w:rPr>
          <w:rFonts w:eastAsia="Times New Roman"/>
          <w:lang w:val="sr-Cyrl-RS"/>
        </w:rPr>
      </w:pPr>
      <w:r>
        <w:rPr>
          <w:rFonts w:eastAsia="Times New Roman"/>
          <w:lang w:val="sr-Cyrl-RS"/>
        </w:rPr>
        <w:t>10. и 24.12</w:t>
      </w:r>
      <w:r w:rsidRPr="00C26853">
        <w:rPr>
          <w:rFonts w:eastAsia="Times New Roman"/>
          <w:lang w:val="sr-Cyrl-RS"/>
        </w:rPr>
        <w:t>.2019.године</w:t>
      </w:r>
    </w:p>
    <w:p w:rsidR="009B6D2F" w:rsidRPr="00C26853" w:rsidRDefault="009B6D2F" w:rsidP="00E5778E">
      <w:pPr>
        <w:numPr>
          <w:ilvl w:val="0"/>
          <w:numId w:val="223"/>
        </w:numPr>
        <w:contextualSpacing/>
        <w:jc w:val="both"/>
        <w:rPr>
          <w:rFonts w:eastAsia="Times New Roman"/>
          <w:lang w:val="sr-Cyrl-RS"/>
        </w:rPr>
      </w:pPr>
      <w:r>
        <w:rPr>
          <w:rFonts w:eastAsia="Times New Roman"/>
          <w:lang w:val="sr-Cyrl-RS"/>
        </w:rPr>
        <w:t>15. и 22.1.</w:t>
      </w:r>
      <w:r w:rsidRPr="00C26853">
        <w:rPr>
          <w:rFonts w:eastAsia="Times New Roman"/>
          <w:lang w:val="sr-Cyrl-RS"/>
        </w:rPr>
        <w:t>2019.године</w:t>
      </w:r>
    </w:p>
    <w:p w:rsidR="009B6D2F" w:rsidRPr="009B6D2F" w:rsidRDefault="009B6D2F" w:rsidP="00E5778E">
      <w:pPr>
        <w:numPr>
          <w:ilvl w:val="0"/>
          <w:numId w:val="223"/>
        </w:numPr>
        <w:contextualSpacing/>
        <w:jc w:val="both"/>
        <w:rPr>
          <w:rFonts w:eastAsia="Times New Roman"/>
          <w:b/>
          <w:lang w:val="sr-Cyrl-RS"/>
        </w:rPr>
      </w:pPr>
      <w:r>
        <w:rPr>
          <w:rFonts w:eastAsia="Times New Roman"/>
          <w:lang w:val="sr-Cyrl-RS"/>
        </w:rPr>
        <w:t>12. и 26.3.2020</w:t>
      </w:r>
      <w:r w:rsidRPr="00C26853">
        <w:rPr>
          <w:rFonts w:eastAsia="Times New Roman"/>
          <w:lang w:val="sr-Cyrl-RS"/>
        </w:rPr>
        <w:t>.године</w:t>
      </w:r>
    </w:p>
    <w:p w:rsidR="009B6D2F" w:rsidRPr="009B6D2F" w:rsidRDefault="009B6D2F" w:rsidP="00E5778E">
      <w:pPr>
        <w:numPr>
          <w:ilvl w:val="0"/>
          <w:numId w:val="223"/>
        </w:numPr>
        <w:contextualSpacing/>
        <w:jc w:val="both"/>
        <w:rPr>
          <w:rFonts w:eastAsia="Times New Roman"/>
          <w:b/>
          <w:lang w:val="sr-Cyrl-RS"/>
        </w:rPr>
      </w:pPr>
      <w:r>
        <w:rPr>
          <w:rFonts w:eastAsia="Times New Roman"/>
          <w:lang w:val="sr-Cyrl-RS"/>
        </w:rPr>
        <w:t>8. и 22.5.2020. године</w:t>
      </w:r>
    </w:p>
    <w:p w:rsidR="009B6D2F" w:rsidRPr="009B6D2F" w:rsidRDefault="009B6D2F" w:rsidP="009B6D2F">
      <w:pPr>
        <w:ind w:left="720"/>
        <w:contextualSpacing/>
        <w:jc w:val="both"/>
        <w:rPr>
          <w:rFonts w:eastAsia="Times New Roman"/>
          <w:b/>
          <w:lang w:val="sr-Cyrl-RS"/>
        </w:rPr>
      </w:pPr>
    </w:p>
    <w:p w:rsidR="009B6D2F" w:rsidRPr="00C26853" w:rsidRDefault="009B6D2F" w:rsidP="009B6D2F">
      <w:pPr>
        <w:contextualSpacing/>
        <w:jc w:val="both"/>
        <w:rPr>
          <w:rFonts w:eastAsia="Times New Roman"/>
          <w:b/>
          <w:lang w:val="sr-Cyrl-RS"/>
        </w:rPr>
      </w:pPr>
      <w:r w:rsidRPr="009B6D2F">
        <w:rPr>
          <w:rFonts w:eastAsia="Times New Roman"/>
          <w:b/>
          <w:lang w:val="sr-Cyrl-RS"/>
        </w:rPr>
        <w:t>Одељење II-1 (</w:t>
      </w:r>
      <w:r>
        <w:rPr>
          <w:rFonts w:eastAsia="Times New Roman"/>
          <w:b/>
          <w:lang w:val="sr-Cyrl-RS"/>
        </w:rPr>
        <w:t>Љиљана Милићевић и Мариета Петрујкић</w:t>
      </w:r>
      <w:r w:rsidRPr="009B6D2F">
        <w:rPr>
          <w:rFonts w:eastAsia="Times New Roman"/>
          <w:b/>
          <w:lang w:val="sr-Cyrl-RS"/>
        </w:rPr>
        <w:t xml:space="preserve">) -  </w:t>
      </w:r>
      <w:r w:rsidRPr="009B6D2F">
        <w:rPr>
          <w:rFonts w:eastAsia="Times New Roman"/>
          <w:lang w:val="sr-Cyrl-RS"/>
        </w:rPr>
        <w:t xml:space="preserve">блок настава из предмета </w:t>
      </w:r>
      <w:r>
        <w:rPr>
          <w:rFonts w:eastAsia="Times New Roman"/>
          <w:lang w:val="sr-Cyrl-RS"/>
        </w:rPr>
        <w:t xml:space="preserve">Мрежна опрема </w:t>
      </w:r>
      <w:r w:rsidRPr="009B6D2F">
        <w:rPr>
          <w:rFonts w:eastAsia="Times New Roman"/>
          <w:lang w:val="sr-Cyrl-RS"/>
        </w:rPr>
        <w:t>биће одржана на крају теоријске наставе у периоду од 8.6.2020. до 19.8.2020. године</w:t>
      </w:r>
    </w:p>
    <w:p w:rsidR="00C26853" w:rsidRPr="009B6D2F" w:rsidRDefault="009B6D2F" w:rsidP="002F3942">
      <w:pPr>
        <w:contextualSpacing/>
        <w:jc w:val="both"/>
        <w:rPr>
          <w:rFonts w:eastAsia="Times New Roman"/>
          <w:b/>
          <w:lang w:val="sr-Cyrl-RS"/>
        </w:rPr>
      </w:pPr>
      <w:r w:rsidRPr="009B6D2F">
        <w:rPr>
          <w:rFonts w:eastAsia="Times New Roman"/>
          <w:b/>
          <w:lang w:val="sr-Cyrl-RS"/>
        </w:rPr>
        <w:t>Одељење II-1 (</w:t>
      </w:r>
      <w:r>
        <w:rPr>
          <w:rFonts w:eastAsia="Times New Roman"/>
          <w:b/>
          <w:lang w:val="sr-Cyrl-RS"/>
        </w:rPr>
        <w:t>Александра Николић и Саша Скробоња</w:t>
      </w:r>
      <w:r w:rsidRPr="009B6D2F">
        <w:rPr>
          <w:rFonts w:eastAsia="Times New Roman"/>
          <w:b/>
          <w:lang w:val="sr-Cyrl-RS"/>
        </w:rPr>
        <w:t xml:space="preserve">) -  </w:t>
      </w:r>
      <w:r w:rsidRPr="009B6D2F">
        <w:rPr>
          <w:rFonts w:eastAsia="Times New Roman"/>
          <w:lang w:val="sr-Cyrl-RS"/>
        </w:rPr>
        <w:t xml:space="preserve">блок настава из предмета </w:t>
      </w:r>
      <w:r>
        <w:rPr>
          <w:rFonts w:eastAsia="Times New Roman"/>
          <w:lang w:val="sr-Cyrl-RS"/>
        </w:rPr>
        <w:t xml:space="preserve">Оперативни системи </w:t>
      </w:r>
      <w:r w:rsidRPr="009B6D2F">
        <w:rPr>
          <w:rFonts w:eastAsia="Times New Roman"/>
          <w:lang w:val="sr-Cyrl-RS"/>
        </w:rPr>
        <w:t>биће одржана на крају теоријске наставе у периоду од 8.6.2020. до 19.8.2020. године</w:t>
      </w:r>
    </w:p>
    <w:p w:rsidR="00224C39" w:rsidRDefault="00224C39" w:rsidP="002F3942">
      <w:pPr>
        <w:jc w:val="both"/>
        <w:rPr>
          <w:rFonts w:eastAsia="Times New Roman"/>
          <w:lang w:val="sr-Cyrl-RS"/>
        </w:rPr>
      </w:pPr>
      <w:r w:rsidRPr="002F3942">
        <w:rPr>
          <w:b/>
        </w:rPr>
        <w:t xml:space="preserve">Одељење </w:t>
      </w:r>
      <w:r w:rsidRPr="002F3942">
        <w:rPr>
          <w:rFonts w:asciiTheme="minorHAnsi" w:hAnsiTheme="minorHAnsi"/>
          <w:b/>
        </w:rPr>
        <w:t>II</w:t>
      </w:r>
      <w:r>
        <w:rPr>
          <w:rFonts w:asciiTheme="minorHAnsi" w:hAnsiTheme="minorHAnsi"/>
          <w:b/>
        </w:rPr>
        <w:t>I</w:t>
      </w:r>
      <w:r w:rsidRPr="002F3942">
        <w:rPr>
          <w:rFonts w:asciiTheme="minorHAnsi" w:hAnsiTheme="minorHAnsi"/>
          <w:b/>
        </w:rPr>
        <w:t xml:space="preserve">-1 ( </w:t>
      </w:r>
      <w:r>
        <w:rPr>
          <w:rFonts w:asciiTheme="minorHAnsi" w:hAnsiTheme="minorHAnsi"/>
          <w:b/>
        </w:rPr>
        <w:t xml:space="preserve">Иван Милутиновић и </w:t>
      </w:r>
      <w:r>
        <w:rPr>
          <w:rFonts w:asciiTheme="minorHAnsi" w:hAnsiTheme="minorHAnsi"/>
          <w:b/>
          <w:lang w:val="sr-Cyrl-RS"/>
        </w:rPr>
        <w:t>Димитровски</w:t>
      </w:r>
      <w:r>
        <w:rPr>
          <w:rFonts w:asciiTheme="minorHAnsi" w:hAnsiTheme="minorHAnsi"/>
          <w:b/>
        </w:rPr>
        <w:t xml:space="preserve"> Зорица</w:t>
      </w:r>
      <w:r w:rsidRPr="002F3942">
        <w:rPr>
          <w:rFonts w:asciiTheme="minorHAnsi" w:hAnsiTheme="minorHAnsi"/>
          <w:b/>
        </w:rPr>
        <w:t>)</w:t>
      </w:r>
      <w:r>
        <w:rPr>
          <w:rFonts w:asciiTheme="minorHAnsi" w:hAnsiTheme="minorHAnsi"/>
        </w:rPr>
        <w:t xml:space="preserve"> -  блок настава</w:t>
      </w:r>
      <w:r w:rsidR="00921DE4">
        <w:rPr>
          <w:rFonts w:asciiTheme="minorHAnsi" w:hAnsiTheme="minorHAnsi"/>
        </w:rPr>
        <w:t xml:space="preserve"> из предмета Рачунарске мреже </w:t>
      </w:r>
      <w:r>
        <w:rPr>
          <w:rFonts w:asciiTheme="minorHAnsi" w:hAnsiTheme="minorHAnsi"/>
        </w:rPr>
        <w:t xml:space="preserve">одржаће се на крају теоријске наставе од </w:t>
      </w:r>
      <w:r w:rsidR="009B6D2F" w:rsidRPr="009B6D2F">
        <w:rPr>
          <w:rFonts w:eastAsia="Times New Roman"/>
          <w:lang w:val="sr-Cyrl-RS"/>
        </w:rPr>
        <w:t>8.6.2020. до 19.8.2020. године</w:t>
      </w:r>
    </w:p>
    <w:p w:rsidR="00921DE4" w:rsidRDefault="00921DE4" w:rsidP="002F3942">
      <w:pPr>
        <w:jc w:val="both"/>
        <w:rPr>
          <w:rFonts w:asciiTheme="minorHAnsi" w:hAnsiTheme="minorHAnsi"/>
        </w:rPr>
      </w:pPr>
      <w:r w:rsidRPr="002F3942">
        <w:rPr>
          <w:b/>
        </w:rPr>
        <w:t xml:space="preserve">Одељење </w:t>
      </w:r>
      <w:r w:rsidRPr="002F3942">
        <w:rPr>
          <w:rFonts w:asciiTheme="minorHAnsi" w:hAnsiTheme="minorHAnsi"/>
          <w:b/>
        </w:rPr>
        <w:t>II</w:t>
      </w:r>
      <w:r>
        <w:rPr>
          <w:rFonts w:asciiTheme="minorHAnsi" w:hAnsiTheme="minorHAnsi"/>
          <w:b/>
        </w:rPr>
        <w:t>I</w:t>
      </w:r>
      <w:r w:rsidRPr="002F3942">
        <w:rPr>
          <w:rFonts w:asciiTheme="minorHAnsi" w:hAnsiTheme="minorHAnsi"/>
          <w:b/>
        </w:rPr>
        <w:t>-1 (</w:t>
      </w:r>
      <w:r>
        <w:rPr>
          <w:rFonts w:asciiTheme="minorHAnsi" w:hAnsiTheme="minorHAnsi"/>
          <w:b/>
          <w:lang w:val="sr-Cyrl-RS"/>
        </w:rPr>
        <w:t>Александра Николић</w:t>
      </w:r>
      <w:r w:rsidR="00EA2BA4">
        <w:rPr>
          <w:rFonts w:asciiTheme="minorHAnsi" w:hAnsiTheme="minorHAnsi"/>
          <w:b/>
          <w:lang w:val="sr-Latn-RS"/>
        </w:rPr>
        <w:t>,</w:t>
      </w:r>
      <w:r w:rsidR="00EA2BA4" w:rsidRPr="00EA2BA4">
        <w:rPr>
          <w:b/>
          <w:lang w:val="sr-Cyrl-RS"/>
        </w:rPr>
        <w:t xml:space="preserve"> </w:t>
      </w:r>
      <w:r w:rsidR="00EA2BA4">
        <w:rPr>
          <w:b/>
          <w:lang w:val="sr-Cyrl-RS"/>
        </w:rPr>
        <w:t>Ана Андрејић Шумкоски</w:t>
      </w:r>
      <w:r>
        <w:rPr>
          <w:rFonts w:asciiTheme="minorHAnsi" w:hAnsiTheme="minorHAnsi"/>
          <w:b/>
          <w:lang w:val="sr-Cyrl-RS"/>
        </w:rPr>
        <w:t xml:space="preserve"> </w:t>
      </w:r>
      <w:r>
        <w:rPr>
          <w:rFonts w:asciiTheme="minorHAnsi" w:hAnsiTheme="minorHAnsi"/>
          <w:b/>
        </w:rPr>
        <w:t xml:space="preserve">и </w:t>
      </w:r>
      <w:r>
        <w:rPr>
          <w:rFonts w:asciiTheme="minorHAnsi" w:hAnsiTheme="minorHAnsi"/>
          <w:b/>
          <w:lang w:val="sr-Cyrl-RS"/>
        </w:rPr>
        <w:t>Димитровски</w:t>
      </w:r>
      <w:r>
        <w:rPr>
          <w:rFonts w:asciiTheme="minorHAnsi" w:hAnsiTheme="minorHAnsi"/>
          <w:b/>
        </w:rPr>
        <w:t xml:space="preserve"> Зорица</w:t>
      </w:r>
      <w:r w:rsidRPr="002F3942">
        <w:rPr>
          <w:rFonts w:asciiTheme="minorHAnsi" w:hAnsiTheme="minorHAnsi"/>
          <w:b/>
        </w:rPr>
        <w:t>)</w:t>
      </w:r>
      <w:r>
        <w:rPr>
          <w:rFonts w:asciiTheme="minorHAnsi" w:hAnsiTheme="minorHAnsi"/>
        </w:rPr>
        <w:t xml:space="preserve"> -  блок настава из предмета Мрежни оперативни системи одржаће се на крају теоријске наставе од </w:t>
      </w:r>
      <w:r w:rsidRPr="009B6D2F">
        <w:rPr>
          <w:rFonts w:eastAsia="Times New Roman"/>
          <w:lang w:val="sr-Cyrl-RS"/>
        </w:rPr>
        <w:t>8.6.2020. до 19.8.2020. године</w:t>
      </w:r>
    </w:p>
    <w:p w:rsidR="003222B9" w:rsidRPr="00224C39" w:rsidRDefault="003222B9" w:rsidP="003222B9">
      <w:pPr>
        <w:jc w:val="both"/>
        <w:rPr>
          <w:b/>
          <w:lang w:val="sr-Cyrl-RS"/>
        </w:rPr>
      </w:pPr>
      <w:r w:rsidRPr="00CF13ED">
        <w:rPr>
          <w:b/>
        </w:rPr>
        <w:t>Одељење II</w:t>
      </w:r>
      <w:r>
        <w:rPr>
          <w:b/>
        </w:rPr>
        <w:t>I</w:t>
      </w:r>
      <w:r w:rsidRPr="00CF13ED">
        <w:rPr>
          <w:b/>
        </w:rPr>
        <w:t>-</w:t>
      </w:r>
      <w:r>
        <w:rPr>
          <w:b/>
        </w:rPr>
        <w:t>2</w:t>
      </w:r>
      <w:r w:rsidRPr="00CF13ED">
        <w:rPr>
          <w:b/>
        </w:rPr>
        <w:t xml:space="preserve"> (</w:t>
      </w:r>
      <w:r>
        <w:rPr>
          <w:b/>
        </w:rPr>
        <w:t>Петрујкић Мариета</w:t>
      </w:r>
      <w:r w:rsidRPr="00CF13ED">
        <w:rPr>
          <w:b/>
        </w:rPr>
        <w:t xml:space="preserve">) </w:t>
      </w:r>
      <w:r w:rsidR="00224C39" w:rsidRPr="00224C39">
        <w:rPr>
          <w:lang w:val="sr-Cyrl-RS"/>
        </w:rPr>
        <w:t>блок настава из предмета Практична настава одржаће се на крају теоријске наставе од</w:t>
      </w:r>
      <w:r w:rsidR="00921DE4">
        <w:rPr>
          <w:lang w:val="sr-Cyrl-RS"/>
        </w:rPr>
        <w:t xml:space="preserve"> </w:t>
      </w:r>
      <w:r w:rsidR="00921DE4" w:rsidRPr="009B6D2F">
        <w:rPr>
          <w:rFonts w:eastAsia="Times New Roman"/>
          <w:lang w:val="sr-Cyrl-RS"/>
        </w:rPr>
        <w:t>8.6.2020. до 19.8.2020. године</w:t>
      </w:r>
    </w:p>
    <w:p w:rsidR="006C2CC4" w:rsidRPr="006C2CC4" w:rsidRDefault="006C2CC4" w:rsidP="006C2CC4">
      <w:pPr>
        <w:jc w:val="both"/>
        <w:rPr>
          <w:lang w:val="sr-Cyrl-RS"/>
        </w:rPr>
      </w:pPr>
      <w:r>
        <w:rPr>
          <w:b/>
          <w:lang w:val="sr-Cyrl-RS"/>
        </w:rPr>
        <w:t xml:space="preserve">Одељење </w:t>
      </w:r>
      <w:r>
        <w:rPr>
          <w:b/>
          <w:lang w:val="sr-Latn-RS"/>
        </w:rPr>
        <w:t>IV-1</w:t>
      </w:r>
      <w:r>
        <w:rPr>
          <w:b/>
          <w:lang w:val="sr-Cyrl-RS"/>
        </w:rPr>
        <w:t xml:space="preserve"> (</w:t>
      </w:r>
      <w:r w:rsidR="00921DE4">
        <w:rPr>
          <w:b/>
          <w:lang w:val="sr-Cyrl-RS"/>
        </w:rPr>
        <w:t xml:space="preserve">Александра Николић, </w:t>
      </w:r>
      <w:r>
        <w:rPr>
          <w:b/>
          <w:lang w:val="sr-Cyrl-RS"/>
        </w:rPr>
        <w:t>Зорица Димитровски и</w:t>
      </w:r>
      <w:r w:rsidR="00921DE4">
        <w:rPr>
          <w:b/>
          <w:lang w:val="sr-Cyrl-RS"/>
        </w:rPr>
        <w:t xml:space="preserve"> Иван Милутиновић</w:t>
      </w:r>
      <w:r>
        <w:rPr>
          <w:b/>
          <w:lang w:val="sr-Cyrl-RS"/>
        </w:rPr>
        <w:t xml:space="preserve">) </w:t>
      </w:r>
      <w:r w:rsidRPr="006C2CC4">
        <w:rPr>
          <w:lang w:val="sr-Cyrl-RS"/>
        </w:rPr>
        <w:t xml:space="preserve">блок настава за Рачунарске мреже </w:t>
      </w:r>
      <w:r>
        <w:rPr>
          <w:lang w:val="sr-Cyrl-RS"/>
        </w:rPr>
        <w:t xml:space="preserve">од </w:t>
      </w:r>
      <w:r w:rsidR="00921DE4">
        <w:rPr>
          <w:lang w:val="sr-Cyrl-RS"/>
        </w:rPr>
        <w:t xml:space="preserve">18. до 29.5.2020. </w:t>
      </w:r>
      <w:r>
        <w:rPr>
          <w:lang w:val="sr-Cyrl-RS"/>
        </w:rPr>
        <w:t>године</w:t>
      </w:r>
    </w:p>
    <w:p w:rsidR="00921DE4" w:rsidRPr="006C2CC4" w:rsidRDefault="00921DE4" w:rsidP="00921DE4">
      <w:pPr>
        <w:jc w:val="both"/>
        <w:rPr>
          <w:lang w:val="sr-Cyrl-RS"/>
        </w:rPr>
      </w:pPr>
      <w:r>
        <w:rPr>
          <w:b/>
          <w:lang w:val="sr-Cyrl-RS"/>
        </w:rPr>
        <w:t xml:space="preserve">Одељење </w:t>
      </w:r>
      <w:r>
        <w:rPr>
          <w:b/>
          <w:lang w:val="sr-Latn-RS"/>
        </w:rPr>
        <w:t>IV-1</w:t>
      </w:r>
      <w:r>
        <w:rPr>
          <w:b/>
          <w:lang w:val="sr-Cyrl-RS"/>
        </w:rPr>
        <w:t xml:space="preserve"> (Александра Ристић, Ана Андрејић Шумкоски и Саша Скробоња) </w:t>
      </w:r>
      <w:r w:rsidRPr="006C2CC4">
        <w:rPr>
          <w:lang w:val="sr-Cyrl-RS"/>
        </w:rPr>
        <w:t>блок настава за</w:t>
      </w:r>
      <w:r>
        <w:rPr>
          <w:lang w:val="sr-Cyrl-RS"/>
        </w:rPr>
        <w:t xml:space="preserve"> предмет </w:t>
      </w:r>
      <w:r w:rsidRPr="006C2CC4">
        <w:rPr>
          <w:lang w:val="sr-Cyrl-RS"/>
        </w:rPr>
        <w:t xml:space="preserve"> Сервери</w:t>
      </w:r>
      <w:r>
        <w:rPr>
          <w:lang w:val="sr-Cyrl-RS"/>
        </w:rPr>
        <w:t xml:space="preserve"> од 18. до 29.5.2020. године</w:t>
      </w:r>
    </w:p>
    <w:p w:rsidR="00F12008" w:rsidRDefault="00F12008" w:rsidP="00BA5E45"/>
    <w:p w:rsidR="00F12008" w:rsidRDefault="00F12008" w:rsidP="00BA5E45">
      <w:pPr>
        <w:rPr>
          <w:lang w:val="sr-Cyrl-RS"/>
        </w:rPr>
      </w:pPr>
    </w:p>
    <w:p w:rsidR="00921DE4" w:rsidRDefault="00921DE4" w:rsidP="00BA5E45">
      <w:pPr>
        <w:rPr>
          <w:lang w:val="sr-Cyrl-RS"/>
        </w:rPr>
      </w:pPr>
    </w:p>
    <w:p w:rsidR="00921DE4" w:rsidRDefault="00921DE4" w:rsidP="00BA5E45">
      <w:pPr>
        <w:rPr>
          <w:lang w:val="sr-Cyrl-RS"/>
        </w:rPr>
      </w:pPr>
    </w:p>
    <w:p w:rsidR="00921DE4" w:rsidRDefault="00921DE4" w:rsidP="00BA5E45">
      <w:pPr>
        <w:rPr>
          <w:lang w:val="sr-Cyrl-RS"/>
        </w:rPr>
      </w:pPr>
    </w:p>
    <w:p w:rsidR="00921DE4" w:rsidRDefault="00921DE4" w:rsidP="00BA5E45">
      <w:pPr>
        <w:rPr>
          <w:lang w:val="sr-Cyrl-RS"/>
        </w:rPr>
      </w:pPr>
    </w:p>
    <w:p w:rsidR="00921DE4" w:rsidRPr="00921DE4" w:rsidRDefault="00921DE4" w:rsidP="00921DE4">
      <w:pPr>
        <w:jc w:val="center"/>
        <w:rPr>
          <w:b/>
          <w:sz w:val="28"/>
        </w:rPr>
      </w:pPr>
      <w:r w:rsidRPr="00921DE4">
        <w:rPr>
          <w:b/>
          <w:sz w:val="28"/>
          <w:lang w:val="sr-Cyrl-RS"/>
        </w:rPr>
        <w:t>РЕАЛИЗАЦИЈА БЛОК НАСТАВЕ САОБРАЋАЈ</w:t>
      </w:r>
    </w:p>
    <w:p w:rsidR="00921DE4" w:rsidRDefault="00921DE4" w:rsidP="00921DE4">
      <w:pPr>
        <w:jc w:val="both"/>
        <w:rPr>
          <w:b/>
          <w:lang w:val="sr-Cyrl-RS"/>
        </w:rPr>
      </w:pPr>
      <w:r>
        <w:rPr>
          <w:b/>
          <w:lang w:val="sr-Cyrl-RS"/>
        </w:rPr>
        <w:t xml:space="preserve">Одељење </w:t>
      </w:r>
      <w:r>
        <w:rPr>
          <w:b/>
        </w:rPr>
        <w:t>II-</w:t>
      </w:r>
      <w:r>
        <w:rPr>
          <w:b/>
          <w:lang w:val="sr-Cyrl-RS"/>
        </w:rPr>
        <w:t>5 (Стојковић Милан и Иван Шумкоски) (две групе)</w:t>
      </w:r>
    </w:p>
    <w:p w:rsidR="00921DE4" w:rsidRDefault="00921DE4" w:rsidP="00921DE4">
      <w:pPr>
        <w:rPr>
          <w:lang w:val="sr-Cyrl-RS"/>
        </w:rPr>
      </w:pPr>
      <w:r>
        <w:rPr>
          <w:lang w:val="sr-Cyrl-RS"/>
        </w:rPr>
        <w:t>Реализација блок наставе је на крају теоријске наставе од 08.06.2020. до 19.06.2020. године.</w:t>
      </w:r>
    </w:p>
    <w:p w:rsidR="00921DE4" w:rsidRDefault="00921DE4" w:rsidP="00921DE4">
      <w:pPr>
        <w:jc w:val="both"/>
        <w:rPr>
          <w:b/>
          <w:lang w:val="sr-Cyrl-RS"/>
        </w:rPr>
      </w:pPr>
      <w:r>
        <w:rPr>
          <w:b/>
          <w:lang w:val="sr-Cyrl-RS"/>
        </w:rPr>
        <w:t xml:space="preserve">Одељење </w:t>
      </w:r>
      <w:r>
        <w:rPr>
          <w:b/>
        </w:rPr>
        <w:t>II-</w:t>
      </w:r>
      <w:r>
        <w:rPr>
          <w:b/>
          <w:lang w:val="sr-Cyrl-RS"/>
        </w:rPr>
        <w:t>6 (Стојевски Бојан и Јаковљевић Стефан) (две групе)</w:t>
      </w:r>
    </w:p>
    <w:p w:rsidR="00921DE4" w:rsidRDefault="00921DE4" w:rsidP="00921DE4">
      <w:pPr>
        <w:rPr>
          <w:lang w:val="sr-Cyrl-RS"/>
        </w:rPr>
      </w:pPr>
      <w:r>
        <w:rPr>
          <w:lang w:val="sr-Cyrl-RS"/>
        </w:rPr>
        <w:t>Познавање саобраћајних правила и прописа (30 часова) + Прва помоћ (10 часова)</w:t>
      </w:r>
    </w:p>
    <w:p w:rsidR="00921DE4" w:rsidRDefault="00921DE4" w:rsidP="00E5778E">
      <w:pPr>
        <w:numPr>
          <w:ilvl w:val="0"/>
          <w:numId w:val="231"/>
        </w:numPr>
        <w:rPr>
          <w:lang w:val="sr-Cyrl-RS"/>
        </w:rPr>
      </w:pPr>
      <w:r>
        <w:rPr>
          <w:lang w:val="sr-Cyrl-RS"/>
        </w:rPr>
        <w:t>Понедељак 18.11.2019. године (6 часова)</w:t>
      </w:r>
    </w:p>
    <w:p w:rsidR="00921DE4" w:rsidRDefault="00921DE4" w:rsidP="00E5778E">
      <w:pPr>
        <w:numPr>
          <w:ilvl w:val="0"/>
          <w:numId w:val="231"/>
        </w:numPr>
        <w:rPr>
          <w:lang w:val="sr-Cyrl-RS"/>
        </w:rPr>
      </w:pPr>
      <w:r>
        <w:rPr>
          <w:lang w:val="sr-Cyrl-RS"/>
        </w:rPr>
        <w:t>Уторак 26.11.2019. године (6 часова)</w:t>
      </w:r>
    </w:p>
    <w:p w:rsidR="00921DE4" w:rsidRDefault="00921DE4" w:rsidP="00E5778E">
      <w:pPr>
        <w:numPr>
          <w:ilvl w:val="0"/>
          <w:numId w:val="231"/>
        </w:numPr>
        <w:rPr>
          <w:lang w:val="sr-Cyrl-RS"/>
        </w:rPr>
      </w:pPr>
      <w:r>
        <w:rPr>
          <w:lang w:val="sr-Cyrl-RS"/>
        </w:rPr>
        <w:t>Среда 04.12.2019. године (6 часова)</w:t>
      </w:r>
    </w:p>
    <w:p w:rsidR="00921DE4" w:rsidRDefault="00921DE4" w:rsidP="00E5778E">
      <w:pPr>
        <w:numPr>
          <w:ilvl w:val="0"/>
          <w:numId w:val="231"/>
        </w:numPr>
        <w:rPr>
          <w:lang w:val="sr-Cyrl-RS"/>
        </w:rPr>
      </w:pPr>
      <w:r>
        <w:rPr>
          <w:lang w:val="sr-Cyrl-RS"/>
        </w:rPr>
        <w:t>Четвртак 12.12.2019. године (6 часова)</w:t>
      </w:r>
    </w:p>
    <w:p w:rsidR="00921DE4" w:rsidRDefault="00921DE4" w:rsidP="00E5778E">
      <w:pPr>
        <w:numPr>
          <w:ilvl w:val="0"/>
          <w:numId w:val="231"/>
        </w:numPr>
        <w:rPr>
          <w:lang w:val="sr-Cyrl-RS"/>
        </w:rPr>
      </w:pPr>
      <w:r>
        <w:rPr>
          <w:lang w:val="sr-Cyrl-RS"/>
        </w:rPr>
        <w:t>Петак 20.12.2019. године (6 часова)</w:t>
      </w:r>
    </w:p>
    <w:p w:rsidR="00921DE4" w:rsidRDefault="00921DE4" w:rsidP="00E5778E">
      <w:pPr>
        <w:numPr>
          <w:ilvl w:val="0"/>
          <w:numId w:val="231"/>
        </w:numPr>
        <w:rPr>
          <w:lang w:val="sr-Cyrl-RS"/>
        </w:rPr>
      </w:pPr>
      <w:r>
        <w:rPr>
          <w:lang w:val="sr-Cyrl-RS"/>
        </w:rPr>
        <w:t>Понедељак 13.01.2020. године (5 часова)</w:t>
      </w:r>
    </w:p>
    <w:p w:rsidR="00921DE4" w:rsidRDefault="00921DE4" w:rsidP="00E5778E">
      <w:pPr>
        <w:numPr>
          <w:ilvl w:val="0"/>
          <w:numId w:val="231"/>
        </w:numPr>
        <w:rPr>
          <w:lang w:val="sr-Cyrl-RS"/>
        </w:rPr>
      </w:pPr>
      <w:r>
        <w:rPr>
          <w:lang w:val="sr-Cyrl-RS"/>
        </w:rPr>
        <w:t>Уторак 21.01.2020. године (5 часова)</w:t>
      </w:r>
    </w:p>
    <w:p w:rsidR="00921DE4" w:rsidRDefault="00921DE4" w:rsidP="00921DE4">
      <w:pPr>
        <w:rPr>
          <w:lang w:val="sr-Cyrl-RS"/>
        </w:rPr>
      </w:pPr>
      <w:r>
        <w:rPr>
          <w:lang w:val="sr-Cyrl-RS"/>
        </w:rPr>
        <w:t>Обука вожње на моторном возилу Б категорије (20 часова) (Голубовић Иван, Јаковљевић Стефан, Ђуровић Драган)</w:t>
      </w:r>
    </w:p>
    <w:p w:rsidR="00921DE4" w:rsidRDefault="00921DE4" w:rsidP="00921DE4">
      <w:pPr>
        <w:rPr>
          <w:lang w:val="sr-Cyrl-RS"/>
        </w:rPr>
      </w:pPr>
      <w:r>
        <w:rPr>
          <w:lang w:val="sr-Cyrl-RS"/>
        </w:rPr>
        <w:t>Реализација блок наставе је на крају теоријске наставе од 17.06.2020. до 19.06.2020. године.</w:t>
      </w:r>
    </w:p>
    <w:p w:rsidR="00921DE4" w:rsidRDefault="00921DE4" w:rsidP="00921DE4">
      <w:pPr>
        <w:jc w:val="both"/>
        <w:rPr>
          <w:b/>
        </w:rPr>
      </w:pPr>
      <w:r>
        <w:rPr>
          <w:b/>
          <w:lang w:val="sr-Cyrl-RS"/>
        </w:rPr>
        <w:t xml:space="preserve">Одељење </w:t>
      </w:r>
      <w:r>
        <w:rPr>
          <w:b/>
        </w:rPr>
        <w:t>III-</w:t>
      </w:r>
      <w:r>
        <w:rPr>
          <w:b/>
          <w:lang w:val="sr-Cyrl-RS"/>
        </w:rPr>
        <w:t>5 (Ристић Душан и Шумкоски Иван) (две групе)</w:t>
      </w:r>
    </w:p>
    <w:p w:rsidR="00921DE4" w:rsidRDefault="00921DE4" w:rsidP="00921DE4">
      <w:pPr>
        <w:rPr>
          <w:lang w:val="sr-Cyrl-RS"/>
        </w:rPr>
      </w:pPr>
      <w:r>
        <w:rPr>
          <w:lang w:val="sr-Cyrl-RS"/>
        </w:rPr>
        <w:t>Израда пројектног задатака из Основа путева и улица (30 часова)</w:t>
      </w:r>
    </w:p>
    <w:p w:rsidR="00921DE4" w:rsidRDefault="00921DE4" w:rsidP="00E5778E">
      <w:pPr>
        <w:numPr>
          <w:ilvl w:val="0"/>
          <w:numId w:val="231"/>
        </w:numPr>
        <w:rPr>
          <w:lang w:val="sr-Cyrl-RS"/>
        </w:rPr>
      </w:pPr>
      <w:r>
        <w:rPr>
          <w:lang w:val="sr-Cyrl-RS"/>
        </w:rPr>
        <w:t xml:space="preserve">Понедељак </w:t>
      </w:r>
      <w:r>
        <w:t>24</w:t>
      </w:r>
      <w:r>
        <w:rPr>
          <w:lang w:val="sr-Cyrl-RS"/>
        </w:rPr>
        <w:t>.02.2020. године (6 часова)</w:t>
      </w:r>
    </w:p>
    <w:p w:rsidR="00921DE4" w:rsidRDefault="00921DE4" w:rsidP="00E5778E">
      <w:pPr>
        <w:numPr>
          <w:ilvl w:val="0"/>
          <w:numId w:val="231"/>
        </w:numPr>
        <w:rPr>
          <w:lang w:val="sr-Cyrl-RS"/>
        </w:rPr>
      </w:pPr>
      <w:r>
        <w:rPr>
          <w:lang w:val="sr-Cyrl-RS"/>
        </w:rPr>
        <w:t>Уторак 03.03.2020. године (6 часова)</w:t>
      </w:r>
    </w:p>
    <w:p w:rsidR="00921DE4" w:rsidRDefault="00921DE4" w:rsidP="00E5778E">
      <w:pPr>
        <w:numPr>
          <w:ilvl w:val="0"/>
          <w:numId w:val="231"/>
        </w:numPr>
        <w:rPr>
          <w:lang w:val="sr-Cyrl-RS"/>
        </w:rPr>
      </w:pPr>
      <w:r>
        <w:rPr>
          <w:lang w:val="sr-Cyrl-RS"/>
        </w:rPr>
        <w:t>Среда 11.03.2020. године (6 часова)</w:t>
      </w:r>
    </w:p>
    <w:p w:rsidR="00921DE4" w:rsidRDefault="00921DE4" w:rsidP="00E5778E">
      <w:pPr>
        <w:numPr>
          <w:ilvl w:val="0"/>
          <w:numId w:val="231"/>
        </w:numPr>
        <w:rPr>
          <w:lang w:val="sr-Cyrl-RS"/>
        </w:rPr>
      </w:pPr>
      <w:r>
        <w:rPr>
          <w:lang w:val="sr-Cyrl-RS"/>
        </w:rPr>
        <w:t>Четвртак 19.03.2020. године (6 часова)</w:t>
      </w:r>
    </w:p>
    <w:p w:rsidR="00921DE4" w:rsidRDefault="00921DE4" w:rsidP="00E5778E">
      <w:pPr>
        <w:numPr>
          <w:ilvl w:val="0"/>
          <w:numId w:val="231"/>
        </w:numPr>
        <w:rPr>
          <w:lang w:val="sr-Cyrl-RS"/>
        </w:rPr>
      </w:pPr>
      <w:r>
        <w:rPr>
          <w:lang w:val="sr-Cyrl-RS"/>
        </w:rPr>
        <w:t>Петак 27.03.2020. године (6 часова)</w:t>
      </w:r>
    </w:p>
    <w:p w:rsidR="00921DE4" w:rsidRDefault="00921DE4" w:rsidP="00921DE4">
      <w:pPr>
        <w:rPr>
          <w:lang w:val="sr-Cyrl-RS"/>
        </w:rPr>
      </w:pPr>
      <w:r>
        <w:rPr>
          <w:lang w:val="sr-Cyrl-RS"/>
        </w:rPr>
        <w:t>Обука вожње на моторном возилу Б категорије (40 часова) (Голубовић Иван, Јаковљевић Стефан, Ђуровић Драган)</w:t>
      </w:r>
    </w:p>
    <w:p w:rsidR="00921DE4" w:rsidRDefault="00921DE4" w:rsidP="00921DE4">
      <w:pPr>
        <w:rPr>
          <w:lang w:val="sr-Cyrl-RS"/>
        </w:rPr>
      </w:pPr>
      <w:r>
        <w:rPr>
          <w:lang w:val="sr-Cyrl-RS"/>
        </w:rPr>
        <w:t xml:space="preserve">Реализација блок наставе је на крају теоријске наставе од </w:t>
      </w:r>
      <w:r w:rsidR="00453214">
        <w:rPr>
          <w:lang w:val="sr-Cyrl-RS"/>
        </w:rPr>
        <w:t xml:space="preserve"> </w:t>
      </w:r>
      <w:r>
        <w:rPr>
          <w:lang w:val="sr-Cyrl-RS"/>
        </w:rPr>
        <w:t>15.06.2020. до 19.06.2020. године.</w:t>
      </w:r>
    </w:p>
    <w:p w:rsidR="00921DE4" w:rsidRDefault="00921DE4" w:rsidP="00921DE4">
      <w:pPr>
        <w:jc w:val="both"/>
        <w:rPr>
          <w:b/>
          <w:lang w:val="sr-Cyrl-RS"/>
        </w:rPr>
      </w:pPr>
    </w:p>
    <w:p w:rsidR="00921DE4" w:rsidRDefault="00921DE4" w:rsidP="00921DE4">
      <w:pPr>
        <w:jc w:val="both"/>
        <w:rPr>
          <w:b/>
        </w:rPr>
      </w:pPr>
      <w:r>
        <w:rPr>
          <w:b/>
          <w:lang w:val="sr-Cyrl-RS"/>
        </w:rPr>
        <w:t xml:space="preserve">Одељење </w:t>
      </w:r>
      <w:r>
        <w:rPr>
          <w:b/>
        </w:rPr>
        <w:t xml:space="preserve">III-6 </w:t>
      </w:r>
      <w:r>
        <w:rPr>
          <w:b/>
          <w:lang w:val="sr-Cyrl-RS"/>
        </w:rPr>
        <w:t>(Ристић Душан и Јаковљевић Ненад) (две групе)</w:t>
      </w:r>
    </w:p>
    <w:p w:rsidR="00921DE4" w:rsidRDefault="00921DE4" w:rsidP="00921DE4">
      <w:pPr>
        <w:rPr>
          <w:lang w:val="sr-Cyrl-RS"/>
        </w:rPr>
      </w:pPr>
      <w:r>
        <w:rPr>
          <w:lang w:val="sr-Cyrl-RS"/>
        </w:rPr>
        <w:t>Познавање саобраћајних правила и прописа (30 часова)</w:t>
      </w:r>
    </w:p>
    <w:p w:rsidR="00921DE4" w:rsidRDefault="00921DE4" w:rsidP="00E5778E">
      <w:pPr>
        <w:numPr>
          <w:ilvl w:val="0"/>
          <w:numId w:val="231"/>
        </w:numPr>
        <w:rPr>
          <w:lang w:val="sr-Cyrl-RS"/>
        </w:rPr>
      </w:pPr>
      <w:r>
        <w:rPr>
          <w:lang w:val="sr-Cyrl-RS"/>
        </w:rPr>
        <w:t>Понедељак 07.10.2019. године (6 часова)</w:t>
      </w:r>
    </w:p>
    <w:p w:rsidR="00921DE4" w:rsidRDefault="00921DE4" w:rsidP="00E5778E">
      <w:pPr>
        <w:numPr>
          <w:ilvl w:val="0"/>
          <w:numId w:val="231"/>
        </w:numPr>
        <w:rPr>
          <w:lang w:val="sr-Cyrl-RS"/>
        </w:rPr>
      </w:pPr>
      <w:r>
        <w:rPr>
          <w:lang w:val="sr-Cyrl-RS"/>
        </w:rPr>
        <w:t>Уторак 15.10.2019. године (6 часова)</w:t>
      </w:r>
    </w:p>
    <w:p w:rsidR="00921DE4" w:rsidRDefault="00921DE4" w:rsidP="00E5778E">
      <w:pPr>
        <w:numPr>
          <w:ilvl w:val="0"/>
          <w:numId w:val="231"/>
        </w:numPr>
        <w:rPr>
          <w:lang w:val="sr-Cyrl-RS"/>
        </w:rPr>
      </w:pPr>
      <w:r>
        <w:rPr>
          <w:lang w:val="sr-Cyrl-RS"/>
        </w:rPr>
        <w:t>Среда 23.10.2019. године (6 часова)</w:t>
      </w:r>
    </w:p>
    <w:p w:rsidR="00921DE4" w:rsidRDefault="00921DE4" w:rsidP="00E5778E">
      <w:pPr>
        <w:numPr>
          <w:ilvl w:val="0"/>
          <w:numId w:val="231"/>
        </w:numPr>
        <w:rPr>
          <w:lang w:val="sr-Cyrl-RS"/>
        </w:rPr>
      </w:pPr>
      <w:r>
        <w:rPr>
          <w:lang w:val="sr-Cyrl-RS"/>
        </w:rPr>
        <w:t>Четвртак 31.10.2019. године (6 часова)</w:t>
      </w:r>
    </w:p>
    <w:p w:rsidR="00921DE4" w:rsidRDefault="00921DE4" w:rsidP="00E5778E">
      <w:pPr>
        <w:numPr>
          <w:ilvl w:val="0"/>
          <w:numId w:val="231"/>
        </w:numPr>
        <w:rPr>
          <w:lang w:val="sr-Cyrl-RS"/>
        </w:rPr>
      </w:pPr>
      <w:r>
        <w:rPr>
          <w:lang w:val="sr-Cyrl-RS"/>
        </w:rPr>
        <w:t>Петак 08.11.2019. године (6 часова)</w:t>
      </w:r>
    </w:p>
    <w:p w:rsidR="00921DE4" w:rsidRDefault="00921DE4" w:rsidP="00921DE4">
      <w:pPr>
        <w:rPr>
          <w:lang w:val="sr-Cyrl-RS"/>
        </w:rPr>
      </w:pPr>
      <w:r>
        <w:rPr>
          <w:lang w:val="sr-Cyrl-RS"/>
        </w:rPr>
        <w:t>Обука вожње на моторном возилу Ц категорије (40 часова) (Голубовић Иван)</w:t>
      </w:r>
    </w:p>
    <w:p w:rsidR="00921DE4" w:rsidRDefault="00921DE4" w:rsidP="00921DE4">
      <w:pPr>
        <w:rPr>
          <w:lang w:val="sr-Cyrl-RS"/>
        </w:rPr>
      </w:pPr>
      <w:r>
        <w:rPr>
          <w:lang w:val="sr-Cyrl-RS"/>
        </w:rPr>
        <w:t>Реализација блок наставе је на крају теоријске наставе од</w:t>
      </w:r>
      <w:r w:rsidR="0091484E">
        <w:rPr>
          <w:lang w:val="sr-Cyrl-RS"/>
        </w:rPr>
        <w:t xml:space="preserve"> </w:t>
      </w:r>
      <w:r>
        <w:rPr>
          <w:lang w:val="sr-Cyrl-RS"/>
        </w:rPr>
        <w:t xml:space="preserve"> 25.05.2020. до 29.05.2020. године.</w:t>
      </w:r>
    </w:p>
    <w:p w:rsidR="00921DE4" w:rsidRDefault="00921DE4" w:rsidP="00921DE4">
      <w:pPr>
        <w:jc w:val="both"/>
        <w:rPr>
          <w:b/>
        </w:rPr>
      </w:pPr>
      <w:r>
        <w:rPr>
          <w:b/>
          <w:lang w:val="sr-Cyrl-RS"/>
        </w:rPr>
        <w:t xml:space="preserve">Одељење </w:t>
      </w:r>
      <w:r>
        <w:rPr>
          <w:b/>
        </w:rPr>
        <w:t>IV-</w:t>
      </w:r>
      <w:r>
        <w:rPr>
          <w:b/>
          <w:lang w:val="sr-Cyrl-RS"/>
        </w:rPr>
        <w:t>4 (Стојевски Бојан и Јаковљевић Ненад) (две групе)</w:t>
      </w:r>
    </w:p>
    <w:p w:rsidR="00921DE4" w:rsidRDefault="00921DE4" w:rsidP="00921DE4">
      <w:pPr>
        <w:rPr>
          <w:lang w:val="sr-Cyrl-RS"/>
        </w:rPr>
      </w:pPr>
      <w:r>
        <w:rPr>
          <w:lang w:val="sr-Cyrl-RS"/>
        </w:rPr>
        <w:t>Израда пројектног задатака из Безбедности саобраћаја (30 часова)</w:t>
      </w:r>
    </w:p>
    <w:p w:rsidR="00921DE4" w:rsidRDefault="00921DE4" w:rsidP="00E5778E">
      <w:pPr>
        <w:numPr>
          <w:ilvl w:val="0"/>
          <w:numId w:val="231"/>
        </w:numPr>
        <w:rPr>
          <w:lang w:val="sr-Cyrl-RS"/>
        </w:rPr>
      </w:pPr>
      <w:r>
        <w:rPr>
          <w:lang w:val="sr-Cyrl-RS"/>
        </w:rPr>
        <w:t>Понедељак 02.03.2020. године (6 часова)</w:t>
      </w:r>
    </w:p>
    <w:p w:rsidR="00921DE4" w:rsidRDefault="00921DE4" w:rsidP="00E5778E">
      <w:pPr>
        <w:numPr>
          <w:ilvl w:val="0"/>
          <w:numId w:val="231"/>
        </w:numPr>
        <w:rPr>
          <w:lang w:val="sr-Cyrl-RS"/>
        </w:rPr>
      </w:pPr>
      <w:r>
        <w:rPr>
          <w:lang w:val="sr-Cyrl-RS"/>
        </w:rPr>
        <w:t>Уторак 10.03.2020. године (6 часова)</w:t>
      </w:r>
    </w:p>
    <w:p w:rsidR="00921DE4" w:rsidRDefault="00921DE4" w:rsidP="00E5778E">
      <w:pPr>
        <w:numPr>
          <w:ilvl w:val="0"/>
          <w:numId w:val="231"/>
        </w:numPr>
        <w:rPr>
          <w:lang w:val="sr-Cyrl-RS"/>
        </w:rPr>
      </w:pPr>
      <w:r>
        <w:rPr>
          <w:lang w:val="sr-Cyrl-RS"/>
        </w:rPr>
        <w:t>Среда 18.03.2020. године (6 часова)</w:t>
      </w:r>
    </w:p>
    <w:p w:rsidR="00921DE4" w:rsidRDefault="00921DE4" w:rsidP="00E5778E">
      <w:pPr>
        <w:numPr>
          <w:ilvl w:val="0"/>
          <w:numId w:val="231"/>
        </w:numPr>
        <w:rPr>
          <w:lang w:val="sr-Cyrl-RS"/>
        </w:rPr>
      </w:pPr>
      <w:r>
        <w:rPr>
          <w:lang w:val="sr-Cyrl-RS"/>
        </w:rPr>
        <w:t>Четвртак 26.03.2020. године (6 часова)</w:t>
      </w:r>
    </w:p>
    <w:p w:rsidR="00921DE4" w:rsidRDefault="00921DE4" w:rsidP="00E5778E">
      <w:pPr>
        <w:numPr>
          <w:ilvl w:val="0"/>
          <w:numId w:val="231"/>
        </w:numPr>
        <w:rPr>
          <w:lang w:val="sr-Cyrl-RS"/>
        </w:rPr>
      </w:pPr>
      <w:r>
        <w:rPr>
          <w:lang w:val="sr-Cyrl-RS"/>
        </w:rPr>
        <w:t>Петак 03.04.2020. године (6 часова)</w:t>
      </w:r>
    </w:p>
    <w:p w:rsidR="00921DE4" w:rsidRDefault="00921DE4" w:rsidP="00921DE4">
      <w:pPr>
        <w:rPr>
          <w:lang w:val="sr-Cyrl-RS"/>
        </w:rPr>
      </w:pPr>
      <w:r>
        <w:rPr>
          <w:lang w:val="sr-Cyrl-RS"/>
        </w:rPr>
        <w:t>Израда пројектног задатака из Мотора и моторних возила (30 часова)</w:t>
      </w:r>
    </w:p>
    <w:p w:rsidR="00921DE4" w:rsidRDefault="00921DE4" w:rsidP="00E5778E">
      <w:pPr>
        <w:numPr>
          <w:ilvl w:val="0"/>
          <w:numId w:val="231"/>
        </w:numPr>
        <w:rPr>
          <w:lang w:val="sr-Cyrl-RS"/>
        </w:rPr>
      </w:pPr>
      <w:r>
        <w:rPr>
          <w:lang w:val="sr-Cyrl-RS"/>
        </w:rPr>
        <w:t>Понедељак 06.04.2020. године (6 часова)</w:t>
      </w:r>
    </w:p>
    <w:p w:rsidR="00921DE4" w:rsidRDefault="00921DE4" w:rsidP="00E5778E">
      <w:pPr>
        <w:numPr>
          <w:ilvl w:val="0"/>
          <w:numId w:val="231"/>
        </w:numPr>
        <w:rPr>
          <w:lang w:val="sr-Cyrl-RS"/>
        </w:rPr>
      </w:pPr>
      <w:r>
        <w:rPr>
          <w:lang w:val="sr-Cyrl-RS"/>
        </w:rPr>
        <w:t>Уторак 14.04.2020. године (6 часова)</w:t>
      </w:r>
    </w:p>
    <w:p w:rsidR="00921DE4" w:rsidRDefault="00921DE4" w:rsidP="00E5778E">
      <w:pPr>
        <w:numPr>
          <w:ilvl w:val="0"/>
          <w:numId w:val="231"/>
        </w:numPr>
        <w:rPr>
          <w:lang w:val="sr-Cyrl-RS"/>
        </w:rPr>
      </w:pPr>
      <w:r>
        <w:rPr>
          <w:lang w:val="sr-Cyrl-RS"/>
        </w:rPr>
        <w:t>Среда 22.04.2020. године (6 часова)</w:t>
      </w:r>
    </w:p>
    <w:p w:rsidR="00921DE4" w:rsidRDefault="00921DE4" w:rsidP="00E5778E">
      <w:pPr>
        <w:numPr>
          <w:ilvl w:val="0"/>
          <w:numId w:val="231"/>
        </w:numPr>
        <w:rPr>
          <w:lang w:val="sr-Cyrl-RS"/>
        </w:rPr>
      </w:pPr>
      <w:r>
        <w:rPr>
          <w:lang w:val="sr-Cyrl-RS"/>
        </w:rPr>
        <w:t>Четвртак 30.04.2020. године (6 часова)</w:t>
      </w:r>
    </w:p>
    <w:p w:rsidR="002F3942" w:rsidRPr="00253061" w:rsidRDefault="00921DE4" w:rsidP="00E5778E">
      <w:pPr>
        <w:numPr>
          <w:ilvl w:val="0"/>
          <w:numId w:val="231"/>
        </w:numPr>
        <w:rPr>
          <w:lang w:val="sr-Cyrl-RS"/>
        </w:rPr>
      </w:pPr>
      <w:r>
        <w:rPr>
          <w:lang w:val="sr-Cyrl-RS"/>
        </w:rPr>
        <w:t>Петак 08.05.2020. године (6 часова)</w:t>
      </w:r>
    </w:p>
    <w:p w:rsidR="00253061" w:rsidRDefault="00253061" w:rsidP="002F3942">
      <w:pPr>
        <w:jc w:val="center"/>
        <w:rPr>
          <w:color w:val="FF0000"/>
          <w:sz w:val="28"/>
          <w:lang w:val="sr-Cyrl-RS"/>
        </w:rPr>
      </w:pPr>
    </w:p>
    <w:p w:rsidR="00253061" w:rsidRDefault="00253061" w:rsidP="002F3942">
      <w:pPr>
        <w:jc w:val="center"/>
        <w:rPr>
          <w:color w:val="FF0000"/>
          <w:sz w:val="28"/>
          <w:lang w:val="sr-Cyrl-RS"/>
        </w:rPr>
      </w:pPr>
    </w:p>
    <w:p w:rsidR="00253061" w:rsidRDefault="00253061" w:rsidP="002F3942">
      <w:pPr>
        <w:jc w:val="center"/>
        <w:rPr>
          <w:color w:val="FF0000"/>
          <w:sz w:val="28"/>
          <w:lang w:val="sr-Cyrl-RS"/>
        </w:rPr>
      </w:pPr>
    </w:p>
    <w:p w:rsidR="002F3942" w:rsidRPr="00453214" w:rsidRDefault="002F3942" w:rsidP="002F3942">
      <w:pPr>
        <w:jc w:val="center"/>
        <w:rPr>
          <w:b/>
          <w:sz w:val="28"/>
          <w:lang w:val="sr-Cyrl-RS"/>
        </w:rPr>
      </w:pPr>
      <w:r w:rsidRPr="00453214">
        <w:rPr>
          <w:b/>
          <w:sz w:val="28"/>
        </w:rPr>
        <w:t>РЕАЛИЗАЦИЈА БЛОК НАСТАВЕ МАШИНСТВО И ОБРАДА МЕТАЛА</w:t>
      </w:r>
    </w:p>
    <w:p w:rsidR="00253061" w:rsidRDefault="00253061" w:rsidP="00253061">
      <w:pPr>
        <w:jc w:val="both"/>
        <w:rPr>
          <w:b/>
          <w:lang w:val="sr-Cyrl-RS"/>
        </w:rPr>
      </w:pPr>
      <w:r>
        <w:rPr>
          <w:b/>
          <w:lang w:val="sr-Cyrl-RS"/>
        </w:rPr>
        <w:t xml:space="preserve">Одељење </w:t>
      </w:r>
      <w:r>
        <w:rPr>
          <w:b/>
        </w:rPr>
        <w:t>IV-</w:t>
      </w:r>
      <w:r>
        <w:rPr>
          <w:b/>
          <w:lang w:val="sr-Cyrl-RS"/>
        </w:rPr>
        <w:t>2 (Ристић Душан и Стојевски Бојан) (две групе)</w:t>
      </w:r>
    </w:p>
    <w:p w:rsidR="00253061" w:rsidRDefault="00253061" w:rsidP="00253061">
      <w:pPr>
        <w:rPr>
          <w:lang w:val="sr-Cyrl-RS"/>
        </w:rPr>
      </w:pPr>
      <w:r>
        <w:rPr>
          <w:lang w:val="sr-Cyrl-RS"/>
        </w:rPr>
        <w:t>Познавање саобраћајних правила и прописа (20 часова)</w:t>
      </w:r>
    </w:p>
    <w:p w:rsidR="00253061" w:rsidRDefault="00253061" w:rsidP="00E5778E">
      <w:pPr>
        <w:numPr>
          <w:ilvl w:val="0"/>
          <w:numId w:val="231"/>
        </w:numPr>
        <w:rPr>
          <w:lang w:val="sr-Cyrl-RS"/>
        </w:rPr>
      </w:pPr>
      <w:r>
        <w:rPr>
          <w:lang w:val="sr-Cyrl-RS"/>
        </w:rPr>
        <w:t>Понедељак 09.09.2019. године (7 часова)</w:t>
      </w:r>
    </w:p>
    <w:p w:rsidR="00253061" w:rsidRDefault="00253061" w:rsidP="00E5778E">
      <w:pPr>
        <w:numPr>
          <w:ilvl w:val="0"/>
          <w:numId w:val="231"/>
        </w:numPr>
        <w:rPr>
          <w:lang w:val="sr-Cyrl-RS"/>
        </w:rPr>
      </w:pPr>
      <w:r>
        <w:rPr>
          <w:lang w:val="sr-Cyrl-RS"/>
        </w:rPr>
        <w:t>Уторак 17.09.2019. године (7 часова)</w:t>
      </w:r>
    </w:p>
    <w:p w:rsidR="00253061" w:rsidRDefault="00253061" w:rsidP="00E5778E">
      <w:pPr>
        <w:numPr>
          <w:ilvl w:val="0"/>
          <w:numId w:val="231"/>
        </w:numPr>
        <w:rPr>
          <w:lang w:val="sr-Cyrl-RS"/>
        </w:rPr>
      </w:pPr>
      <w:r>
        <w:rPr>
          <w:lang w:val="sr-Cyrl-RS"/>
        </w:rPr>
        <w:t>Среда 02.10.2019. године (6 часова)</w:t>
      </w:r>
    </w:p>
    <w:p w:rsidR="00253061" w:rsidRDefault="00253061" w:rsidP="00253061">
      <w:pPr>
        <w:rPr>
          <w:lang w:val="sr-Cyrl-RS"/>
        </w:rPr>
      </w:pPr>
      <w:r>
        <w:rPr>
          <w:lang w:val="sr-Cyrl-RS"/>
        </w:rPr>
        <w:t>Обука вожње на моторном возилу Б категорије (40 часова) (Голубовић Иван, Јаковљевић Стефан, Ђуровић Драган)</w:t>
      </w:r>
    </w:p>
    <w:p w:rsidR="00253061" w:rsidRPr="00253061" w:rsidRDefault="00253061" w:rsidP="00253061">
      <w:pPr>
        <w:rPr>
          <w:lang w:val="sr-Cyrl-RS"/>
        </w:rPr>
      </w:pPr>
      <w:r>
        <w:rPr>
          <w:lang w:val="sr-Cyrl-RS"/>
        </w:rPr>
        <w:t>Реализација блок наставе је на крају теоријске наставе од  21.05.2020. до 29.05.2020. године.</w:t>
      </w:r>
    </w:p>
    <w:p w:rsidR="00253061" w:rsidRPr="00253061" w:rsidRDefault="00253061" w:rsidP="00253061">
      <w:pPr>
        <w:jc w:val="both"/>
        <w:rPr>
          <w:rFonts w:asciiTheme="minorHAnsi" w:hAnsiTheme="minorHAnsi" w:cstheme="minorHAnsi"/>
          <w:color w:val="201F1E"/>
          <w:shd w:val="clear" w:color="auto" w:fill="FFFFFF"/>
          <w:lang w:val="sr-Cyrl-RS"/>
        </w:rPr>
      </w:pPr>
      <w:r w:rsidRPr="00253061">
        <w:rPr>
          <w:rFonts w:asciiTheme="minorHAnsi" w:hAnsiTheme="minorHAnsi" w:cstheme="minorHAnsi"/>
          <w:b/>
          <w:color w:val="201F1E"/>
          <w:shd w:val="clear" w:color="auto" w:fill="FFFFFF"/>
          <w:lang w:val="sr-Cyrl-RS"/>
        </w:rPr>
        <w:t xml:space="preserve">Одељење </w:t>
      </w:r>
      <w:r w:rsidRPr="00253061">
        <w:rPr>
          <w:rFonts w:asciiTheme="minorHAnsi" w:hAnsiTheme="minorHAnsi" w:cstheme="minorHAnsi"/>
          <w:b/>
          <w:color w:val="201F1E"/>
          <w:shd w:val="clear" w:color="auto" w:fill="FFFFFF"/>
        </w:rPr>
        <w:t xml:space="preserve">IV-3 </w:t>
      </w:r>
      <w:r w:rsidRPr="00253061">
        <w:rPr>
          <w:rFonts w:asciiTheme="minorHAnsi" w:hAnsiTheme="minorHAnsi" w:cstheme="minorHAnsi"/>
          <w:b/>
          <w:color w:val="201F1E"/>
          <w:shd w:val="clear" w:color="auto" w:fill="FFFFFF"/>
          <w:lang w:val="sr-Cyrl-RS"/>
        </w:rPr>
        <w:t>(Дејан Јовановић)</w:t>
      </w:r>
      <w:r>
        <w:rPr>
          <w:rFonts w:asciiTheme="minorHAnsi" w:hAnsiTheme="minorHAnsi" w:cstheme="minorHAnsi"/>
          <w:color w:val="201F1E"/>
          <w:shd w:val="clear" w:color="auto" w:fill="FFFFFF"/>
          <w:lang w:val="sr-Cyrl-RS"/>
        </w:rPr>
        <w:t xml:space="preserve"> реализација блок наставе је на крају теоријске наставе у периоду од </w:t>
      </w:r>
      <w:r w:rsidRPr="00253061">
        <w:rPr>
          <w:rFonts w:asciiTheme="minorHAnsi" w:hAnsiTheme="minorHAnsi" w:cstheme="minorHAnsi"/>
          <w:color w:val="201F1E"/>
          <w:shd w:val="clear" w:color="auto" w:fill="FFFFFF"/>
          <w:lang w:val="sr-Cyrl-RS"/>
        </w:rPr>
        <w:t xml:space="preserve"> </w:t>
      </w:r>
      <w:r w:rsidRPr="00253061">
        <w:rPr>
          <w:rFonts w:asciiTheme="minorHAnsi" w:hAnsiTheme="minorHAnsi" w:cstheme="minorHAnsi"/>
          <w:color w:val="201F1E"/>
          <w:shd w:val="clear" w:color="auto" w:fill="FFFFFF"/>
        </w:rPr>
        <w:t>18.5.-29.5. </w:t>
      </w:r>
      <w:r w:rsidRPr="00253061">
        <w:rPr>
          <w:rFonts w:asciiTheme="minorHAnsi" w:hAnsiTheme="minorHAnsi" w:cstheme="minorHAnsi"/>
          <w:color w:val="201F1E"/>
          <w:shd w:val="clear" w:color="auto" w:fill="FFFFFF"/>
          <w:lang w:val="sr-Cyrl-RS"/>
        </w:rPr>
        <w:t>2020.</w:t>
      </w:r>
      <w:r>
        <w:rPr>
          <w:rFonts w:asciiTheme="minorHAnsi" w:hAnsiTheme="minorHAnsi" w:cstheme="minorHAnsi"/>
          <w:color w:val="201F1E"/>
          <w:shd w:val="clear" w:color="auto" w:fill="FFFFFF"/>
          <w:lang w:val="sr-Cyrl-RS"/>
        </w:rPr>
        <w:t xml:space="preserve"> године</w:t>
      </w:r>
    </w:p>
    <w:p w:rsidR="00B15D8C" w:rsidRPr="004E2740" w:rsidRDefault="00B15D8C" w:rsidP="00D14940">
      <w:pPr>
        <w:spacing w:after="0"/>
        <w:jc w:val="both"/>
        <w:rPr>
          <w:sz w:val="24"/>
          <w:szCs w:val="24"/>
        </w:rPr>
      </w:pPr>
    </w:p>
    <w:p w:rsidR="00F1749B" w:rsidRPr="007B407D" w:rsidRDefault="00F1749B" w:rsidP="00DA0C59">
      <w:pPr>
        <w:pStyle w:val="Style21"/>
        <w:ind w:hanging="436"/>
      </w:pPr>
      <w:bookmarkStart w:id="294" w:name="_Toc366326979"/>
      <w:bookmarkStart w:id="295" w:name="_Toc366327384"/>
      <w:bookmarkStart w:id="296" w:name="_Toc366327574"/>
      <w:bookmarkStart w:id="297" w:name="_Toc366327736"/>
      <w:bookmarkStart w:id="298" w:name="_Toc366327842"/>
      <w:bookmarkStart w:id="299" w:name="_Toc366328058"/>
      <w:bookmarkStart w:id="300" w:name="_Toc366328189"/>
      <w:bookmarkStart w:id="301" w:name="_Toc366328612"/>
      <w:bookmarkStart w:id="302" w:name="_Toc366328965"/>
      <w:bookmarkStart w:id="303" w:name="_Toc366329413"/>
      <w:bookmarkStart w:id="304" w:name="_Toc398743916"/>
      <w:r w:rsidRPr="007B407D">
        <w:t>Дежурство у Школи</w:t>
      </w:r>
      <w:bookmarkEnd w:id="294"/>
      <w:bookmarkEnd w:id="295"/>
      <w:bookmarkEnd w:id="296"/>
      <w:bookmarkEnd w:id="297"/>
      <w:bookmarkEnd w:id="298"/>
      <w:bookmarkEnd w:id="299"/>
      <w:bookmarkEnd w:id="300"/>
      <w:bookmarkEnd w:id="301"/>
      <w:bookmarkEnd w:id="302"/>
      <w:bookmarkEnd w:id="303"/>
      <w:bookmarkEnd w:id="304"/>
    </w:p>
    <w:p w:rsidR="007549D0" w:rsidRPr="00272BB2" w:rsidRDefault="00F1749B" w:rsidP="00716D66">
      <w:pPr>
        <w:spacing w:after="0"/>
        <w:ind w:firstLine="709"/>
        <w:jc w:val="both"/>
        <w:rPr>
          <w:lang w:val="sr-Cyrl-CS"/>
        </w:rPr>
      </w:pPr>
      <w:r w:rsidRPr="00272BB2">
        <w:rPr>
          <w:sz w:val="20"/>
          <w:szCs w:val="20"/>
          <w:lang w:val="sr-Cyrl-CS"/>
        </w:rPr>
        <w:tab/>
      </w:r>
      <w:r w:rsidR="007549D0" w:rsidRPr="00272BB2">
        <w:rPr>
          <w:lang w:val="sr-Cyrl-CS"/>
        </w:rPr>
        <w:t>Реализује се у складу са планом дежурства наставника,</w:t>
      </w:r>
      <w:r w:rsidR="00D57D36">
        <w:t xml:space="preserve"> </w:t>
      </w:r>
      <w:r w:rsidR="007549D0" w:rsidRPr="00272BB2">
        <w:rPr>
          <w:lang w:val="sr-Cyrl-CS"/>
        </w:rPr>
        <w:t>а који доноси директор Школе,</w:t>
      </w:r>
      <w:r w:rsidR="00D57D36">
        <w:t xml:space="preserve"> </w:t>
      </w:r>
      <w:r w:rsidR="007549D0" w:rsidRPr="00272BB2">
        <w:rPr>
          <w:lang w:val="sr-Cyrl-CS"/>
        </w:rPr>
        <w:t>на почетку школске године и исти усваја на седници Наставничког већа.</w:t>
      </w:r>
    </w:p>
    <w:p w:rsidR="007549D0" w:rsidRPr="00272BB2" w:rsidRDefault="007549D0" w:rsidP="00D2273E">
      <w:pPr>
        <w:ind w:firstLine="709"/>
        <w:jc w:val="both"/>
        <w:rPr>
          <w:lang w:val="sr-Cyrl-CS"/>
        </w:rPr>
      </w:pPr>
      <w:r w:rsidRPr="00272BB2">
        <w:rPr>
          <w:lang w:val="sr-Cyrl-CS"/>
        </w:rPr>
        <w:tab/>
        <w:t xml:space="preserve">Успостављањем институције дежурног </w:t>
      </w:r>
      <w:r w:rsidR="00B3042E">
        <w:rPr>
          <w:lang w:val="sr-Cyrl-CS"/>
        </w:rPr>
        <w:t>наставник</w:t>
      </w:r>
      <w:r w:rsidRPr="00272BB2">
        <w:rPr>
          <w:lang w:val="sr-Cyrl-CS"/>
        </w:rPr>
        <w:t>а обезбеђена је координација свих акти</w:t>
      </w:r>
      <w:r w:rsidR="00F64694" w:rsidRPr="00272BB2">
        <w:rPr>
          <w:lang w:val="sr-Cyrl-CS"/>
        </w:rPr>
        <w:t>вности  усмерених на заштиту без</w:t>
      </w:r>
      <w:r w:rsidRPr="00272BB2">
        <w:rPr>
          <w:lang w:val="sr-Cyrl-CS"/>
        </w:rPr>
        <w:t>бедности ученика,</w:t>
      </w:r>
      <w:r w:rsidR="00F64694" w:rsidRPr="00272BB2">
        <w:rPr>
          <w:lang w:val="sr-Cyrl-CS"/>
        </w:rPr>
        <w:t xml:space="preserve"> </w:t>
      </w:r>
      <w:r w:rsidRPr="00272BB2">
        <w:rPr>
          <w:lang w:val="sr-Cyrl-CS"/>
        </w:rPr>
        <w:t>наставника и осталих радника Школе.</w:t>
      </w:r>
      <w:r w:rsidR="00F64694" w:rsidRPr="00272BB2">
        <w:rPr>
          <w:lang w:val="sr-Cyrl-CS"/>
        </w:rPr>
        <w:t xml:space="preserve"> </w:t>
      </w:r>
      <w:r w:rsidRPr="00272BB2">
        <w:rPr>
          <w:lang w:val="sr-Cyrl-CS"/>
        </w:rPr>
        <w:t>Поред тога,</w:t>
      </w:r>
      <w:r w:rsidR="00D57D36">
        <w:t xml:space="preserve"> </w:t>
      </w:r>
      <w:r w:rsidRPr="00272BB2">
        <w:rPr>
          <w:lang w:val="sr-Cyrl-CS"/>
        </w:rPr>
        <w:t xml:space="preserve">главни дежурни </w:t>
      </w:r>
      <w:r w:rsidR="00B3042E">
        <w:rPr>
          <w:lang w:val="sr-Cyrl-CS"/>
        </w:rPr>
        <w:t xml:space="preserve">наставник </w:t>
      </w:r>
      <w:r w:rsidR="00D57D36">
        <w:rPr>
          <w:lang w:val="sr-Cyrl-CS"/>
        </w:rPr>
        <w:t>води књигу дежурства и</w:t>
      </w:r>
      <w:r w:rsidR="00F64694" w:rsidRPr="00272BB2">
        <w:rPr>
          <w:lang w:val="sr-Cyrl-CS"/>
        </w:rPr>
        <w:t xml:space="preserve"> </w:t>
      </w:r>
      <w:r w:rsidRPr="00272BB2">
        <w:rPr>
          <w:lang w:val="sr-Cyrl-CS"/>
        </w:rPr>
        <w:t>по потреби,</w:t>
      </w:r>
      <w:r w:rsidR="00F64694" w:rsidRPr="00272BB2">
        <w:rPr>
          <w:lang w:val="sr-Cyrl-CS"/>
        </w:rPr>
        <w:t xml:space="preserve"> </w:t>
      </w:r>
      <w:r w:rsidRPr="00272BB2">
        <w:rPr>
          <w:lang w:val="sr-Cyrl-CS"/>
        </w:rPr>
        <w:t>предузима одређене мере (сам или у сарадњи са д</w:t>
      </w:r>
      <w:r w:rsidR="00F64694" w:rsidRPr="00272BB2">
        <w:rPr>
          <w:lang w:val="sr-Cyrl-CS"/>
        </w:rPr>
        <w:t>иректором школе</w:t>
      </w:r>
      <w:r w:rsidRPr="00272BB2">
        <w:rPr>
          <w:lang w:val="sr-Cyrl-CS"/>
        </w:rPr>
        <w:t>).</w:t>
      </w:r>
      <w:r w:rsidR="00F64694" w:rsidRPr="00272BB2">
        <w:rPr>
          <w:lang w:val="sr-Cyrl-CS"/>
        </w:rPr>
        <w:t xml:space="preserve"> </w:t>
      </w:r>
      <w:r w:rsidRPr="00272BB2">
        <w:rPr>
          <w:lang w:val="sr-Cyrl-CS"/>
        </w:rPr>
        <w:t>Током трајања наставе,</w:t>
      </w:r>
      <w:r w:rsidR="00F64694" w:rsidRPr="00272BB2">
        <w:rPr>
          <w:lang w:val="sr-Cyrl-CS"/>
        </w:rPr>
        <w:t xml:space="preserve"> </w:t>
      </w:r>
      <w:r w:rsidRPr="00272BB2">
        <w:rPr>
          <w:lang w:val="sr-Cyrl-CS"/>
        </w:rPr>
        <w:t>у ход</w:t>
      </w:r>
      <w:r w:rsidR="00F64694" w:rsidRPr="00272BB2">
        <w:rPr>
          <w:lang w:val="sr-Cyrl-CS"/>
        </w:rPr>
        <w:t>ницима и дворишту Школе дежураће</w:t>
      </w:r>
      <w:r w:rsidRPr="00272BB2">
        <w:rPr>
          <w:lang w:val="sr-Cyrl-CS"/>
        </w:rPr>
        <w:t xml:space="preserve"> помоћно</w:t>
      </w:r>
      <w:r w:rsidR="00F64694" w:rsidRPr="00272BB2">
        <w:rPr>
          <w:lang w:val="sr-Cyrl-CS"/>
        </w:rPr>
        <w:t xml:space="preserve"> техничко особље</w:t>
      </w:r>
      <w:r w:rsidRPr="00272BB2">
        <w:rPr>
          <w:lang w:val="sr-Cyrl-CS"/>
        </w:rPr>
        <w:t>.</w:t>
      </w:r>
    </w:p>
    <w:p w:rsidR="007549D0" w:rsidRPr="00272BB2" w:rsidRDefault="007549D0" w:rsidP="00D2273E">
      <w:pPr>
        <w:ind w:firstLine="709"/>
        <w:jc w:val="both"/>
        <w:rPr>
          <w:lang w:val="sr-Cyrl-CS"/>
        </w:rPr>
      </w:pPr>
      <w:r w:rsidRPr="00272BB2">
        <w:rPr>
          <w:lang w:val="sr-Cyrl-CS"/>
        </w:rPr>
        <w:tab/>
        <w:t>Организовано је дежурство у школској радионици,</w:t>
      </w:r>
      <w:r w:rsidR="00F64694" w:rsidRPr="00272BB2">
        <w:rPr>
          <w:lang w:val="sr-Cyrl-CS"/>
        </w:rPr>
        <w:t xml:space="preserve"> </w:t>
      </w:r>
      <w:r w:rsidRPr="00272BB2">
        <w:rPr>
          <w:lang w:val="sr-Cyrl-CS"/>
        </w:rPr>
        <w:t>као и у фискултурној сали.</w:t>
      </w:r>
    </w:p>
    <w:p w:rsidR="00F1749B" w:rsidRPr="000F1ABB" w:rsidRDefault="00F1749B" w:rsidP="00DA0C59">
      <w:pPr>
        <w:pStyle w:val="Style21"/>
        <w:ind w:left="851" w:hanging="567"/>
      </w:pPr>
      <w:bookmarkStart w:id="305" w:name="_Toc366326980"/>
      <w:bookmarkStart w:id="306" w:name="_Toc366327385"/>
      <w:bookmarkStart w:id="307" w:name="_Toc366327575"/>
      <w:bookmarkStart w:id="308" w:name="_Toc366327737"/>
      <w:bookmarkStart w:id="309" w:name="_Toc366327843"/>
      <w:bookmarkStart w:id="310" w:name="_Toc366328059"/>
      <w:bookmarkStart w:id="311" w:name="_Toc366328190"/>
      <w:bookmarkStart w:id="312" w:name="_Toc366328613"/>
      <w:bookmarkStart w:id="313" w:name="_Toc366328966"/>
      <w:bookmarkStart w:id="314" w:name="_Toc366329414"/>
      <w:bookmarkStart w:id="315" w:name="_Toc398743917"/>
      <w:r w:rsidRPr="000F1ABB">
        <w:t>Рад школске библиотеке</w:t>
      </w:r>
      <w:bookmarkEnd w:id="305"/>
      <w:bookmarkEnd w:id="306"/>
      <w:bookmarkEnd w:id="307"/>
      <w:bookmarkEnd w:id="308"/>
      <w:bookmarkEnd w:id="309"/>
      <w:bookmarkEnd w:id="310"/>
      <w:bookmarkEnd w:id="311"/>
      <w:bookmarkEnd w:id="312"/>
      <w:bookmarkEnd w:id="313"/>
      <w:bookmarkEnd w:id="314"/>
      <w:bookmarkEnd w:id="315"/>
    </w:p>
    <w:p w:rsidR="007549D0" w:rsidRPr="00272BB2" w:rsidRDefault="00F1749B" w:rsidP="00D2273E">
      <w:pPr>
        <w:spacing w:after="0"/>
        <w:ind w:firstLine="709"/>
        <w:jc w:val="both"/>
        <w:rPr>
          <w:lang w:val="sr-Cyrl-CS"/>
        </w:rPr>
      </w:pPr>
      <w:r w:rsidRPr="00272BB2">
        <w:rPr>
          <w:sz w:val="20"/>
          <w:szCs w:val="20"/>
          <w:lang w:val="sr-Cyrl-CS"/>
        </w:rPr>
        <w:tab/>
      </w:r>
      <w:r w:rsidR="007549D0" w:rsidRPr="00272BB2">
        <w:rPr>
          <w:lang w:val="sr-Cyrl-CS"/>
        </w:rPr>
        <w:t>У Школи постоји библиотека са 8</w:t>
      </w:r>
      <w:r w:rsidR="00BA0E9D">
        <w:rPr>
          <w:lang w:val="sr-Cyrl-RS"/>
        </w:rPr>
        <w:t>400</w:t>
      </w:r>
      <w:r w:rsidR="007549D0" w:rsidRPr="00272BB2">
        <w:rPr>
          <w:lang w:val="sr-Cyrl-CS"/>
        </w:rPr>
        <w:t xml:space="preserve"> књиг</w:t>
      </w:r>
      <w:r w:rsidR="00E136A9" w:rsidRPr="00272BB2">
        <w:t>e</w:t>
      </w:r>
      <w:r w:rsidR="007549D0" w:rsidRPr="00272BB2">
        <w:rPr>
          <w:lang w:val="sr-Cyrl-CS"/>
        </w:rPr>
        <w:t>.</w:t>
      </w:r>
      <w:r w:rsidR="00F64694" w:rsidRPr="00272BB2">
        <w:rPr>
          <w:lang w:val="sr-Cyrl-CS"/>
        </w:rPr>
        <w:t xml:space="preserve"> </w:t>
      </w:r>
      <w:r w:rsidR="007549D0" w:rsidRPr="00272BB2">
        <w:rPr>
          <w:lang w:val="sr-Cyrl-CS"/>
        </w:rPr>
        <w:t xml:space="preserve">Библиотечки фонд прилагођен је наставном плану </w:t>
      </w:r>
      <w:r w:rsidR="00DE1426">
        <w:rPr>
          <w:lang w:val="sr-Cyrl-CS"/>
        </w:rPr>
        <w:t>и програму средње стручне Школе</w:t>
      </w:r>
      <w:r w:rsidR="00DE1426">
        <w:t>. Библиотека поседује велики број</w:t>
      </w:r>
      <w:r w:rsidR="007549D0" w:rsidRPr="00272BB2">
        <w:rPr>
          <w:lang w:val="sr-Cyrl-CS"/>
        </w:rPr>
        <w:t xml:space="preserve"> лектира за ученике и стручн</w:t>
      </w:r>
      <w:r w:rsidR="00DE1426">
        <w:rPr>
          <w:lang w:val="sr-Cyrl-CS"/>
        </w:rPr>
        <w:t>у литературу</w:t>
      </w:r>
      <w:r w:rsidR="007549D0" w:rsidRPr="00272BB2">
        <w:rPr>
          <w:lang w:val="sr-Cyrl-CS"/>
        </w:rPr>
        <w:t xml:space="preserve"> за наставнике и ученике,</w:t>
      </w:r>
      <w:r w:rsidR="00F64694" w:rsidRPr="00272BB2">
        <w:rPr>
          <w:lang w:val="sr-Cyrl-CS"/>
        </w:rPr>
        <w:t xml:space="preserve"> </w:t>
      </w:r>
      <w:r w:rsidR="00DE1426">
        <w:rPr>
          <w:lang w:val="sr-Cyrl-CS"/>
        </w:rPr>
        <w:t>савремене наслове домаће и светске књижевности и стручне</w:t>
      </w:r>
      <w:r w:rsidR="00F64694" w:rsidRPr="00272BB2">
        <w:rPr>
          <w:lang w:val="sr-Cyrl-CS"/>
        </w:rPr>
        <w:t xml:space="preserve"> </w:t>
      </w:r>
      <w:r w:rsidR="00DE1426">
        <w:rPr>
          <w:lang w:val="sr-Cyrl-CS"/>
        </w:rPr>
        <w:t>часописе</w:t>
      </w:r>
      <w:r w:rsidR="007549D0" w:rsidRPr="00272BB2">
        <w:rPr>
          <w:lang w:val="sr-Cyrl-CS"/>
        </w:rPr>
        <w:t>.</w:t>
      </w:r>
      <w:r w:rsidR="00F64694" w:rsidRPr="00272BB2">
        <w:rPr>
          <w:lang w:val="sr-Cyrl-CS"/>
        </w:rPr>
        <w:t xml:space="preserve"> </w:t>
      </w:r>
      <w:r w:rsidR="007549D0" w:rsidRPr="00272BB2">
        <w:rPr>
          <w:lang w:val="sr-Cyrl-CS"/>
        </w:rPr>
        <w:t>Сваке године библиотечки фонд обогаћује се новим насловима из области белетристике и стручне литературе.</w:t>
      </w:r>
    </w:p>
    <w:p w:rsidR="007549D0" w:rsidRPr="00272BB2" w:rsidRDefault="007549D0" w:rsidP="00D2273E">
      <w:pPr>
        <w:spacing w:after="0"/>
        <w:ind w:firstLine="709"/>
        <w:jc w:val="both"/>
        <w:rPr>
          <w:lang w:val="sr-Cyrl-CS"/>
        </w:rPr>
      </w:pPr>
      <w:r w:rsidRPr="00272BB2">
        <w:rPr>
          <w:lang w:val="sr-Cyrl-CS"/>
        </w:rPr>
        <w:tab/>
        <w:t>На пословима библиотекара ангажован је један извршилац са високом стручном спремом.</w:t>
      </w:r>
    </w:p>
    <w:p w:rsidR="007549D0" w:rsidRDefault="007549D0" w:rsidP="00D2273E">
      <w:pPr>
        <w:spacing w:after="0"/>
        <w:ind w:firstLine="709"/>
        <w:jc w:val="both"/>
        <w:rPr>
          <w:lang w:val="sr-Cyrl-CS"/>
        </w:rPr>
      </w:pPr>
      <w:r w:rsidRPr="00272BB2">
        <w:rPr>
          <w:lang w:val="sr-Cyrl-CS"/>
        </w:rPr>
        <w:tab/>
        <w:t>Библиотека функционише  у сарадњи са Градском библиотеком,</w:t>
      </w:r>
      <w:r w:rsidR="00D57D36">
        <w:t xml:space="preserve"> </w:t>
      </w:r>
      <w:r w:rsidRPr="00272BB2">
        <w:rPr>
          <w:lang w:val="sr-Cyrl-CS"/>
        </w:rPr>
        <w:t>а радно в</w:t>
      </w:r>
      <w:r w:rsidR="00F64694" w:rsidRPr="00272BB2">
        <w:rPr>
          <w:lang w:val="sr-Cyrl-CS"/>
        </w:rPr>
        <w:t>реме је сваког радног дана од 07:30 до 14:</w:t>
      </w:r>
      <w:r w:rsidRPr="00272BB2">
        <w:rPr>
          <w:lang w:val="sr-Cyrl-CS"/>
        </w:rPr>
        <w:t>30 часова.</w:t>
      </w:r>
    </w:p>
    <w:p w:rsidR="00716D66" w:rsidRDefault="00716D66" w:rsidP="00D2273E">
      <w:pPr>
        <w:spacing w:after="0"/>
        <w:ind w:firstLine="709"/>
        <w:jc w:val="both"/>
        <w:rPr>
          <w:lang w:val="sr-Cyrl-CS"/>
        </w:rPr>
      </w:pPr>
    </w:p>
    <w:p w:rsidR="00616C53" w:rsidRPr="00272BB2" w:rsidRDefault="00616C53" w:rsidP="00D2273E">
      <w:pPr>
        <w:spacing w:after="0"/>
        <w:ind w:firstLine="709"/>
        <w:jc w:val="both"/>
        <w:rPr>
          <w:lang w:val="sr-Cyrl-CS"/>
        </w:rPr>
      </w:pPr>
    </w:p>
    <w:p w:rsidR="00F1749B" w:rsidRPr="000F1ABB" w:rsidRDefault="00F1749B" w:rsidP="00DA0C59">
      <w:pPr>
        <w:pStyle w:val="Style21"/>
        <w:ind w:left="709" w:hanging="425"/>
        <w:rPr>
          <w:rFonts w:cs="Arial"/>
        </w:rPr>
      </w:pPr>
      <w:bookmarkStart w:id="316" w:name="_Toc366326981"/>
      <w:bookmarkStart w:id="317" w:name="_Toc366327386"/>
      <w:bookmarkStart w:id="318" w:name="_Toc366327576"/>
      <w:bookmarkStart w:id="319" w:name="_Toc366327738"/>
      <w:bookmarkStart w:id="320" w:name="_Toc366327844"/>
      <w:bookmarkStart w:id="321" w:name="_Toc366328060"/>
      <w:bookmarkStart w:id="322" w:name="_Toc366328191"/>
      <w:bookmarkStart w:id="323" w:name="_Toc366328614"/>
      <w:bookmarkStart w:id="324" w:name="_Toc366328967"/>
      <w:bookmarkStart w:id="325" w:name="_Toc366329415"/>
      <w:bookmarkStart w:id="326" w:name="_Toc398743918"/>
      <w:r w:rsidRPr="000F1ABB">
        <w:lastRenderedPageBreak/>
        <w:t>Припремање</w:t>
      </w:r>
      <w:r w:rsidRPr="000F1ABB">
        <w:rPr>
          <w:lang w:val="da-DK"/>
        </w:rPr>
        <w:t xml:space="preserve"> </w:t>
      </w:r>
      <w:r w:rsidRPr="000F1ABB">
        <w:t>за</w:t>
      </w:r>
      <w:r w:rsidRPr="000F1ABB">
        <w:rPr>
          <w:lang w:val="da-DK"/>
        </w:rPr>
        <w:t xml:space="preserve"> </w:t>
      </w:r>
      <w:r w:rsidRPr="000F1ABB">
        <w:t>обр</w:t>
      </w:r>
      <w:r w:rsidR="00E136A9" w:rsidRPr="000F1ABB">
        <w:t>а</w:t>
      </w:r>
      <w:r w:rsidRPr="000F1ABB">
        <w:t>зовно-васпитни рад и методичка</w:t>
      </w:r>
      <w:r w:rsidRPr="000F1ABB">
        <w:rPr>
          <w:lang w:val="da-DK"/>
        </w:rPr>
        <w:t xml:space="preserve"> </w:t>
      </w:r>
      <w:r w:rsidRPr="000F1ABB">
        <w:t>документација наставника</w:t>
      </w:r>
      <w:bookmarkEnd w:id="316"/>
      <w:bookmarkEnd w:id="317"/>
      <w:bookmarkEnd w:id="318"/>
      <w:bookmarkEnd w:id="319"/>
      <w:bookmarkEnd w:id="320"/>
      <w:bookmarkEnd w:id="321"/>
      <w:bookmarkEnd w:id="322"/>
      <w:bookmarkEnd w:id="323"/>
      <w:bookmarkEnd w:id="324"/>
      <w:bookmarkEnd w:id="325"/>
      <w:bookmarkEnd w:id="326"/>
    </w:p>
    <w:p w:rsidR="00716D66" w:rsidRDefault="00716D66" w:rsidP="00716D66">
      <w:pPr>
        <w:spacing w:after="0"/>
        <w:ind w:left="284" w:firstLine="425"/>
        <w:jc w:val="both"/>
        <w:rPr>
          <w:lang w:val="sr-Cyrl-CS"/>
        </w:rPr>
      </w:pPr>
      <w:r>
        <w:rPr>
          <w:lang w:val="sr-Cyrl-CS"/>
        </w:rPr>
        <w:t xml:space="preserve">Сваки наставник припрема се за свој предмет/модул у складу са прописаним планом и програмом уз сарадњу са осталим члановима стручног већа. Сарадњом са члановима стручних већа осигурава се могућност заједничког тематског планирања, обраде повезаних тема и усклађивање периодичних провера знања. Планирање обухвата и корекције настале на основу сталне анализе резултата рада. </w:t>
      </w:r>
    </w:p>
    <w:p w:rsidR="00F1749B" w:rsidRDefault="00716D66" w:rsidP="00716D66">
      <w:pPr>
        <w:spacing w:after="0"/>
        <w:jc w:val="both"/>
        <w:rPr>
          <w:lang w:val="sr-Cyrl-CS"/>
        </w:rPr>
      </w:pPr>
      <w:r>
        <w:rPr>
          <w:lang w:val="sr-Cyrl-CS"/>
        </w:rPr>
        <w:tab/>
        <w:t xml:space="preserve">Глобални/ годишњи планови наставника саставни су део Школског програма. Овај план представља основу за планирање корелације међу предметима. </w:t>
      </w:r>
    </w:p>
    <w:p w:rsidR="0036517F" w:rsidRDefault="0036517F" w:rsidP="00F01320">
      <w:pPr>
        <w:spacing w:after="0"/>
        <w:ind w:firstLine="720"/>
        <w:jc w:val="both"/>
        <w:rPr>
          <w:lang w:val="sr-Cyrl-CS"/>
        </w:rPr>
      </w:pPr>
      <w:r>
        <w:rPr>
          <w:lang w:val="sr-Cyrl-CS"/>
        </w:rPr>
        <w:t xml:space="preserve">Оперативно планирање </w:t>
      </w:r>
      <w:r w:rsidR="00EB7515">
        <w:rPr>
          <w:lang w:val="sr-Cyrl-CS"/>
        </w:rPr>
        <w:t xml:space="preserve">обухвата дидактичко-методичку разраду наставних тема на јединице, а израђује се за месец, тему, област или модул. </w:t>
      </w:r>
    </w:p>
    <w:p w:rsidR="00EB7515" w:rsidRDefault="00EB7515" w:rsidP="00716D66">
      <w:pPr>
        <w:spacing w:after="0"/>
        <w:jc w:val="both"/>
        <w:rPr>
          <w:lang w:val="sr-Cyrl-CS"/>
        </w:rPr>
      </w:pPr>
      <w:r>
        <w:rPr>
          <w:lang w:val="sr-Cyrl-CS"/>
        </w:rPr>
        <w:tab/>
        <w:t>Глобални и оперативни планови предају се педагогу школе у електронском или папирном облику.</w:t>
      </w:r>
    </w:p>
    <w:p w:rsidR="004E2740" w:rsidRPr="008A412F" w:rsidRDefault="00716D66" w:rsidP="008A412F">
      <w:pPr>
        <w:spacing w:after="0"/>
        <w:ind w:left="709"/>
        <w:jc w:val="both"/>
      </w:pPr>
      <w:r>
        <w:rPr>
          <w:lang w:val="sr-Cyrl-CS"/>
        </w:rPr>
        <w:tab/>
      </w:r>
    </w:p>
    <w:p w:rsidR="00F1749B" w:rsidRPr="00DA0C59" w:rsidRDefault="00F1749B" w:rsidP="00DA0C59">
      <w:pPr>
        <w:pStyle w:val="Style21"/>
        <w:ind w:left="567" w:hanging="283"/>
      </w:pPr>
      <w:bookmarkStart w:id="327" w:name="_Toc366326982"/>
      <w:bookmarkStart w:id="328" w:name="_Toc366327387"/>
      <w:bookmarkStart w:id="329" w:name="_Toc366327577"/>
      <w:bookmarkStart w:id="330" w:name="_Toc366327739"/>
      <w:bookmarkStart w:id="331" w:name="_Toc366327845"/>
      <w:bookmarkStart w:id="332" w:name="_Toc366328061"/>
      <w:bookmarkStart w:id="333" w:name="_Toc366328192"/>
      <w:bookmarkStart w:id="334" w:name="_Toc366328615"/>
      <w:bookmarkStart w:id="335" w:name="_Toc366328968"/>
      <w:bookmarkStart w:id="336" w:name="_Toc366329416"/>
      <w:bookmarkStart w:id="337" w:name="_Toc398743919"/>
      <w:r w:rsidRPr="000F1ABB">
        <w:t>Организација исхране ученика</w:t>
      </w:r>
      <w:bookmarkEnd w:id="327"/>
      <w:bookmarkEnd w:id="328"/>
      <w:bookmarkEnd w:id="329"/>
      <w:bookmarkEnd w:id="330"/>
      <w:bookmarkEnd w:id="331"/>
      <w:bookmarkEnd w:id="332"/>
      <w:bookmarkEnd w:id="333"/>
      <w:bookmarkEnd w:id="334"/>
      <w:bookmarkEnd w:id="335"/>
      <w:bookmarkEnd w:id="336"/>
      <w:bookmarkEnd w:id="337"/>
    </w:p>
    <w:p w:rsidR="007549D0" w:rsidRPr="00272BB2" w:rsidRDefault="00F1749B" w:rsidP="00D2273E">
      <w:pPr>
        <w:spacing w:after="0"/>
        <w:ind w:firstLine="709"/>
        <w:jc w:val="both"/>
        <w:rPr>
          <w:lang w:val="sr-Cyrl-CS"/>
        </w:rPr>
      </w:pPr>
      <w:r w:rsidRPr="00272BB2">
        <w:rPr>
          <w:sz w:val="20"/>
          <w:szCs w:val="20"/>
          <w:lang w:val="sr-Cyrl-CS"/>
        </w:rPr>
        <w:tab/>
      </w:r>
      <w:r w:rsidR="00F01320">
        <w:rPr>
          <w:lang w:val="sr-Cyrl-CS"/>
        </w:rPr>
        <w:t>Школа не располаже</w:t>
      </w:r>
      <w:r w:rsidR="007549D0" w:rsidRPr="00272BB2">
        <w:rPr>
          <w:lang w:val="sr-Cyrl-CS"/>
        </w:rPr>
        <w:t xml:space="preserve"> кухињом,</w:t>
      </w:r>
      <w:r w:rsidR="00F64694" w:rsidRPr="00272BB2">
        <w:rPr>
          <w:lang w:val="sr-Cyrl-CS"/>
        </w:rPr>
        <w:t xml:space="preserve"> </w:t>
      </w:r>
      <w:r w:rsidR="007549D0" w:rsidRPr="00272BB2">
        <w:rPr>
          <w:lang w:val="sr-Cyrl-CS"/>
        </w:rPr>
        <w:t>тако да није у могућности да организује исхрану ученика.</w:t>
      </w:r>
    </w:p>
    <w:p w:rsidR="00D57D36" w:rsidRDefault="00D57D36" w:rsidP="00DA0C59">
      <w:pPr>
        <w:spacing w:after="0"/>
        <w:jc w:val="both"/>
        <w:rPr>
          <w:sz w:val="20"/>
          <w:szCs w:val="20"/>
        </w:rPr>
      </w:pPr>
    </w:p>
    <w:p w:rsidR="00B15D8C" w:rsidRDefault="00B15D8C" w:rsidP="00DA0C59">
      <w:pPr>
        <w:spacing w:after="0"/>
        <w:jc w:val="both"/>
        <w:rPr>
          <w:sz w:val="20"/>
          <w:szCs w:val="20"/>
        </w:rPr>
      </w:pPr>
    </w:p>
    <w:p w:rsidR="00212324" w:rsidRPr="00212324" w:rsidRDefault="00212324" w:rsidP="00DA0C59">
      <w:pPr>
        <w:spacing w:after="0"/>
        <w:jc w:val="both"/>
        <w:rPr>
          <w:sz w:val="20"/>
          <w:szCs w:val="20"/>
        </w:rPr>
      </w:pPr>
    </w:p>
    <w:p w:rsidR="00F1749B" w:rsidRPr="00DA0C59" w:rsidRDefault="00F1749B" w:rsidP="00DA0C59">
      <w:pPr>
        <w:pStyle w:val="Style21"/>
        <w:ind w:left="567" w:hanging="283"/>
      </w:pPr>
      <w:bookmarkStart w:id="338" w:name="_Toc366326983"/>
      <w:bookmarkStart w:id="339" w:name="_Toc366327388"/>
      <w:bookmarkStart w:id="340" w:name="_Toc366327578"/>
      <w:bookmarkStart w:id="341" w:name="_Toc366327740"/>
      <w:bookmarkStart w:id="342" w:name="_Toc366327846"/>
      <w:bookmarkStart w:id="343" w:name="_Toc366328062"/>
      <w:bookmarkStart w:id="344" w:name="_Toc366328193"/>
      <w:bookmarkStart w:id="345" w:name="_Toc366328616"/>
      <w:bookmarkStart w:id="346" w:name="_Toc366328969"/>
      <w:bookmarkStart w:id="347" w:name="_Toc366329417"/>
      <w:bookmarkStart w:id="348" w:name="_Toc398743920"/>
      <w:r w:rsidRPr="00DA0C59">
        <w:t>Савремена образовна технологија</w:t>
      </w:r>
      <w:bookmarkEnd w:id="338"/>
      <w:bookmarkEnd w:id="339"/>
      <w:bookmarkEnd w:id="340"/>
      <w:bookmarkEnd w:id="341"/>
      <w:bookmarkEnd w:id="342"/>
      <w:bookmarkEnd w:id="343"/>
      <w:bookmarkEnd w:id="344"/>
      <w:bookmarkEnd w:id="345"/>
      <w:bookmarkEnd w:id="346"/>
      <w:bookmarkEnd w:id="347"/>
      <w:bookmarkEnd w:id="348"/>
    </w:p>
    <w:p w:rsidR="007549D0" w:rsidRPr="00272BB2" w:rsidRDefault="00F1749B" w:rsidP="00D2273E">
      <w:pPr>
        <w:spacing w:after="0"/>
        <w:ind w:firstLine="709"/>
        <w:jc w:val="both"/>
        <w:rPr>
          <w:lang w:val="sr-Cyrl-CS"/>
        </w:rPr>
      </w:pPr>
      <w:r w:rsidRPr="00272BB2">
        <w:rPr>
          <w:sz w:val="20"/>
          <w:szCs w:val="20"/>
          <w:lang w:val="sr-Cyrl-CS"/>
        </w:rPr>
        <w:tab/>
      </w:r>
      <w:r w:rsidR="00F64694" w:rsidRPr="00272BB2">
        <w:rPr>
          <w:lang w:val="sr-Cyrl-CS"/>
        </w:rPr>
        <w:t xml:space="preserve">Школа располаже са </w:t>
      </w:r>
      <w:r w:rsidR="000E1BE8">
        <w:rPr>
          <w:lang w:val="sr-Cyrl-CS"/>
        </w:rPr>
        <w:t>шест</w:t>
      </w:r>
      <w:r w:rsidR="007549D0" w:rsidRPr="00272BB2">
        <w:rPr>
          <w:lang w:val="sr-Cyrl-CS"/>
        </w:rPr>
        <w:t xml:space="preserve"> добро опремљен</w:t>
      </w:r>
      <w:r w:rsidR="00F64694" w:rsidRPr="00272BB2">
        <w:rPr>
          <w:lang w:val="sr-Cyrl-CS"/>
        </w:rPr>
        <w:t>а</w:t>
      </w:r>
      <w:r w:rsidR="007549D0" w:rsidRPr="00272BB2">
        <w:rPr>
          <w:lang w:val="sr-Cyrl-CS"/>
        </w:rPr>
        <w:t xml:space="preserve"> кабинета информатике и рачунарства и два комбинована кабинета за наставу машинства,</w:t>
      </w:r>
      <w:r w:rsidR="00F64694" w:rsidRPr="00272BB2">
        <w:rPr>
          <w:lang w:val="sr-Cyrl-CS"/>
        </w:rPr>
        <w:t xml:space="preserve"> </w:t>
      </w:r>
      <w:r w:rsidR="007549D0" w:rsidRPr="00272BB2">
        <w:rPr>
          <w:lang w:val="sr-Cyrl-CS"/>
        </w:rPr>
        <w:t>електротехнике и саобраћаја,</w:t>
      </w:r>
      <w:r w:rsidR="00F64694" w:rsidRPr="00272BB2">
        <w:rPr>
          <w:lang w:val="sr-Cyrl-CS"/>
        </w:rPr>
        <w:t xml:space="preserve"> </w:t>
      </w:r>
      <w:r w:rsidR="007549D0" w:rsidRPr="00272BB2">
        <w:rPr>
          <w:lang w:val="sr-Cyrl-CS"/>
        </w:rPr>
        <w:t>у кој</w:t>
      </w:r>
      <w:r w:rsidR="00F64694" w:rsidRPr="00272BB2">
        <w:rPr>
          <w:lang w:val="sr-Cyrl-CS"/>
        </w:rPr>
        <w:t>има се налазе савремени рачунари</w:t>
      </w:r>
      <w:r w:rsidR="007549D0" w:rsidRPr="00272BB2">
        <w:rPr>
          <w:lang w:val="sr-Cyrl-CS"/>
        </w:rPr>
        <w:t>,</w:t>
      </w:r>
      <w:r w:rsidR="00F64694" w:rsidRPr="00272BB2">
        <w:rPr>
          <w:lang w:val="sr-Cyrl-CS"/>
        </w:rPr>
        <w:t xml:space="preserve"> </w:t>
      </w:r>
      <w:r w:rsidR="007549D0" w:rsidRPr="00272BB2">
        <w:rPr>
          <w:lang w:val="sr-Cyrl-CS"/>
        </w:rPr>
        <w:t>лабораторијски столови и саобраћајне макете.</w:t>
      </w:r>
      <w:r w:rsidR="00F64694" w:rsidRPr="00272BB2">
        <w:rPr>
          <w:lang w:val="sr-Cyrl-CS"/>
        </w:rPr>
        <w:t xml:space="preserve"> </w:t>
      </w:r>
      <w:r w:rsidR="007549D0" w:rsidRPr="00272BB2">
        <w:rPr>
          <w:lang w:val="sr-Cyrl-CS"/>
        </w:rPr>
        <w:t>Такође су изузетно опремљене радионице за подручје рада машинства и обраде метала,</w:t>
      </w:r>
      <w:r w:rsidR="00F64694" w:rsidRPr="00272BB2">
        <w:rPr>
          <w:lang w:val="sr-Cyrl-CS"/>
        </w:rPr>
        <w:t xml:space="preserve"> </w:t>
      </w:r>
      <w:r w:rsidR="007549D0" w:rsidRPr="00272BB2">
        <w:rPr>
          <w:lang w:val="sr-Cyrl-CS"/>
        </w:rPr>
        <w:t>а располаже и репрезентативним објектом фискултурне сале.</w:t>
      </w:r>
    </w:p>
    <w:p w:rsidR="007549D0" w:rsidRPr="00272BB2" w:rsidRDefault="007549D0" w:rsidP="00D2273E">
      <w:pPr>
        <w:spacing w:after="0"/>
        <w:ind w:firstLine="709"/>
        <w:jc w:val="both"/>
        <w:rPr>
          <w:lang w:val="sr-Cyrl-CS"/>
        </w:rPr>
      </w:pPr>
      <w:r w:rsidRPr="00272BB2">
        <w:rPr>
          <w:lang w:val="sr-Cyrl-CS"/>
        </w:rPr>
        <w:tab/>
      </w:r>
      <w:r w:rsidR="00EB7515">
        <w:rPr>
          <w:lang w:val="sr-Cyrl-CS"/>
        </w:rPr>
        <w:t>У протеклих</w:t>
      </w:r>
      <w:r w:rsidR="005A49F9" w:rsidRPr="00272BB2">
        <w:rPr>
          <w:lang w:val="sr-Cyrl-CS"/>
        </w:rPr>
        <w:t xml:space="preserve"> неколико</w:t>
      </w:r>
      <w:r w:rsidRPr="00272BB2">
        <w:rPr>
          <w:lang w:val="sr-Cyrl-CS"/>
        </w:rPr>
        <w:t xml:space="preserve"> школск</w:t>
      </w:r>
      <w:r w:rsidR="005A49F9" w:rsidRPr="00272BB2">
        <w:rPr>
          <w:lang w:val="sr-Cyrl-CS"/>
        </w:rPr>
        <w:t>их</w:t>
      </w:r>
      <w:r w:rsidRPr="00272BB2">
        <w:rPr>
          <w:lang w:val="sr-Cyrl-CS"/>
        </w:rPr>
        <w:t xml:space="preserve"> годин</w:t>
      </w:r>
      <w:r w:rsidR="005A49F9" w:rsidRPr="00272BB2">
        <w:rPr>
          <w:lang w:val="sr-Cyrl-CS"/>
        </w:rPr>
        <w:t>а</w:t>
      </w:r>
      <w:r w:rsidRPr="00272BB2">
        <w:rPr>
          <w:lang w:val="sr-Cyrl-CS"/>
        </w:rPr>
        <w:t xml:space="preserve"> учињени су изузетни напори (кроз рад наставника и ученика и коришћењем сопствених финансијских средстава) на опремању лабораторија и радионице у оквиру подручја рада </w:t>
      </w:r>
      <w:r w:rsidR="00D57D36">
        <w:t>e</w:t>
      </w:r>
      <w:r w:rsidRPr="00272BB2">
        <w:rPr>
          <w:lang w:val="sr-Cyrl-CS"/>
        </w:rPr>
        <w:t>лектротехника – куповином електронских уређаја (осцилоскопа,</w:t>
      </w:r>
      <w:r w:rsidR="00D57D36">
        <w:t xml:space="preserve"> </w:t>
      </w:r>
      <w:r w:rsidRPr="00272BB2">
        <w:rPr>
          <w:lang w:val="sr-Cyrl-CS"/>
        </w:rPr>
        <w:t>генератора,</w:t>
      </w:r>
      <w:r w:rsidR="00D57D36">
        <w:t xml:space="preserve"> </w:t>
      </w:r>
      <w:r w:rsidRPr="00272BB2">
        <w:rPr>
          <w:lang w:val="sr-Cyrl-CS"/>
        </w:rPr>
        <w:t>аналогних и дигиталних мерних инструмената),</w:t>
      </w:r>
      <w:r w:rsidR="00D57D36">
        <w:t xml:space="preserve"> </w:t>
      </w:r>
      <w:r w:rsidRPr="00272BB2">
        <w:rPr>
          <w:lang w:val="sr-Cyrl-CS"/>
        </w:rPr>
        <w:t>као и потребног материјала за несметано извођење лабораторијских вежби.</w:t>
      </w:r>
    </w:p>
    <w:p w:rsidR="007549D0" w:rsidRPr="00272BB2" w:rsidRDefault="007549D0" w:rsidP="00D2273E">
      <w:pPr>
        <w:spacing w:after="0"/>
        <w:ind w:firstLine="709"/>
        <w:jc w:val="both"/>
        <w:rPr>
          <w:lang w:val="sr-Cyrl-CS"/>
        </w:rPr>
      </w:pPr>
      <w:r w:rsidRPr="00272BB2">
        <w:rPr>
          <w:lang w:val="sr-Cyrl-CS"/>
        </w:rPr>
        <w:tab/>
        <w:t xml:space="preserve">У оквиру извођења блок наставе из предмета у подручју рада </w:t>
      </w:r>
      <w:r w:rsidR="00D57D36">
        <w:t>e</w:t>
      </w:r>
      <w:r w:rsidRPr="00272BB2">
        <w:rPr>
          <w:lang w:val="sr-Cyrl-CS"/>
        </w:rPr>
        <w:t>лектротехника,</w:t>
      </w:r>
      <w:r w:rsidR="005A49F9" w:rsidRPr="00272BB2">
        <w:rPr>
          <w:lang w:val="sr-Cyrl-CS"/>
        </w:rPr>
        <w:t xml:space="preserve"> </w:t>
      </w:r>
      <w:r w:rsidRPr="00272BB2">
        <w:rPr>
          <w:lang w:val="sr-Cyrl-CS"/>
        </w:rPr>
        <w:t>као и израде специјалист</w:t>
      </w:r>
      <w:r w:rsidR="005A49F9" w:rsidRPr="00272BB2">
        <w:rPr>
          <w:lang w:val="sr-Cyrl-CS"/>
        </w:rPr>
        <w:t>и</w:t>
      </w:r>
      <w:r w:rsidRPr="00272BB2">
        <w:rPr>
          <w:lang w:val="sr-Cyrl-CS"/>
        </w:rPr>
        <w:t>чких и завршних радова,</w:t>
      </w:r>
      <w:r w:rsidR="005A49F9" w:rsidRPr="00272BB2">
        <w:rPr>
          <w:lang w:val="sr-Cyrl-CS"/>
        </w:rPr>
        <w:t xml:space="preserve"> </w:t>
      </w:r>
      <w:r w:rsidRPr="00272BB2">
        <w:rPr>
          <w:lang w:val="sr-Cyrl-CS"/>
        </w:rPr>
        <w:t>израђују се макете за извођење практичне наставе и лабораторијских вежби и тиме се врши модернизација кабинета.</w:t>
      </w:r>
    </w:p>
    <w:p w:rsidR="007549D0" w:rsidRPr="00272BB2" w:rsidRDefault="007549D0" w:rsidP="00D2273E">
      <w:pPr>
        <w:spacing w:after="0"/>
        <w:ind w:firstLine="709"/>
        <w:jc w:val="both"/>
        <w:rPr>
          <w:lang w:val="sr-Cyrl-CS"/>
        </w:rPr>
      </w:pPr>
      <w:r w:rsidRPr="00272BB2">
        <w:rPr>
          <w:lang w:val="sr-Cyrl-CS"/>
        </w:rPr>
        <w:tab/>
        <w:t>Чланови Стручн</w:t>
      </w:r>
      <w:r w:rsidR="005A49F9" w:rsidRPr="00272BB2">
        <w:rPr>
          <w:lang w:val="sr-Cyrl-CS"/>
        </w:rPr>
        <w:t>их</w:t>
      </w:r>
      <w:r w:rsidRPr="00272BB2">
        <w:rPr>
          <w:lang w:val="sr-Cyrl-CS"/>
        </w:rPr>
        <w:t xml:space="preserve"> већа електро</w:t>
      </w:r>
      <w:r w:rsidR="005A49F9" w:rsidRPr="00272BB2">
        <w:rPr>
          <w:lang w:val="sr-Cyrl-CS"/>
        </w:rPr>
        <w:t>, машинске и саобраћајне</w:t>
      </w:r>
      <w:r w:rsidRPr="00272BB2">
        <w:rPr>
          <w:lang w:val="sr-Cyrl-CS"/>
        </w:rPr>
        <w:t xml:space="preserve"> групе предмета редовно су обавештавани о</w:t>
      </w:r>
      <w:r w:rsidR="005A49F9" w:rsidRPr="00272BB2">
        <w:rPr>
          <w:lang w:val="sr-Cyrl-CS"/>
        </w:rPr>
        <w:t xml:space="preserve"> одлукама и закључцима Заједница</w:t>
      </w:r>
      <w:r w:rsidRPr="00272BB2">
        <w:rPr>
          <w:lang w:val="sr-Cyrl-CS"/>
        </w:rPr>
        <w:t xml:space="preserve"> </w:t>
      </w:r>
      <w:r w:rsidR="005A49F9" w:rsidRPr="00272BB2">
        <w:rPr>
          <w:lang w:val="sr-Cyrl-CS"/>
        </w:rPr>
        <w:t>шк</w:t>
      </w:r>
      <w:r w:rsidRPr="00272BB2">
        <w:rPr>
          <w:lang w:val="sr-Cyrl-CS"/>
        </w:rPr>
        <w:t>ола Србије путем усменог информисања и писаног ма</w:t>
      </w:r>
      <w:r w:rsidR="005A49F9" w:rsidRPr="00272BB2">
        <w:rPr>
          <w:lang w:val="sr-Cyrl-CS"/>
        </w:rPr>
        <w:t>теријала.</w:t>
      </w:r>
    </w:p>
    <w:p w:rsidR="007549D0" w:rsidRPr="00272BB2" w:rsidRDefault="007549D0" w:rsidP="00D2273E">
      <w:pPr>
        <w:spacing w:after="0"/>
        <w:ind w:firstLine="709"/>
        <w:jc w:val="both"/>
        <w:rPr>
          <w:lang w:val="sr-Cyrl-CS"/>
        </w:rPr>
      </w:pPr>
      <w:r w:rsidRPr="00272BB2">
        <w:rPr>
          <w:lang w:val="sr-Cyrl-CS"/>
        </w:rPr>
        <w:tab/>
        <w:t>Од планираних активности извршено је повезивање свих кабинета електротехничке и машинске струке у једну целину са циљем максималног коришћења постојеће и нове опреме и наставних средстава и боље координације рада наставника стручних предмета (просторно са умреженом рачунарском опремом).</w:t>
      </w:r>
    </w:p>
    <w:p w:rsidR="007549D0" w:rsidRDefault="007549D0" w:rsidP="00D2273E">
      <w:pPr>
        <w:ind w:firstLine="709"/>
        <w:jc w:val="both"/>
      </w:pPr>
      <w:r w:rsidRPr="00272BB2">
        <w:rPr>
          <w:lang w:val="sr-Cyrl-CS"/>
        </w:rPr>
        <w:tab/>
      </w:r>
      <w:r w:rsidR="005A49F9" w:rsidRPr="00272BB2">
        <w:rPr>
          <w:lang w:val="sr-Cyrl-CS"/>
        </w:rPr>
        <w:t xml:space="preserve">Реализовано је и </w:t>
      </w:r>
      <w:r w:rsidRPr="00272BB2">
        <w:rPr>
          <w:lang w:val="sr-Cyrl-CS"/>
        </w:rPr>
        <w:t>умрежавање рачунарске опреме административне и књиговодствене службе.</w:t>
      </w:r>
    </w:p>
    <w:p w:rsidR="00436045" w:rsidRPr="00436045" w:rsidRDefault="00436045" w:rsidP="00D2273E">
      <w:pPr>
        <w:ind w:firstLine="709"/>
        <w:jc w:val="both"/>
      </w:pPr>
    </w:p>
    <w:p w:rsidR="00F1749B" w:rsidRPr="00DA0C59" w:rsidRDefault="00F1749B" w:rsidP="00DA0C59">
      <w:pPr>
        <w:pStyle w:val="Style21"/>
        <w:ind w:left="567" w:hanging="283"/>
      </w:pPr>
      <w:bookmarkStart w:id="349" w:name="_Toc366326984"/>
      <w:bookmarkStart w:id="350" w:name="_Toc366327389"/>
      <w:bookmarkStart w:id="351" w:name="_Toc366327579"/>
      <w:bookmarkStart w:id="352" w:name="_Toc366327741"/>
      <w:bookmarkStart w:id="353" w:name="_Toc366327847"/>
      <w:bookmarkStart w:id="354" w:name="_Toc366328063"/>
      <w:bookmarkStart w:id="355" w:name="_Toc366328194"/>
      <w:bookmarkStart w:id="356" w:name="_Toc366328617"/>
      <w:bookmarkStart w:id="357" w:name="_Toc366328970"/>
      <w:bookmarkStart w:id="358" w:name="_Toc366329418"/>
      <w:bookmarkStart w:id="359" w:name="_Toc398743921"/>
      <w:r w:rsidRPr="00DA0C59">
        <w:lastRenderedPageBreak/>
        <w:t>Стручна литература и часописи</w:t>
      </w:r>
      <w:bookmarkEnd w:id="349"/>
      <w:bookmarkEnd w:id="350"/>
      <w:bookmarkEnd w:id="351"/>
      <w:bookmarkEnd w:id="352"/>
      <w:bookmarkEnd w:id="353"/>
      <w:bookmarkEnd w:id="354"/>
      <w:bookmarkEnd w:id="355"/>
      <w:bookmarkEnd w:id="356"/>
      <w:bookmarkEnd w:id="357"/>
      <w:bookmarkEnd w:id="358"/>
      <w:bookmarkEnd w:id="359"/>
    </w:p>
    <w:p w:rsidR="00C0089F" w:rsidRPr="00272BB2" w:rsidRDefault="00F1749B" w:rsidP="00AD4442">
      <w:pPr>
        <w:ind w:firstLine="709"/>
        <w:jc w:val="both"/>
        <w:rPr>
          <w:lang w:val="sr-Cyrl-CS"/>
        </w:rPr>
      </w:pPr>
      <w:r w:rsidRPr="00272BB2">
        <w:rPr>
          <w:sz w:val="20"/>
          <w:szCs w:val="20"/>
          <w:lang w:val="sr-Cyrl-CS"/>
        </w:rPr>
        <w:tab/>
      </w:r>
      <w:r w:rsidR="00EB7515">
        <w:rPr>
          <w:lang w:val="sr-Cyrl-CS"/>
        </w:rPr>
        <w:t>Од школске 2001/2002.</w:t>
      </w:r>
      <w:r w:rsidR="00281ED5">
        <w:rPr>
          <w:lang w:val="sr-Cyrl-CS"/>
        </w:rPr>
        <w:t xml:space="preserve"> </w:t>
      </w:r>
      <w:r w:rsidR="00EB7515">
        <w:rPr>
          <w:lang w:val="sr-Cyrl-CS"/>
        </w:rPr>
        <w:t>године интезивирана је</w:t>
      </w:r>
      <w:r w:rsidR="007549D0" w:rsidRPr="00272BB2">
        <w:rPr>
          <w:lang w:val="sr-Cyrl-CS"/>
        </w:rPr>
        <w:t xml:space="preserve"> акција опремања Школе савременом стручном литературом у складу са важећим наставним плановима,</w:t>
      </w:r>
      <w:r w:rsidR="0009330A">
        <w:rPr>
          <w:lang w:val="sr-Cyrl-CS"/>
        </w:rPr>
        <w:t xml:space="preserve"> </w:t>
      </w:r>
      <w:r w:rsidR="007549D0" w:rsidRPr="00272BB2">
        <w:rPr>
          <w:lang w:val="sr-Cyrl-CS"/>
        </w:rPr>
        <w:t xml:space="preserve">основним циљевима реформе средњег стручног образовања и </w:t>
      </w:r>
      <w:r w:rsidR="005A49F9" w:rsidRPr="00272BB2">
        <w:rPr>
          <w:lang w:val="sr-Cyrl-CS"/>
        </w:rPr>
        <w:t>и</w:t>
      </w:r>
      <w:r w:rsidR="007549D0" w:rsidRPr="00272BB2">
        <w:rPr>
          <w:lang w:val="sr-Cyrl-CS"/>
        </w:rPr>
        <w:t>сказаним потребама наставника и стручних сарадника</w:t>
      </w:r>
      <w:r w:rsidR="00EB7515">
        <w:rPr>
          <w:lang w:val="sr-Cyrl-CS"/>
        </w:rPr>
        <w:t xml:space="preserve">. </w:t>
      </w:r>
      <w:r w:rsidR="007549D0" w:rsidRPr="00272BB2">
        <w:rPr>
          <w:lang w:val="sr-Cyrl-CS"/>
        </w:rPr>
        <w:t>При томе се води рачуна да та литература задовољи потребе и интересовања ученика у оквиру додатне наставе и секција.</w:t>
      </w:r>
      <w:r w:rsidR="005A49F9" w:rsidRPr="00272BB2">
        <w:rPr>
          <w:lang w:val="sr-Cyrl-CS"/>
        </w:rPr>
        <w:t xml:space="preserve"> </w:t>
      </w:r>
      <w:r w:rsidR="007549D0" w:rsidRPr="00272BB2">
        <w:rPr>
          <w:lang w:val="sr-Cyrl-CS"/>
        </w:rPr>
        <w:t>Исто је и са стручним часописима.</w:t>
      </w:r>
    </w:p>
    <w:p w:rsidR="00D57D36" w:rsidRPr="00C0089F" w:rsidRDefault="00F1749B" w:rsidP="00DA0C59">
      <w:pPr>
        <w:pStyle w:val="Style21"/>
        <w:ind w:left="567" w:hanging="283"/>
      </w:pPr>
      <w:bookmarkStart w:id="360" w:name="_Toc366326985"/>
      <w:bookmarkStart w:id="361" w:name="_Toc366327390"/>
      <w:bookmarkStart w:id="362" w:name="_Toc366327580"/>
      <w:bookmarkStart w:id="363" w:name="_Toc366327742"/>
      <w:bookmarkStart w:id="364" w:name="_Toc366327848"/>
      <w:bookmarkStart w:id="365" w:name="_Toc366328064"/>
      <w:bookmarkStart w:id="366" w:name="_Toc366328195"/>
      <w:bookmarkStart w:id="367" w:name="_Toc366328618"/>
      <w:bookmarkStart w:id="368" w:name="_Toc366328971"/>
      <w:bookmarkStart w:id="369" w:name="_Toc366329419"/>
      <w:bookmarkStart w:id="370" w:name="_Toc398743922"/>
      <w:r w:rsidRPr="00C0089F">
        <w:t>Настава (теоријска, практична, вежбе)</w:t>
      </w:r>
      <w:bookmarkEnd w:id="360"/>
      <w:bookmarkEnd w:id="361"/>
      <w:bookmarkEnd w:id="362"/>
      <w:bookmarkEnd w:id="363"/>
      <w:bookmarkEnd w:id="364"/>
      <w:bookmarkEnd w:id="365"/>
      <w:bookmarkEnd w:id="366"/>
      <w:bookmarkEnd w:id="367"/>
      <w:bookmarkEnd w:id="368"/>
      <w:bookmarkEnd w:id="369"/>
      <w:bookmarkEnd w:id="370"/>
    </w:p>
    <w:p w:rsidR="00DA0C59" w:rsidRPr="00C0089F" w:rsidRDefault="00F1749B" w:rsidP="00DA0C59">
      <w:pPr>
        <w:pStyle w:val="Style2161"/>
        <w:ind w:hanging="578"/>
        <w:rPr>
          <w:sz w:val="20"/>
          <w:szCs w:val="20"/>
        </w:rPr>
      </w:pPr>
      <w:bookmarkStart w:id="371" w:name="_Toc366326986"/>
      <w:bookmarkStart w:id="372" w:name="_Toc366327391"/>
      <w:bookmarkStart w:id="373" w:name="_Toc366327581"/>
      <w:bookmarkStart w:id="374" w:name="_Toc366327743"/>
      <w:bookmarkStart w:id="375" w:name="_Toc366327849"/>
      <w:bookmarkStart w:id="376" w:name="_Toc366328065"/>
      <w:bookmarkStart w:id="377" w:name="_Toc366328196"/>
      <w:bookmarkStart w:id="378" w:name="_Toc366328619"/>
      <w:bookmarkStart w:id="379" w:name="_Toc366328972"/>
      <w:bookmarkStart w:id="380" w:name="_Toc366329420"/>
      <w:bookmarkStart w:id="381" w:name="_Toc398743923"/>
      <w:r w:rsidRPr="00C0089F">
        <w:t>Настава у блоку</w:t>
      </w:r>
      <w:bookmarkEnd w:id="371"/>
      <w:bookmarkEnd w:id="372"/>
      <w:bookmarkEnd w:id="373"/>
      <w:bookmarkEnd w:id="374"/>
      <w:bookmarkEnd w:id="375"/>
      <w:bookmarkEnd w:id="376"/>
      <w:bookmarkEnd w:id="377"/>
      <w:bookmarkEnd w:id="378"/>
      <w:bookmarkEnd w:id="379"/>
      <w:bookmarkEnd w:id="380"/>
      <w:bookmarkEnd w:id="381"/>
      <w:r w:rsidR="000F1ABB" w:rsidRPr="00C0089F">
        <w:t xml:space="preserve"> </w:t>
      </w:r>
    </w:p>
    <w:p w:rsidR="000F1ABB" w:rsidRPr="00DA0C59" w:rsidRDefault="000F1ABB" w:rsidP="00DA0C59">
      <w:pPr>
        <w:ind w:firstLine="709"/>
        <w:jc w:val="both"/>
        <w:rPr>
          <w:sz w:val="20"/>
          <w:szCs w:val="20"/>
          <w:lang w:val="sr-Cyrl-CS"/>
        </w:rPr>
      </w:pPr>
      <w:r w:rsidRPr="00DA0C59">
        <w:rPr>
          <w:lang w:val="sr-Cyrl-CS"/>
        </w:rPr>
        <w:t>Сви облици наставе (теоријска,</w:t>
      </w:r>
      <w:r w:rsidR="00D57D36">
        <w:t xml:space="preserve"> </w:t>
      </w:r>
      <w:r w:rsidRPr="00DA0C59">
        <w:rPr>
          <w:lang w:val="sr-Cyrl-CS"/>
        </w:rPr>
        <w:t>практична,</w:t>
      </w:r>
      <w:r w:rsidR="00D57D36">
        <w:t xml:space="preserve"> </w:t>
      </w:r>
      <w:r w:rsidRPr="00DA0C59">
        <w:rPr>
          <w:lang w:val="sr-Cyrl-CS"/>
        </w:rPr>
        <w:t>вежбе,</w:t>
      </w:r>
      <w:r w:rsidR="00D57D36">
        <w:t xml:space="preserve"> </w:t>
      </w:r>
      <w:r w:rsidRPr="00DA0C59">
        <w:rPr>
          <w:lang w:val="sr-Cyrl-CS"/>
        </w:rPr>
        <w:t>настава у блоку) реализоваће се у складу са важећим наставним плановима и програмима, а према важећем распореду часова.</w:t>
      </w:r>
    </w:p>
    <w:p w:rsidR="000F1ABB" w:rsidRPr="000F1ABB" w:rsidRDefault="000F1ABB" w:rsidP="00DA0C59">
      <w:pPr>
        <w:pStyle w:val="Style2161"/>
        <w:ind w:hanging="578"/>
        <w:rPr>
          <w:sz w:val="20"/>
          <w:szCs w:val="20"/>
        </w:rPr>
      </w:pPr>
      <w:bookmarkStart w:id="382" w:name="_Toc366326987"/>
      <w:bookmarkStart w:id="383" w:name="_Toc366327392"/>
      <w:bookmarkStart w:id="384" w:name="_Toc366327582"/>
      <w:bookmarkStart w:id="385" w:name="_Toc366327744"/>
      <w:bookmarkStart w:id="386" w:name="_Toc366327850"/>
      <w:bookmarkStart w:id="387" w:name="_Toc366328066"/>
      <w:bookmarkStart w:id="388" w:name="_Toc366328197"/>
      <w:bookmarkStart w:id="389" w:name="_Toc366328620"/>
      <w:bookmarkStart w:id="390" w:name="_Toc366328973"/>
      <w:bookmarkStart w:id="391" w:name="_Toc366329421"/>
      <w:bookmarkStart w:id="392" w:name="_Toc398743924"/>
      <w:r w:rsidRPr="000F1ABB">
        <w:t>Додатн</w:t>
      </w:r>
      <w:r w:rsidR="002D7E0A">
        <w:t>и рад</w:t>
      </w:r>
      <w:bookmarkEnd w:id="382"/>
      <w:bookmarkEnd w:id="383"/>
      <w:bookmarkEnd w:id="384"/>
      <w:bookmarkEnd w:id="385"/>
      <w:bookmarkEnd w:id="386"/>
      <w:bookmarkEnd w:id="387"/>
      <w:bookmarkEnd w:id="388"/>
      <w:bookmarkEnd w:id="389"/>
      <w:bookmarkEnd w:id="390"/>
      <w:bookmarkEnd w:id="391"/>
      <w:bookmarkEnd w:id="392"/>
    </w:p>
    <w:p w:rsidR="003516E3" w:rsidRDefault="000F1ABB" w:rsidP="00EB7D9F">
      <w:pPr>
        <w:shd w:val="clear" w:color="auto" w:fill="FFFFFF" w:themeFill="background1"/>
        <w:ind w:firstLine="709"/>
        <w:jc w:val="both"/>
        <w:rPr>
          <w:lang w:val="sr-Cyrl-CS"/>
        </w:rPr>
      </w:pPr>
      <w:r w:rsidRPr="000F1ABB">
        <w:rPr>
          <w:sz w:val="20"/>
          <w:szCs w:val="20"/>
          <w:lang w:val="sr-Cyrl-CS"/>
        </w:rPr>
        <w:tab/>
      </w:r>
      <w:r w:rsidRPr="00EB7515">
        <w:rPr>
          <w:lang w:val="sr-Cyrl-CS"/>
        </w:rPr>
        <w:t>Додатни рад (односно додатна настава) организоваће се из оних наставних предмета у оквиру којих даровити ученици показују изузетно интересовање и изузетне резултате из појединих области, а и као вид припреме ученика завршних разреда за полагање пријемних испита на факултетима. Планови и програми остваривања и реализације додатне наставе по наставним плановима и програмима чине Прилог овог Годишњег плана рада школе.</w:t>
      </w:r>
    </w:p>
    <w:p w:rsidR="003516E3" w:rsidRPr="00EB7515" w:rsidRDefault="003516E3" w:rsidP="00EB7515">
      <w:pPr>
        <w:shd w:val="clear" w:color="auto" w:fill="FFFFFF" w:themeFill="background1"/>
        <w:ind w:firstLine="709"/>
        <w:jc w:val="both"/>
        <w:rPr>
          <w:lang w:val="sr-Cyrl-CS"/>
        </w:rPr>
      </w:pPr>
    </w:p>
    <w:p w:rsidR="000F1ABB" w:rsidRPr="000F1ABB" w:rsidRDefault="00EB7515" w:rsidP="00DA0C59">
      <w:pPr>
        <w:pStyle w:val="Style2161"/>
        <w:ind w:hanging="578"/>
        <w:rPr>
          <w:sz w:val="20"/>
          <w:szCs w:val="20"/>
        </w:rPr>
      </w:pPr>
      <w:bookmarkStart w:id="393" w:name="_Toc366326988"/>
      <w:bookmarkStart w:id="394" w:name="_Toc366327393"/>
      <w:bookmarkStart w:id="395" w:name="_Toc366327583"/>
      <w:bookmarkStart w:id="396" w:name="_Toc366327745"/>
      <w:bookmarkStart w:id="397" w:name="_Toc366327851"/>
      <w:bookmarkStart w:id="398" w:name="_Toc366328067"/>
      <w:bookmarkStart w:id="399" w:name="_Toc366328198"/>
      <w:bookmarkStart w:id="400" w:name="_Toc366328621"/>
      <w:bookmarkStart w:id="401" w:name="_Toc366328974"/>
      <w:bookmarkStart w:id="402" w:name="_Toc366329422"/>
      <w:bookmarkStart w:id="403" w:name="_Toc398743925"/>
      <w:r>
        <w:t>Д</w:t>
      </w:r>
      <w:r w:rsidR="000F1ABB" w:rsidRPr="00272BB2">
        <w:t xml:space="preserve">опунски </w:t>
      </w:r>
      <w:r>
        <w:t xml:space="preserve">и припремни </w:t>
      </w:r>
      <w:r w:rsidR="000F1ABB" w:rsidRPr="00272BB2">
        <w:t>рад</w:t>
      </w:r>
      <w:bookmarkEnd w:id="393"/>
      <w:bookmarkEnd w:id="394"/>
      <w:bookmarkEnd w:id="395"/>
      <w:bookmarkEnd w:id="396"/>
      <w:bookmarkEnd w:id="397"/>
      <w:bookmarkEnd w:id="398"/>
      <w:bookmarkEnd w:id="399"/>
      <w:bookmarkEnd w:id="400"/>
      <w:bookmarkEnd w:id="401"/>
      <w:bookmarkEnd w:id="402"/>
      <w:bookmarkEnd w:id="403"/>
    </w:p>
    <w:p w:rsidR="000F1ABB" w:rsidRPr="00EB7515" w:rsidRDefault="000F1ABB" w:rsidP="00EB7515">
      <w:pPr>
        <w:spacing w:after="0"/>
        <w:ind w:firstLine="709"/>
        <w:jc w:val="both"/>
        <w:rPr>
          <w:lang w:val="sr-Cyrl-CS"/>
        </w:rPr>
      </w:pPr>
      <w:r w:rsidRPr="000F1ABB">
        <w:rPr>
          <w:lang w:val="sr-Cyrl-CS"/>
        </w:rPr>
        <w:t xml:space="preserve">Допунски рад (односно </w:t>
      </w:r>
      <w:r w:rsidR="00EB7515">
        <w:rPr>
          <w:lang w:val="sr-Cyrl-CS"/>
        </w:rPr>
        <w:t xml:space="preserve">допунска </w:t>
      </w:r>
      <w:r w:rsidRPr="000F1ABB">
        <w:rPr>
          <w:lang w:val="sr-Cyrl-CS"/>
        </w:rPr>
        <w:t xml:space="preserve">настава) организоваће се за оне ученике који тешко савлађују наставне </w:t>
      </w:r>
      <w:r w:rsidRPr="00EB7515">
        <w:rPr>
          <w:lang w:val="sr-Cyrl-CS"/>
        </w:rPr>
        <w:t>садржаје из појединих наставних предмета упркос напорима које улажу, а по посебном распореду.</w:t>
      </w:r>
    </w:p>
    <w:p w:rsidR="000D2814" w:rsidRPr="00EB7515" w:rsidRDefault="000D2814" w:rsidP="00EB7515">
      <w:pPr>
        <w:spacing w:after="0"/>
        <w:ind w:firstLine="709"/>
        <w:jc w:val="both"/>
        <w:rPr>
          <w:lang w:val="sr-Cyrl-CS"/>
        </w:rPr>
      </w:pPr>
      <w:r w:rsidRPr="00EB7515">
        <w:rPr>
          <w:lang w:val="sr-Cyrl-CS"/>
        </w:rPr>
        <w:t>Допунску наставу школа остварује са ученицима који имају тешкоће у савладавању програма из појединих предмета или са ученицима који желе да унапреде постигнућа у одређеној наставној области.</w:t>
      </w:r>
    </w:p>
    <w:p w:rsidR="000D2814" w:rsidRPr="00EB7515" w:rsidRDefault="000D2814" w:rsidP="00EB7515">
      <w:pPr>
        <w:spacing w:after="0"/>
        <w:ind w:firstLine="709"/>
        <w:jc w:val="both"/>
        <w:rPr>
          <w:lang w:val="sr-Cyrl-CS"/>
        </w:rPr>
      </w:pPr>
      <w:r w:rsidRPr="00EB7515">
        <w:rPr>
          <w:lang w:val="sr-Cyrl-CS"/>
        </w:rPr>
        <w:t>Ученик је обавезан да остварује допунску наставу ако се процени да је то потребно.</w:t>
      </w:r>
    </w:p>
    <w:p w:rsidR="000D2814" w:rsidRPr="00EB7515" w:rsidRDefault="000D2814" w:rsidP="00EB7515">
      <w:pPr>
        <w:spacing w:after="0"/>
        <w:ind w:firstLine="709"/>
        <w:jc w:val="both"/>
        <w:rPr>
          <w:lang w:val="sr-Cyrl-CS"/>
        </w:rPr>
      </w:pPr>
      <w:r w:rsidRPr="00EB7515">
        <w:rPr>
          <w:lang w:val="sr-Cyrl-CS"/>
        </w:rPr>
        <w:t>Припремну наставу школа остварује за редовног ученика који се упућује на полагање разредног испита, и за ванредног ученика.</w:t>
      </w:r>
    </w:p>
    <w:p w:rsidR="000D2814" w:rsidRPr="00EB7515" w:rsidRDefault="000D2814" w:rsidP="00D57D36">
      <w:pPr>
        <w:ind w:firstLine="709"/>
        <w:jc w:val="both"/>
      </w:pPr>
      <w:r w:rsidRPr="00EB7515">
        <w:rPr>
          <w:lang w:val="sr-Cyrl-CS"/>
        </w:rPr>
        <w:t>Припремна настава остварује се и за ученика који је упућен на полагање поправног испита, у обиму од најмање 10</w:t>
      </w:r>
      <w:r w:rsidRPr="00EB7515">
        <w:t>% од укупног годишњег броја часова из предмета на који је упућен на поправни испит.</w:t>
      </w:r>
    </w:p>
    <w:p w:rsidR="00EB7515" w:rsidRDefault="00EB7515" w:rsidP="00EB7515">
      <w:pPr>
        <w:ind w:firstLine="709"/>
        <w:jc w:val="both"/>
      </w:pPr>
      <w:r>
        <w:t xml:space="preserve">Школа организује </w:t>
      </w:r>
      <w:r w:rsidR="000D2814" w:rsidRPr="00EB7515">
        <w:t xml:space="preserve">припрему свих ученика за полагање матурских и завршних испита у обиму </w:t>
      </w:r>
      <w:r w:rsidR="008132C9" w:rsidRPr="00EB7515">
        <w:t>од најмање 5% од укупног годишњег броја часова из предмета из којих се полаже матурски, односно завршни испит.</w:t>
      </w:r>
    </w:p>
    <w:p w:rsidR="008132C9" w:rsidRPr="008132C9" w:rsidRDefault="008132C9" w:rsidP="00EB7515">
      <w:pPr>
        <w:ind w:firstLine="709"/>
        <w:jc w:val="both"/>
      </w:pPr>
      <w:r w:rsidRPr="00EB7515">
        <w:t xml:space="preserve">За ученике са сметњама у развоју и инвалидитетом, који су укључени у редован систем образовања и васпитања, </w:t>
      </w:r>
      <w:r w:rsidR="00EB7515">
        <w:t xml:space="preserve">према потреби, </w:t>
      </w:r>
      <w:r w:rsidRPr="00EB7515">
        <w:t>остварује се додатна подршка у складу са индивидуалним образованим планом.</w:t>
      </w:r>
    </w:p>
    <w:p w:rsidR="000F1ABB" w:rsidRPr="000F1ABB" w:rsidRDefault="000F1ABB" w:rsidP="00D57D36">
      <w:pPr>
        <w:ind w:firstLine="709"/>
        <w:jc w:val="both"/>
        <w:rPr>
          <w:lang w:val="sr-Cyrl-CS"/>
        </w:rPr>
      </w:pPr>
      <w:r w:rsidRPr="000F1ABB">
        <w:rPr>
          <w:lang w:val="sr-Cyrl-CS"/>
        </w:rPr>
        <w:lastRenderedPageBreak/>
        <w:tab/>
        <w:t xml:space="preserve">Припремни рад (односно настава) организоваће се за оне ученике који су, из оправданих разлога (дужа болест и сл.), изостали са више од 1/3 наставе </w:t>
      </w:r>
      <w:r w:rsidR="00D57D36">
        <w:rPr>
          <w:lang w:val="sr-Cyrl-CS"/>
        </w:rPr>
        <w:t>из појединих наставних предмета</w:t>
      </w:r>
      <w:r w:rsidR="00D57D36">
        <w:t xml:space="preserve">, </w:t>
      </w:r>
      <w:r w:rsidRPr="000F1ABB">
        <w:rPr>
          <w:lang w:val="sr-Cyrl-CS"/>
        </w:rPr>
        <w:t>па се због тога упућују на полагање разредног испита.</w:t>
      </w:r>
    </w:p>
    <w:p w:rsidR="000F1ABB" w:rsidRPr="000F1ABB" w:rsidRDefault="000F1ABB" w:rsidP="00D57D36">
      <w:pPr>
        <w:ind w:firstLine="709"/>
        <w:jc w:val="both"/>
        <w:rPr>
          <w:lang w:val="sr-Cyrl-CS"/>
        </w:rPr>
      </w:pPr>
      <w:r w:rsidRPr="000F1ABB">
        <w:rPr>
          <w:lang w:val="sr-Cyrl-CS"/>
        </w:rPr>
        <w:tab/>
        <w:t>Фонд</w:t>
      </w:r>
      <w:r w:rsidR="00D57D36">
        <w:rPr>
          <w:lang w:val="sr-Cyrl-CS"/>
        </w:rPr>
        <w:t xml:space="preserve"> часова припремног рада износи </w:t>
      </w:r>
      <w:r w:rsidRPr="00EB7515">
        <w:rPr>
          <w:lang w:val="sr-Cyrl-CS"/>
        </w:rPr>
        <w:t>10%</w:t>
      </w:r>
      <w:r w:rsidRPr="000F1ABB">
        <w:rPr>
          <w:lang w:val="sr-Cyrl-CS"/>
        </w:rPr>
        <w:t xml:space="preserve"> од укупног годишњег фонда часова из оних предмета из којих се ученик упућује на полагање разредног испита.</w:t>
      </w:r>
    </w:p>
    <w:p w:rsidR="000F1ABB" w:rsidRDefault="000F1ABB" w:rsidP="00D57D36">
      <w:pPr>
        <w:ind w:firstLine="709"/>
        <w:jc w:val="both"/>
        <w:rPr>
          <w:lang w:val="sr-Cyrl-CS"/>
        </w:rPr>
      </w:pPr>
      <w:r w:rsidRPr="000F1ABB">
        <w:rPr>
          <w:lang w:val="sr-Cyrl-CS"/>
        </w:rPr>
        <w:tab/>
        <w:t>Консултације,</w:t>
      </w:r>
      <w:r w:rsidR="00D57D36">
        <w:t xml:space="preserve"> </w:t>
      </w:r>
      <w:r w:rsidRPr="000F1ABB">
        <w:rPr>
          <w:lang w:val="sr-Cyrl-CS"/>
        </w:rPr>
        <w:t>као облик образовно-васпитног рада,</w:t>
      </w:r>
      <w:r w:rsidR="00D57D36">
        <w:t xml:space="preserve"> </w:t>
      </w:r>
      <w:r w:rsidRPr="000F1ABB">
        <w:rPr>
          <w:lang w:val="sr-Cyrl-CS"/>
        </w:rPr>
        <w:t xml:space="preserve">организује се као вид помоћи ванредним ученицима кроз директан </w:t>
      </w:r>
      <w:r w:rsidR="000D2814">
        <w:rPr>
          <w:lang w:val="sr-Cyrl-CS"/>
        </w:rPr>
        <w:t>к</w:t>
      </w:r>
      <w:r w:rsidRPr="000F1ABB">
        <w:rPr>
          <w:lang w:val="sr-Cyrl-CS"/>
        </w:rPr>
        <w:t xml:space="preserve">онтакт на релацији ванредни ученик-предметни наставник. Планови и програми припремног и допунског рада Школе саставни су део </w:t>
      </w:r>
      <w:r w:rsidR="00EB7515">
        <w:rPr>
          <w:lang w:val="sr-Cyrl-CS"/>
        </w:rPr>
        <w:t>Ш</w:t>
      </w:r>
      <w:r w:rsidR="000D2814" w:rsidRPr="00EB7515">
        <w:rPr>
          <w:lang w:val="sr-Cyrl-CS"/>
        </w:rPr>
        <w:t>колског програма</w:t>
      </w:r>
      <w:r w:rsidR="00EB7515">
        <w:rPr>
          <w:lang w:val="sr-Cyrl-CS"/>
        </w:rPr>
        <w:t>.</w:t>
      </w:r>
    </w:p>
    <w:p w:rsidR="00C0089F" w:rsidRPr="000F1ABB" w:rsidRDefault="00C0089F" w:rsidP="00D57D36">
      <w:pPr>
        <w:ind w:firstLine="709"/>
        <w:jc w:val="both"/>
        <w:rPr>
          <w:lang w:val="sr-Cyrl-CS"/>
        </w:rPr>
      </w:pPr>
    </w:p>
    <w:p w:rsidR="000F1ABB" w:rsidRPr="000F1ABB" w:rsidRDefault="000F1ABB" w:rsidP="00DA0C59">
      <w:pPr>
        <w:pStyle w:val="Style2161"/>
        <w:ind w:hanging="578"/>
        <w:rPr>
          <w:sz w:val="20"/>
          <w:szCs w:val="20"/>
        </w:rPr>
      </w:pPr>
      <w:bookmarkStart w:id="404" w:name="_Toc366326989"/>
      <w:bookmarkStart w:id="405" w:name="_Toc366327394"/>
      <w:bookmarkStart w:id="406" w:name="_Toc366327584"/>
      <w:bookmarkStart w:id="407" w:name="_Toc366327746"/>
      <w:bookmarkStart w:id="408" w:name="_Toc366327852"/>
      <w:bookmarkStart w:id="409" w:name="_Toc366328068"/>
      <w:bookmarkStart w:id="410" w:name="_Toc366328199"/>
      <w:bookmarkStart w:id="411" w:name="_Toc366328622"/>
      <w:bookmarkStart w:id="412" w:name="_Toc366328975"/>
      <w:bookmarkStart w:id="413" w:name="_Toc366329423"/>
      <w:bookmarkStart w:id="414" w:name="_Toc398743926"/>
      <w:r w:rsidRPr="00272BB2">
        <w:t>Практичан рад</w:t>
      </w:r>
      <w:bookmarkEnd w:id="404"/>
      <w:bookmarkEnd w:id="405"/>
      <w:bookmarkEnd w:id="406"/>
      <w:bookmarkEnd w:id="407"/>
      <w:bookmarkEnd w:id="408"/>
      <w:bookmarkEnd w:id="409"/>
      <w:bookmarkEnd w:id="410"/>
      <w:bookmarkEnd w:id="411"/>
      <w:bookmarkEnd w:id="412"/>
      <w:bookmarkEnd w:id="413"/>
      <w:bookmarkEnd w:id="414"/>
    </w:p>
    <w:p w:rsidR="007549D0" w:rsidRPr="00272BB2" w:rsidRDefault="000F1ABB" w:rsidP="000E07C0">
      <w:pPr>
        <w:ind w:firstLine="709"/>
        <w:jc w:val="both"/>
        <w:rPr>
          <w:lang w:val="sr-Cyrl-CS"/>
        </w:rPr>
      </w:pPr>
      <w:r>
        <w:rPr>
          <w:rFonts w:cs="Arial"/>
          <w:b/>
          <w:lang w:val="sr-Cyrl-CS"/>
        </w:rPr>
        <w:tab/>
      </w:r>
      <w:r w:rsidR="007549D0" w:rsidRPr="00272BB2">
        <w:rPr>
          <w:lang w:val="sr-Cyrl-CS"/>
        </w:rPr>
        <w:t>Организоваће се за ученике завршних разреда,</w:t>
      </w:r>
      <w:r w:rsidR="005A49F9" w:rsidRPr="00272BB2">
        <w:rPr>
          <w:lang w:val="sr-Cyrl-CS"/>
        </w:rPr>
        <w:t xml:space="preserve"> </w:t>
      </w:r>
      <w:r w:rsidR="007549D0" w:rsidRPr="00272BB2">
        <w:rPr>
          <w:lang w:val="sr-Cyrl-CS"/>
        </w:rPr>
        <w:t>који полажу завршни односно матурски испит,</w:t>
      </w:r>
      <w:r w:rsidR="005A49F9" w:rsidRPr="00272BB2">
        <w:rPr>
          <w:lang w:val="sr-Cyrl-CS"/>
        </w:rPr>
        <w:t xml:space="preserve"> </w:t>
      </w:r>
      <w:r w:rsidR="007549D0" w:rsidRPr="00272BB2">
        <w:rPr>
          <w:lang w:val="sr-Cyrl-CS"/>
        </w:rPr>
        <w:t>а у складу са њиховим опредељењем</w:t>
      </w:r>
      <w:r w:rsidR="005A49F9" w:rsidRPr="00272BB2">
        <w:rPr>
          <w:lang w:val="sr-Cyrl-CS"/>
        </w:rPr>
        <w:t>.</w:t>
      </w:r>
    </w:p>
    <w:p w:rsidR="007549D0" w:rsidRPr="00272BB2" w:rsidRDefault="007549D0" w:rsidP="000E07C0">
      <w:pPr>
        <w:ind w:firstLine="709"/>
        <w:jc w:val="both"/>
        <w:rPr>
          <w:lang w:val="sr-Cyrl-CS"/>
        </w:rPr>
      </w:pPr>
      <w:r w:rsidRPr="00272BB2">
        <w:rPr>
          <w:lang w:val="sr-Cyrl-CS"/>
        </w:rPr>
        <w:tab/>
        <w:t>Практичнан рад биће реализован у школској радионици,</w:t>
      </w:r>
      <w:r w:rsidR="005A49F9" w:rsidRPr="00272BB2">
        <w:rPr>
          <w:lang w:val="sr-Cyrl-CS"/>
        </w:rPr>
        <w:t xml:space="preserve"> погонима РТ</w:t>
      </w:r>
      <w:r w:rsidRPr="00272BB2">
        <w:rPr>
          <w:lang w:val="sr-Cyrl-CS"/>
        </w:rPr>
        <w:t>Б-а и приватним предузећима-у складу са уговорима које ће Школа склопити са наведеним организацијама.</w:t>
      </w:r>
    </w:p>
    <w:p w:rsidR="000F1ABB" w:rsidRPr="000F1ABB" w:rsidRDefault="000F1ABB" w:rsidP="00DA0C59">
      <w:pPr>
        <w:pStyle w:val="Style2161"/>
        <w:ind w:hanging="578"/>
        <w:rPr>
          <w:sz w:val="20"/>
          <w:szCs w:val="20"/>
        </w:rPr>
      </w:pPr>
      <w:bookmarkStart w:id="415" w:name="_Toc366326990"/>
      <w:bookmarkStart w:id="416" w:name="_Toc366327395"/>
      <w:bookmarkStart w:id="417" w:name="_Toc366327585"/>
      <w:bookmarkStart w:id="418" w:name="_Toc366327747"/>
      <w:bookmarkStart w:id="419" w:name="_Toc366327853"/>
      <w:bookmarkStart w:id="420" w:name="_Toc366328069"/>
      <w:bookmarkStart w:id="421" w:name="_Toc366328200"/>
      <w:bookmarkStart w:id="422" w:name="_Toc366328623"/>
      <w:bookmarkStart w:id="423" w:name="_Toc366328976"/>
      <w:bookmarkStart w:id="424" w:name="_Toc366329424"/>
      <w:bookmarkStart w:id="425" w:name="_Toc398743927"/>
      <w:r w:rsidRPr="00272BB2">
        <w:t>Факултативне наставне активности</w:t>
      </w:r>
      <w:bookmarkEnd w:id="415"/>
      <w:bookmarkEnd w:id="416"/>
      <w:bookmarkEnd w:id="417"/>
      <w:bookmarkEnd w:id="418"/>
      <w:bookmarkEnd w:id="419"/>
      <w:bookmarkEnd w:id="420"/>
      <w:bookmarkEnd w:id="421"/>
      <w:bookmarkEnd w:id="422"/>
      <w:bookmarkEnd w:id="423"/>
      <w:bookmarkEnd w:id="424"/>
      <w:r w:rsidR="00EB7515">
        <w:t xml:space="preserve"> и изборни предмети</w:t>
      </w:r>
      <w:bookmarkEnd w:id="425"/>
    </w:p>
    <w:p w:rsidR="00EB7515" w:rsidRDefault="007549D0" w:rsidP="00EB7515">
      <w:pPr>
        <w:spacing w:after="0"/>
        <w:ind w:firstLine="709"/>
        <w:jc w:val="both"/>
        <w:rPr>
          <w:sz w:val="20"/>
          <w:szCs w:val="20"/>
          <w:lang w:val="sr-Cyrl-CS"/>
        </w:rPr>
      </w:pPr>
      <w:r w:rsidRPr="00272BB2">
        <w:rPr>
          <w:lang w:val="sr-Cyrl-CS"/>
        </w:rPr>
        <w:tab/>
      </w:r>
      <w:r w:rsidR="000D2814" w:rsidRPr="00EB7515">
        <w:t>Факултативни облици образовног-васпитног рада су: настава језика националне мањине са елементима националне културе, другог, односно трећег страног језика и предмета потребних за даље школовање, стручно оспособљавање или развој ученика и ваннаставни облици- хор, оркестар, позориште, екскурзија, културно-уметничке, техничке, проналазачке, хуманитарне, спортско-рекреативне и друге активности.</w:t>
      </w:r>
      <w:r w:rsidR="00EB7515">
        <w:t xml:space="preserve"> </w:t>
      </w:r>
      <w:r w:rsidR="00EB7515" w:rsidRPr="00272BB2">
        <w:rPr>
          <w:sz w:val="20"/>
          <w:szCs w:val="20"/>
          <w:lang w:val="sr-Cyrl-CS"/>
        </w:rPr>
        <w:tab/>
      </w:r>
    </w:p>
    <w:p w:rsidR="00EB7515" w:rsidRPr="00EB7515" w:rsidRDefault="00EB7515" w:rsidP="00EB7515">
      <w:pPr>
        <w:spacing w:after="0"/>
        <w:ind w:firstLine="709"/>
        <w:jc w:val="both"/>
      </w:pPr>
      <w:r w:rsidRPr="00272BB2">
        <w:rPr>
          <w:lang w:val="sr-Cyrl-CS"/>
        </w:rPr>
        <w:t>Факултативна настава из Музичке уметности и Ликовна културе заступљена је само код образовног профила Машински техничар за компјутерско конструисање. Уколико буде заинтересованих ученика, реализоваће се по наставном плану и програму прописаном од стране Министарства просвете, науке и технолошког развоја</w:t>
      </w:r>
      <w:r>
        <w:t>.</w:t>
      </w:r>
    </w:p>
    <w:p w:rsidR="000D2814" w:rsidRPr="00A4664D" w:rsidRDefault="000D2814" w:rsidP="00EB7515">
      <w:pPr>
        <w:shd w:val="clear" w:color="auto" w:fill="FFFFFF" w:themeFill="background1"/>
        <w:spacing w:after="0"/>
        <w:ind w:firstLine="709"/>
        <w:jc w:val="both"/>
      </w:pPr>
      <w:r w:rsidRPr="00EB7515">
        <w:t xml:space="preserve">Факултативни облици образовног-васпитног рада </w:t>
      </w:r>
      <w:r w:rsidR="00EB7515">
        <w:t xml:space="preserve">организоваће се уколико се ученици определе за овај облик рада и </w:t>
      </w:r>
      <w:r w:rsidRPr="00EB7515">
        <w:t>обавезни</w:t>
      </w:r>
      <w:r w:rsidR="00EB7515">
        <w:t xml:space="preserve"> су </w:t>
      </w:r>
      <w:r w:rsidRPr="00EB7515">
        <w:t xml:space="preserve"> за ученике који се за њих определе.</w:t>
      </w:r>
    </w:p>
    <w:p w:rsidR="007549D0" w:rsidRPr="00272BB2" w:rsidRDefault="007549D0" w:rsidP="00EB7515">
      <w:pPr>
        <w:spacing w:after="0"/>
        <w:ind w:firstLine="709"/>
        <w:jc w:val="both"/>
        <w:rPr>
          <w:lang w:val="sr-Cyrl-CS"/>
        </w:rPr>
      </w:pPr>
      <w:r w:rsidRPr="00272BB2">
        <w:rPr>
          <w:lang w:val="sr-Cyrl-CS"/>
        </w:rPr>
        <w:t xml:space="preserve">Изборна настава реализује се </w:t>
      </w:r>
      <w:r w:rsidR="00BE5ABF" w:rsidRPr="00272BB2">
        <w:rPr>
          <w:lang w:val="sr-Cyrl-CS"/>
        </w:rPr>
        <w:t xml:space="preserve">као обавезан вид образовно-васпитног рада </w:t>
      </w:r>
      <w:r w:rsidRPr="00272BB2">
        <w:rPr>
          <w:lang w:val="sr-Cyrl-CS"/>
        </w:rPr>
        <w:t xml:space="preserve">из предмета Верска настава и Грађанско васпитање у </w:t>
      </w:r>
      <w:r w:rsidRPr="00272BB2">
        <w:t>I,</w:t>
      </w:r>
      <w:r w:rsidR="00D57D36">
        <w:t xml:space="preserve"> </w:t>
      </w:r>
      <w:r w:rsidRPr="00272BB2">
        <w:t>II,</w:t>
      </w:r>
      <w:r w:rsidR="00D57D36">
        <w:t xml:space="preserve"> III </w:t>
      </w:r>
      <w:r w:rsidRPr="00272BB2">
        <w:rPr>
          <w:lang w:val="sr-Cyrl-CS"/>
        </w:rPr>
        <w:t xml:space="preserve">и </w:t>
      </w:r>
      <w:r w:rsidRPr="00272BB2">
        <w:t xml:space="preserve"> IV</w:t>
      </w:r>
      <w:r w:rsidR="00BE5ABF" w:rsidRPr="00272BB2">
        <w:rPr>
          <w:lang w:val="sr-Cyrl-CS"/>
        </w:rPr>
        <w:t xml:space="preserve"> разреду, у складу са опредељењем ученика. У оквиру огледних образовних профила, реализоваће се изборна настава и из других предмета, који су важећим наставним плановима и програмима сврстани у категорију изборне наставе (такође у складу са опредељењем ученика).</w:t>
      </w:r>
    </w:p>
    <w:p w:rsidR="007549D0" w:rsidRPr="00272BB2" w:rsidRDefault="007549D0" w:rsidP="00EB7515">
      <w:pPr>
        <w:spacing w:after="0"/>
        <w:ind w:firstLine="709"/>
        <w:jc w:val="both"/>
        <w:rPr>
          <w:lang w:val="sr-Cyrl-CS"/>
        </w:rPr>
      </w:pPr>
      <w:r w:rsidRPr="00272BB2">
        <w:rPr>
          <w:lang w:val="sr-Cyrl-CS"/>
        </w:rPr>
        <w:tab/>
        <w:t xml:space="preserve">Рад се одвија у групама </w:t>
      </w:r>
      <w:r w:rsidR="00BE5ABF" w:rsidRPr="00272BB2">
        <w:rPr>
          <w:lang w:val="sr-Cyrl-CS"/>
        </w:rPr>
        <w:t xml:space="preserve">од 10 </w:t>
      </w:r>
      <w:r w:rsidRPr="00272BB2">
        <w:rPr>
          <w:lang w:val="sr-Cyrl-CS"/>
        </w:rPr>
        <w:t>до 15 ученика са важећим распоредом часова.</w:t>
      </w:r>
    </w:p>
    <w:p w:rsidR="007549D0" w:rsidRPr="00272BB2" w:rsidRDefault="007549D0" w:rsidP="00EB7515">
      <w:pPr>
        <w:spacing w:after="0"/>
        <w:ind w:firstLine="709"/>
        <w:jc w:val="both"/>
        <w:rPr>
          <w:lang w:val="sr-Cyrl-CS"/>
        </w:rPr>
      </w:pPr>
      <w:r w:rsidRPr="00272BB2">
        <w:rPr>
          <w:lang w:val="sr-Cyrl-CS"/>
        </w:rPr>
        <w:tab/>
        <w:t xml:space="preserve">Детаљни подаци о броју  ученика по изборном предмету и разреду – дати су у </w:t>
      </w:r>
      <w:r w:rsidR="006870EE">
        <w:rPr>
          <w:lang w:val="sr-Cyrl-CS"/>
        </w:rPr>
        <w:t xml:space="preserve">информационом систему Доситеј ( некадашњем </w:t>
      </w:r>
      <w:r w:rsidRPr="00272BB2">
        <w:rPr>
          <w:lang w:val="sr-Cyrl-CS"/>
        </w:rPr>
        <w:t>ЦЕНУС-у</w:t>
      </w:r>
      <w:r w:rsidR="006870EE">
        <w:rPr>
          <w:lang w:val="sr-Cyrl-CS"/>
        </w:rPr>
        <w:t xml:space="preserve"> )</w:t>
      </w:r>
      <w:r w:rsidRPr="00272BB2">
        <w:rPr>
          <w:lang w:val="sr-Cyrl-CS"/>
        </w:rPr>
        <w:t>.</w:t>
      </w:r>
    </w:p>
    <w:p w:rsidR="00D20D9B" w:rsidRDefault="00D20D9B">
      <w:pPr>
        <w:spacing w:after="0" w:line="240" w:lineRule="auto"/>
        <w:rPr>
          <w:b/>
          <w:sz w:val="24"/>
          <w:szCs w:val="24"/>
          <w:u w:val="single"/>
          <w:lang w:val="sr-Cyrl-CS"/>
        </w:rPr>
      </w:pPr>
    </w:p>
    <w:p w:rsidR="00D20D9B" w:rsidRDefault="00D20D9B">
      <w:pPr>
        <w:spacing w:after="0" w:line="240" w:lineRule="auto"/>
        <w:rPr>
          <w:b/>
          <w:sz w:val="24"/>
          <w:szCs w:val="24"/>
          <w:u w:val="single"/>
          <w:lang w:val="sr-Cyrl-CS"/>
        </w:rPr>
      </w:pPr>
    </w:p>
    <w:p w:rsidR="007C385F" w:rsidRDefault="007C385F">
      <w:pPr>
        <w:spacing w:after="0" w:line="240" w:lineRule="auto"/>
        <w:rPr>
          <w:b/>
          <w:sz w:val="24"/>
          <w:szCs w:val="24"/>
          <w:u w:val="single"/>
          <w:lang w:val="sr-Cyrl-CS"/>
        </w:rPr>
        <w:sectPr w:rsidR="007C385F" w:rsidSect="007C385F">
          <w:pgSz w:w="12240" w:h="15840"/>
          <w:pgMar w:top="454" w:right="851" w:bottom="720" w:left="851" w:header="720" w:footer="720" w:gutter="0"/>
          <w:cols w:space="720"/>
          <w:docGrid w:linePitch="360"/>
        </w:sectPr>
      </w:pPr>
    </w:p>
    <w:p w:rsidR="00D80F47" w:rsidRPr="007C385F" w:rsidRDefault="00D80F47" w:rsidP="007C385F">
      <w:pPr>
        <w:rPr>
          <w:rFonts w:eastAsia="Times New Roman"/>
          <w:sz w:val="24"/>
          <w:szCs w:val="24"/>
          <w:lang w:val="sr-Cyrl-CS"/>
        </w:rPr>
        <w:sectPr w:rsidR="00D80F47" w:rsidRPr="007C385F" w:rsidSect="007C385F">
          <w:pgSz w:w="15840" w:h="12240" w:orient="landscape"/>
          <w:pgMar w:top="851" w:right="454" w:bottom="851" w:left="720" w:header="720" w:footer="720" w:gutter="0"/>
          <w:cols w:space="720"/>
          <w:docGrid w:linePitch="360"/>
        </w:sectPr>
      </w:pPr>
    </w:p>
    <w:p w:rsidR="00960F1C" w:rsidRPr="00960F1C" w:rsidRDefault="00960F1C" w:rsidP="00960F1C">
      <w:pPr>
        <w:spacing w:after="0"/>
        <w:jc w:val="center"/>
        <w:rPr>
          <w:b/>
          <w:sz w:val="16"/>
          <w:szCs w:val="16"/>
          <w:lang w:val="sr-Cyrl-CS"/>
        </w:rPr>
      </w:pPr>
      <w:r w:rsidRPr="00960F1C">
        <w:rPr>
          <w:b/>
          <w:sz w:val="16"/>
          <w:szCs w:val="16"/>
          <w:lang w:val="sr-Cyrl-CS"/>
        </w:rPr>
        <w:lastRenderedPageBreak/>
        <w:t>РАСПОРЕД ДОПУНСКЕ, ДОДАТНЕ НАСТАВЕ И СЛОБОДНИХ АКТИВНОСТИ,</w:t>
      </w:r>
    </w:p>
    <w:p w:rsidR="00960F1C" w:rsidRPr="00960F1C" w:rsidRDefault="00960F1C" w:rsidP="00960F1C">
      <w:pPr>
        <w:spacing w:after="0"/>
        <w:jc w:val="center"/>
        <w:rPr>
          <w:b/>
          <w:sz w:val="16"/>
          <w:szCs w:val="16"/>
          <w:lang w:val="sr-Cyrl-CS"/>
        </w:rPr>
      </w:pPr>
      <w:r w:rsidRPr="00960F1C">
        <w:rPr>
          <w:b/>
          <w:sz w:val="16"/>
          <w:szCs w:val="16"/>
          <w:lang w:val="sr-Cyrl-CS"/>
        </w:rPr>
        <w:t>И РАСПОРЕД ПРИПРЕМНЕ НАСТАВЕ ЗА ВАНРЕДНЕ УЧЕНИКЕ</w:t>
      </w:r>
    </w:p>
    <w:p w:rsidR="00960F1C" w:rsidRPr="00960F1C" w:rsidRDefault="00960F1C" w:rsidP="00960F1C">
      <w:pPr>
        <w:spacing w:after="0"/>
        <w:jc w:val="center"/>
        <w:rPr>
          <w:b/>
          <w:sz w:val="16"/>
          <w:szCs w:val="16"/>
          <w:lang w:val="sr-Cyrl-CS"/>
        </w:rPr>
      </w:pPr>
    </w:p>
    <w:tbl>
      <w:tblPr>
        <w:tblW w:w="14528" w:type="dxa"/>
        <w:jc w:val="center"/>
        <w:tblInd w:w="-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1"/>
        <w:gridCol w:w="3943"/>
        <w:gridCol w:w="2551"/>
        <w:gridCol w:w="2552"/>
        <w:gridCol w:w="2571"/>
      </w:tblGrid>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60F1C" w:rsidRPr="00960F1C" w:rsidRDefault="00960F1C" w:rsidP="00960F1C">
            <w:pPr>
              <w:spacing w:after="0" w:line="240" w:lineRule="auto"/>
              <w:rPr>
                <w:rFonts w:ascii="Times New Roman" w:hAnsi="Times New Roman"/>
                <w:b/>
                <w:sz w:val="16"/>
                <w:szCs w:val="16"/>
                <w:lang w:val="sr-Cyrl-CS"/>
              </w:rPr>
            </w:pPr>
            <w:r w:rsidRPr="00960F1C">
              <w:rPr>
                <w:rFonts w:ascii="Times New Roman" w:hAnsi="Times New Roman"/>
                <w:b/>
                <w:sz w:val="16"/>
                <w:szCs w:val="16"/>
                <w:lang w:val="sr-Cyrl-CS"/>
              </w:rPr>
              <w:t>СТРУЧНА ВЕЋА И НАСТАВНИЦИ</w:t>
            </w:r>
          </w:p>
        </w:tc>
        <w:tc>
          <w:tcPr>
            <w:tcW w:w="3943"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60F1C" w:rsidRPr="00960F1C" w:rsidRDefault="00960F1C" w:rsidP="00960F1C">
            <w:pPr>
              <w:spacing w:after="0" w:line="240" w:lineRule="auto"/>
              <w:rPr>
                <w:rFonts w:ascii="Times New Roman" w:hAnsi="Times New Roman"/>
                <w:b/>
                <w:sz w:val="16"/>
                <w:szCs w:val="16"/>
                <w:lang w:val="sr-Cyrl-CS"/>
              </w:rPr>
            </w:pPr>
            <w:r w:rsidRPr="00960F1C">
              <w:rPr>
                <w:rFonts w:ascii="Times New Roman" w:hAnsi="Times New Roman"/>
                <w:b/>
                <w:sz w:val="16"/>
                <w:szCs w:val="16"/>
                <w:lang w:val="sr-Cyrl-CS"/>
              </w:rPr>
              <w:t>ДОПУНСКА</w:t>
            </w:r>
          </w:p>
        </w:tc>
        <w:tc>
          <w:tcPr>
            <w:tcW w:w="255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60F1C" w:rsidRPr="00960F1C" w:rsidRDefault="00960F1C" w:rsidP="00960F1C">
            <w:pPr>
              <w:spacing w:after="0" w:line="240" w:lineRule="auto"/>
              <w:rPr>
                <w:rFonts w:ascii="Times New Roman" w:hAnsi="Times New Roman"/>
                <w:b/>
                <w:sz w:val="16"/>
                <w:szCs w:val="16"/>
                <w:lang w:val="sr-Cyrl-CS"/>
              </w:rPr>
            </w:pPr>
            <w:r w:rsidRPr="00960F1C">
              <w:rPr>
                <w:rFonts w:ascii="Times New Roman" w:hAnsi="Times New Roman"/>
                <w:b/>
                <w:sz w:val="16"/>
                <w:szCs w:val="16"/>
                <w:lang w:val="sr-Cyrl-CS"/>
              </w:rPr>
              <w:t>ДОДАТНА</w:t>
            </w:r>
          </w:p>
        </w:tc>
        <w:tc>
          <w:tcPr>
            <w:tcW w:w="2552"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60F1C" w:rsidRPr="00960F1C" w:rsidRDefault="00960F1C" w:rsidP="00960F1C">
            <w:pPr>
              <w:spacing w:after="0" w:line="240" w:lineRule="auto"/>
              <w:ind w:left="-249" w:firstLine="249"/>
              <w:jc w:val="center"/>
              <w:rPr>
                <w:rFonts w:ascii="Times New Roman" w:hAnsi="Times New Roman"/>
                <w:b/>
                <w:sz w:val="16"/>
                <w:szCs w:val="16"/>
                <w:lang w:val="sr-Cyrl-CS"/>
              </w:rPr>
            </w:pPr>
            <w:r w:rsidRPr="00960F1C">
              <w:rPr>
                <w:rFonts w:ascii="Times New Roman" w:hAnsi="Times New Roman"/>
                <w:b/>
                <w:sz w:val="16"/>
                <w:szCs w:val="16"/>
                <w:lang w:val="sr-Cyrl-CS"/>
              </w:rPr>
              <w:t>СЛОБОДНЕ АКТИВНОСТИ</w:t>
            </w:r>
          </w:p>
        </w:tc>
        <w:tc>
          <w:tcPr>
            <w:tcW w:w="2571"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960F1C" w:rsidRPr="00960F1C" w:rsidRDefault="00960F1C" w:rsidP="00960F1C">
            <w:pPr>
              <w:spacing w:after="0" w:line="240" w:lineRule="auto"/>
              <w:rPr>
                <w:rFonts w:ascii="Times New Roman" w:hAnsi="Times New Roman"/>
                <w:b/>
                <w:sz w:val="16"/>
                <w:szCs w:val="16"/>
                <w:lang w:val="sr-Cyrl-CS"/>
              </w:rPr>
            </w:pPr>
            <w:r w:rsidRPr="00960F1C">
              <w:rPr>
                <w:rFonts w:ascii="Times New Roman" w:hAnsi="Times New Roman"/>
                <w:b/>
                <w:sz w:val="16"/>
                <w:szCs w:val="16"/>
                <w:lang w:val="sr-Cyrl-CS"/>
              </w:rPr>
              <w:t>ПРИПРЕМНА НАСТАВА</w:t>
            </w:r>
          </w:p>
        </w:tc>
      </w:tr>
      <w:tr w:rsidR="00960F1C" w:rsidRPr="00960F1C" w:rsidTr="00960F1C">
        <w:trPr>
          <w:trHeight w:val="368"/>
          <w:jc w:val="center"/>
        </w:trPr>
        <w:tc>
          <w:tcPr>
            <w:tcW w:w="291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Српски језик и књижевност</w:t>
            </w:r>
          </w:p>
          <w:p w:rsidR="00960F1C" w:rsidRPr="00960F1C" w:rsidRDefault="00960F1C" w:rsidP="00960F1C">
            <w:pPr>
              <w:spacing w:after="0" w:line="240" w:lineRule="auto"/>
              <w:rPr>
                <w:rFonts w:ascii="Times New Roman" w:hAnsi="Times New Roman"/>
                <w:sz w:val="16"/>
                <w:szCs w:val="16"/>
                <w:lang w:val="sr-Cyrl-CS"/>
              </w:rPr>
            </w:pPr>
          </w:p>
        </w:tc>
        <w:tc>
          <w:tcPr>
            <w:tcW w:w="3943" w:type="dxa"/>
            <w:vAlign w:val="center"/>
            <w:hideMark/>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rPr>
              <w:t>Понедељак</w:t>
            </w:r>
            <w:r w:rsidRPr="00960F1C">
              <w:rPr>
                <w:rFonts w:ascii="Times New Roman" w:hAnsi="Times New Roman"/>
                <w:sz w:val="16"/>
                <w:szCs w:val="16"/>
                <w:lang w:val="sr-Cyrl-RS"/>
              </w:rPr>
              <w:t>,</w:t>
            </w:r>
            <w:r w:rsidRPr="00960F1C">
              <w:rPr>
                <w:rFonts w:ascii="Times New Roman" w:hAnsi="Times New Roman"/>
                <w:sz w:val="16"/>
                <w:szCs w:val="16"/>
              </w:rPr>
              <w:t>16:00-16:45</w:t>
            </w:r>
            <w:r w:rsidRPr="00960F1C">
              <w:rPr>
                <w:rFonts w:ascii="Times New Roman" w:hAnsi="Times New Roman"/>
                <w:sz w:val="16"/>
                <w:szCs w:val="16"/>
                <w:lang w:val="sr-Cyrl-RS"/>
              </w:rPr>
              <w:t xml:space="preserve"> </w:t>
            </w:r>
            <w:r w:rsidRPr="00960F1C">
              <w:rPr>
                <w:rFonts w:ascii="Times New Roman" w:hAnsi="Times New Roman"/>
                <w:sz w:val="16"/>
                <w:szCs w:val="16"/>
                <w:lang w:val="sr-Cyrl-CS"/>
              </w:rPr>
              <w:t>ч.</w:t>
            </w:r>
          </w:p>
        </w:tc>
        <w:tc>
          <w:tcPr>
            <w:tcW w:w="2551" w:type="dxa"/>
            <w:vAlign w:val="center"/>
            <w:hideMark/>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rPr>
              <w:t>Понедељак</w:t>
            </w:r>
            <w:r w:rsidRPr="00960F1C">
              <w:rPr>
                <w:rFonts w:ascii="Times New Roman" w:hAnsi="Times New Roman"/>
                <w:sz w:val="16"/>
                <w:szCs w:val="16"/>
                <w:lang w:val="sr-Cyrl-RS"/>
              </w:rPr>
              <w:t>,</w:t>
            </w:r>
            <w:r w:rsidRPr="00960F1C">
              <w:rPr>
                <w:rFonts w:ascii="Times New Roman" w:hAnsi="Times New Roman"/>
                <w:sz w:val="16"/>
                <w:szCs w:val="16"/>
              </w:rPr>
              <w:t>16:45-17:30</w:t>
            </w:r>
            <w:r w:rsidRPr="00960F1C">
              <w:rPr>
                <w:rFonts w:ascii="Times New Roman" w:hAnsi="Times New Roman"/>
                <w:sz w:val="16"/>
                <w:szCs w:val="16"/>
                <w:lang w:val="sr-Cyrl-RS"/>
              </w:rPr>
              <w:t xml:space="preserve"> </w:t>
            </w:r>
            <w:r w:rsidRPr="00960F1C">
              <w:rPr>
                <w:rFonts w:ascii="Times New Roman" w:hAnsi="Times New Roman"/>
                <w:sz w:val="16"/>
                <w:szCs w:val="16"/>
                <w:lang w:val="sr-Cyrl-CS"/>
              </w:rPr>
              <w:t>ч.</w:t>
            </w:r>
          </w:p>
        </w:tc>
        <w:tc>
          <w:tcPr>
            <w:tcW w:w="2552" w:type="dxa"/>
            <w:vAlign w:val="center"/>
            <w:hideMark/>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rPr>
              <w:t>Понедељак</w:t>
            </w:r>
            <w:r w:rsidRPr="00960F1C">
              <w:rPr>
                <w:rFonts w:ascii="Times New Roman" w:hAnsi="Times New Roman"/>
                <w:sz w:val="16"/>
                <w:szCs w:val="16"/>
                <w:lang w:val="sr-Cyrl-RS"/>
              </w:rPr>
              <w:t>,</w:t>
            </w:r>
            <w:r w:rsidRPr="00960F1C">
              <w:rPr>
                <w:rFonts w:ascii="Times New Roman" w:hAnsi="Times New Roman"/>
                <w:sz w:val="16"/>
                <w:szCs w:val="16"/>
              </w:rPr>
              <w:t>17:30-18:15</w:t>
            </w:r>
            <w:r w:rsidRPr="00960F1C">
              <w:rPr>
                <w:rFonts w:ascii="Times New Roman" w:hAnsi="Times New Roman"/>
                <w:sz w:val="16"/>
                <w:szCs w:val="16"/>
                <w:lang w:val="sr-Cyrl-RS"/>
              </w:rPr>
              <w:t xml:space="preserve"> </w:t>
            </w:r>
            <w:r w:rsidRPr="00960F1C">
              <w:rPr>
                <w:rFonts w:ascii="Times New Roman" w:hAnsi="Times New Roman"/>
                <w:sz w:val="16"/>
                <w:szCs w:val="16"/>
                <w:lang w:val="sr-Cyrl-CS"/>
              </w:rPr>
              <w:t>ч.</w:t>
            </w:r>
          </w:p>
        </w:tc>
        <w:tc>
          <w:tcPr>
            <w:tcW w:w="2571" w:type="dxa"/>
            <w:vAlign w:val="center"/>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rPr>
              <w:t>Понедељак</w:t>
            </w:r>
            <w:r w:rsidRPr="00960F1C">
              <w:rPr>
                <w:rFonts w:ascii="Times New Roman" w:hAnsi="Times New Roman"/>
                <w:sz w:val="16"/>
                <w:szCs w:val="16"/>
                <w:lang w:val="sr-Cyrl-RS"/>
              </w:rPr>
              <w:t>,</w:t>
            </w:r>
            <w:r w:rsidRPr="00960F1C">
              <w:rPr>
                <w:rFonts w:ascii="Times New Roman" w:hAnsi="Times New Roman"/>
                <w:sz w:val="16"/>
                <w:szCs w:val="16"/>
              </w:rPr>
              <w:t>18:15 – 19:00</w:t>
            </w:r>
            <w:r w:rsidRPr="00960F1C">
              <w:rPr>
                <w:rFonts w:ascii="Times New Roman" w:hAnsi="Times New Roman"/>
                <w:sz w:val="16"/>
                <w:szCs w:val="16"/>
                <w:lang w:val="sr-Cyrl-RS"/>
              </w:rPr>
              <w:t xml:space="preserve"> </w:t>
            </w:r>
            <w:r w:rsidRPr="00960F1C">
              <w:rPr>
                <w:rFonts w:ascii="Times New Roman" w:hAnsi="Times New Roman"/>
                <w:sz w:val="16"/>
                <w:szCs w:val="16"/>
                <w:lang w:val="sr-Cyrl-CS"/>
              </w:rPr>
              <w:t>ч.</w:t>
            </w:r>
          </w:p>
        </w:tc>
      </w:tr>
      <w:tr w:rsidR="00960F1C" w:rsidRPr="00960F1C" w:rsidTr="00960F1C">
        <w:trPr>
          <w:trHeight w:val="845"/>
          <w:jc w:val="center"/>
        </w:trPr>
        <w:tc>
          <w:tcPr>
            <w:tcW w:w="291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Слађана Ђокић</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Даница Станојев</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Ана Стреховец</w:t>
            </w:r>
          </w:p>
        </w:tc>
        <w:tc>
          <w:tcPr>
            <w:tcW w:w="3943" w:type="dxa"/>
            <w:vAlign w:val="center"/>
            <w:hideMark/>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Понедељак, 14,15-15,00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Петак, 07,15-08,00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Понедељак, 07,15-08,00 ч.</w:t>
            </w:r>
          </w:p>
        </w:tc>
        <w:tc>
          <w:tcPr>
            <w:tcW w:w="2551" w:type="dxa"/>
            <w:vAlign w:val="center"/>
            <w:hideMark/>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 xml:space="preserve">Понедељак, 15,45-16,30 </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7.час</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Четвртак, 14,20-15,05 ч.</w:t>
            </w:r>
          </w:p>
        </w:tc>
        <w:tc>
          <w:tcPr>
            <w:tcW w:w="2552" w:type="dxa"/>
            <w:vAlign w:val="center"/>
            <w:hideMark/>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 xml:space="preserve">Понедељак, 15,00-15,45 </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Понедељак, 7.час</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w:t>
            </w:r>
          </w:p>
        </w:tc>
        <w:tc>
          <w:tcPr>
            <w:tcW w:w="2571" w:type="dxa"/>
            <w:vAlign w:val="center"/>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Понедељком, 15,00-15,45 ч.</w:t>
            </w:r>
          </w:p>
        </w:tc>
      </w:tr>
      <w:tr w:rsidR="00960F1C" w:rsidRPr="00960F1C" w:rsidTr="00960F1C">
        <w:trPr>
          <w:trHeight w:val="1678"/>
          <w:jc w:val="center"/>
        </w:trPr>
        <w:tc>
          <w:tcPr>
            <w:tcW w:w="291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Тамара Огњановић (Зоран С.)</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Стојић Оливера</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Вељковић Милунка</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Арсенијевић Светлана</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Поповић Сања</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Пауновић Санела</w:t>
            </w: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RS"/>
              </w:rPr>
            </w:pPr>
            <w:r w:rsidRPr="00960F1C">
              <w:rPr>
                <w:rFonts w:ascii="Times New Roman" w:hAnsi="Times New Roman"/>
                <w:sz w:val="16"/>
                <w:szCs w:val="16"/>
                <w:lang w:val="sr-Cyrl-RS"/>
              </w:rPr>
              <w:t>Среда, 16,45-17,30 ч.</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Уторак,17,00-17,45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Среда,7,15-8,00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Уторак,17,00-17,45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 xml:space="preserve">Среда,13,30-14,15 ч. и Четвртак,7,15 – 8,00 </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Понедељак,17,00-17,45 ч.</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RS"/>
              </w:rPr>
              <w:t>Среда, , 17,30-18,15 ч</w:t>
            </w:r>
            <w:r w:rsidRPr="00960F1C">
              <w:rPr>
                <w:rFonts w:ascii="Times New Roman" w:hAnsi="Times New Roman"/>
                <w:sz w:val="16"/>
                <w:szCs w:val="16"/>
                <w:lang w:val="sr-Cyrl-CS"/>
              </w:rPr>
              <w:t xml:space="preserve"> </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Уторак,16,15-17,00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Петак,7,15-8,00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Уторак,16,15-17,00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 xml:space="preserve">Понедељак ,16,15-17,00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RS"/>
              </w:rPr>
              <w:t>Среда, 18,15-19,00 ч</w:t>
            </w:r>
            <w:r w:rsidRPr="00960F1C">
              <w:rPr>
                <w:rFonts w:ascii="Times New Roman" w:hAnsi="Times New Roman"/>
                <w:sz w:val="16"/>
                <w:szCs w:val="16"/>
                <w:lang w:val="sr-Cyrl-CS"/>
              </w:rPr>
              <w:t>.</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Уторак,17,45-18,30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Четвртак,7,15-8,00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Уторак,17,45-18,30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 xml:space="preserve">Понедељак,17,45-18,30 </w:t>
            </w:r>
          </w:p>
        </w:tc>
        <w:tc>
          <w:tcPr>
            <w:tcW w:w="257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Среда, 16,00 - 16,45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Уторак,15,30 – 16,15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Уторак,15,30 – 16,15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Уторак,11,50 – 12,35 ч.</w:t>
            </w:r>
          </w:p>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 xml:space="preserve">Понедељак,15,30 – 16,15 </w:t>
            </w:r>
          </w:p>
        </w:tc>
      </w:tr>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Биологија</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Физика</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Хемија</w:t>
            </w:r>
          </w:p>
        </w:tc>
        <w:tc>
          <w:tcPr>
            <w:tcW w:w="3943" w:type="dxa"/>
            <w:vAlign w:val="center"/>
            <w:hideMark/>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Уторак, 17,00-17,45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Уторак, 16,00-16,45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Четвртак, 1</w:t>
            </w:r>
            <w:r w:rsidRPr="00960F1C">
              <w:rPr>
                <w:rFonts w:ascii="Times New Roman" w:hAnsi="Times New Roman"/>
                <w:sz w:val="16"/>
                <w:szCs w:val="16"/>
              </w:rPr>
              <w:t>4</w:t>
            </w:r>
            <w:r w:rsidRPr="00960F1C">
              <w:rPr>
                <w:rFonts w:ascii="Times New Roman" w:hAnsi="Times New Roman"/>
                <w:sz w:val="16"/>
                <w:szCs w:val="16"/>
                <w:lang w:val="sr-Cyrl-RS"/>
              </w:rPr>
              <w:t>,15-15,45 ч.</w:t>
            </w:r>
          </w:p>
        </w:tc>
        <w:tc>
          <w:tcPr>
            <w:tcW w:w="2551" w:type="dxa"/>
            <w:vAlign w:val="center"/>
            <w:hideMark/>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Уторак, 16,00-16,45</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Уторак, 16,45-17,30</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w:t>
            </w:r>
          </w:p>
        </w:tc>
        <w:tc>
          <w:tcPr>
            <w:tcW w:w="2552" w:type="dxa"/>
            <w:vAlign w:val="center"/>
            <w:hideMark/>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Четвртак, 14,30-15,15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Уторак, 17,30-18,15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w:t>
            </w:r>
          </w:p>
        </w:tc>
        <w:tc>
          <w:tcPr>
            <w:tcW w:w="2571" w:type="dxa"/>
            <w:vAlign w:val="center"/>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Уторак, 18,15-19,00 ч.</w:t>
            </w:r>
          </w:p>
        </w:tc>
      </w:tr>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Физичко васпитање</w:t>
            </w: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Четвртак,17,00-17,45 ч.</w:t>
            </w:r>
          </w:p>
        </w:tc>
        <w:tc>
          <w:tcPr>
            <w:tcW w:w="257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p>
        </w:tc>
      </w:tr>
      <w:tr w:rsidR="00960F1C" w:rsidRPr="00960F1C" w:rsidTr="00960F1C">
        <w:trPr>
          <w:jc w:val="center"/>
        </w:trPr>
        <w:tc>
          <w:tcPr>
            <w:tcW w:w="2911" w:type="dxa"/>
            <w:vAlign w:val="center"/>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 xml:space="preserve">Данијела Пауновић </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 xml:space="preserve">Веселин Голубовић </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 xml:space="preserve">Јелена Милетић </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 xml:space="preserve">Наташа Милановић </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Стојанка Милошевић</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Сања Марковић</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 xml:space="preserve">Иван Вучковић </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 xml:space="preserve">Биља Станојевић </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Светлана Здравковић</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Динић Милан</w:t>
            </w:r>
          </w:p>
        </w:tc>
        <w:tc>
          <w:tcPr>
            <w:tcW w:w="3943" w:type="dxa"/>
            <w:vAlign w:val="center"/>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Уторак, 14,15-15,00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 xml:space="preserve">Среда, 14,15 </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Понедељак, 14,15-15,00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14,15 час</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Четвртак, 14,15-15,00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Петак, 14.15-15.00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Четвртак. 17,00-18,30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Четвртак, 14,15-15,00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w:t>
            </w:r>
          </w:p>
        </w:tc>
        <w:tc>
          <w:tcPr>
            <w:tcW w:w="2551" w:type="dxa"/>
            <w:vAlign w:val="center"/>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Уторак, 15,00-15,45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15,00-15,45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Понедељак, 7.15-8.00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15,00-15,45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Четвртак, 15,00-15,45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Петак, 15,00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17,00-18,30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w:t>
            </w:r>
          </w:p>
        </w:tc>
        <w:tc>
          <w:tcPr>
            <w:tcW w:w="2552" w:type="dxa"/>
            <w:vAlign w:val="center"/>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Уторак, 15,00-15,45</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15,45-16,30</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Четвртак, 13,30-14,15</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15,45-16,30</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17,00 – 18,30</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Петак 15,45</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8.час</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Понедељак 14,15</w:t>
            </w:r>
          </w:p>
        </w:tc>
        <w:tc>
          <w:tcPr>
            <w:tcW w:w="2571" w:type="dxa"/>
            <w:vAlign w:val="center"/>
          </w:tcPr>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Уторак, 16,30-17,15ч.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16,30-17,15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14,15-15,00ч.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Четвртак, 11,50-12,35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16,30-17,15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14,15-15,00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Петак 16,15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Среда, 15,00-15,45 ч.</w:t>
            </w:r>
          </w:p>
          <w:p w:rsidR="00960F1C" w:rsidRPr="00960F1C" w:rsidRDefault="00960F1C" w:rsidP="00960F1C">
            <w:pPr>
              <w:spacing w:after="0"/>
              <w:rPr>
                <w:rFonts w:ascii="Times New Roman" w:hAnsi="Times New Roman"/>
                <w:sz w:val="16"/>
                <w:szCs w:val="16"/>
                <w:lang w:val="sr-Cyrl-RS"/>
              </w:rPr>
            </w:pPr>
            <w:r w:rsidRPr="00960F1C">
              <w:rPr>
                <w:rFonts w:ascii="Times New Roman" w:hAnsi="Times New Roman"/>
                <w:sz w:val="16"/>
                <w:szCs w:val="16"/>
                <w:lang w:val="sr-Cyrl-RS"/>
              </w:rPr>
              <w:t>Понедељак 15.00</w:t>
            </w:r>
          </w:p>
        </w:tc>
      </w:tr>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Економска група предмета</w:t>
            </w:r>
          </w:p>
        </w:tc>
        <w:tc>
          <w:tcPr>
            <w:tcW w:w="3943"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Понедељак,14,15-15,00 ч.</w:t>
            </w:r>
          </w:p>
        </w:tc>
        <w:tc>
          <w:tcPr>
            <w:tcW w:w="255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Понедељак,7,15-8,00 ч.</w:t>
            </w:r>
          </w:p>
        </w:tc>
        <w:tc>
          <w:tcPr>
            <w:tcW w:w="2552"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p>
        </w:tc>
      </w:tr>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Александра Николић</w:t>
            </w:r>
          </w:p>
        </w:tc>
        <w:tc>
          <w:tcPr>
            <w:tcW w:w="3943"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 xml:space="preserve">Уторак од 14.15-15.00 ч, АРМ понедељак 14.15-15.00 </w:t>
            </w:r>
          </w:p>
        </w:tc>
        <w:tc>
          <w:tcPr>
            <w:tcW w:w="255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p>
        </w:tc>
      </w:tr>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Оливера Тасић</w:t>
            </w:r>
          </w:p>
        </w:tc>
        <w:tc>
          <w:tcPr>
            <w:tcW w:w="3943"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2/1 сваког другог понедељка од 12.40 до 14.15</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3/2 понедељак од 7.15 до 8.00</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2/2 петак од 14.15-15.00</w:t>
            </w:r>
          </w:p>
        </w:tc>
        <w:tc>
          <w:tcPr>
            <w:tcW w:w="255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p>
        </w:tc>
        <w:tc>
          <w:tcPr>
            <w:tcW w:w="2552"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p>
        </w:tc>
        <w:tc>
          <w:tcPr>
            <w:tcW w:w="257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p>
        </w:tc>
      </w:tr>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Машинска група предмета</w:t>
            </w: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 17,00-17,45 ч.</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Среда,17,45-18,30 ч.</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Среда,18,30-19,15 ч.</w:t>
            </w:r>
          </w:p>
        </w:tc>
        <w:tc>
          <w:tcPr>
            <w:tcW w:w="257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Среда,18,30-19,15 ч.</w:t>
            </w:r>
          </w:p>
        </w:tc>
      </w:tr>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Ненад Каменовић</w:t>
            </w: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Понедељак,17,00-17,45 ч.</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 xml:space="preserve">Понедељак,17,45-18,30 </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Понедељак,18,30-19,15 .</w:t>
            </w:r>
          </w:p>
        </w:tc>
        <w:tc>
          <w:tcPr>
            <w:tcW w:w="257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Понедељак,18,30-19,15 ч</w:t>
            </w:r>
          </w:p>
        </w:tc>
      </w:tr>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Дејан Нешић</w:t>
            </w:r>
          </w:p>
        </w:tc>
        <w:tc>
          <w:tcPr>
            <w:tcW w:w="3943"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Понедељак, 14,15-15,00 ч.</w:t>
            </w:r>
          </w:p>
        </w:tc>
        <w:tc>
          <w:tcPr>
            <w:tcW w:w="255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Четвртак,14,15 – 15,00 ч</w:t>
            </w:r>
          </w:p>
        </w:tc>
        <w:tc>
          <w:tcPr>
            <w:tcW w:w="2552"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Среда,18,30-19,15 ч.</w:t>
            </w:r>
          </w:p>
        </w:tc>
        <w:tc>
          <w:tcPr>
            <w:tcW w:w="257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Среда,18,30-19,15 ч.</w:t>
            </w:r>
          </w:p>
        </w:tc>
      </w:tr>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vAlign w:val="center"/>
            <w:hideMark/>
          </w:tcPr>
          <w:p w:rsidR="00960F1C" w:rsidRPr="00B120A8" w:rsidRDefault="00B120A8" w:rsidP="00960F1C">
            <w:pPr>
              <w:spacing w:after="0" w:line="240" w:lineRule="auto"/>
              <w:rPr>
                <w:rFonts w:ascii="Times New Roman" w:hAnsi="Times New Roman"/>
                <w:sz w:val="16"/>
                <w:szCs w:val="16"/>
                <w:lang w:val="sr-Latn-RS"/>
              </w:rPr>
            </w:pPr>
            <w:r>
              <w:rPr>
                <w:rFonts w:ascii="Times New Roman" w:hAnsi="Times New Roman"/>
                <w:sz w:val="16"/>
                <w:szCs w:val="16"/>
                <w:lang w:val="sr-Cyrl-CS"/>
              </w:rPr>
              <w:t xml:space="preserve">Електро г. п. </w:t>
            </w: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Среда,17,00-17,45 ч.</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Среда,17,45-18,30 ч.</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Среда,18,30-19,15 ч.</w:t>
            </w:r>
          </w:p>
        </w:tc>
        <w:tc>
          <w:tcPr>
            <w:tcW w:w="257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Среда,19,15-20,00 ч.</w:t>
            </w:r>
          </w:p>
        </w:tc>
      </w:tr>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Практична настава</w:t>
            </w: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 17,00-17,45 ч.</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 17,45-18,30 ч.</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Среда,18,30-19,15 ч.</w:t>
            </w:r>
          </w:p>
        </w:tc>
        <w:tc>
          <w:tcPr>
            <w:tcW w:w="257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p>
        </w:tc>
      </w:tr>
      <w:tr w:rsidR="00960F1C" w:rsidRPr="00960F1C" w:rsidTr="00960F1C">
        <w:trPr>
          <w:jc w:val="center"/>
        </w:trPr>
        <w:tc>
          <w:tcPr>
            <w:tcW w:w="291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Саобраћајна група предмета</w:t>
            </w:r>
          </w:p>
        </w:tc>
        <w:tc>
          <w:tcPr>
            <w:tcW w:w="3943"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 17,00-17,45 ч.</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 17,45-18,30 ч.</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Среда,18,30-19,15 ч.</w:t>
            </w:r>
          </w:p>
        </w:tc>
        <w:tc>
          <w:tcPr>
            <w:tcW w:w="2571" w:type="dxa"/>
            <w:tcBorders>
              <w:top w:val="single" w:sz="4" w:space="0" w:color="000000"/>
              <w:left w:val="single" w:sz="4" w:space="0" w:color="000000"/>
              <w:bottom w:val="single" w:sz="4" w:space="0" w:color="000000"/>
              <w:right w:val="single" w:sz="4" w:space="0" w:color="000000"/>
            </w:tcBorders>
            <w:vAlign w:val="center"/>
          </w:tcPr>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Уторак,17,00 до 18,00 ч.</w:t>
            </w:r>
          </w:p>
        </w:tc>
      </w:tr>
    </w:tbl>
    <w:p w:rsidR="00960F1C" w:rsidRPr="00960F1C" w:rsidRDefault="00960F1C" w:rsidP="00960F1C">
      <w:pPr>
        <w:spacing w:after="0"/>
        <w:rPr>
          <w:rFonts w:ascii="Times New Roman" w:hAnsi="Times New Roman"/>
          <w:sz w:val="16"/>
          <w:szCs w:val="16"/>
          <w:lang w:val="sr-Cyrl-CS"/>
        </w:rPr>
      </w:pPr>
      <w:r w:rsidRPr="00960F1C">
        <w:rPr>
          <w:rFonts w:ascii="Times New Roman" w:hAnsi="Times New Roman"/>
          <w:sz w:val="16"/>
          <w:szCs w:val="16"/>
          <w:lang w:val="sr-Cyrl-CS"/>
        </w:rPr>
        <w:t>Распоред усвојен на седници Наставничког већа одржаној _____________. године.</w:t>
      </w:r>
    </w:p>
    <w:p w:rsidR="00960F1C" w:rsidRPr="00960F1C" w:rsidRDefault="00960F1C" w:rsidP="00960F1C">
      <w:pPr>
        <w:spacing w:after="0" w:line="240" w:lineRule="auto"/>
        <w:rPr>
          <w:rFonts w:ascii="Times New Roman" w:hAnsi="Times New Roman"/>
          <w:sz w:val="16"/>
          <w:szCs w:val="16"/>
          <w:lang w:val="sr-Cyrl-CS"/>
        </w:rPr>
      </w:pPr>
      <w:r w:rsidRPr="00960F1C">
        <w:rPr>
          <w:rFonts w:ascii="Times New Roman" w:hAnsi="Times New Roman"/>
          <w:sz w:val="16"/>
          <w:szCs w:val="16"/>
          <w:lang w:val="sr-Cyrl-CS"/>
        </w:rPr>
        <w:t xml:space="preserve">                                                                                                                                                                                              ДИРЕКТОР ШКОЛЕ</w:t>
      </w:r>
    </w:p>
    <w:p w:rsidR="00960F1C" w:rsidRPr="00960F1C" w:rsidRDefault="00960F1C" w:rsidP="00960F1C">
      <w:pPr>
        <w:spacing w:after="0" w:line="240" w:lineRule="auto"/>
        <w:ind w:left="8640"/>
        <w:rPr>
          <w:rFonts w:ascii="Times New Roman" w:hAnsi="Times New Roman"/>
          <w:sz w:val="16"/>
          <w:szCs w:val="16"/>
          <w:lang w:val="sr-Cyrl-CS"/>
        </w:rPr>
      </w:pPr>
      <w:r w:rsidRPr="00960F1C">
        <w:rPr>
          <w:rFonts w:ascii="Times New Roman" w:hAnsi="Times New Roman"/>
          <w:sz w:val="16"/>
          <w:szCs w:val="16"/>
          <w:lang w:val="sr-Cyrl-CS"/>
        </w:rPr>
        <w:t>Милован Божовић, дипл.инж.маш</w:t>
      </w:r>
      <w:r w:rsidRPr="00960F1C">
        <w:rPr>
          <w:rFonts w:ascii="Times New Roman" w:hAnsi="Times New Roman"/>
          <w:b/>
          <w:sz w:val="16"/>
          <w:szCs w:val="16"/>
          <w:lang w:val="sr-Cyrl-CS"/>
        </w:rPr>
        <w:tab/>
      </w:r>
    </w:p>
    <w:p w:rsidR="0026617A" w:rsidRDefault="0026617A" w:rsidP="0026617A">
      <w:pPr>
        <w:spacing w:after="0" w:line="240" w:lineRule="auto"/>
        <w:jc w:val="both"/>
        <w:rPr>
          <w:rFonts w:ascii="Times New Roman" w:hAnsi="Times New Roman"/>
          <w:sz w:val="28"/>
          <w:szCs w:val="28"/>
          <w:lang w:val="sr-Cyrl-CS"/>
        </w:rPr>
      </w:pPr>
    </w:p>
    <w:p w:rsidR="0026617A" w:rsidRDefault="0026617A" w:rsidP="0026617A">
      <w:pPr>
        <w:spacing w:after="0" w:line="240" w:lineRule="auto"/>
        <w:jc w:val="both"/>
        <w:rPr>
          <w:rFonts w:ascii="Times New Roman" w:hAnsi="Times New Roman"/>
          <w:sz w:val="28"/>
          <w:szCs w:val="28"/>
          <w:lang w:val="sr-Cyrl-CS"/>
        </w:rPr>
      </w:pPr>
    </w:p>
    <w:p w:rsidR="0026617A" w:rsidRPr="0026617A" w:rsidRDefault="0026617A" w:rsidP="0026617A">
      <w:pPr>
        <w:spacing w:after="0" w:line="240" w:lineRule="auto"/>
        <w:jc w:val="both"/>
        <w:rPr>
          <w:rFonts w:ascii="Times New Roman" w:hAnsi="Times New Roman"/>
          <w:sz w:val="28"/>
          <w:szCs w:val="28"/>
          <w:lang w:val="sr-Cyrl-CS"/>
        </w:rPr>
      </w:pPr>
      <w:r w:rsidRPr="0026617A">
        <w:rPr>
          <w:rFonts w:ascii="Times New Roman" w:hAnsi="Times New Roman"/>
          <w:sz w:val="28"/>
          <w:szCs w:val="28"/>
          <w:lang w:val="sr-Cyrl-CS"/>
        </w:rPr>
        <w:t>Распоред је усвојен на седници наставничког већа, одржане дана 12.9.2019. године</w:t>
      </w:r>
    </w:p>
    <w:p w:rsidR="00061935" w:rsidRPr="0026617A" w:rsidRDefault="00061935">
      <w:pPr>
        <w:spacing w:after="0" w:line="240" w:lineRule="auto"/>
        <w:rPr>
          <w:rFonts w:ascii="Times New Roman" w:eastAsia="Times New Roman" w:hAnsi="Times New Roman"/>
          <w:b/>
          <w:sz w:val="28"/>
          <w:szCs w:val="28"/>
          <w:u w:val="single"/>
          <w:lang w:val="sr-Cyrl-CS"/>
        </w:rPr>
      </w:pPr>
    </w:p>
    <w:p w:rsidR="007C385F" w:rsidRPr="0026617A" w:rsidRDefault="00621916">
      <w:pPr>
        <w:spacing w:after="0" w:line="240" w:lineRule="auto"/>
        <w:rPr>
          <w:rFonts w:ascii="Times New Roman" w:eastAsia="Times New Roman" w:hAnsi="Times New Roman"/>
          <w:sz w:val="28"/>
          <w:szCs w:val="28"/>
          <w:lang w:val="sr-Cyrl-CS"/>
        </w:rPr>
      </w:pPr>
      <w:r w:rsidRPr="0026617A">
        <w:rPr>
          <w:rFonts w:ascii="Times New Roman" w:eastAsia="Times New Roman" w:hAnsi="Times New Roman"/>
          <w:sz w:val="28"/>
          <w:szCs w:val="28"/>
          <w:lang w:val="sr-Cyrl-CS"/>
        </w:rPr>
        <w:t>У табели се може видети распоред допунских, додат</w:t>
      </w:r>
      <w:r w:rsidR="007C385F" w:rsidRPr="0026617A">
        <w:rPr>
          <w:rFonts w:ascii="Times New Roman" w:eastAsia="Times New Roman" w:hAnsi="Times New Roman"/>
          <w:sz w:val="28"/>
          <w:szCs w:val="28"/>
          <w:lang w:val="sr-Cyrl-CS"/>
        </w:rPr>
        <w:t>них, слободних активности, као и припремне наставе за редовне и ванредне ученике.</w:t>
      </w:r>
    </w:p>
    <w:p w:rsidR="0026617A" w:rsidRPr="0026617A" w:rsidRDefault="0026617A">
      <w:pPr>
        <w:spacing w:after="0" w:line="240" w:lineRule="auto"/>
        <w:rPr>
          <w:rFonts w:ascii="Times New Roman" w:eastAsia="Times New Roman" w:hAnsi="Times New Roman"/>
          <w:sz w:val="28"/>
          <w:szCs w:val="28"/>
          <w:lang w:val="sr-Cyrl-CS"/>
        </w:rPr>
      </w:pPr>
    </w:p>
    <w:p w:rsidR="0026617A" w:rsidRPr="0026617A" w:rsidRDefault="0026617A">
      <w:pPr>
        <w:spacing w:after="0" w:line="240" w:lineRule="auto"/>
        <w:rPr>
          <w:rFonts w:ascii="Times New Roman" w:eastAsia="Times New Roman" w:hAnsi="Times New Roman"/>
          <w:sz w:val="28"/>
          <w:szCs w:val="28"/>
          <w:lang w:val="sr-Cyrl-CS"/>
        </w:rPr>
      </w:pPr>
    </w:p>
    <w:p w:rsidR="0026617A" w:rsidRPr="0026617A" w:rsidRDefault="0026617A" w:rsidP="0026617A">
      <w:pPr>
        <w:spacing w:after="0"/>
        <w:jc w:val="both"/>
        <w:rPr>
          <w:rFonts w:ascii="Times New Roman" w:eastAsiaTheme="minorEastAsia" w:hAnsi="Times New Roman"/>
          <w:sz w:val="28"/>
          <w:szCs w:val="28"/>
        </w:rPr>
      </w:pPr>
      <w:r w:rsidRPr="0026617A">
        <w:rPr>
          <w:rFonts w:ascii="Times New Roman" w:eastAsiaTheme="minorEastAsia" w:hAnsi="Times New Roman"/>
          <w:sz w:val="28"/>
          <w:szCs w:val="28"/>
        </w:rPr>
        <w:t>При изради распореда часова за школску 20</w:t>
      </w:r>
      <w:r w:rsidRPr="0026617A">
        <w:rPr>
          <w:rFonts w:ascii="Times New Roman" w:eastAsiaTheme="minorEastAsia" w:hAnsi="Times New Roman"/>
          <w:sz w:val="28"/>
          <w:szCs w:val="28"/>
          <w:lang w:val="sr-Cyrl-RS"/>
        </w:rPr>
        <w:t>19</w:t>
      </w:r>
      <w:r w:rsidRPr="0026617A">
        <w:rPr>
          <w:rFonts w:ascii="Times New Roman" w:eastAsiaTheme="minorEastAsia" w:hAnsi="Times New Roman"/>
          <w:sz w:val="28"/>
          <w:szCs w:val="28"/>
        </w:rPr>
        <w:t>/20</w:t>
      </w:r>
      <w:r w:rsidRPr="0026617A">
        <w:rPr>
          <w:rFonts w:ascii="Times New Roman" w:eastAsiaTheme="minorEastAsia" w:hAnsi="Times New Roman"/>
          <w:sz w:val="28"/>
          <w:szCs w:val="28"/>
          <w:lang w:val="sr-Cyrl-RS"/>
        </w:rPr>
        <w:t>20</w:t>
      </w:r>
      <w:r w:rsidRPr="0026617A">
        <w:rPr>
          <w:rFonts w:ascii="Times New Roman" w:eastAsiaTheme="minorEastAsia" w:hAnsi="Times New Roman"/>
          <w:sz w:val="28"/>
          <w:szCs w:val="28"/>
        </w:rPr>
        <w:t xml:space="preserve">. годину настојало се да се испоштују основне педагошке норме, које је због специфичности наше школе тешко испоштовати у потпуности. </w:t>
      </w:r>
    </w:p>
    <w:p w:rsidR="0026617A" w:rsidRPr="0026617A" w:rsidRDefault="0026617A" w:rsidP="0026617A">
      <w:pPr>
        <w:spacing w:after="0" w:line="240" w:lineRule="auto"/>
        <w:rPr>
          <w:rFonts w:ascii="Times New Roman" w:eastAsia="Times New Roman" w:hAnsi="Times New Roman"/>
          <w:sz w:val="28"/>
          <w:szCs w:val="28"/>
          <w:lang w:val="sr-Cyrl-RS"/>
        </w:rPr>
        <w:sectPr w:rsidR="0026617A" w:rsidRPr="0026617A" w:rsidSect="0026617A">
          <w:pgSz w:w="15840" w:h="12240" w:orient="landscape"/>
          <w:pgMar w:top="709" w:right="454" w:bottom="426" w:left="720" w:header="720" w:footer="720" w:gutter="0"/>
          <w:cols w:space="720"/>
          <w:docGrid w:linePitch="360"/>
        </w:sectPr>
      </w:pPr>
      <w:r w:rsidRPr="0026617A">
        <w:rPr>
          <w:rFonts w:ascii="Times New Roman" w:eastAsiaTheme="minorEastAsia" w:hAnsi="Times New Roman"/>
          <w:sz w:val="28"/>
          <w:szCs w:val="28"/>
        </w:rPr>
        <w:t>Специфичности се односе на велики број наставника који раде у више школа, као и поделе одељења на групе</w:t>
      </w:r>
      <w:r w:rsidRPr="0026617A">
        <w:rPr>
          <w:rFonts w:ascii="Times New Roman" w:eastAsiaTheme="minorEastAsia" w:hAnsi="Times New Roman"/>
          <w:sz w:val="28"/>
          <w:szCs w:val="28"/>
          <w:lang w:val="sr-Cyrl-RS"/>
        </w:rPr>
        <w:t>.</w:t>
      </w:r>
    </w:p>
    <w:p w:rsidR="00764153" w:rsidRDefault="00764153">
      <w:pPr>
        <w:spacing w:after="0" w:line="240" w:lineRule="auto"/>
        <w:rPr>
          <w:rFonts w:eastAsia="Times New Roman"/>
          <w:b/>
          <w:sz w:val="24"/>
          <w:szCs w:val="24"/>
          <w:u w:val="single"/>
          <w:lang w:val="sr-Cyrl-CS"/>
        </w:rPr>
      </w:pPr>
    </w:p>
    <w:p w:rsidR="000F1ABB" w:rsidRPr="000F1ABB" w:rsidRDefault="000F1ABB" w:rsidP="00DA0C59">
      <w:pPr>
        <w:pStyle w:val="Style21"/>
        <w:ind w:left="567" w:hanging="283"/>
      </w:pPr>
      <w:bookmarkStart w:id="426" w:name="_Toc366326991"/>
      <w:bookmarkStart w:id="427" w:name="_Toc366327396"/>
      <w:bookmarkStart w:id="428" w:name="_Toc366327586"/>
      <w:bookmarkStart w:id="429" w:name="_Toc366327748"/>
      <w:bookmarkStart w:id="430" w:name="_Toc366327854"/>
      <w:bookmarkStart w:id="431" w:name="_Toc366328070"/>
      <w:bookmarkStart w:id="432" w:name="_Toc366328201"/>
      <w:bookmarkStart w:id="433" w:name="_Toc366328624"/>
      <w:bookmarkStart w:id="434" w:name="_Toc366328977"/>
      <w:bookmarkStart w:id="435" w:name="_Toc366329425"/>
      <w:bookmarkStart w:id="436" w:name="_Toc398743928"/>
      <w:r w:rsidRPr="000F1ABB">
        <w:t>Друштвено-користан рад</w:t>
      </w:r>
      <w:bookmarkEnd w:id="426"/>
      <w:bookmarkEnd w:id="427"/>
      <w:bookmarkEnd w:id="428"/>
      <w:bookmarkEnd w:id="429"/>
      <w:bookmarkEnd w:id="430"/>
      <w:bookmarkEnd w:id="431"/>
      <w:bookmarkEnd w:id="432"/>
      <w:bookmarkEnd w:id="433"/>
      <w:bookmarkEnd w:id="434"/>
      <w:bookmarkEnd w:id="435"/>
      <w:bookmarkEnd w:id="436"/>
    </w:p>
    <w:p w:rsidR="007549D0" w:rsidRPr="00272BB2" w:rsidRDefault="00F1749B" w:rsidP="000E07C0">
      <w:pPr>
        <w:ind w:firstLine="709"/>
        <w:jc w:val="both"/>
        <w:rPr>
          <w:lang w:val="sr-Cyrl-CS"/>
        </w:rPr>
      </w:pPr>
      <w:r w:rsidRPr="00272BB2">
        <w:rPr>
          <w:rFonts w:eastAsia="Times New Roman"/>
          <w:sz w:val="20"/>
          <w:szCs w:val="20"/>
          <w:lang w:val="sr-Cyrl-CS"/>
        </w:rPr>
        <w:tab/>
      </w:r>
      <w:r w:rsidR="007549D0" w:rsidRPr="00272BB2">
        <w:rPr>
          <w:b/>
          <w:lang w:val="sr-Cyrl-CS"/>
        </w:rPr>
        <w:t>Носиоци активности:</w:t>
      </w:r>
      <w:r w:rsidR="007549D0" w:rsidRPr="00272BB2">
        <w:rPr>
          <w:lang w:val="sr-Cyrl-CS"/>
        </w:rPr>
        <w:t xml:space="preserve"> ОДЕЉЕЊСКЕ СТАРЕШИНЕ,</w:t>
      </w:r>
      <w:r w:rsidR="00BE5ABF" w:rsidRPr="00272BB2">
        <w:rPr>
          <w:lang w:val="sr-Cyrl-CS"/>
        </w:rPr>
        <w:t xml:space="preserve"> </w:t>
      </w:r>
      <w:r w:rsidR="007549D0" w:rsidRPr="00272BB2">
        <w:rPr>
          <w:lang w:val="sr-Cyrl-CS"/>
        </w:rPr>
        <w:t>РУКОВОДИОЦИ СТРУЧНИХ ВЕЋА ЗА ОБЛАСТИ ПРЕДМЕТА,</w:t>
      </w:r>
      <w:r w:rsidR="00BE5ABF" w:rsidRPr="00272BB2">
        <w:rPr>
          <w:lang w:val="sr-Cyrl-CS"/>
        </w:rPr>
        <w:t xml:space="preserve"> ОРГАНИЗАТОР </w:t>
      </w:r>
      <w:r w:rsidR="007549D0" w:rsidRPr="00272BB2">
        <w:rPr>
          <w:lang w:val="sr-Cyrl-CS"/>
        </w:rPr>
        <w:t>ПРАКТИЧНЕ НАСТАВЕ</w:t>
      </w:r>
      <w:r w:rsidR="00DE3F6B">
        <w:rPr>
          <w:lang w:val="sr-Cyrl-CS"/>
        </w:rPr>
        <w:t>,</w:t>
      </w:r>
      <w:r w:rsidR="00DE3F6B" w:rsidRPr="00DE3F6B">
        <w:rPr>
          <w:lang w:val="sr-Cyrl-CS"/>
        </w:rPr>
        <w:t xml:space="preserve"> </w:t>
      </w:r>
      <w:r w:rsidR="00DE3F6B" w:rsidRPr="00272BB2">
        <w:rPr>
          <w:lang w:val="sr-Cyrl-CS"/>
        </w:rPr>
        <w:t>ПЕДАГОГ,</w:t>
      </w:r>
      <w:r w:rsidR="007549D0" w:rsidRPr="00272BB2">
        <w:rPr>
          <w:lang w:val="sr-Cyrl-CS"/>
        </w:rPr>
        <w:t>.</w:t>
      </w:r>
    </w:p>
    <w:p w:rsidR="007549D0" w:rsidRPr="00272BB2" w:rsidRDefault="007549D0" w:rsidP="000E07C0">
      <w:pPr>
        <w:ind w:firstLine="709"/>
        <w:jc w:val="both"/>
        <w:rPr>
          <w:lang w:val="sr-Cyrl-CS"/>
        </w:rPr>
      </w:pPr>
      <w:r w:rsidRPr="00272BB2">
        <w:rPr>
          <w:lang w:val="sr-Cyrl-CS"/>
        </w:rPr>
        <w:tab/>
        <w:t>Организује се циљем да васпитава ученике да,</w:t>
      </w:r>
      <w:r w:rsidR="00D57D36">
        <w:t xml:space="preserve"> </w:t>
      </w:r>
      <w:r w:rsidRPr="00272BB2">
        <w:rPr>
          <w:lang w:val="sr-Cyrl-CS"/>
        </w:rPr>
        <w:t>кроз најраз</w:t>
      </w:r>
      <w:r w:rsidR="00BE5ABF" w:rsidRPr="00272BB2">
        <w:rPr>
          <w:lang w:val="sr-Cyrl-CS"/>
        </w:rPr>
        <w:t xml:space="preserve">личитије активности, унапређују </w:t>
      </w:r>
      <w:r w:rsidRPr="00272BB2">
        <w:rPr>
          <w:lang w:val="sr-Cyrl-CS"/>
        </w:rPr>
        <w:t>услове живота и рада у Школи и локалној средини</w:t>
      </w:r>
      <w:r w:rsidR="00BE5ABF" w:rsidRPr="00272BB2">
        <w:rPr>
          <w:lang w:val="sr-Cyrl-CS"/>
        </w:rPr>
        <w:t xml:space="preserve"> </w:t>
      </w:r>
      <w:r w:rsidRPr="00272BB2">
        <w:rPr>
          <w:lang w:val="sr-Cyrl-CS"/>
        </w:rPr>
        <w:t>-</w:t>
      </w:r>
      <w:r w:rsidR="00BE5ABF" w:rsidRPr="00272BB2">
        <w:rPr>
          <w:lang w:val="sr-Cyrl-CS"/>
        </w:rPr>
        <w:t xml:space="preserve"> </w:t>
      </w:r>
      <w:r w:rsidRPr="00272BB2">
        <w:rPr>
          <w:lang w:val="sr-Cyrl-CS"/>
        </w:rPr>
        <w:t>кроз:</w:t>
      </w:r>
    </w:p>
    <w:p w:rsidR="007549D0" w:rsidRPr="00272BB2" w:rsidRDefault="007549D0" w:rsidP="00E5778E">
      <w:pPr>
        <w:numPr>
          <w:ilvl w:val="0"/>
          <w:numId w:val="110"/>
        </w:numPr>
        <w:spacing w:after="0"/>
        <w:ind w:left="1135" w:hanging="284"/>
        <w:jc w:val="both"/>
        <w:rPr>
          <w:lang w:val="sr-Cyrl-CS"/>
        </w:rPr>
      </w:pPr>
      <w:r w:rsidRPr="00272BB2">
        <w:rPr>
          <w:lang w:val="sr-Cyrl-CS"/>
        </w:rPr>
        <w:t>Уређење школског простора (учионица,</w:t>
      </w:r>
      <w:r w:rsidR="00BE5ABF" w:rsidRPr="00272BB2">
        <w:rPr>
          <w:lang w:val="sr-Cyrl-CS"/>
        </w:rPr>
        <w:t xml:space="preserve"> </w:t>
      </w:r>
      <w:r w:rsidRPr="00272BB2">
        <w:rPr>
          <w:lang w:val="sr-Cyrl-CS"/>
        </w:rPr>
        <w:t>ходника,</w:t>
      </w:r>
      <w:r w:rsidR="00BE5ABF" w:rsidRPr="00272BB2">
        <w:rPr>
          <w:lang w:val="sr-Cyrl-CS"/>
        </w:rPr>
        <w:t xml:space="preserve"> </w:t>
      </w:r>
      <w:r w:rsidRPr="00272BB2">
        <w:rPr>
          <w:lang w:val="sr-Cyrl-CS"/>
        </w:rPr>
        <w:t>кабинета,</w:t>
      </w:r>
      <w:r w:rsidR="00BE5ABF" w:rsidRPr="00272BB2">
        <w:rPr>
          <w:lang w:val="sr-Cyrl-CS"/>
        </w:rPr>
        <w:t xml:space="preserve"> фискултурне </w:t>
      </w:r>
      <w:r w:rsidRPr="00272BB2">
        <w:rPr>
          <w:lang w:val="sr-Cyrl-CS"/>
        </w:rPr>
        <w:t>сале,</w:t>
      </w:r>
      <w:r w:rsidR="00BE5ABF" w:rsidRPr="00272BB2">
        <w:rPr>
          <w:lang w:val="sr-Cyrl-CS"/>
        </w:rPr>
        <w:t xml:space="preserve"> </w:t>
      </w:r>
      <w:r w:rsidRPr="00272BB2">
        <w:rPr>
          <w:lang w:val="sr-Cyrl-CS"/>
        </w:rPr>
        <w:t>травњака,</w:t>
      </w:r>
      <w:r w:rsidR="00BE5ABF" w:rsidRPr="00272BB2">
        <w:rPr>
          <w:lang w:val="sr-Cyrl-CS"/>
        </w:rPr>
        <w:t xml:space="preserve"> </w:t>
      </w:r>
      <w:r w:rsidRPr="00272BB2">
        <w:rPr>
          <w:lang w:val="sr-Cyrl-CS"/>
        </w:rPr>
        <w:t>школског дворишта,</w:t>
      </w:r>
      <w:r w:rsidR="00BE5ABF" w:rsidRPr="00272BB2">
        <w:rPr>
          <w:lang w:val="sr-Cyrl-CS"/>
        </w:rPr>
        <w:t xml:space="preserve"> спортских терена </w:t>
      </w:r>
      <w:r w:rsidRPr="00272BB2">
        <w:rPr>
          <w:lang w:val="sr-Cyrl-CS"/>
        </w:rPr>
        <w:t>и сл.)</w:t>
      </w:r>
    </w:p>
    <w:p w:rsidR="007549D0" w:rsidRPr="00272BB2" w:rsidRDefault="007549D0" w:rsidP="00E5778E">
      <w:pPr>
        <w:numPr>
          <w:ilvl w:val="0"/>
          <w:numId w:val="110"/>
        </w:numPr>
        <w:spacing w:after="0"/>
        <w:ind w:left="1135" w:hanging="284"/>
        <w:jc w:val="both"/>
        <w:rPr>
          <w:lang w:val="sr-Cyrl-CS"/>
        </w:rPr>
      </w:pPr>
      <w:r w:rsidRPr="00272BB2">
        <w:rPr>
          <w:lang w:val="sr-Cyrl-CS"/>
        </w:rPr>
        <w:t>Организовање разних хуманитарних акција (сам</w:t>
      </w:r>
      <w:r w:rsidR="00BE5ABF" w:rsidRPr="00272BB2">
        <w:rPr>
          <w:lang w:val="sr-Cyrl-CS"/>
        </w:rPr>
        <w:t xml:space="preserve">остално или у сарадњи са </w:t>
      </w:r>
      <w:r w:rsidRPr="00272BB2">
        <w:rPr>
          <w:lang w:val="sr-Cyrl-CS"/>
        </w:rPr>
        <w:t>Организацијом Црвеног крста)</w:t>
      </w:r>
      <w:r w:rsidR="00BE5ABF" w:rsidRPr="00272BB2">
        <w:rPr>
          <w:lang w:val="sr-Cyrl-CS"/>
        </w:rPr>
        <w:t>,</w:t>
      </w:r>
      <w:r w:rsidRPr="00272BB2">
        <w:rPr>
          <w:lang w:val="sr-Cyrl-CS"/>
        </w:rPr>
        <w:t xml:space="preserve"> а у циљу помоћи социјално угроженим ученицима и њиховим породицама</w:t>
      </w:r>
      <w:r w:rsidR="00BE5ABF" w:rsidRPr="00272BB2">
        <w:rPr>
          <w:lang w:val="sr-Cyrl-CS"/>
        </w:rPr>
        <w:t xml:space="preserve"> </w:t>
      </w:r>
      <w:r w:rsidRPr="00272BB2">
        <w:rPr>
          <w:lang w:val="sr-Cyrl-CS"/>
        </w:rPr>
        <w:t>-</w:t>
      </w:r>
      <w:r w:rsidR="00BE5ABF" w:rsidRPr="00272BB2">
        <w:rPr>
          <w:lang w:val="sr-Cyrl-CS"/>
        </w:rPr>
        <w:t xml:space="preserve"> </w:t>
      </w:r>
      <w:r w:rsidRPr="00272BB2">
        <w:rPr>
          <w:lang w:val="sr-Cyrl-CS"/>
        </w:rPr>
        <w:t>кроз набавку одеће,</w:t>
      </w:r>
      <w:r w:rsidR="00BE5ABF" w:rsidRPr="00272BB2">
        <w:rPr>
          <w:lang w:val="sr-Cyrl-CS"/>
        </w:rPr>
        <w:t xml:space="preserve"> </w:t>
      </w:r>
      <w:r w:rsidRPr="00272BB2">
        <w:rPr>
          <w:lang w:val="sr-Cyrl-CS"/>
        </w:rPr>
        <w:t>обуће,</w:t>
      </w:r>
      <w:r w:rsidR="00BE5ABF" w:rsidRPr="00272BB2">
        <w:rPr>
          <w:lang w:val="sr-Cyrl-CS"/>
        </w:rPr>
        <w:t xml:space="preserve"> </w:t>
      </w:r>
      <w:r w:rsidRPr="00272BB2">
        <w:rPr>
          <w:lang w:val="sr-Cyrl-CS"/>
        </w:rPr>
        <w:t>уџбеника и сл.</w:t>
      </w:r>
    </w:p>
    <w:p w:rsidR="007549D0" w:rsidRPr="00272BB2" w:rsidRDefault="007549D0" w:rsidP="00E5778E">
      <w:pPr>
        <w:numPr>
          <w:ilvl w:val="0"/>
          <w:numId w:val="110"/>
        </w:numPr>
        <w:spacing w:after="0"/>
        <w:ind w:left="1135" w:hanging="284"/>
        <w:jc w:val="both"/>
        <w:rPr>
          <w:lang w:val="sr-Cyrl-CS"/>
        </w:rPr>
      </w:pPr>
      <w:r w:rsidRPr="00272BB2">
        <w:rPr>
          <w:lang w:val="sr-Cyrl-CS"/>
        </w:rPr>
        <w:t>Активно учешће у свим акцијама локалне самоуправе које су усмерене на</w:t>
      </w:r>
      <w:r w:rsidR="00BE5ABF" w:rsidRPr="00272BB2">
        <w:rPr>
          <w:lang w:val="sr-Cyrl-CS"/>
        </w:rPr>
        <w:t xml:space="preserve"> </w:t>
      </w:r>
      <w:r w:rsidRPr="00272BB2">
        <w:rPr>
          <w:lang w:val="sr-Cyrl-CS"/>
        </w:rPr>
        <w:t xml:space="preserve"> уређење града и ближе околине.</w:t>
      </w:r>
    </w:p>
    <w:p w:rsidR="00F1749B" w:rsidRPr="00272BB2" w:rsidRDefault="007549D0" w:rsidP="00E5778E">
      <w:pPr>
        <w:numPr>
          <w:ilvl w:val="0"/>
          <w:numId w:val="110"/>
        </w:numPr>
        <w:spacing w:after="0"/>
        <w:ind w:left="1135" w:hanging="284"/>
        <w:jc w:val="both"/>
        <w:rPr>
          <w:lang w:val="sr-Cyrl-CS"/>
        </w:rPr>
      </w:pPr>
      <w:r w:rsidRPr="00272BB2">
        <w:rPr>
          <w:lang w:val="sr-Cyrl-CS"/>
        </w:rPr>
        <w:t>Пружање најразличитијих облика помоћи друштв</w:t>
      </w:r>
      <w:r w:rsidR="00BE5ABF" w:rsidRPr="00272BB2">
        <w:rPr>
          <w:lang w:val="sr-Cyrl-CS"/>
        </w:rPr>
        <w:t xml:space="preserve">еним организацијама које </w:t>
      </w:r>
      <w:r w:rsidRPr="00272BB2">
        <w:rPr>
          <w:lang w:val="sr-Cyrl-CS"/>
        </w:rPr>
        <w:t>окупљају младе (</w:t>
      </w:r>
      <w:r w:rsidR="00D57D36">
        <w:t>и</w:t>
      </w:r>
      <w:r w:rsidRPr="00272BB2">
        <w:rPr>
          <w:lang w:val="sr-Cyrl-CS"/>
        </w:rPr>
        <w:t>звиђачи,</w:t>
      </w:r>
      <w:r w:rsidR="00D57D36">
        <w:rPr>
          <w:lang w:val="sr-Cyrl-CS"/>
        </w:rPr>
        <w:t xml:space="preserve"> м</w:t>
      </w:r>
      <w:r w:rsidRPr="00272BB2">
        <w:rPr>
          <w:lang w:val="sr-Cyrl-CS"/>
        </w:rPr>
        <w:t>лади истраживачи,</w:t>
      </w:r>
      <w:r w:rsidR="00D57D36">
        <w:rPr>
          <w:lang w:val="sr-Cyrl-CS"/>
        </w:rPr>
        <w:t xml:space="preserve"> </w:t>
      </w:r>
      <w:r w:rsidRPr="00272BB2">
        <w:rPr>
          <w:lang w:val="sr-Cyrl-CS"/>
        </w:rPr>
        <w:t>и сл.)</w:t>
      </w:r>
      <w:r w:rsidR="00D57D36">
        <w:rPr>
          <w:lang w:val="sr-Cyrl-CS"/>
        </w:rPr>
        <w:t>.</w:t>
      </w:r>
    </w:p>
    <w:p w:rsidR="007549D0" w:rsidRPr="00272BB2" w:rsidRDefault="007549D0" w:rsidP="007549D0">
      <w:pPr>
        <w:spacing w:after="0"/>
        <w:rPr>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6"/>
        <w:gridCol w:w="3829"/>
        <w:gridCol w:w="1841"/>
        <w:gridCol w:w="2947"/>
      </w:tblGrid>
      <w:tr w:rsidR="007549D0" w:rsidRPr="00272BB2" w:rsidTr="00663463">
        <w:trPr>
          <w:jc w:val="center"/>
        </w:trPr>
        <w:tc>
          <w:tcPr>
            <w:tcW w:w="240" w:type="dxa"/>
          </w:tcPr>
          <w:p w:rsidR="007549D0" w:rsidRPr="00272BB2" w:rsidRDefault="007549D0" w:rsidP="007549D0">
            <w:pPr>
              <w:spacing w:after="0"/>
              <w:jc w:val="center"/>
              <w:rPr>
                <w:lang w:val="sr-Cyrl-CS"/>
              </w:rPr>
            </w:pPr>
            <w:r w:rsidRPr="00272BB2">
              <w:rPr>
                <w:lang w:val="sr-Cyrl-CS"/>
              </w:rPr>
              <w:t>Ред.бр.</w:t>
            </w:r>
          </w:p>
        </w:tc>
        <w:tc>
          <w:tcPr>
            <w:tcW w:w="3829" w:type="dxa"/>
          </w:tcPr>
          <w:p w:rsidR="007549D0" w:rsidRPr="00272BB2" w:rsidRDefault="007549D0" w:rsidP="007549D0">
            <w:pPr>
              <w:spacing w:after="0"/>
              <w:jc w:val="center"/>
              <w:rPr>
                <w:lang w:val="sr-Cyrl-CS"/>
              </w:rPr>
            </w:pPr>
            <w:r w:rsidRPr="00272BB2">
              <w:rPr>
                <w:lang w:val="sr-Cyrl-CS"/>
              </w:rPr>
              <w:t>Садржај рада</w:t>
            </w:r>
          </w:p>
        </w:tc>
        <w:tc>
          <w:tcPr>
            <w:tcW w:w="1841" w:type="dxa"/>
          </w:tcPr>
          <w:p w:rsidR="007549D0" w:rsidRPr="00272BB2" w:rsidRDefault="007549D0" w:rsidP="007549D0">
            <w:pPr>
              <w:spacing w:after="0"/>
              <w:jc w:val="center"/>
              <w:rPr>
                <w:lang w:val="sr-Cyrl-CS"/>
              </w:rPr>
            </w:pPr>
            <w:r w:rsidRPr="00272BB2">
              <w:rPr>
                <w:lang w:val="sr-Cyrl-CS"/>
              </w:rPr>
              <w:t>Време реализације</w:t>
            </w:r>
          </w:p>
        </w:tc>
        <w:tc>
          <w:tcPr>
            <w:tcW w:w="2947" w:type="dxa"/>
          </w:tcPr>
          <w:p w:rsidR="007549D0" w:rsidRPr="00272BB2" w:rsidRDefault="007549D0" w:rsidP="007549D0">
            <w:pPr>
              <w:spacing w:after="0"/>
              <w:jc w:val="center"/>
              <w:rPr>
                <w:lang w:val="sr-Cyrl-CS"/>
              </w:rPr>
            </w:pPr>
            <w:r w:rsidRPr="00272BB2">
              <w:rPr>
                <w:lang w:val="sr-Cyrl-CS"/>
              </w:rPr>
              <w:t>Носиоци активности</w:t>
            </w:r>
          </w:p>
        </w:tc>
      </w:tr>
      <w:tr w:rsidR="00663463" w:rsidRPr="00272BB2" w:rsidTr="00663463">
        <w:trPr>
          <w:jc w:val="center"/>
        </w:trPr>
        <w:tc>
          <w:tcPr>
            <w:tcW w:w="240" w:type="dxa"/>
            <w:vAlign w:val="center"/>
          </w:tcPr>
          <w:p w:rsidR="00663463" w:rsidRDefault="00663463" w:rsidP="00663463">
            <w:pPr>
              <w:pStyle w:val="ListParagraph"/>
              <w:spacing w:after="0"/>
              <w:ind w:left="1440"/>
              <w:jc w:val="center"/>
              <w:rPr>
                <w:lang w:val="sr-Cyrl-CS"/>
              </w:rPr>
            </w:pPr>
          </w:p>
          <w:p w:rsidR="00663463" w:rsidRPr="00663463" w:rsidRDefault="00663463" w:rsidP="00663463">
            <w:pPr>
              <w:jc w:val="center"/>
              <w:rPr>
                <w:lang w:val="sr-Cyrl-CS"/>
              </w:rPr>
            </w:pPr>
            <w:r>
              <w:rPr>
                <w:lang w:val="sr-Cyrl-CS"/>
              </w:rPr>
              <w:t xml:space="preserve">              1.</w:t>
            </w:r>
          </w:p>
        </w:tc>
        <w:tc>
          <w:tcPr>
            <w:tcW w:w="3829" w:type="dxa"/>
          </w:tcPr>
          <w:p w:rsidR="00663463" w:rsidRPr="00272BB2" w:rsidRDefault="00663463" w:rsidP="007549D0">
            <w:pPr>
              <w:spacing w:after="0"/>
              <w:rPr>
                <w:lang w:val="sr-Cyrl-CS"/>
              </w:rPr>
            </w:pPr>
            <w:r w:rsidRPr="00272BB2">
              <w:rPr>
                <w:lang w:val="sr-Cyrl-CS"/>
              </w:rPr>
              <w:t>Одржавање шк.простора,</w:t>
            </w:r>
            <w:r>
              <w:rPr>
                <w:lang w:val="sr-Cyrl-CS"/>
              </w:rPr>
              <w:t xml:space="preserve"> </w:t>
            </w:r>
            <w:r w:rsidRPr="00272BB2">
              <w:rPr>
                <w:lang w:val="sr-Cyrl-CS"/>
              </w:rPr>
              <w:t>уређење учионица,</w:t>
            </w:r>
            <w:r>
              <w:rPr>
                <w:lang w:val="sr-Cyrl-CS"/>
              </w:rPr>
              <w:t xml:space="preserve"> </w:t>
            </w:r>
            <w:r w:rsidRPr="00272BB2">
              <w:rPr>
                <w:lang w:val="sr-Cyrl-CS"/>
              </w:rPr>
              <w:t>шк.дворишта и спортских терена</w:t>
            </w:r>
          </w:p>
        </w:tc>
        <w:tc>
          <w:tcPr>
            <w:tcW w:w="1841" w:type="dxa"/>
          </w:tcPr>
          <w:p w:rsidR="00663463" w:rsidRPr="00272BB2" w:rsidRDefault="00663463" w:rsidP="007549D0">
            <w:pPr>
              <w:spacing w:after="0"/>
              <w:jc w:val="center"/>
              <w:rPr>
                <w:lang w:val="sr-Cyrl-CS"/>
              </w:rPr>
            </w:pPr>
          </w:p>
          <w:p w:rsidR="00663463" w:rsidRPr="00272BB2" w:rsidRDefault="00663463" w:rsidP="007549D0">
            <w:pPr>
              <w:spacing w:after="0"/>
              <w:jc w:val="center"/>
              <w:rPr>
                <w:lang w:val="sr-Cyrl-CS"/>
              </w:rPr>
            </w:pPr>
            <w:r w:rsidRPr="00272BB2">
              <w:rPr>
                <w:lang w:val="sr-Cyrl-CS"/>
              </w:rPr>
              <w:t>октобар-март</w:t>
            </w:r>
          </w:p>
        </w:tc>
        <w:tc>
          <w:tcPr>
            <w:tcW w:w="2947" w:type="dxa"/>
          </w:tcPr>
          <w:p w:rsidR="00663463" w:rsidRPr="00272BB2" w:rsidRDefault="00663463" w:rsidP="007549D0">
            <w:pPr>
              <w:spacing w:after="0"/>
              <w:rPr>
                <w:lang w:val="sr-Cyrl-CS"/>
              </w:rPr>
            </w:pPr>
            <w:r w:rsidRPr="00272BB2">
              <w:rPr>
                <w:lang w:val="sr-Cyrl-CS"/>
              </w:rPr>
              <w:t>Одељ.старешине,</w:t>
            </w:r>
            <w:r>
              <w:rPr>
                <w:lang w:val="sr-Cyrl-CS"/>
              </w:rPr>
              <w:t xml:space="preserve"> </w:t>
            </w:r>
            <w:r w:rsidRPr="00272BB2">
              <w:rPr>
                <w:lang w:val="sr-Cyrl-CS"/>
              </w:rPr>
              <w:t>педагог,</w:t>
            </w:r>
            <w:r>
              <w:rPr>
                <w:lang w:val="sr-Cyrl-CS"/>
              </w:rPr>
              <w:t xml:space="preserve"> </w:t>
            </w:r>
            <w:r w:rsidRPr="00272BB2">
              <w:rPr>
                <w:lang w:val="sr-Cyrl-CS"/>
              </w:rPr>
              <w:t>пред.одељењских заједница</w:t>
            </w:r>
          </w:p>
        </w:tc>
      </w:tr>
      <w:tr w:rsidR="00663463" w:rsidRPr="00272BB2" w:rsidTr="00663463">
        <w:trPr>
          <w:jc w:val="center"/>
        </w:trPr>
        <w:tc>
          <w:tcPr>
            <w:tcW w:w="240" w:type="dxa"/>
            <w:vAlign w:val="center"/>
          </w:tcPr>
          <w:p w:rsidR="00663463" w:rsidRPr="00663463" w:rsidRDefault="00663463" w:rsidP="00663463">
            <w:pPr>
              <w:spacing w:after="0"/>
              <w:ind w:left="360"/>
              <w:rPr>
                <w:lang w:val="sr-Cyrl-CS"/>
              </w:rPr>
            </w:pPr>
            <w:r>
              <w:rPr>
                <w:lang w:val="sr-Cyrl-CS"/>
              </w:rPr>
              <w:t xml:space="preserve">             2.</w:t>
            </w:r>
          </w:p>
        </w:tc>
        <w:tc>
          <w:tcPr>
            <w:tcW w:w="3829" w:type="dxa"/>
          </w:tcPr>
          <w:p w:rsidR="00663463" w:rsidRPr="00272BB2" w:rsidRDefault="00663463" w:rsidP="007549D0">
            <w:pPr>
              <w:spacing w:after="0"/>
              <w:rPr>
                <w:lang w:val="sr-Cyrl-CS"/>
              </w:rPr>
            </w:pPr>
            <w:r w:rsidRPr="00272BB2">
              <w:rPr>
                <w:lang w:val="sr-Cyrl-CS"/>
              </w:rPr>
              <w:t>Продаја старих уџбеника</w:t>
            </w:r>
          </w:p>
        </w:tc>
        <w:tc>
          <w:tcPr>
            <w:tcW w:w="1841" w:type="dxa"/>
          </w:tcPr>
          <w:p w:rsidR="00663463" w:rsidRPr="00272BB2" w:rsidRDefault="00663463" w:rsidP="007549D0">
            <w:pPr>
              <w:spacing w:after="0"/>
              <w:jc w:val="center"/>
              <w:rPr>
                <w:lang w:val="sr-Cyrl-CS"/>
              </w:rPr>
            </w:pPr>
            <w:r w:rsidRPr="00272BB2">
              <w:rPr>
                <w:lang w:val="sr-Cyrl-CS"/>
              </w:rPr>
              <w:t>септембар</w:t>
            </w:r>
          </w:p>
        </w:tc>
        <w:tc>
          <w:tcPr>
            <w:tcW w:w="2947" w:type="dxa"/>
          </w:tcPr>
          <w:p w:rsidR="00663463" w:rsidRPr="00272BB2" w:rsidRDefault="00663463" w:rsidP="007549D0">
            <w:pPr>
              <w:spacing w:after="0"/>
              <w:rPr>
                <w:lang w:val="sr-Cyrl-CS"/>
              </w:rPr>
            </w:pPr>
            <w:r w:rsidRPr="00272BB2">
              <w:rPr>
                <w:lang w:val="sr-Cyrl-CS"/>
              </w:rPr>
              <w:t>Пред.Скупштине Ученичке з</w:t>
            </w:r>
            <w:r>
              <w:rPr>
                <w:lang w:val="sr-Cyrl-CS"/>
              </w:rPr>
              <w:t>а</w:t>
            </w:r>
            <w:r w:rsidRPr="00272BB2">
              <w:rPr>
                <w:lang w:val="sr-Cyrl-CS"/>
              </w:rPr>
              <w:t>друге,</w:t>
            </w:r>
            <w:r>
              <w:rPr>
                <w:lang w:val="sr-Cyrl-CS"/>
              </w:rPr>
              <w:t xml:space="preserve"> </w:t>
            </w:r>
            <w:r w:rsidRPr="00272BB2">
              <w:rPr>
                <w:lang w:val="sr-Cyrl-CS"/>
              </w:rPr>
              <w:t>Пред.Ученичког парламента</w:t>
            </w:r>
            <w:r>
              <w:rPr>
                <w:lang w:val="sr-Cyrl-CS"/>
              </w:rPr>
              <w:t>, педагог</w:t>
            </w:r>
          </w:p>
        </w:tc>
      </w:tr>
      <w:tr w:rsidR="00663463" w:rsidRPr="00272BB2" w:rsidTr="00663463">
        <w:trPr>
          <w:jc w:val="center"/>
        </w:trPr>
        <w:tc>
          <w:tcPr>
            <w:tcW w:w="240" w:type="dxa"/>
            <w:vAlign w:val="center"/>
          </w:tcPr>
          <w:p w:rsidR="00663463" w:rsidRPr="004E2BB5" w:rsidRDefault="00663463" w:rsidP="00663463">
            <w:pPr>
              <w:pStyle w:val="ListParagraph"/>
              <w:spacing w:after="0"/>
              <w:jc w:val="center"/>
              <w:rPr>
                <w:lang w:val="sr-Cyrl-CS"/>
              </w:rPr>
            </w:pPr>
            <w:r>
              <w:rPr>
                <w:lang w:val="sr-Cyrl-CS"/>
              </w:rPr>
              <w:t>3.</w:t>
            </w:r>
          </w:p>
        </w:tc>
        <w:tc>
          <w:tcPr>
            <w:tcW w:w="3829" w:type="dxa"/>
          </w:tcPr>
          <w:p w:rsidR="00663463" w:rsidRPr="00272BB2" w:rsidRDefault="00663463" w:rsidP="007549D0">
            <w:pPr>
              <w:spacing w:after="0"/>
              <w:rPr>
                <w:lang w:val="sr-Cyrl-CS"/>
              </w:rPr>
            </w:pPr>
            <w:r w:rsidRPr="00272BB2">
              <w:rPr>
                <w:lang w:val="sr-Cyrl-CS"/>
              </w:rPr>
              <w:t>Израда употребних предмета</w:t>
            </w:r>
          </w:p>
        </w:tc>
        <w:tc>
          <w:tcPr>
            <w:tcW w:w="1841" w:type="dxa"/>
          </w:tcPr>
          <w:p w:rsidR="00663463" w:rsidRPr="00272BB2" w:rsidRDefault="00663463" w:rsidP="007549D0">
            <w:pPr>
              <w:spacing w:after="0"/>
              <w:jc w:val="center"/>
              <w:rPr>
                <w:lang w:val="sr-Cyrl-CS"/>
              </w:rPr>
            </w:pPr>
            <w:r w:rsidRPr="00272BB2">
              <w:rPr>
                <w:lang w:val="sr-Cyrl-CS"/>
              </w:rPr>
              <w:t>током године</w:t>
            </w:r>
          </w:p>
        </w:tc>
        <w:tc>
          <w:tcPr>
            <w:tcW w:w="2947" w:type="dxa"/>
          </w:tcPr>
          <w:p w:rsidR="00663463" w:rsidRPr="00272BB2" w:rsidRDefault="00663463" w:rsidP="007549D0">
            <w:pPr>
              <w:spacing w:after="0"/>
              <w:rPr>
                <w:lang w:val="sr-Cyrl-CS"/>
              </w:rPr>
            </w:pPr>
            <w:r w:rsidRPr="00272BB2">
              <w:rPr>
                <w:lang w:val="sr-Cyrl-CS"/>
              </w:rPr>
              <w:t>Наставници практичне наставе</w:t>
            </w:r>
          </w:p>
        </w:tc>
      </w:tr>
      <w:tr w:rsidR="00663463" w:rsidRPr="00272BB2" w:rsidTr="00663463">
        <w:trPr>
          <w:jc w:val="center"/>
        </w:trPr>
        <w:tc>
          <w:tcPr>
            <w:tcW w:w="240" w:type="dxa"/>
            <w:vAlign w:val="center"/>
          </w:tcPr>
          <w:p w:rsidR="00663463" w:rsidRPr="004E2BB5" w:rsidRDefault="00663463" w:rsidP="00663463">
            <w:pPr>
              <w:pStyle w:val="ListParagraph"/>
              <w:spacing w:after="0"/>
              <w:jc w:val="center"/>
              <w:rPr>
                <w:lang w:val="sr-Cyrl-CS"/>
              </w:rPr>
            </w:pPr>
            <w:r>
              <w:rPr>
                <w:lang w:val="sr-Cyrl-CS"/>
              </w:rPr>
              <w:t>4.</w:t>
            </w:r>
          </w:p>
        </w:tc>
        <w:tc>
          <w:tcPr>
            <w:tcW w:w="3829" w:type="dxa"/>
          </w:tcPr>
          <w:p w:rsidR="00663463" w:rsidRPr="00272BB2" w:rsidRDefault="00663463" w:rsidP="007549D0">
            <w:pPr>
              <w:spacing w:after="0"/>
              <w:rPr>
                <w:lang w:val="sr-Cyrl-CS"/>
              </w:rPr>
            </w:pPr>
            <w:r w:rsidRPr="00272BB2">
              <w:rPr>
                <w:lang w:val="sr-Cyrl-CS"/>
              </w:rPr>
              <w:t>Израда паноа и</w:t>
            </w:r>
            <w:r>
              <w:rPr>
                <w:lang w:val="sr-Cyrl-CS"/>
              </w:rPr>
              <w:t xml:space="preserve"> </w:t>
            </w:r>
            <w:r w:rsidRPr="00272BB2">
              <w:rPr>
                <w:lang w:val="sr-Cyrl-CS"/>
              </w:rPr>
              <w:t>зидних новина</w:t>
            </w:r>
          </w:p>
        </w:tc>
        <w:tc>
          <w:tcPr>
            <w:tcW w:w="1841" w:type="dxa"/>
          </w:tcPr>
          <w:p w:rsidR="00663463" w:rsidRPr="00272BB2" w:rsidRDefault="00663463" w:rsidP="007549D0">
            <w:pPr>
              <w:spacing w:after="0"/>
              <w:jc w:val="center"/>
              <w:rPr>
                <w:lang w:val="sr-Cyrl-CS"/>
              </w:rPr>
            </w:pPr>
            <w:r w:rsidRPr="00272BB2">
              <w:rPr>
                <w:lang w:val="sr-Cyrl-CS"/>
              </w:rPr>
              <w:t>током године</w:t>
            </w:r>
          </w:p>
        </w:tc>
        <w:tc>
          <w:tcPr>
            <w:tcW w:w="2947" w:type="dxa"/>
          </w:tcPr>
          <w:p w:rsidR="00663463" w:rsidRPr="00272BB2" w:rsidRDefault="00663463" w:rsidP="007549D0">
            <w:pPr>
              <w:spacing w:after="0"/>
              <w:rPr>
                <w:lang w:val="sr-Cyrl-CS"/>
              </w:rPr>
            </w:pPr>
            <w:r w:rsidRPr="00272BB2">
              <w:rPr>
                <w:lang w:val="sr-Cyrl-CS"/>
              </w:rPr>
              <w:t>Стручно веће за српски језик и књижевност</w:t>
            </w:r>
          </w:p>
        </w:tc>
      </w:tr>
      <w:tr w:rsidR="00663463" w:rsidRPr="00272BB2" w:rsidTr="00663463">
        <w:trPr>
          <w:jc w:val="center"/>
        </w:trPr>
        <w:tc>
          <w:tcPr>
            <w:tcW w:w="240" w:type="dxa"/>
            <w:vAlign w:val="center"/>
          </w:tcPr>
          <w:p w:rsidR="00663463" w:rsidRPr="004E2BB5" w:rsidRDefault="00663463" w:rsidP="00663463">
            <w:pPr>
              <w:pStyle w:val="ListParagraph"/>
              <w:spacing w:after="0"/>
              <w:jc w:val="center"/>
              <w:rPr>
                <w:lang w:val="sr-Cyrl-CS"/>
              </w:rPr>
            </w:pPr>
            <w:r>
              <w:rPr>
                <w:lang w:val="sr-Cyrl-CS"/>
              </w:rPr>
              <w:t>5.</w:t>
            </w:r>
          </w:p>
        </w:tc>
        <w:tc>
          <w:tcPr>
            <w:tcW w:w="3829" w:type="dxa"/>
          </w:tcPr>
          <w:p w:rsidR="00663463" w:rsidRPr="00272BB2" w:rsidRDefault="00663463" w:rsidP="007549D0">
            <w:pPr>
              <w:spacing w:after="0"/>
              <w:rPr>
                <w:lang w:val="sr-Cyrl-CS"/>
              </w:rPr>
            </w:pPr>
            <w:r w:rsidRPr="00272BB2">
              <w:rPr>
                <w:lang w:val="sr-Cyrl-CS"/>
              </w:rPr>
              <w:t>Израда шема,графикона и др.наставних учила</w:t>
            </w:r>
          </w:p>
        </w:tc>
        <w:tc>
          <w:tcPr>
            <w:tcW w:w="1841" w:type="dxa"/>
          </w:tcPr>
          <w:p w:rsidR="00663463" w:rsidRPr="00272BB2" w:rsidRDefault="00663463" w:rsidP="007549D0">
            <w:pPr>
              <w:spacing w:after="0"/>
              <w:jc w:val="center"/>
              <w:rPr>
                <w:lang w:val="sr-Cyrl-CS"/>
              </w:rPr>
            </w:pPr>
            <w:r w:rsidRPr="00272BB2">
              <w:rPr>
                <w:lang w:val="sr-Cyrl-CS"/>
              </w:rPr>
              <w:t>током године</w:t>
            </w:r>
          </w:p>
        </w:tc>
        <w:tc>
          <w:tcPr>
            <w:tcW w:w="2947" w:type="dxa"/>
          </w:tcPr>
          <w:p w:rsidR="00663463" w:rsidRPr="00272BB2" w:rsidRDefault="00663463" w:rsidP="007549D0">
            <w:pPr>
              <w:spacing w:after="0"/>
              <w:rPr>
                <w:lang w:val="sr-Cyrl-CS"/>
              </w:rPr>
            </w:pPr>
            <w:r w:rsidRPr="00272BB2">
              <w:rPr>
                <w:lang w:val="sr-Cyrl-CS"/>
              </w:rPr>
              <w:t>Предметни наставници</w:t>
            </w:r>
          </w:p>
        </w:tc>
      </w:tr>
      <w:tr w:rsidR="00663463" w:rsidRPr="00272BB2" w:rsidTr="00663463">
        <w:trPr>
          <w:jc w:val="center"/>
        </w:trPr>
        <w:tc>
          <w:tcPr>
            <w:tcW w:w="240" w:type="dxa"/>
            <w:vAlign w:val="center"/>
          </w:tcPr>
          <w:p w:rsidR="00663463" w:rsidRPr="004E2BB5" w:rsidRDefault="00663463" w:rsidP="00663463">
            <w:pPr>
              <w:pStyle w:val="ListParagraph"/>
              <w:spacing w:after="0"/>
              <w:jc w:val="center"/>
              <w:rPr>
                <w:lang w:val="sr-Cyrl-CS"/>
              </w:rPr>
            </w:pPr>
            <w:r>
              <w:rPr>
                <w:lang w:val="sr-Cyrl-CS"/>
              </w:rPr>
              <w:t>6.</w:t>
            </w:r>
          </w:p>
        </w:tc>
        <w:tc>
          <w:tcPr>
            <w:tcW w:w="3829" w:type="dxa"/>
          </w:tcPr>
          <w:p w:rsidR="00663463" w:rsidRPr="00272BB2" w:rsidRDefault="00663463" w:rsidP="007549D0">
            <w:pPr>
              <w:spacing w:after="0"/>
              <w:rPr>
                <w:lang w:val="sr-Cyrl-CS"/>
              </w:rPr>
            </w:pPr>
            <w:r w:rsidRPr="00272BB2">
              <w:rPr>
                <w:lang w:val="sr-Cyrl-CS"/>
              </w:rPr>
              <w:t>Организовање  хуманитарних акција</w:t>
            </w:r>
          </w:p>
        </w:tc>
        <w:tc>
          <w:tcPr>
            <w:tcW w:w="1841" w:type="dxa"/>
          </w:tcPr>
          <w:p w:rsidR="00663463" w:rsidRPr="00272BB2" w:rsidRDefault="00663463" w:rsidP="007549D0">
            <w:pPr>
              <w:spacing w:after="0"/>
              <w:jc w:val="center"/>
              <w:rPr>
                <w:lang w:val="sr-Cyrl-CS"/>
              </w:rPr>
            </w:pPr>
            <w:r w:rsidRPr="00272BB2">
              <w:rPr>
                <w:lang w:val="sr-Cyrl-CS"/>
              </w:rPr>
              <w:t>септембар-април</w:t>
            </w:r>
          </w:p>
        </w:tc>
        <w:tc>
          <w:tcPr>
            <w:tcW w:w="2947" w:type="dxa"/>
          </w:tcPr>
          <w:p w:rsidR="00663463" w:rsidRPr="00272BB2" w:rsidRDefault="00663463" w:rsidP="007549D0">
            <w:pPr>
              <w:spacing w:after="0"/>
              <w:rPr>
                <w:lang w:val="sr-Cyrl-CS"/>
              </w:rPr>
            </w:pPr>
            <w:r w:rsidRPr="00272BB2">
              <w:rPr>
                <w:lang w:val="sr-Cyrl-CS"/>
              </w:rPr>
              <w:t>Ученички парламент,</w:t>
            </w:r>
            <w:r>
              <w:rPr>
                <w:lang w:val="sr-Cyrl-CS"/>
              </w:rPr>
              <w:t xml:space="preserve"> </w:t>
            </w:r>
            <w:r w:rsidRPr="00272BB2">
              <w:rPr>
                <w:lang w:val="sr-Cyrl-CS"/>
              </w:rPr>
              <w:t>педагог школе</w:t>
            </w:r>
          </w:p>
        </w:tc>
      </w:tr>
      <w:tr w:rsidR="00663463" w:rsidRPr="00272BB2" w:rsidTr="00663463">
        <w:trPr>
          <w:jc w:val="center"/>
        </w:trPr>
        <w:tc>
          <w:tcPr>
            <w:tcW w:w="240" w:type="dxa"/>
            <w:vAlign w:val="center"/>
          </w:tcPr>
          <w:p w:rsidR="00663463" w:rsidRPr="004E2BB5" w:rsidRDefault="00663463" w:rsidP="00663463">
            <w:pPr>
              <w:pStyle w:val="ListParagraph"/>
              <w:spacing w:after="0"/>
              <w:jc w:val="center"/>
              <w:rPr>
                <w:lang w:val="sr-Cyrl-CS"/>
              </w:rPr>
            </w:pPr>
            <w:r>
              <w:rPr>
                <w:lang w:val="sr-Cyrl-CS"/>
              </w:rPr>
              <w:t>7.</w:t>
            </w:r>
          </w:p>
        </w:tc>
        <w:tc>
          <w:tcPr>
            <w:tcW w:w="3829" w:type="dxa"/>
          </w:tcPr>
          <w:p w:rsidR="00663463" w:rsidRPr="00272BB2" w:rsidRDefault="00663463" w:rsidP="007549D0">
            <w:pPr>
              <w:spacing w:after="0"/>
              <w:rPr>
                <w:lang w:val="sr-Cyrl-CS"/>
              </w:rPr>
            </w:pPr>
            <w:r w:rsidRPr="00272BB2">
              <w:rPr>
                <w:lang w:val="sr-Cyrl-CS"/>
              </w:rPr>
              <w:t>Акција чишћења снега</w:t>
            </w:r>
          </w:p>
        </w:tc>
        <w:tc>
          <w:tcPr>
            <w:tcW w:w="1841" w:type="dxa"/>
          </w:tcPr>
          <w:p w:rsidR="00663463" w:rsidRPr="00272BB2" w:rsidRDefault="00663463" w:rsidP="004E2BB5">
            <w:pPr>
              <w:spacing w:after="0"/>
              <w:jc w:val="center"/>
              <w:rPr>
                <w:lang w:val="sr-Cyrl-CS"/>
              </w:rPr>
            </w:pPr>
            <w:r w:rsidRPr="00272BB2">
              <w:rPr>
                <w:lang w:val="sr-Cyrl-CS"/>
              </w:rPr>
              <w:t>деце</w:t>
            </w:r>
            <w:r>
              <w:rPr>
                <w:lang w:val="sr-Cyrl-CS"/>
              </w:rPr>
              <w:t>м</w:t>
            </w:r>
            <w:r w:rsidRPr="00272BB2">
              <w:rPr>
                <w:lang w:val="sr-Cyrl-CS"/>
              </w:rPr>
              <w:t>бар-фебруар</w:t>
            </w:r>
          </w:p>
        </w:tc>
        <w:tc>
          <w:tcPr>
            <w:tcW w:w="2947" w:type="dxa"/>
          </w:tcPr>
          <w:p w:rsidR="00663463" w:rsidRPr="00272BB2" w:rsidRDefault="00663463" w:rsidP="007549D0">
            <w:pPr>
              <w:spacing w:after="0"/>
              <w:rPr>
                <w:lang w:val="sr-Cyrl-CS"/>
              </w:rPr>
            </w:pPr>
            <w:r w:rsidRPr="00272BB2">
              <w:rPr>
                <w:lang w:val="sr-Cyrl-CS"/>
              </w:rPr>
              <w:t>Одељењске старешине</w:t>
            </w:r>
          </w:p>
        </w:tc>
      </w:tr>
      <w:tr w:rsidR="00663463" w:rsidRPr="00272BB2" w:rsidTr="00663463">
        <w:trPr>
          <w:jc w:val="center"/>
        </w:trPr>
        <w:tc>
          <w:tcPr>
            <w:tcW w:w="240" w:type="dxa"/>
            <w:vAlign w:val="center"/>
          </w:tcPr>
          <w:p w:rsidR="00663463" w:rsidRPr="004E2BB5" w:rsidRDefault="00663463" w:rsidP="00663463">
            <w:pPr>
              <w:pStyle w:val="ListParagraph"/>
              <w:spacing w:after="0"/>
              <w:jc w:val="center"/>
              <w:rPr>
                <w:lang w:val="sr-Cyrl-CS"/>
              </w:rPr>
            </w:pPr>
            <w:r>
              <w:rPr>
                <w:lang w:val="sr-Cyrl-CS"/>
              </w:rPr>
              <w:t>8.</w:t>
            </w:r>
          </w:p>
        </w:tc>
        <w:tc>
          <w:tcPr>
            <w:tcW w:w="3829" w:type="dxa"/>
          </w:tcPr>
          <w:p w:rsidR="00663463" w:rsidRPr="00272BB2" w:rsidRDefault="00663463" w:rsidP="007549D0">
            <w:pPr>
              <w:spacing w:after="0"/>
              <w:rPr>
                <w:lang w:val="sr-Cyrl-CS"/>
              </w:rPr>
            </w:pPr>
            <w:r w:rsidRPr="00272BB2">
              <w:rPr>
                <w:lang w:val="sr-Cyrl-CS"/>
              </w:rPr>
              <w:t>Активно учешће у свим акцијама локалне средине</w:t>
            </w:r>
          </w:p>
        </w:tc>
        <w:tc>
          <w:tcPr>
            <w:tcW w:w="1841" w:type="dxa"/>
          </w:tcPr>
          <w:p w:rsidR="00663463" w:rsidRPr="00272BB2" w:rsidRDefault="00663463" w:rsidP="007549D0">
            <w:pPr>
              <w:spacing w:after="0"/>
              <w:jc w:val="center"/>
              <w:rPr>
                <w:lang w:val="sr-Cyrl-CS"/>
              </w:rPr>
            </w:pPr>
            <w:r w:rsidRPr="00272BB2">
              <w:rPr>
                <w:lang w:val="sr-Cyrl-CS"/>
              </w:rPr>
              <w:t>по потреби</w:t>
            </w:r>
          </w:p>
        </w:tc>
        <w:tc>
          <w:tcPr>
            <w:tcW w:w="2947" w:type="dxa"/>
          </w:tcPr>
          <w:p w:rsidR="00663463" w:rsidRPr="00272BB2" w:rsidRDefault="00663463" w:rsidP="007549D0">
            <w:pPr>
              <w:spacing w:after="0"/>
              <w:rPr>
                <w:lang w:val="sr-Cyrl-CS"/>
              </w:rPr>
            </w:pPr>
            <w:r w:rsidRPr="00272BB2">
              <w:rPr>
                <w:lang w:val="sr-Cyrl-CS"/>
              </w:rPr>
              <w:t>Одељењске старешине,</w:t>
            </w:r>
            <w:r>
              <w:rPr>
                <w:lang w:val="sr-Cyrl-CS"/>
              </w:rPr>
              <w:t xml:space="preserve"> </w:t>
            </w:r>
            <w:r w:rsidRPr="00272BB2">
              <w:rPr>
                <w:lang w:val="sr-Cyrl-CS"/>
              </w:rPr>
              <w:t>педагог</w:t>
            </w:r>
          </w:p>
        </w:tc>
      </w:tr>
    </w:tbl>
    <w:p w:rsidR="00607EEC" w:rsidRDefault="00607EEC" w:rsidP="007549D0">
      <w:pPr>
        <w:spacing w:after="0"/>
        <w:jc w:val="both"/>
        <w:rPr>
          <w:rFonts w:cs="Arial"/>
          <w:b/>
          <w:u w:val="single"/>
          <w:lang w:val="sr-Cyrl-CS"/>
        </w:rPr>
      </w:pPr>
    </w:p>
    <w:p w:rsidR="00607EEC" w:rsidRDefault="00607EEC">
      <w:pPr>
        <w:spacing w:after="0" w:line="240" w:lineRule="auto"/>
        <w:rPr>
          <w:rFonts w:cs="Arial"/>
          <w:b/>
          <w:u w:val="single"/>
          <w:lang w:val="sr-Cyrl-CS"/>
        </w:rPr>
      </w:pPr>
    </w:p>
    <w:p w:rsidR="004E2BB5" w:rsidRDefault="004E2BB5">
      <w:pPr>
        <w:spacing w:after="0" w:line="240" w:lineRule="auto"/>
        <w:rPr>
          <w:rFonts w:cs="Arial"/>
          <w:b/>
          <w:u w:val="single"/>
          <w:lang w:val="sr-Cyrl-CS"/>
        </w:rPr>
      </w:pPr>
    </w:p>
    <w:p w:rsidR="00F1749B" w:rsidRPr="00272BB2" w:rsidRDefault="00F1749B" w:rsidP="00DA0C59">
      <w:pPr>
        <w:pStyle w:val="Style21"/>
        <w:ind w:left="567" w:hanging="283"/>
      </w:pPr>
      <w:bookmarkStart w:id="437" w:name="_Toc366326992"/>
      <w:bookmarkStart w:id="438" w:name="_Toc366327397"/>
      <w:bookmarkStart w:id="439" w:name="_Toc366327587"/>
      <w:bookmarkStart w:id="440" w:name="_Toc366327749"/>
      <w:bookmarkStart w:id="441" w:name="_Toc366327855"/>
      <w:bookmarkStart w:id="442" w:name="_Toc366328071"/>
      <w:bookmarkStart w:id="443" w:name="_Toc366328202"/>
      <w:bookmarkStart w:id="444" w:name="_Toc366328625"/>
      <w:bookmarkStart w:id="445" w:name="_Toc366328978"/>
      <w:bookmarkStart w:id="446" w:name="_Toc366329426"/>
      <w:bookmarkStart w:id="447" w:name="_Toc398743929"/>
      <w:r w:rsidRPr="00272BB2">
        <w:lastRenderedPageBreak/>
        <w:t>Специјалистичко образовање</w:t>
      </w:r>
      <w:bookmarkEnd w:id="437"/>
      <w:bookmarkEnd w:id="438"/>
      <w:bookmarkEnd w:id="439"/>
      <w:bookmarkEnd w:id="440"/>
      <w:bookmarkEnd w:id="441"/>
      <w:bookmarkEnd w:id="442"/>
      <w:bookmarkEnd w:id="443"/>
      <w:bookmarkEnd w:id="444"/>
      <w:bookmarkEnd w:id="445"/>
      <w:bookmarkEnd w:id="446"/>
      <w:bookmarkEnd w:id="447"/>
    </w:p>
    <w:p w:rsidR="007549D0" w:rsidRPr="00272BB2" w:rsidRDefault="00F1749B" w:rsidP="000E07C0">
      <w:pPr>
        <w:ind w:firstLine="709"/>
        <w:jc w:val="both"/>
        <w:rPr>
          <w:lang w:val="sr-Cyrl-CS"/>
        </w:rPr>
      </w:pPr>
      <w:r w:rsidRPr="00272BB2">
        <w:rPr>
          <w:sz w:val="20"/>
          <w:szCs w:val="20"/>
          <w:lang w:val="sr-Cyrl-CS"/>
        </w:rPr>
        <w:tab/>
      </w:r>
      <w:r w:rsidR="007549D0" w:rsidRPr="00272BB2">
        <w:rPr>
          <w:lang w:val="sr-Cyrl-CS"/>
        </w:rPr>
        <w:t>Решењем Министарства просвете и спорта Републике Србије бр.022-05-317/94-03 од 13.11.2001.</w:t>
      </w:r>
      <w:r w:rsidR="00723E90">
        <w:rPr>
          <w:lang w:val="sr-Cyrl-CS"/>
        </w:rPr>
        <w:t xml:space="preserve"> </w:t>
      </w:r>
      <w:r w:rsidR="007549D0" w:rsidRPr="00272BB2">
        <w:rPr>
          <w:lang w:val="sr-Cyrl-CS"/>
        </w:rPr>
        <w:t>године</w:t>
      </w:r>
      <w:r w:rsidR="00E136A9" w:rsidRPr="00272BB2">
        <w:rPr>
          <w:lang w:val="sr-Cyrl-CS"/>
        </w:rPr>
        <w:t>, решењем Министарства просвете и науке бр. 022-05-00317/94-03 од 23.09.2011. године и решењем Министарства просвете бр. 022-05-00317/94-03 од 09.02.2011. године</w:t>
      </w:r>
      <w:r w:rsidR="005C0CD0">
        <w:rPr>
          <w:lang w:val="sr-Cyrl-CS"/>
        </w:rPr>
        <w:t>,</w:t>
      </w:r>
      <w:r w:rsidR="002E1FEE" w:rsidRPr="002E1FEE">
        <w:rPr>
          <w:lang w:val="sr-Cyrl-CS"/>
        </w:rPr>
        <w:t xml:space="preserve"> </w:t>
      </w:r>
      <w:r w:rsidR="002E1FEE">
        <w:rPr>
          <w:lang w:val="sr-Cyrl-CS"/>
        </w:rPr>
        <w:t>022-05-479/94-03 од 18.01.2017.г.Министарство просвете,науке и технолошког развоја</w:t>
      </w:r>
      <w:r w:rsidR="00A87F78">
        <w:rPr>
          <w:lang w:val="sr-Cyrl-CS"/>
        </w:rPr>
        <w:t>,</w:t>
      </w:r>
      <w:r w:rsidR="007549D0" w:rsidRPr="00272BB2">
        <w:rPr>
          <w:lang w:val="sr-Cyrl-CS"/>
        </w:rPr>
        <w:t xml:space="preserve"> Школа је верификована за остваривање специјалистичког образовања.</w:t>
      </w:r>
    </w:p>
    <w:p w:rsidR="007549D0" w:rsidRPr="00272BB2" w:rsidRDefault="007549D0" w:rsidP="000E07C0">
      <w:pPr>
        <w:rPr>
          <w:b/>
          <w:u w:val="single"/>
          <w:lang w:val="sr-Cyrl-CS"/>
        </w:rPr>
      </w:pPr>
      <w:r w:rsidRPr="00272BB2">
        <w:rPr>
          <w:lang w:val="sr-Cyrl-CS"/>
        </w:rPr>
        <w:tab/>
      </w:r>
      <w:r w:rsidRPr="00272BB2">
        <w:rPr>
          <w:lang w:val="sr-Cyrl-CS"/>
        </w:rPr>
        <w:tab/>
      </w:r>
      <w:r w:rsidRPr="00272BB2">
        <w:rPr>
          <w:b/>
          <w:u w:val="single"/>
          <w:lang w:val="sr-Cyrl-CS"/>
        </w:rPr>
        <w:t>Машинство и обрада метала</w:t>
      </w:r>
    </w:p>
    <w:p w:rsidR="007549D0" w:rsidRPr="00AA20E0" w:rsidRDefault="007549D0" w:rsidP="00150DA7">
      <w:pPr>
        <w:numPr>
          <w:ilvl w:val="0"/>
          <w:numId w:val="14"/>
        </w:numPr>
        <w:spacing w:after="0"/>
        <w:rPr>
          <w:lang w:val="sr-Cyrl-CS"/>
        </w:rPr>
      </w:pPr>
      <w:r w:rsidRPr="00AA20E0">
        <w:rPr>
          <w:lang w:val="sr-Cyrl-CS"/>
        </w:rPr>
        <w:t>Металостругар-специјалиста</w:t>
      </w:r>
    </w:p>
    <w:p w:rsidR="007549D0" w:rsidRPr="00AA20E0" w:rsidRDefault="007549D0" w:rsidP="00150DA7">
      <w:pPr>
        <w:numPr>
          <w:ilvl w:val="0"/>
          <w:numId w:val="14"/>
        </w:numPr>
        <w:spacing w:after="0"/>
        <w:rPr>
          <w:lang w:val="sr-Cyrl-CS"/>
        </w:rPr>
      </w:pPr>
      <w:r w:rsidRPr="00AA20E0">
        <w:rPr>
          <w:lang w:val="sr-Cyrl-CS"/>
        </w:rPr>
        <w:t>Бравар-специјалиста</w:t>
      </w:r>
    </w:p>
    <w:p w:rsidR="007549D0" w:rsidRPr="00AA20E0" w:rsidRDefault="007549D0" w:rsidP="00150DA7">
      <w:pPr>
        <w:numPr>
          <w:ilvl w:val="0"/>
          <w:numId w:val="14"/>
        </w:numPr>
        <w:spacing w:after="0"/>
        <w:rPr>
          <w:lang w:val="sr-Cyrl-CS"/>
        </w:rPr>
      </w:pPr>
      <w:r w:rsidRPr="00AA20E0">
        <w:rPr>
          <w:lang w:val="sr-Cyrl-CS"/>
        </w:rPr>
        <w:t>Заваривач-специјалиста</w:t>
      </w:r>
    </w:p>
    <w:p w:rsidR="007549D0" w:rsidRPr="00AA20E0" w:rsidRDefault="007549D0" w:rsidP="00150DA7">
      <w:pPr>
        <w:numPr>
          <w:ilvl w:val="0"/>
          <w:numId w:val="14"/>
        </w:numPr>
        <w:spacing w:after="0"/>
        <w:rPr>
          <w:lang w:val="sr-Cyrl-CS"/>
        </w:rPr>
      </w:pPr>
      <w:r w:rsidRPr="00AA20E0">
        <w:rPr>
          <w:lang w:val="sr-Cyrl-CS"/>
        </w:rPr>
        <w:t>Металоглодач-специјалиста</w:t>
      </w:r>
    </w:p>
    <w:p w:rsidR="007549D0" w:rsidRPr="00AA20E0" w:rsidRDefault="007549D0" w:rsidP="00150DA7">
      <w:pPr>
        <w:numPr>
          <w:ilvl w:val="0"/>
          <w:numId w:val="14"/>
        </w:numPr>
        <w:ind w:left="2336" w:hanging="357"/>
        <w:rPr>
          <w:lang w:val="sr-Cyrl-CS"/>
        </w:rPr>
      </w:pPr>
      <w:r w:rsidRPr="00AA20E0">
        <w:rPr>
          <w:lang w:val="sr-Cyrl-CS"/>
        </w:rPr>
        <w:t>Аутомеханичар-специјалиста</w:t>
      </w:r>
    </w:p>
    <w:p w:rsidR="007549D0" w:rsidRPr="00272BB2" w:rsidRDefault="007549D0" w:rsidP="000E07C0">
      <w:pPr>
        <w:rPr>
          <w:b/>
          <w:u w:val="single"/>
          <w:lang w:val="sr-Cyrl-CS"/>
        </w:rPr>
      </w:pPr>
      <w:r w:rsidRPr="00272BB2">
        <w:rPr>
          <w:lang w:val="sr-Cyrl-CS"/>
        </w:rPr>
        <w:tab/>
      </w:r>
      <w:r w:rsidRPr="00272BB2">
        <w:rPr>
          <w:lang w:val="sr-Cyrl-CS"/>
        </w:rPr>
        <w:tab/>
      </w:r>
      <w:r w:rsidRPr="00272BB2">
        <w:rPr>
          <w:b/>
          <w:u w:val="single"/>
          <w:lang w:val="sr-Cyrl-CS"/>
        </w:rPr>
        <w:t>Електротехника</w:t>
      </w:r>
    </w:p>
    <w:p w:rsidR="007549D0" w:rsidRPr="00AA20E0" w:rsidRDefault="007549D0" w:rsidP="00150DA7">
      <w:pPr>
        <w:numPr>
          <w:ilvl w:val="2"/>
          <w:numId w:val="15"/>
        </w:numPr>
        <w:spacing w:after="0"/>
        <w:rPr>
          <w:lang w:val="sr-Cyrl-CS"/>
        </w:rPr>
      </w:pPr>
      <w:r w:rsidRPr="00AA20E0">
        <w:rPr>
          <w:lang w:val="sr-Cyrl-CS"/>
        </w:rPr>
        <w:t>Електроенергетичар за мреже и постројења</w:t>
      </w:r>
    </w:p>
    <w:p w:rsidR="007549D0" w:rsidRPr="00AA20E0" w:rsidRDefault="007549D0" w:rsidP="00150DA7">
      <w:pPr>
        <w:numPr>
          <w:ilvl w:val="2"/>
          <w:numId w:val="15"/>
        </w:numPr>
        <w:ind w:hanging="181"/>
        <w:rPr>
          <w:lang w:val="sr-Cyrl-CS"/>
        </w:rPr>
      </w:pPr>
      <w:r w:rsidRPr="00AA20E0">
        <w:rPr>
          <w:lang w:val="sr-Cyrl-CS"/>
        </w:rPr>
        <w:t>Електроенергетичар за рударске и металуршке погоне</w:t>
      </w:r>
    </w:p>
    <w:p w:rsidR="00E136A9" w:rsidRPr="00272BB2" w:rsidRDefault="00E136A9" w:rsidP="000E07C0">
      <w:pPr>
        <w:rPr>
          <w:b/>
          <w:u w:val="single"/>
          <w:lang w:val="sr-Cyrl-CS"/>
        </w:rPr>
      </w:pPr>
      <w:r w:rsidRPr="00272BB2">
        <w:rPr>
          <w:b/>
          <w:lang w:val="sr-Cyrl-CS"/>
        </w:rPr>
        <w:tab/>
      </w:r>
      <w:r w:rsidRPr="00272BB2">
        <w:rPr>
          <w:b/>
          <w:lang w:val="sr-Cyrl-CS"/>
        </w:rPr>
        <w:tab/>
      </w:r>
      <w:r w:rsidRPr="00272BB2">
        <w:rPr>
          <w:b/>
          <w:u w:val="single"/>
          <w:lang w:val="sr-Cyrl-CS"/>
        </w:rPr>
        <w:t>Саобраћај</w:t>
      </w:r>
    </w:p>
    <w:p w:rsidR="00E136A9" w:rsidRPr="00AA20E0" w:rsidRDefault="00197709" w:rsidP="00150DA7">
      <w:pPr>
        <w:numPr>
          <w:ilvl w:val="0"/>
          <w:numId w:val="16"/>
        </w:numPr>
        <w:spacing w:after="0"/>
        <w:ind w:left="1985" w:firstLine="0"/>
        <w:jc w:val="both"/>
        <w:rPr>
          <w:lang w:val="sr-Cyrl-CS"/>
        </w:rPr>
      </w:pPr>
      <w:r>
        <w:rPr>
          <w:lang w:val="sr-Cyrl-CS"/>
        </w:rPr>
        <w:t>Инструктор вожње</w:t>
      </w:r>
    </w:p>
    <w:p w:rsidR="00E136A9" w:rsidRPr="00AA20E0" w:rsidRDefault="00E136A9" w:rsidP="00150DA7">
      <w:pPr>
        <w:numPr>
          <w:ilvl w:val="0"/>
          <w:numId w:val="16"/>
        </w:numPr>
        <w:ind w:left="1985" w:firstLine="0"/>
        <w:jc w:val="both"/>
        <w:rPr>
          <w:lang w:val="sr-Cyrl-CS"/>
        </w:rPr>
      </w:pPr>
      <w:r w:rsidRPr="00AA20E0">
        <w:rPr>
          <w:lang w:val="sr-Cyrl-CS"/>
        </w:rPr>
        <w:t>Возач моторног возила - специјалиста</w:t>
      </w:r>
    </w:p>
    <w:p w:rsidR="00E136A9" w:rsidRPr="00272BB2" w:rsidRDefault="000E07C0" w:rsidP="000E07C0">
      <w:pPr>
        <w:ind w:firstLine="709"/>
        <w:rPr>
          <w:lang w:val="sr-Cyrl-CS"/>
        </w:rPr>
      </w:pPr>
      <w:r>
        <w:rPr>
          <w:lang w:val="sr-Cyrl-CS"/>
        </w:rPr>
        <w:tab/>
      </w:r>
      <w:r w:rsidR="00E136A9" w:rsidRPr="00272BB2">
        <w:rPr>
          <w:lang w:val="sr-Cyrl-CS"/>
        </w:rPr>
        <w:t>Трајање специјалистичког образовања је годину дана.</w:t>
      </w:r>
    </w:p>
    <w:p w:rsidR="00F1749B" w:rsidRPr="00272BB2" w:rsidRDefault="00F1749B" w:rsidP="00DA0C59">
      <w:pPr>
        <w:pStyle w:val="Style21"/>
        <w:ind w:left="567" w:hanging="283"/>
      </w:pPr>
      <w:bookmarkStart w:id="448" w:name="_Toc366326993"/>
      <w:bookmarkStart w:id="449" w:name="_Toc366327398"/>
      <w:bookmarkStart w:id="450" w:name="_Toc366327588"/>
      <w:bookmarkStart w:id="451" w:name="_Toc366327750"/>
      <w:bookmarkStart w:id="452" w:name="_Toc366327856"/>
      <w:bookmarkStart w:id="453" w:name="_Toc366328072"/>
      <w:bookmarkStart w:id="454" w:name="_Toc366328203"/>
      <w:bookmarkStart w:id="455" w:name="_Toc366328626"/>
      <w:bookmarkStart w:id="456" w:name="_Toc366328979"/>
      <w:bookmarkStart w:id="457" w:name="_Toc366329427"/>
      <w:bookmarkStart w:id="458" w:name="_Toc398743930"/>
      <w:r w:rsidRPr="00272BB2">
        <w:t>Проширена делатност Школе</w:t>
      </w:r>
      <w:bookmarkEnd w:id="448"/>
      <w:bookmarkEnd w:id="449"/>
      <w:bookmarkEnd w:id="450"/>
      <w:bookmarkEnd w:id="451"/>
      <w:bookmarkEnd w:id="452"/>
      <w:bookmarkEnd w:id="453"/>
      <w:bookmarkEnd w:id="454"/>
      <w:bookmarkEnd w:id="455"/>
      <w:bookmarkEnd w:id="456"/>
      <w:bookmarkEnd w:id="457"/>
      <w:bookmarkEnd w:id="458"/>
    </w:p>
    <w:p w:rsidR="00761341" w:rsidRPr="00272BB2" w:rsidRDefault="00F1749B" w:rsidP="000E07C0">
      <w:pPr>
        <w:ind w:firstLine="709"/>
        <w:jc w:val="both"/>
        <w:rPr>
          <w:lang w:val="sr-Cyrl-CS"/>
        </w:rPr>
      </w:pPr>
      <w:r w:rsidRPr="00272BB2">
        <w:rPr>
          <w:b/>
          <w:sz w:val="20"/>
          <w:szCs w:val="20"/>
          <w:lang w:val="da-DK"/>
        </w:rPr>
        <w:tab/>
      </w:r>
      <w:r w:rsidR="007549D0" w:rsidRPr="00272BB2">
        <w:rPr>
          <w:lang w:val="sr-Cyrl-CS"/>
        </w:rPr>
        <w:t>Решењем Министра</w:t>
      </w:r>
      <w:r w:rsidR="00E136A9" w:rsidRPr="00272BB2">
        <w:rPr>
          <w:lang w:val="sr-Cyrl-CS"/>
        </w:rPr>
        <w:t xml:space="preserve"> просвете број:</w:t>
      </w:r>
      <w:r w:rsidR="0000289D">
        <w:rPr>
          <w:lang w:val="sr-Cyrl-CS"/>
        </w:rPr>
        <w:t xml:space="preserve"> </w:t>
      </w:r>
      <w:r w:rsidR="00E136A9" w:rsidRPr="00272BB2">
        <w:rPr>
          <w:lang w:val="sr-Cyrl-CS"/>
        </w:rPr>
        <w:t xml:space="preserve">022-05-317/94-03 Школа је </w:t>
      </w:r>
      <w:r w:rsidR="007549D0" w:rsidRPr="00272BB2">
        <w:rPr>
          <w:lang w:val="sr-Cyrl-CS"/>
        </w:rPr>
        <w:t xml:space="preserve">верификована и дата </w:t>
      </w:r>
      <w:r w:rsidR="00E136A9" w:rsidRPr="00272BB2">
        <w:rPr>
          <w:lang w:val="sr-Cyrl-CS"/>
        </w:rPr>
        <w:t xml:space="preserve">је </w:t>
      </w:r>
      <w:r w:rsidR="007549D0" w:rsidRPr="00272BB2">
        <w:rPr>
          <w:lang w:val="sr-Cyrl-CS"/>
        </w:rPr>
        <w:t>сагласност на Одлуку о проширеној делатности бр.</w:t>
      </w:r>
      <w:r w:rsidR="00D57D36">
        <w:rPr>
          <w:lang w:val="sr-Cyrl-CS"/>
        </w:rPr>
        <w:t xml:space="preserve"> </w:t>
      </w:r>
      <w:r w:rsidR="007549D0" w:rsidRPr="00272BB2">
        <w:rPr>
          <w:lang w:val="sr-Cyrl-CS"/>
        </w:rPr>
        <w:t>76/7 и 22/1-2 коју је донео Школски одбор,</w:t>
      </w:r>
      <w:r w:rsidR="00E136A9" w:rsidRPr="00272BB2">
        <w:rPr>
          <w:lang w:val="sr-Cyrl-CS"/>
        </w:rPr>
        <w:t xml:space="preserve"> </w:t>
      </w:r>
      <w:r w:rsidR="007549D0" w:rsidRPr="00272BB2">
        <w:rPr>
          <w:lang w:val="sr-Cyrl-CS"/>
        </w:rPr>
        <w:t xml:space="preserve">те ће Школа обављати проширену делатност: </w:t>
      </w:r>
      <w:r w:rsidR="007549D0" w:rsidRPr="00272BB2">
        <w:rPr>
          <w:b/>
          <w:lang w:val="sr-Cyrl-CS"/>
        </w:rPr>
        <w:t>ОРГАНИЗОВАЊЕ  ОБУКЕ  ЗА  ОСПОСОБЉАВАЊЕ КАНДИДАТА  ЗА  ВОЗАЧЕ А,</w:t>
      </w:r>
      <w:r w:rsidR="0000289D">
        <w:rPr>
          <w:b/>
          <w:lang w:val="sr-Cyrl-CS"/>
        </w:rPr>
        <w:t xml:space="preserve"> </w:t>
      </w:r>
      <w:r w:rsidR="007549D0" w:rsidRPr="00272BB2">
        <w:rPr>
          <w:b/>
          <w:lang w:val="sr-Cyrl-CS"/>
        </w:rPr>
        <w:t>Б,</w:t>
      </w:r>
      <w:r w:rsidR="0000289D">
        <w:rPr>
          <w:b/>
          <w:lang w:val="sr-Cyrl-CS"/>
        </w:rPr>
        <w:t xml:space="preserve"> </w:t>
      </w:r>
      <w:r w:rsidR="007549D0" w:rsidRPr="00272BB2">
        <w:rPr>
          <w:b/>
          <w:lang w:val="sr-Cyrl-CS"/>
        </w:rPr>
        <w:t>Ц,</w:t>
      </w:r>
      <w:r w:rsidR="0000289D">
        <w:rPr>
          <w:b/>
          <w:lang w:val="sr-Cyrl-CS"/>
        </w:rPr>
        <w:t xml:space="preserve"> </w:t>
      </w:r>
      <w:r w:rsidR="007549D0" w:rsidRPr="00272BB2">
        <w:rPr>
          <w:b/>
          <w:lang w:val="sr-Cyrl-CS"/>
        </w:rPr>
        <w:t>Д И Е КАТЕГОРИЈЕ.</w:t>
      </w:r>
      <w:r w:rsidR="003A3118" w:rsidRPr="00272BB2">
        <w:rPr>
          <w:b/>
          <w:lang w:val="sr-Cyrl-CS"/>
        </w:rPr>
        <w:t xml:space="preserve"> </w:t>
      </w:r>
      <w:r w:rsidR="003A3118" w:rsidRPr="00272BB2">
        <w:rPr>
          <w:lang w:val="sr-Cyrl-CS"/>
        </w:rPr>
        <w:t xml:space="preserve">Пошто Школа не испуњава услове по новом Закону о безбедности саобраћаја, обука за оспособљавање кандидата за возаче наведених категорија </w:t>
      </w:r>
      <w:r w:rsidR="00F54EE3">
        <w:rPr>
          <w:lang w:val="sr-Cyrl-CS"/>
        </w:rPr>
        <w:t xml:space="preserve">(за трећа лица) </w:t>
      </w:r>
      <w:r w:rsidR="00F54EE3" w:rsidRPr="003516E3">
        <w:rPr>
          <w:b/>
          <w:lang w:val="sr-Cyrl-CS"/>
        </w:rPr>
        <w:t xml:space="preserve">неће </w:t>
      </w:r>
      <w:r w:rsidR="003A3118" w:rsidRPr="003516E3">
        <w:rPr>
          <w:b/>
          <w:lang w:val="sr-Cyrl-CS"/>
        </w:rPr>
        <w:t>бити организована</w:t>
      </w:r>
      <w:r w:rsidR="003A3118" w:rsidRPr="00272BB2">
        <w:rPr>
          <w:lang w:val="sr-Cyrl-CS"/>
        </w:rPr>
        <w:t xml:space="preserve"> током ове школске године.</w:t>
      </w:r>
    </w:p>
    <w:p w:rsidR="00F1749B" w:rsidRPr="00403AC4" w:rsidRDefault="00761341" w:rsidP="00403AC4">
      <w:pPr>
        <w:pStyle w:val="StyleI"/>
      </w:pPr>
      <w:r w:rsidRPr="00272BB2">
        <w:br w:type="page"/>
      </w:r>
      <w:bookmarkStart w:id="459" w:name="_Toc366326994"/>
      <w:bookmarkStart w:id="460" w:name="_Toc366327399"/>
      <w:bookmarkStart w:id="461" w:name="_Toc366327589"/>
      <w:bookmarkStart w:id="462" w:name="_Toc366327751"/>
      <w:bookmarkStart w:id="463" w:name="_Toc366327857"/>
      <w:bookmarkStart w:id="464" w:name="_Toc366328073"/>
      <w:bookmarkStart w:id="465" w:name="_Toc366328204"/>
      <w:bookmarkStart w:id="466" w:name="_Toc366328627"/>
      <w:bookmarkStart w:id="467" w:name="_Toc366328980"/>
      <w:bookmarkStart w:id="468" w:name="_Toc366329428"/>
      <w:bookmarkStart w:id="469" w:name="_Toc398743931"/>
      <w:r w:rsidR="00F1749B" w:rsidRPr="00272BB2">
        <w:lastRenderedPageBreak/>
        <w:t>ПЛАНОВИ И ПРОГРАМИ РАДА СТРУЧНИХ ОРГАНА И</w:t>
      </w:r>
      <w:r w:rsidR="00403AC4">
        <w:rPr>
          <w:lang w:val="en-US"/>
        </w:rPr>
        <w:t xml:space="preserve"> </w:t>
      </w:r>
      <w:r w:rsidR="00F1749B" w:rsidRPr="00403AC4">
        <w:t>СТРУЧНИХ САРАДНИКА У ШКОЛИ</w:t>
      </w:r>
      <w:bookmarkEnd w:id="459"/>
      <w:bookmarkEnd w:id="460"/>
      <w:bookmarkEnd w:id="461"/>
      <w:bookmarkEnd w:id="462"/>
      <w:bookmarkEnd w:id="463"/>
      <w:bookmarkEnd w:id="464"/>
      <w:bookmarkEnd w:id="465"/>
      <w:bookmarkEnd w:id="466"/>
      <w:bookmarkEnd w:id="467"/>
      <w:bookmarkEnd w:id="468"/>
      <w:bookmarkEnd w:id="469"/>
    </w:p>
    <w:p w:rsidR="00F1749B" w:rsidRPr="00272BB2" w:rsidRDefault="00F1749B" w:rsidP="00F1749B">
      <w:pPr>
        <w:spacing w:after="0"/>
        <w:jc w:val="center"/>
        <w:rPr>
          <w:rFonts w:cs="Arial"/>
          <w:b/>
          <w:lang w:val="sr-Cyrl-CS"/>
        </w:rPr>
      </w:pPr>
    </w:p>
    <w:p w:rsidR="00F1749B" w:rsidRPr="00272BB2" w:rsidRDefault="00FD0E7F" w:rsidP="00FD0E7F">
      <w:pPr>
        <w:pStyle w:val="Style31"/>
        <w:ind w:left="567" w:hanging="283"/>
      </w:pPr>
      <w:r>
        <w:t xml:space="preserve">   </w:t>
      </w:r>
      <w:bookmarkStart w:id="470" w:name="_Toc366326995"/>
      <w:bookmarkStart w:id="471" w:name="_Toc366327400"/>
      <w:bookmarkStart w:id="472" w:name="_Toc366327590"/>
      <w:bookmarkStart w:id="473" w:name="_Toc366327752"/>
      <w:bookmarkStart w:id="474" w:name="_Toc366327858"/>
      <w:bookmarkStart w:id="475" w:name="_Toc366328074"/>
      <w:bookmarkStart w:id="476" w:name="_Toc366328205"/>
      <w:bookmarkStart w:id="477" w:name="_Toc366328628"/>
      <w:bookmarkStart w:id="478" w:name="_Toc366328981"/>
      <w:bookmarkStart w:id="479" w:name="_Toc366329429"/>
      <w:bookmarkStart w:id="480" w:name="_Toc398743932"/>
      <w:r w:rsidR="00F1749B" w:rsidRPr="00272BB2">
        <w:t>Наставничко веће</w:t>
      </w:r>
      <w:bookmarkEnd w:id="470"/>
      <w:bookmarkEnd w:id="471"/>
      <w:bookmarkEnd w:id="472"/>
      <w:bookmarkEnd w:id="473"/>
      <w:bookmarkEnd w:id="474"/>
      <w:bookmarkEnd w:id="475"/>
      <w:bookmarkEnd w:id="476"/>
      <w:bookmarkEnd w:id="477"/>
      <w:bookmarkEnd w:id="478"/>
      <w:bookmarkEnd w:id="479"/>
      <w:bookmarkEnd w:id="480"/>
    </w:p>
    <w:p w:rsidR="00F1749B" w:rsidRPr="00272BB2" w:rsidRDefault="00F1749B" w:rsidP="00F1749B">
      <w:pPr>
        <w:spacing w:after="0"/>
        <w:jc w:val="both"/>
        <w:rPr>
          <w:rFonts w:cs="Arial"/>
          <w:b/>
          <w:u w:val="single"/>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5"/>
        <w:gridCol w:w="4320"/>
        <w:gridCol w:w="2130"/>
        <w:gridCol w:w="2347"/>
      </w:tblGrid>
      <w:tr w:rsidR="009B7303" w:rsidRPr="00272BB2" w:rsidTr="00980041">
        <w:trPr>
          <w:jc w:val="center"/>
        </w:trPr>
        <w:tc>
          <w:tcPr>
            <w:tcW w:w="925" w:type="dxa"/>
          </w:tcPr>
          <w:p w:rsidR="009B7303" w:rsidRPr="009D3A1B" w:rsidRDefault="009B7303" w:rsidP="009B7303">
            <w:pPr>
              <w:spacing w:after="0" w:line="240" w:lineRule="auto"/>
              <w:jc w:val="center"/>
              <w:rPr>
                <w:b/>
                <w:sz w:val="20"/>
                <w:szCs w:val="20"/>
                <w:lang w:val="sr-Cyrl-CS"/>
              </w:rPr>
            </w:pPr>
            <w:r w:rsidRPr="009D3A1B">
              <w:rPr>
                <w:b/>
                <w:sz w:val="20"/>
                <w:szCs w:val="20"/>
                <w:lang w:val="sr-Cyrl-CS"/>
              </w:rPr>
              <w:t>Ред.бр.</w:t>
            </w:r>
          </w:p>
        </w:tc>
        <w:tc>
          <w:tcPr>
            <w:tcW w:w="4320" w:type="dxa"/>
          </w:tcPr>
          <w:p w:rsidR="009B7303" w:rsidRPr="009D3A1B" w:rsidRDefault="009B7303" w:rsidP="009B7303">
            <w:pPr>
              <w:spacing w:after="0" w:line="240" w:lineRule="auto"/>
              <w:jc w:val="center"/>
              <w:rPr>
                <w:b/>
                <w:sz w:val="20"/>
                <w:szCs w:val="20"/>
                <w:lang w:val="sr-Cyrl-CS"/>
              </w:rPr>
            </w:pPr>
            <w:r w:rsidRPr="009D3A1B">
              <w:rPr>
                <w:b/>
                <w:sz w:val="20"/>
                <w:szCs w:val="20"/>
                <w:lang w:val="sr-Cyrl-CS"/>
              </w:rPr>
              <w:t>ОПИС ПОСЛОВА</w:t>
            </w:r>
          </w:p>
        </w:tc>
        <w:tc>
          <w:tcPr>
            <w:tcW w:w="2130" w:type="dxa"/>
          </w:tcPr>
          <w:p w:rsidR="009B7303" w:rsidRPr="009D3A1B" w:rsidRDefault="009B7303" w:rsidP="009B7303">
            <w:pPr>
              <w:spacing w:after="0" w:line="240" w:lineRule="auto"/>
              <w:jc w:val="center"/>
              <w:rPr>
                <w:b/>
                <w:sz w:val="20"/>
                <w:szCs w:val="20"/>
                <w:lang w:val="sr-Cyrl-CS"/>
              </w:rPr>
            </w:pPr>
            <w:r w:rsidRPr="009D3A1B">
              <w:rPr>
                <w:b/>
                <w:sz w:val="20"/>
                <w:szCs w:val="20"/>
                <w:lang w:val="sr-Cyrl-CS"/>
              </w:rPr>
              <w:t>Месец реализације</w:t>
            </w:r>
          </w:p>
        </w:tc>
        <w:tc>
          <w:tcPr>
            <w:tcW w:w="2347" w:type="dxa"/>
          </w:tcPr>
          <w:p w:rsidR="009B7303" w:rsidRPr="009D3A1B" w:rsidRDefault="009B7303" w:rsidP="009B7303">
            <w:pPr>
              <w:spacing w:after="0" w:line="240" w:lineRule="auto"/>
              <w:jc w:val="center"/>
              <w:rPr>
                <w:b/>
                <w:sz w:val="20"/>
                <w:szCs w:val="20"/>
                <w:lang w:val="sr-Cyrl-CS"/>
              </w:rPr>
            </w:pPr>
            <w:r w:rsidRPr="009D3A1B">
              <w:rPr>
                <w:b/>
                <w:sz w:val="20"/>
                <w:szCs w:val="20"/>
                <w:lang w:val="sr-Cyrl-CS"/>
              </w:rPr>
              <w:t>Носиоци активности</w:t>
            </w:r>
          </w:p>
        </w:tc>
      </w:tr>
      <w:tr w:rsidR="006E3007" w:rsidRPr="00272BB2" w:rsidTr="00980041">
        <w:trPr>
          <w:jc w:val="center"/>
        </w:trPr>
        <w:tc>
          <w:tcPr>
            <w:tcW w:w="925" w:type="dxa"/>
            <w:vAlign w:val="center"/>
          </w:tcPr>
          <w:p w:rsidR="006E3007" w:rsidRPr="009D3A1B" w:rsidRDefault="00281ED5" w:rsidP="006645A0">
            <w:pPr>
              <w:spacing w:after="0" w:line="240" w:lineRule="auto"/>
              <w:jc w:val="center"/>
              <w:rPr>
                <w:sz w:val="20"/>
                <w:szCs w:val="20"/>
                <w:lang w:val="sr-Cyrl-CS"/>
              </w:rPr>
            </w:pPr>
            <w:r>
              <w:rPr>
                <w:sz w:val="20"/>
                <w:szCs w:val="20"/>
                <w:lang w:val="sr-Cyrl-CS"/>
              </w:rPr>
              <w:t>1.</w:t>
            </w:r>
          </w:p>
        </w:tc>
        <w:tc>
          <w:tcPr>
            <w:tcW w:w="4320" w:type="dxa"/>
          </w:tcPr>
          <w:p w:rsidR="006E3007" w:rsidRPr="009D3A1B" w:rsidRDefault="006E3007" w:rsidP="006645A0">
            <w:pPr>
              <w:spacing w:after="0" w:line="240" w:lineRule="auto"/>
              <w:rPr>
                <w:sz w:val="20"/>
                <w:szCs w:val="20"/>
                <w:lang w:val="sr-Cyrl-CS"/>
              </w:rPr>
            </w:pPr>
            <w:r w:rsidRPr="009D3A1B">
              <w:rPr>
                <w:sz w:val="20"/>
                <w:szCs w:val="20"/>
                <w:lang w:val="sr-Cyrl-CS"/>
              </w:rPr>
              <w:t>Разматрање и усвајање плана рада Наставничког већа</w:t>
            </w:r>
          </w:p>
        </w:tc>
        <w:tc>
          <w:tcPr>
            <w:tcW w:w="2130" w:type="dxa"/>
            <w:vAlign w:val="center"/>
          </w:tcPr>
          <w:p w:rsidR="006E3007" w:rsidRPr="009D3A1B" w:rsidRDefault="006E3007" w:rsidP="006645A0">
            <w:pPr>
              <w:spacing w:after="0" w:line="240" w:lineRule="auto"/>
              <w:jc w:val="center"/>
              <w:rPr>
                <w:sz w:val="20"/>
                <w:szCs w:val="20"/>
                <w:lang w:val="sr-Cyrl-CS"/>
              </w:rPr>
            </w:pPr>
            <w:r w:rsidRPr="009D3A1B">
              <w:rPr>
                <w:sz w:val="20"/>
                <w:szCs w:val="20"/>
                <w:lang w:val="sr-Cyrl-CS"/>
              </w:rPr>
              <w:t>септембар</w:t>
            </w:r>
          </w:p>
        </w:tc>
        <w:tc>
          <w:tcPr>
            <w:tcW w:w="2347" w:type="dxa"/>
            <w:vAlign w:val="center"/>
          </w:tcPr>
          <w:p w:rsidR="006E3007" w:rsidRPr="009D3A1B" w:rsidRDefault="006E3007" w:rsidP="006645A0">
            <w:pPr>
              <w:spacing w:after="0" w:line="240" w:lineRule="auto"/>
              <w:jc w:val="center"/>
              <w:rPr>
                <w:sz w:val="20"/>
                <w:szCs w:val="20"/>
                <w:lang w:val="sr-Cyrl-CS"/>
              </w:rPr>
            </w:pPr>
            <w:r w:rsidRPr="009D3A1B">
              <w:rPr>
                <w:sz w:val="20"/>
                <w:szCs w:val="20"/>
                <w:lang w:val="sr-Cyrl-CS"/>
              </w:rPr>
              <w:t>директор Школе</w:t>
            </w:r>
          </w:p>
          <w:p w:rsidR="006E3007" w:rsidRPr="009D3A1B" w:rsidRDefault="006E3007" w:rsidP="006645A0">
            <w:pPr>
              <w:spacing w:after="0" w:line="240" w:lineRule="auto"/>
              <w:jc w:val="center"/>
              <w:rPr>
                <w:sz w:val="20"/>
                <w:szCs w:val="20"/>
                <w:lang w:val="sr-Cyrl-CS"/>
              </w:rPr>
            </w:pPr>
          </w:p>
        </w:tc>
      </w:tr>
      <w:tr w:rsidR="009B7303" w:rsidRPr="00B207BB" w:rsidTr="00980041">
        <w:trPr>
          <w:jc w:val="center"/>
        </w:trPr>
        <w:tc>
          <w:tcPr>
            <w:tcW w:w="925" w:type="dxa"/>
            <w:vAlign w:val="center"/>
          </w:tcPr>
          <w:p w:rsidR="009B7303"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2.</w:t>
            </w:r>
          </w:p>
        </w:tc>
        <w:tc>
          <w:tcPr>
            <w:tcW w:w="4320" w:type="dxa"/>
          </w:tcPr>
          <w:p w:rsidR="009B7303" w:rsidRPr="009D3A1B" w:rsidRDefault="009B7303"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Извештај о ра</w:t>
            </w:r>
            <w:r w:rsidR="003D5851" w:rsidRPr="009D3A1B">
              <w:rPr>
                <w:rFonts w:asciiTheme="minorHAnsi" w:hAnsiTheme="minorHAnsi"/>
                <w:sz w:val="20"/>
                <w:szCs w:val="20"/>
                <w:lang w:val="sr-Cyrl-CS"/>
              </w:rPr>
              <w:t>ду директора Школе током шк</w:t>
            </w:r>
            <w:r w:rsidR="0000289D" w:rsidRPr="009D3A1B">
              <w:rPr>
                <w:rFonts w:asciiTheme="minorHAnsi" w:hAnsiTheme="minorHAnsi"/>
                <w:sz w:val="20"/>
                <w:szCs w:val="20"/>
                <w:lang w:val="sr-Cyrl-CS"/>
              </w:rPr>
              <w:t xml:space="preserve">олске </w:t>
            </w:r>
            <w:r w:rsidR="003D5851" w:rsidRPr="009D3A1B">
              <w:rPr>
                <w:rFonts w:asciiTheme="minorHAnsi" w:hAnsiTheme="minorHAnsi"/>
                <w:sz w:val="20"/>
                <w:szCs w:val="20"/>
                <w:lang w:val="sr-Cyrl-CS"/>
              </w:rPr>
              <w:t>20</w:t>
            </w:r>
            <w:r w:rsidR="00197709">
              <w:rPr>
                <w:rFonts w:asciiTheme="minorHAnsi" w:hAnsiTheme="minorHAnsi"/>
                <w:sz w:val="20"/>
                <w:szCs w:val="20"/>
                <w:lang w:val="sr-Cyrl-CS"/>
              </w:rPr>
              <w:t>1</w:t>
            </w:r>
            <w:r w:rsidR="00EB7D9F">
              <w:rPr>
                <w:rFonts w:asciiTheme="minorHAnsi" w:hAnsiTheme="minorHAnsi"/>
                <w:sz w:val="20"/>
                <w:szCs w:val="20"/>
                <w:lang w:val="sr-Cyrl-CS"/>
              </w:rPr>
              <w:t>9</w:t>
            </w:r>
            <w:r w:rsidRPr="009D3A1B">
              <w:rPr>
                <w:rFonts w:asciiTheme="minorHAnsi" w:hAnsiTheme="minorHAnsi"/>
                <w:sz w:val="20"/>
                <w:szCs w:val="20"/>
                <w:lang w:val="sr-Cyrl-CS"/>
              </w:rPr>
              <w:t>/2</w:t>
            </w:r>
            <w:r w:rsidR="00EB7D9F">
              <w:rPr>
                <w:rFonts w:asciiTheme="minorHAnsi" w:hAnsiTheme="minorHAnsi"/>
                <w:sz w:val="20"/>
                <w:szCs w:val="20"/>
                <w:lang w:val="sr-Cyrl-CS"/>
              </w:rPr>
              <w:t>020</w:t>
            </w:r>
            <w:r w:rsidR="00F12008">
              <w:rPr>
                <w:rFonts w:asciiTheme="minorHAnsi" w:hAnsiTheme="minorHAnsi"/>
                <w:sz w:val="20"/>
                <w:szCs w:val="20"/>
                <w:lang w:val="sr-Cyrl-CS"/>
              </w:rPr>
              <w:t>.</w:t>
            </w:r>
            <w:r w:rsidR="0000289D" w:rsidRPr="009D3A1B">
              <w:rPr>
                <w:rFonts w:asciiTheme="minorHAnsi" w:hAnsiTheme="minorHAnsi"/>
                <w:sz w:val="20"/>
                <w:szCs w:val="20"/>
                <w:lang w:val="sr-Cyrl-CS"/>
              </w:rPr>
              <w:t xml:space="preserve"> године </w:t>
            </w:r>
            <w:r w:rsidR="003D5851" w:rsidRPr="009D3A1B">
              <w:rPr>
                <w:rFonts w:asciiTheme="minorHAnsi" w:hAnsiTheme="minorHAnsi"/>
                <w:sz w:val="20"/>
                <w:szCs w:val="20"/>
                <w:lang w:val="sr-Cyrl-CS"/>
              </w:rPr>
              <w:t>и реализацији Год</w:t>
            </w:r>
            <w:r w:rsidR="0000289D" w:rsidRPr="009D3A1B">
              <w:rPr>
                <w:rFonts w:asciiTheme="minorHAnsi" w:hAnsiTheme="minorHAnsi"/>
                <w:sz w:val="20"/>
                <w:szCs w:val="20"/>
                <w:lang w:val="sr-Cyrl-CS"/>
              </w:rPr>
              <w:t xml:space="preserve">ишњег </w:t>
            </w:r>
            <w:r w:rsidR="003D5851" w:rsidRPr="009D3A1B">
              <w:rPr>
                <w:rFonts w:asciiTheme="minorHAnsi" w:hAnsiTheme="minorHAnsi"/>
                <w:sz w:val="20"/>
                <w:szCs w:val="20"/>
                <w:lang w:val="sr-Cyrl-CS"/>
              </w:rPr>
              <w:t>плана</w:t>
            </w:r>
            <w:r w:rsidR="0000289D" w:rsidRPr="009D3A1B">
              <w:rPr>
                <w:rFonts w:asciiTheme="minorHAnsi" w:hAnsiTheme="minorHAnsi"/>
                <w:sz w:val="20"/>
                <w:szCs w:val="20"/>
                <w:lang w:val="sr-Cyrl-CS"/>
              </w:rPr>
              <w:t xml:space="preserve"> рада Школе за школску </w:t>
            </w:r>
            <w:r w:rsidRPr="009D3A1B">
              <w:rPr>
                <w:rFonts w:asciiTheme="minorHAnsi" w:hAnsiTheme="minorHAnsi"/>
                <w:sz w:val="20"/>
                <w:szCs w:val="20"/>
                <w:lang w:val="sr-Cyrl-CS"/>
              </w:rPr>
              <w:t>20</w:t>
            </w:r>
            <w:r w:rsidR="00197709">
              <w:rPr>
                <w:rFonts w:asciiTheme="minorHAnsi" w:hAnsiTheme="minorHAnsi"/>
                <w:sz w:val="20"/>
                <w:szCs w:val="20"/>
                <w:lang w:val="sr-Cyrl-CS"/>
              </w:rPr>
              <w:t>1</w:t>
            </w:r>
            <w:r w:rsidR="00EB7D9F">
              <w:rPr>
                <w:rFonts w:asciiTheme="minorHAnsi" w:hAnsiTheme="minorHAnsi"/>
                <w:sz w:val="20"/>
                <w:szCs w:val="20"/>
                <w:lang w:val="sr-Cyrl-CS"/>
              </w:rPr>
              <w:t>9/2020</w:t>
            </w:r>
            <w:r w:rsidRPr="009D3A1B">
              <w:rPr>
                <w:rFonts w:asciiTheme="minorHAnsi" w:hAnsiTheme="minorHAnsi"/>
                <w:sz w:val="20"/>
                <w:szCs w:val="20"/>
                <w:lang w:val="sr-Cyrl-CS"/>
              </w:rPr>
              <w:t>.</w:t>
            </w:r>
            <w:r w:rsidR="0000289D" w:rsidRPr="009D3A1B">
              <w:rPr>
                <w:rFonts w:asciiTheme="minorHAnsi" w:hAnsiTheme="minorHAnsi"/>
                <w:sz w:val="20"/>
                <w:szCs w:val="20"/>
                <w:lang w:val="sr-Cyrl-CS"/>
              </w:rPr>
              <w:t xml:space="preserve"> </w:t>
            </w:r>
            <w:r w:rsidR="00F12008">
              <w:rPr>
                <w:rFonts w:asciiTheme="minorHAnsi" w:hAnsiTheme="minorHAnsi"/>
                <w:sz w:val="20"/>
                <w:szCs w:val="20"/>
                <w:lang w:val="sr-Cyrl-CS"/>
              </w:rPr>
              <w:t>годину</w:t>
            </w:r>
          </w:p>
        </w:tc>
        <w:tc>
          <w:tcPr>
            <w:tcW w:w="2130" w:type="dxa"/>
            <w:vAlign w:val="center"/>
          </w:tcPr>
          <w:p w:rsidR="009B7303" w:rsidRPr="009D3A1B" w:rsidRDefault="009B7303" w:rsidP="009B7303">
            <w:pPr>
              <w:spacing w:after="0" w:line="240" w:lineRule="auto"/>
              <w:jc w:val="center"/>
              <w:rPr>
                <w:rFonts w:asciiTheme="minorHAnsi" w:hAnsiTheme="minorHAnsi"/>
                <w:sz w:val="20"/>
                <w:szCs w:val="20"/>
                <w:lang w:val="sr-Cyrl-CS"/>
              </w:rPr>
            </w:pPr>
          </w:p>
          <w:p w:rsidR="009B7303" w:rsidRPr="009D3A1B" w:rsidRDefault="009B7303"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септембар</w:t>
            </w:r>
          </w:p>
        </w:tc>
        <w:tc>
          <w:tcPr>
            <w:tcW w:w="2347" w:type="dxa"/>
            <w:vAlign w:val="center"/>
          </w:tcPr>
          <w:p w:rsidR="009B7303" w:rsidRPr="009D3A1B" w:rsidRDefault="009B7303" w:rsidP="009B7303">
            <w:pPr>
              <w:spacing w:after="0" w:line="240" w:lineRule="auto"/>
              <w:jc w:val="center"/>
              <w:rPr>
                <w:rFonts w:asciiTheme="minorHAnsi" w:hAnsiTheme="minorHAnsi"/>
                <w:sz w:val="20"/>
                <w:szCs w:val="20"/>
                <w:lang w:val="sr-Cyrl-CS"/>
              </w:rPr>
            </w:pPr>
          </w:p>
          <w:p w:rsidR="009B7303" w:rsidRPr="009D3A1B" w:rsidRDefault="009B7303"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p w:rsidR="009B7303" w:rsidRPr="009D3A1B" w:rsidRDefault="009B7303" w:rsidP="009B7303">
            <w:pPr>
              <w:spacing w:after="0" w:line="240" w:lineRule="auto"/>
              <w:jc w:val="center"/>
              <w:rPr>
                <w:rFonts w:asciiTheme="minorHAnsi" w:hAnsiTheme="minorHAnsi"/>
                <w:sz w:val="20"/>
                <w:szCs w:val="20"/>
                <w:lang w:val="sr-Cyrl-CS"/>
              </w:rPr>
            </w:pPr>
          </w:p>
        </w:tc>
      </w:tr>
      <w:tr w:rsidR="009B7303" w:rsidRPr="00B207BB" w:rsidTr="008F57CA">
        <w:trPr>
          <w:trHeight w:val="902"/>
          <w:jc w:val="center"/>
        </w:trPr>
        <w:tc>
          <w:tcPr>
            <w:tcW w:w="925" w:type="dxa"/>
            <w:vAlign w:val="center"/>
          </w:tcPr>
          <w:p w:rsidR="009B7303"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3.</w:t>
            </w:r>
          </w:p>
        </w:tc>
        <w:tc>
          <w:tcPr>
            <w:tcW w:w="4320" w:type="dxa"/>
          </w:tcPr>
          <w:p w:rsidR="009B7303" w:rsidRPr="009D3A1B" w:rsidRDefault="009B7303"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 xml:space="preserve">Разматрање радне верзије и </w:t>
            </w:r>
            <w:r w:rsidR="006E3007" w:rsidRPr="009D3A1B">
              <w:rPr>
                <w:rFonts w:asciiTheme="minorHAnsi" w:hAnsiTheme="minorHAnsi"/>
                <w:sz w:val="20"/>
                <w:szCs w:val="20"/>
                <w:lang w:val="sr-Cyrl-CS"/>
              </w:rPr>
              <w:t>усвајање</w:t>
            </w:r>
            <w:r w:rsidR="003D5851" w:rsidRPr="009D3A1B">
              <w:rPr>
                <w:rFonts w:asciiTheme="minorHAnsi" w:hAnsiTheme="minorHAnsi"/>
                <w:sz w:val="20"/>
                <w:szCs w:val="20"/>
                <w:lang w:val="sr-Cyrl-CS"/>
              </w:rPr>
              <w:t xml:space="preserve"> предлога Год</w:t>
            </w:r>
            <w:r w:rsidR="0000289D" w:rsidRPr="009D3A1B">
              <w:rPr>
                <w:rFonts w:asciiTheme="minorHAnsi" w:hAnsiTheme="minorHAnsi"/>
                <w:sz w:val="20"/>
                <w:szCs w:val="20"/>
                <w:lang w:val="sr-Cyrl-CS"/>
              </w:rPr>
              <w:t xml:space="preserve">ишњег </w:t>
            </w:r>
            <w:r w:rsidR="003D5851" w:rsidRPr="009D3A1B">
              <w:rPr>
                <w:rFonts w:asciiTheme="minorHAnsi" w:hAnsiTheme="minorHAnsi"/>
                <w:sz w:val="20"/>
                <w:szCs w:val="20"/>
                <w:lang w:val="sr-Cyrl-CS"/>
              </w:rPr>
              <w:t>плана</w:t>
            </w:r>
            <w:r w:rsidRPr="009D3A1B">
              <w:rPr>
                <w:rFonts w:asciiTheme="minorHAnsi" w:hAnsiTheme="minorHAnsi"/>
                <w:sz w:val="20"/>
                <w:szCs w:val="20"/>
                <w:lang w:val="sr-Cyrl-CS"/>
              </w:rPr>
              <w:t xml:space="preserve"> ра</w:t>
            </w:r>
            <w:r w:rsidR="0000289D" w:rsidRPr="009D3A1B">
              <w:rPr>
                <w:rFonts w:asciiTheme="minorHAnsi" w:hAnsiTheme="minorHAnsi"/>
                <w:sz w:val="20"/>
                <w:szCs w:val="20"/>
                <w:lang w:val="sr-Cyrl-CS"/>
              </w:rPr>
              <w:t xml:space="preserve">да Школе за школску </w:t>
            </w:r>
            <w:r w:rsidR="00197709">
              <w:rPr>
                <w:rFonts w:asciiTheme="minorHAnsi" w:hAnsiTheme="minorHAnsi"/>
                <w:sz w:val="20"/>
                <w:szCs w:val="20"/>
                <w:lang w:val="sr-Cyrl-CS"/>
              </w:rPr>
              <w:t>201</w:t>
            </w:r>
            <w:r w:rsidR="00EB7D9F">
              <w:rPr>
                <w:rFonts w:asciiTheme="minorHAnsi" w:hAnsiTheme="minorHAnsi"/>
                <w:sz w:val="20"/>
                <w:szCs w:val="20"/>
                <w:lang w:val="sr-Cyrl-CS"/>
              </w:rPr>
              <w:t>9</w:t>
            </w:r>
            <w:r w:rsidR="003D5851" w:rsidRPr="009D3A1B">
              <w:rPr>
                <w:rFonts w:asciiTheme="minorHAnsi" w:hAnsiTheme="minorHAnsi"/>
                <w:sz w:val="20"/>
                <w:szCs w:val="20"/>
                <w:lang w:val="sr-Cyrl-CS"/>
              </w:rPr>
              <w:t>/20</w:t>
            </w:r>
            <w:r w:rsidR="00EB7D9F">
              <w:rPr>
                <w:rFonts w:asciiTheme="minorHAnsi" w:hAnsiTheme="minorHAnsi"/>
                <w:sz w:val="20"/>
                <w:szCs w:val="20"/>
                <w:lang w:val="sr-Cyrl-CS"/>
              </w:rPr>
              <w:t>20</w:t>
            </w:r>
            <w:r w:rsidRPr="009D3A1B">
              <w:rPr>
                <w:rFonts w:asciiTheme="minorHAnsi" w:hAnsiTheme="minorHAnsi"/>
                <w:sz w:val="20"/>
                <w:szCs w:val="20"/>
                <w:lang w:val="sr-Cyrl-CS"/>
              </w:rPr>
              <w:t>.</w:t>
            </w:r>
            <w:r w:rsidR="0000289D" w:rsidRPr="009D3A1B">
              <w:rPr>
                <w:rFonts w:asciiTheme="minorHAnsi" w:hAnsiTheme="minorHAnsi"/>
                <w:sz w:val="20"/>
                <w:szCs w:val="20"/>
                <w:lang w:val="sr-Cyrl-CS"/>
              </w:rPr>
              <w:t xml:space="preserve"> </w:t>
            </w:r>
            <w:r w:rsidR="008F57CA">
              <w:rPr>
                <w:rFonts w:asciiTheme="minorHAnsi" w:hAnsiTheme="minorHAnsi"/>
                <w:sz w:val="20"/>
                <w:szCs w:val="20"/>
                <w:lang w:val="sr-Cyrl-CS"/>
              </w:rPr>
              <w:t>годину</w:t>
            </w:r>
          </w:p>
        </w:tc>
        <w:tc>
          <w:tcPr>
            <w:tcW w:w="2130" w:type="dxa"/>
            <w:vAlign w:val="center"/>
          </w:tcPr>
          <w:p w:rsidR="009B7303" w:rsidRPr="009D3A1B" w:rsidRDefault="009B7303"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септембар</w:t>
            </w:r>
          </w:p>
        </w:tc>
        <w:tc>
          <w:tcPr>
            <w:tcW w:w="2347" w:type="dxa"/>
            <w:vAlign w:val="center"/>
          </w:tcPr>
          <w:p w:rsidR="009B7303" w:rsidRPr="009D3A1B" w:rsidRDefault="009B7303" w:rsidP="005C0CD0">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6E3007" w:rsidRPr="00B207BB" w:rsidTr="006E3007">
        <w:trPr>
          <w:trHeight w:val="688"/>
          <w:jc w:val="center"/>
        </w:trPr>
        <w:tc>
          <w:tcPr>
            <w:tcW w:w="925" w:type="dxa"/>
            <w:vAlign w:val="center"/>
          </w:tcPr>
          <w:p w:rsidR="006E3007" w:rsidRPr="009D3A1B" w:rsidRDefault="00281ED5" w:rsidP="006E3007">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4.</w:t>
            </w:r>
          </w:p>
        </w:tc>
        <w:tc>
          <w:tcPr>
            <w:tcW w:w="4320" w:type="dxa"/>
          </w:tcPr>
          <w:p w:rsidR="006E3007" w:rsidRPr="009D3A1B" w:rsidRDefault="006E3007" w:rsidP="006E3007">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Разматрање и усвајање плана и програма једнодневних стручних екскурзија</w:t>
            </w:r>
          </w:p>
        </w:tc>
        <w:tc>
          <w:tcPr>
            <w:tcW w:w="2130" w:type="dxa"/>
            <w:vAlign w:val="center"/>
          </w:tcPr>
          <w:p w:rsidR="006E3007" w:rsidRPr="009D3A1B" w:rsidRDefault="006E3007" w:rsidP="006E3007">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септембар</w:t>
            </w:r>
          </w:p>
        </w:tc>
        <w:tc>
          <w:tcPr>
            <w:tcW w:w="2347" w:type="dxa"/>
            <w:vAlign w:val="center"/>
          </w:tcPr>
          <w:p w:rsidR="006E3007" w:rsidRPr="009D3A1B" w:rsidRDefault="006E3007" w:rsidP="006E3007">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предметни наставници</w:t>
            </w:r>
          </w:p>
        </w:tc>
      </w:tr>
      <w:tr w:rsidR="006E3007" w:rsidRPr="00B207BB" w:rsidTr="006E3007">
        <w:trPr>
          <w:trHeight w:val="688"/>
          <w:jc w:val="center"/>
        </w:trPr>
        <w:tc>
          <w:tcPr>
            <w:tcW w:w="925" w:type="dxa"/>
            <w:vAlign w:val="center"/>
          </w:tcPr>
          <w:p w:rsidR="006E3007" w:rsidRPr="009D3A1B" w:rsidRDefault="00281ED5" w:rsidP="006E3007">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5.</w:t>
            </w:r>
          </w:p>
        </w:tc>
        <w:tc>
          <w:tcPr>
            <w:tcW w:w="4320" w:type="dxa"/>
          </w:tcPr>
          <w:p w:rsidR="006E3007" w:rsidRPr="009D3A1B" w:rsidRDefault="006E3007"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Усвајање распореда осталих облика образов</w:t>
            </w:r>
            <w:r w:rsidR="00197709">
              <w:rPr>
                <w:rFonts w:asciiTheme="minorHAnsi" w:hAnsiTheme="minorHAnsi"/>
                <w:sz w:val="20"/>
                <w:szCs w:val="20"/>
                <w:lang w:val="sr-Cyrl-CS"/>
              </w:rPr>
              <w:t xml:space="preserve">но-васпитног рада </w:t>
            </w:r>
            <w:r w:rsidR="00060725">
              <w:rPr>
                <w:rFonts w:asciiTheme="minorHAnsi" w:hAnsiTheme="minorHAnsi"/>
                <w:sz w:val="20"/>
                <w:szCs w:val="20"/>
                <w:lang w:val="sr-Cyrl-CS"/>
              </w:rPr>
              <w:t>з</w:t>
            </w:r>
            <w:r w:rsidR="00197709">
              <w:rPr>
                <w:rFonts w:asciiTheme="minorHAnsi" w:hAnsiTheme="minorHAnsi"/>
                <w:sz w:val="20"/>
                <w:szCs w:val="20"/>
                <w:lang w:val="sr-Cyrl-CS"/>
              </w:rPr>
              <w:t>а школску 201</w:t>
            </w:r>
            <w:r w:rsidR="00EB7D9F">
              <w:rPr>
                <w:rFonts w:asciiTheme="minorHAnsi" w:hAnsiTheme="minorHAnsi"/>
                <w:sz w:val="20"/>
                <w:szCs w:val="20"/>
                <w:lang w:val="sr-Cyrl-CS"/>
              </w:rPr>
              <w:t>9/2020</w:t>
            </w:r>
            <w:r w:rsidRPr="009D3A1B">
              <w:rPr>
                <w:rFonts w:asciiTheme="minorHAnsi" w:hAnsiTheme="minorHAnsi"/>
                <w:sz w:val="20"/>
                <w:szCs w:val="20"/>
                <w:lang w:val="sr-Cyrl-CS"/>
              </w:rPr>
              <w:t>. годину</w:t>
            </w:r>
          </w:p>
        </w:tc>
        <w:tc>
          <w:tcPr>
            <w:tcW w:w="2130" w:type="dxa"/>
            <w:vAlign w:val="center"/>
          </w:tcPr>
          <w:p w:rsidR="006E3007" w:rsidRPr="009D3A1B" w:rsidRDefault="006E3007" w:rsidP="006E3007">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септембар</w:t>
            </w:r>
          </w:p>
        </w:tc>
        <w:tc>
          <w:tcPr>
            <w:tcW w:w="2347" w:type="dxa"/>
            <w:vAlign w:val="center"/>
          </w:tcPr>
          <w:p w:rsidR="006E3007" w:rsidRPr="009D3A1B" w:rsidRDefault="006E3007" w:rsidP="006E3007">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p w:rsidR="006E3007" w:rsidRPr="009D3A1B" w:rsidRDefault="006E3007" w:rsidP="006E3007">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предметни наставници</w:t>
            </w:r>
          </w:p>
        </w:tc>
      </w:tr>
      <w:tr w:rsidR="006E3007" w:rsidRPr="00B207BB" w:rsidTr="006E3007">
        <w:trPr>
          <w:trHeight w:val="688"/>
          <w:jc w:val="center"/>
        </w:trPr>
        <w:tc>
          <w:tcPr>
            <w:tcW w:w="925" w:type="dxa"/>
            <w:vAlign w:val="center"/>
          </w:tcPr>
          <w:p w:rsidR="006E3007" w:rsidRPr="009D3A1B" w:rsidRDefault="00281ED5" w:rsidP="006645A0">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6.</w:t>
            </w:r>
          </w:p>
        </w:tc>
        <w:tc>
          <w:tcPr>
            <w:tcW w:w="4320" w:type="dxa"/>
          </w:tcPr>
          <w:p w:rsidR="006E3007" w:rsidRPr="009D3A1B" w:rsidRDefault="006E3007"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Разматрање и усвајање распореда писмених задатака,</w:t>
            </w:r>
            <w:r w:rsidR="00837E4F">
              <w:rPr>
                <w:rFonts w:asciiTheme="minorHAnsi" w:hAnsiTheme="minorHAnsi"/>
                <w:sz w:val="20"/>
                <w:szCs w:val="20"/>
                <w:lang w:val="sr-Cyrl-CS"/>
              </w:rPr>
              <w:t xml:space="preserve"> вежби и тестова за школску 2019</w:t>
            </w:r>
            <w:r w:rsidR="008F57CA">
              <w:rPr>
                <w:rFonts w:asciiTheme="minorHAnsi" w:hAnsiTheme="minorHAnsi"/>
                <w:sz w:val="20"/>
                <w:szCs w:val="20"/>
                <w:lang w:val="sr-Cyrl-CS"/>
              </w:rPr>
              <w:t>/</w:t>
            </w:r>
            <w:r w:rsidR="00837E4F">
              <w:rPr>
                <w:rFonts w:asciiTheme="minorHAnsi" w:hAnsiTheme="minorHAnsi"/>
                <w:sz w:val="20"/>
                <w:szCs w:val="20"/>
                <w:lang w:val="sr-Cyrl-CS"/>
              </w:rPr>
              <w:t>2020</w:t>
            </w:r>
            <w:r w:rsidRPr="009D3A1B">
              <w:rPr>
                <w:rFonts w:asciiTheme="minorHAnsi" w:hAnsiTheme="minorHAnsi"/>
                <w:sz w:val="20"/>
                <w:szCs w:val="20"/>
                <w:lang w:val="sr-Cyrl-CS"/>
              </w:rPr>
              <w:t>. годину</w:t>
            </w:r>
          </w:p>
        </w:tc>
        <w:tc>
          <w:tcPr>
            <w:tcW w:w="2130" w:type="dxa"/>
            <w:vAlign w:val="center"/>
          </w:tcPr>
          <w:p w:rsidR="006E3007" w:rsidRPr="009D3A1B" w:rsidRDefault="006E3007" w:rsidP="006645A0">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септембар</w:t>
            </w:r>
          </w:p>
        </w:tc>
        <w:tc>
          <w:tcPr>
            <w:tcW w:w="2347" w:type="dxa"/>
            <w:vAlign w:val="center"/>
          </w:tcPr>
          <w:p w:rsidR="006E3007" w:rsidRPr="009D3A1B" w:rsidRDefault="006E3007" w:rsidP="006645A0">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Председници стручних већа</w:t>
            </w:r>
          </w:p>
        </w:tc>
      </w:tr>
      <w:tr w:rsidR="009B7303" w:rsidRPr="00B207BB" w:rsidTr="00980041">
        <w:trPr>
          <w:jc w:val="center"/>
        </w:trPr>
        <w:tc>
          <w:tcPr>
            <w:tcW w:w="925" w:type="dxa"/>
            <w:vAlign w:val="center"/>
          </w:tcPr>
          <w:p w:rsidR="009B7303"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7.</w:t>
            </w:r>
          </w:p>
        </w:tc>
        <w:tc>
          <w:tcPr>
            <w:tcW w:w="4320" w:type="dxa"/>
          </w:tcPr>
          <w:p w:rsidR="009B7303" w:rsidRPr="009D3A1B" w:rsidRDefault="009B7303"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Информација о опредељивању ученика за изборни предмет у првом разреду (коначно стање-после презентације на родитељском састанку)</w:t>
            </w:r>
          </w:p>
        </w:tc>
        <w:tc>
          <w:tcPr>
            <w:tcW w:w="2130" w:type="dxa"/>
            <w:vAlign w:val="center"/>
          </w:tcPr>
          <w:p w:rsidR="009B7303" w:rsidRPr="009D3A1B" w:rsidRDefault="009B7303" w:rsidP="009B7303">
            <w:pPr>
              <w:spacing w:after="0" w:line="240" w:lineRule="auto"/>
              <w:jc w:val="center"/>
              <w:rPr>
                <w:rFonts w:asciiTheme="minorHAnsi" w:hAnsiTheme="minorHAnsi"/>
                <w:sz w:val="20"/>
                <w:szCs w:val="20"/>
                <w:lang w:val="sr-Cyrl-CS"/>
              </w:rPr>
            </w:pPr>
          </w:p>
          <w:p w:rsidR="009B7303" w:rsidRPr="009D3A1B" w:rsidRDefault="009B7303"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септембар</w:t>
            </w:r>
          </w:p>
        </w:tc>
        <w:tc>
          <w:tcPr>
            <w:tcW w:w="2347" w:type="dxa"/>
            <w:vAlign w:val="center"/>
          </w:tcPr>
          <w:p w:rsidR="009B7303" w:rsidRPr="009D3A1B" w:rsidRDefault="009B7303"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Педагог</w:t>
            </w:r>
            <w:r w:rsidR="00AE3DD8" w:rsidRPr="009D3A1B">
              <w:rPr>
                <w:rFonts w:asciiTheme="minorHAnsi" w:hAnsiTheme="minorHAnsi"/>
                <w:sz w:val="20"/>
                <w:szCs w:val="20"/>
                <w:lang w:val="sr-Cyrl-CS"/>
              </w:rPr>
              <w:t>, одељењске старешине, наставници изборних предмета</w:t>
            </w:r>
          </w:p>
        </w:tc>
      </w:tr>
      <w:tr w:rsidR="009B7303" w:rsidRPr="00B207BB" w:rsidTr="00980041">
        <w:trPr>
          <w:jc w:val="center"/>
        </w:trPr>
        <w:tc>
          <w:tcPr>
            <w:tcW w:w="925" w:type="dxa"/>
            <w:vAlign w:val="center"/>
          </w:tcPr>
          <w:p w:rsidR="009B7303"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8.</w:t>
            </w:r>
          </w:p>
        </w:tc>
        <w:tc>
          <w:tcPr>
            <w:tcW w:w="4320" w:type="dxa"/>
          </w:tcPr>
          <w:p w:rsidR="009B7303" w:rsidRPr="009D3A1B" w:rsidRDefault="009B7303"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Реализација активности усмерених на подизање стан</w:t>
            </w:r>
            <w:r w:rsidR="003D5851" w:rsidRPr="009D3A1B">
              <w:rPr>
                <w:rFonts w:asciiTheme="minorHAnsi" w:hAnsiTheme="minorHAnsi"/>
                <w:sz w:val="20"/>
                <w:szCs w:val="20"/>
                <w:lang w:val="sr-Cyrl-CS"/>
              </w:rPr>
              <w:t>дарда образовања у Школи (чл.160</w:t>
            </w:r>
            <w:r w:rsidRPr="009D3A1B">
              <w:rPr>
                <w:rFonts w:asciiTheme="minorHAnsi" w:hAnsiTheme="minorHAnsi"/>
                <w:sz w:val="20"/>
                <w:szCs w:val="20"/>
                <w:lang w:val="sr-Cyrl-CS"/>
              </w:rPr>
              <w:t>.Закона)-прип</w:t>
            </w:r>
            <w:r w:rsidR="00761341" w:rsidRPr="009D3A1B">
              <w:rPr>
                <w:rFonts w:asciiTheme="minorHAnsi" w:hAnsiTheme="minorHAnsi"/>
                <w:sz w:val="20"/>
                <w:szCs w:val="20"/>
                <w:lang w:val="sr-Cyrl-CS"/>
              </w:rPr>
              <w:t>р</w:t>
            </w:r>
            <w:r w:rsidRPr="009D3A1B">
              <w:rPr>
                <w:rFonts w:asciiTheme="minorHAnsi" w:hAnsiTheme="minorHAnsi"/>
                <w:sz w:val="20"/>
                <w:szCs w:val="20"/>
                <w:lang w:val="sr-Cyrl-CS"/>
              </w:rPr>
              <w:t>еме за родитељски састанак</w:t>
            </w:r>
          </w:p>
        </w:tc>
        <w:tc>
          <w:tcPr>
            <w:tcW w:w="2130" w:type="dxa"/>
            <w:vAlign w:val="center"/>
          </w:tcPr>
          <w:p w:rsidR="009B7303" w:rsidRPr="009D3A1B" w:rsidRDefault="009B7303" w:rsidP="009B7303">
            <w:pPr>
              <w:spacing w:after="0" w:line="240" w:lineRule="auto"/>
              <w:jc w:val="center"/>
              <w:rPr>
                <w:rFonts w:asciiTheme="minorHAnsi" w:hAnsiTheme="minorHAnsi"/>
                <w:sz w:val="20"/>
                <w:szCs w:val="20"/>
                <w:lang w:val="sr-Cyrl-CS"/>
              </w:rPr>
            </w:pPr>
          </w:p>
          <w:p w:rsidR="009B7303" w:rsidRPr="009D3A1B" w:rsidRDefault="009B7303"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септембар</w:t>
            </w:r>
          </w:p>
        </w:tc>
        <w:tc>
          <w:tcPr>
            <w:tcW w:w="2347" w:type="dxa"/>
            <w:vAlign w:val="center"/>
          </w:tcPr>
          <w:p w:rsidR="009B7303" w:rsidRPr="009D3A1B" w:rsidRDefault="003D598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6E3007" w:rsidRPr="00B207BB" w:rsidTr="00980041">
        <w:trPr>
          <w:jc w:val="center"/>
        </w:trPr>
        <w:tc>
          <w:tcPr>
            <w:tcW w:w="925" w:type="dxa"/>
            <w:vAlign w:val="center"/>
          </w:tcPr>
          <w:p w:rsidR="006E3007" w:rsidRPr="009D3A1B" w:rsidRDefault="00281ED5" w:rsidP="006645A0">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9.</w:t>
            </w:r>
          </w:p>
        </w:tc>
        <w:tc>
          <w:tcPr>
            <w:tcW w:w="4320" w:type="dxa"/>
          </w:tcPr>
          <w:p w:rsidR="006E3007" w:rsidRPr="009D3A1B" w:rsidRDefault="006E3007" w:rsidP="006645A0">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Опредељивање ученика за слободне ученичке активности (извештај)</w:t>
            </w:r>
          </w:p>
        </w:tc>
        <w:tc>
          <w:tcPr>
            <w:tcW w:w="2130" w:type="dxa"/>
            <w:vAlign w:val="center"/>
          </w:tcPr>
          <w:p w:rsidR="006E3007" w:rsidRPr="009D3A1B" w:rsidRDefault="006E3007" w:rsidP="006645A0">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септембар</w:t>
            </w:r>
          </w:p>
        </w:tc>
        <w:tc>
          <w:tcPr>
            <w:tcW w:w="2347" w:type="dxa"/>
            <w:vAlign w:val="center"/>
          </w:tcPr>
          <w:p w:rsidR="006E3007" w:rsidRPr="009D3A1B" w:rsidRDefault="006E3007" w:rsidP="006645A0">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Педагог</w:t>
            </w:r>
          </w:p>
        </w:tc>
      </w:tr>
      <w:tr w:rsidR="009B7303" w:rsidRPr="00B207BB" w:rsidTr="00980041">
        <w:trPr>
          <w:jc w:val="center"/>
        </w:trPr>
        <w:tc>
          <w:tcPr>
            <w:tcW w:w="925" w:type="dxa"/>
            <w:vAlign w:val="center"/>
          </w:tcPr>
          <w:p w:rsidR="009B7303"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10.</w:t>
            </w:r>
          </w:p>
        </w:tc>
        <w:tc>
          <w:tcPr>
            <w:tcW w:w="4320" w:type="dxa"/>
          </w:tcPr>
          <w:p w:rsidR="009B7303" w:rsidRPr="009D3A1B" w:rsidRDefault="009B7303"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Реализација Одлуке Школског одбора о прикупљању новчаних средстава за подиз</w:t>
            </w:r>
            <w:r w:rsidR="003D5851" w:rsidRPr="009D3A1B">
              <w:rPr>
                <w:rFonts w:asciiTheme="minorHAnsi" w:hAnsiTheme="minorHAnsi"/>
                <w:sz w:val="20"/>
                <w:szCs w:val="20"/>
                <w:lang w:val="sr-Cyrl-CS"/>
              </w:rPr>
              <w:t>ање стандарда образовања (чл.160</w:t>
            </w:r>
            <w:r w:rsidRPr="009D3A1B">
              <w:rPr>
                <w:rFonts w:asciiTheme="minorHAnsi" w:hAnsiTheme="minorHAnsi"/>
                <w:sz w:val="20"/>
                <w:szCs w:val="20"/>
                <w:lang w:val="sr-Cyrl-CS"/>
              </w:rPr>
              <w:t>.</w:t>
            </w:r>
            <w:r w:rsidR="0000289D" w:rsidRPr="009D3A1B">
              <w:rPr>
                <w:rFonts w:asciiTheme="minorHAnsi" w:hAnsiTheme="minorHAnsi"/>
                <w:sz w:val="20"/>
                <w:szCs w:val="20"/>
                <w:lang w:val="sr-Cyrl-CS"/>
              </w:rPr>
              <w:t xml:space="preserve"> </w:t>
            </w:r>
            <w:r w:rsidRPr="009D3A1B">
              <w:rPr>
                <w:rFonts w:asciiTheme="minorHAnsi" w:hAnsiTheme="minorHAnsi"/>
                <w:sz w:val="20"/>
                <w:szCs w:val="20"/>
                <w:lang w:val="sr-Cyrl-CS"/>
              </w:rPr>
              <w:t>Закона)</w:t>
            </w:r>
          </w:p>
        </w:tc>
        <w:tc>
          <w:tcPr>
            <w:tcW w:w="2130" w:type="dxa"/>
            <w:vAlign w:val="center"/>
          </w:tcPr>
          <w:p w:rsidR="009B7303" w:rsidRPr="009D3A1B" w:rsidRDefault="009B7303"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октобар</w:t>
            </w:r>
          </w:p>
        </w:tc>
        <w:tc>
          <w:tcPr>
            <w:tcW w:w="2347" w:type="dxa"/>
            <w:vAlign w:val="center"/>
          </w:tcPr>
          <w:p w:rsidR="009B7303" w:rsidRPr="009D3A1B" w:rsidRDefault="003D598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w:t>
            </w:r>
            <w:r w:rsidR="009B7303" w:rsidRPr="009D3A1B">
              <w:rPr>
                <w:rFonts w:asciiTheme="minorHAnsi" w:hAnsiTheme="minorHAnsi"/>
                <w:sz w:val="20"/>
                <w:szCs w:val="20"/>
                <w:lang w:val="sr-Cyrl-CS"/>
              </w:rPr>
              <w:t>иректор школе</w:t>
            </w:r>
          </w:p>
        </w:tc>
      </w:tr>
      <w:tr w:rsidR="009B7303" w:rsidRPr="00B207BB" w:rsidTr="00980041">
        <w:trPr>
          <w:jc w:val="center"/>
        </w:trPr>
        <w:tc>
          <w:tcPr>
            <w:tcW w:w="925" w:type="dxa"/>
            <w:vAlign w:val="center"/>
          </w:tcPr>
          <w:p w:rsidR="009B7303"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11.</w:t>
            </w:r>
          </w:p>
        </w:tc>
        <w:tc>
          <w:tcPr>
            <w:tcW w:w="4320" w:type="dxa"/>
          </w:tcPr>
          <w:p w:rsidR="009B7303" w:rsidRPr="009D3A1B" w:rsidRDefault="009B7303"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Припреме за верификацију нових образовних профила у оквиру постојећих подручја рада</w:t>
            </w:r>
          </w:p>
        </w:tc>
        <w:tc>
          <w:tcPr>
            <w:tcW w:w="2130" w:type="dxa"/>
            <w:vAlign w:val="center"/>
          </w:tcPr>
          <w:p w:rsidR="009B7303" w:rsidRPr="009D3A1B" w:rsidRDefault="009B7303"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октобар</w:t>
            </w:r>
          </w:p>
        </w:tc>
        <w:tc>
          <w:tcPr>
            <w:tcW w:w="2347" w:type="dxa"/>
            <w:vAlign w:val="center"/>
          </w:tcPr>
          <w:p w:rsidR="009B7303" w:rsidRPr="009D3A1B" w:rsidRDefault="009B7303"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Председници Стручних већа</w:t>
            </w:r>
          </w:p>
        </w:tc>
      </w:tr>
      <w:tr w:rsidR="009D3A1B" w:rsidRPr="00B207BB" w:rsidTr="00980041">
        <w:trPr>
          <w:jc w:val="center"/>
        </w:trPr>
        <w:tc>
          <w:tcPr>
            <w:tcW w:w="925" w:type="dxa"/>
            <w:vAlign w:val="center"/>
          </w:tcPr>
          <w:p w:rsidR="009D3A1B" w:rsidRPr="009D3A1B" w:rsidRDefault="00281ED5" w:rsidP="00BD0F9D">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12.</w:t>
            </w:r>
          </w:p>
        </w:tc>
        <w:tc>
          <w:tcPr>
            <w:tcW w:w="4320" w:type="dxa"/>
          </w:tcPr>
          <w:p w:rsidR="009D3A1B" w:rsidRPr="009D3A1B" w:rsidRDefault="009D3A1B" w:rsidP="00BD0F9D">
            <w:pPr>
              <w:spacing w:after="0" w:line="240" w:lineRule="auto"/>
              <w:rPr>
                <w:rFonts w:asciiTheme="minorHAnsi" w:hAnsiTheme="minorHAnsi"/>
                <w:sz w:val="20"/>
                <w:szCs w:val="20"/>
                <w:highlight w:val="yellow"/>
                <w:lang w:val="sr-Cyrl-CS"/>
              </w:rPr>
            </w:pPr>
            <w:r w:rsidRPr="009D3A1B">
              <w:rPr>
                <w:rFonts w:asciiTheme="minorHAnsi" w:hAnsiTheme="minorHAnsi"/>
                <w:sz w:val="20"/>
                <w:szCs w:val="20"/>
                <w:lang w:val="sr-Cyrl-CS"/>
              </w:rPr>
              <w:t>Разматрање и усвајање Извештаја о реализованој екскурзији за ученике завршних разреда</w:t>
            </w:r>
          </w:p>
        </w:tc>
        <w:tc>
          <w:tcPr>
            <w:tcW w:w="2130"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октобар-новембар</w:t>
            </w:r>
          </w:p>
        </w:tc>
        <w:tc>
          <w:tcPr>
            <w:tcW w:w="2347"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Вођа екскурзије и чланови Већа</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13.</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Извештај директора Школе о резултатима рада Школе на крају првог класификационог периода првог полугодишта (успех, изостанци, васпитно-дисциплинске мере)</w:t>
            </w:r>
          </w:p>
        </w:tc>
        <w:tc>
          <w:tcPr>
            <w:tcW w:w="2130" w:type="dxa"/>
            <w:vAlign w:val="center"/>
          </w:tcPr>
          <w:p w:rsidR="009D3A1B" w:rsidRPr="009D3A1B" w:rsidRDefault="009D3A1B" w:rsidP="00AE3DD8">
            <w:pPr>
              <w:spacing w:after="0" w:line="240" w:lineRule="auto"/>
              <w:rPr>
                <w:rFonts w:asciiTheme="minorHAnsi" w:hAnsiTheme="minorHAnsi"/>
                <w:sz w:val="20"/>
                <w:szCs w:val="20"/>
                <w:lang w:val="sr-Cyrl-CS"/>
              </w:rPr>
            </w:pPr>
          </w:p>
          <w:p w:rsidR="009D3A1B" w:rsidRPr="009D3A1B" w:rsidRDefault="009D3A1B" w:rsidP="00AE3DD8">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новембар</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14.</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Правилник о оцењивању ученика у средњим стручним школама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новембар</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педагог</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15.</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 xml:space="preserve">Разматрање и усвајање предлога Плана уписа </w:t>
            </w:r>
            <w:r w:rsidRPr="009D3A1B">
              <w:rPr>
                <w:rFonts w:asciiTheme="minorHAnsi" w:hAnsiTheme="minorHAnsi"/>
                <w:sz w:val="20"/>
                <w:szCs w:val="20"/>
                <w:lang w:val="sr-Cyrl-CS"/>
              </w:rPr>
              <w:lastRenderedPageBreak/>
              <w:t xml:space="preserve">редовних и ванредних ученика за школску </w:t>
            </w:r>
            <w:r w:rsidR="00C03B16">
              <w:rPr>
                <w:rFonts w:asciiTheme="minorHAnsi" w:hAnsiTheme="minorHAnsi"/>
                <w:sz w:val="20"/>
                <w:szCs w:val="20"/>
                <w:lang w:val="sr-Cyrl-CS"/>
              </w:rPr>
              <w:t>201</w:t>
            </w:r>
            <w:r w:rsidR="00060725">
              <w:rPr>
                <w:rFonts w:asciiTheme="minorHAnsi" w:hAnsiTheme="minorHAnsi"/>
                <w:sz w:val="20"/>
                <w:szCs w:val="20"/>
                <w:lang w:val="sr-Cyrl-CS"/>
              </w:rPr>
              <w:t>8</w:t>
            </w:r>
            <w:r w:rsidR="00C03B16">
              <w:rPr>
                <w:rFonts w:asciiTheme="minorHAnsi" w:hAnsiTheme="minorHAnsi"/>
                <w:sz w:val="20"/>
                <w:szCs w:val="20"/>
                <w:lang w:val="sr-Cyrl-CS"/>
              </w:rPr>
              <w:t>/201</w:t>
            </w:r>
            <w:r w:rsidR="00060725">
              <w:rPr>
                <w:rFonts w:asciiTheme="minorHAnsi" w:hAnsiTheme="minorHAnsi"/>
                <w:sz w:val="20"/>
                <w:szCs w:val="20"/>
                <w:lang w:val="sr-Cyrl-CS"/>
              </w:rPr>
              <w:t>9</w:t>
            </w:r>
            <w:r w:rsidRPr="009D3A1B">
              <w:rPr>
                <w:rFonts w:asciiTheme="minorHAnsi" w:hAnsiTheme="minorHAnsi"/>
                <w:sz w:val="20"/>
                <w:szCs w:val="20"/>
                <w:lang w:val="sr-Cyrl-CS"/>
              </w:rPr>
              <w:t>.годину</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lastRenderedPageBreak/>
              <w:t>новембар</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w:t>
            </w: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lastRenderedPageBreak/>
              <w:t>Председници Стручних већа</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lastRenderedPageBreak/>
              <w:t>16.</w:t>
            </w:r>
          </w:p>
        </w:tc>
        <w:tc>
          <w:tcPr>
            <w:tcW w:w="4320" w:type="dxa"/>
          </w:tcPr>
          <w:p w:rsidR="009D3A1B" w:rsidRPr="009D3A1B" w:rsidRDefault="009D3A1B" w:rsidP="009C55AC">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 xml:space="preserve">Извештај о припремама за спровођење истраживања </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новембар</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Педагог Школе</w:t>
            </w: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Тим за самовредновање</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17.</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Распоред полагања испита за ванредне ученике, допунских и специјалистичких испита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новембар</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EA3AB5">
        <w:trPr>
          <w:trHeight w:val="582"/>
          <w:jc w:val="center"/>
        </w:trPr>
        <w:tc>
          <w:tcPr>
            <w:tcW w:w="925" w:type="dxa"/>
            <w:vAlign w:val="center"/>
          </w:tcPr>
          <w:p w:rsidR="009D3A1B" w:rsidRPr="009D3A1B" w:rsidRDefault="00281ED5" w:rsidP="00BD0F9D">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18.</w:t>
            </w:r>
          </w:p>
        </w:tc>
        <w:tc>
          <w:tcPr>
            <w:tcW w:w="4320" w:type="dxa"/>
          </w:tcPr>
          <w:p w:rsidR="009D3A1B" w:rsidRPr="009D3A1B" w:rsidRDefault="009D3A1B" w:rsidP="00BD0F9D">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Извештај о резултатима спроведеног истраживања</w:t>
            </w:r>
          </w:p>
        </w:tc>
        <w:tc>
          <w:tcPr>
            <w:tcW w:w="2130"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децембар</w:t>
            </w:r>
          </w:p>
        </w:tc>
        <w:tc>
          <w:tcPr>
            <w:tcW w:w="2347"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Педагог,Тим за самовредновање рада школе</w:t>
            </w:r>
          </w:p>
        </w:tc>
      </w:tr>
      <w:tr w:rsidR="009D3A1B" w:rsidRPr="00B207BB" w:rsidTr="00BD0F9D">
        <w:trPr>
          <w:jc w:val="center"/>
        </w:trPr>
        <w:tc>
          <w:tcPr>
            <w:tcW w:w="925" w:type="dxa"/>
            <w:vAlign w:val="center"/>
          </w:tcPr>
          <w:p w:rsidR="009D3A1B" w:rsidRPr="009D3A1B" w:rsidRDefault="00281ED5" w:rsidP="00BD0F9D">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19.</w:t>
            </w:r>
          </w:p>
        </w:tc>
        <w:tc>
          <w:tcPr>
            <w:tcW w:w="4320" w:type="dxa"/>
            <w:vAlign w:val="center"/>
          </w:tcPr>
          <w:p w:rsidR="009D3A1B" w:rsidRPr="009D3A1B" w:rsidRDefault="009D3A1B" w:rsidP="00BD0F9D">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Разматрање и усвајање Програма прославе Св.Саве</w:t>
            </w:r>
          </w:p>
        </w:tc>
        <w:tc>
          <w:tcPr>
            <w:tcW w:w="2130" w:type="dxa"/>
            <w:vAlign w:val="center"/>
          </w:tcPr>
          <w:p w:rsidR="009D3A1B" w:rsidRPr="009D3A1B" w:rsidRDefault="009D3A1B" w:rsidP="00BD0F9D">
            <w:pPr>
              <w:spacing w:after="0" w:line="240" w:lineRule="auto"/>
              <w:jc w:val="center"/>
              <w:rPr>
                <w:rFonts w:asciiTheme="minorHAnsi" w:hAnsiTheme="minorHAnsi"/>
                <w:sz w:val="20"/>
                <w:szCs w:val="20"/>
                <w:lang w:val="sr-Cyrl-CS"/>
              </w:rPr>
            </w:pPr>
          </w:p>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децембар</w:t>
            </w:r>
          </w:p>
        </w:tc>
        <w:tc>
          <w:tcPr>
            <w:tcW w:w="2347"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и Пред.Стручног већа српског језика и књижевности  и наставници верске наставе</w:t>
            </w:r>
          </w:p>
        </w:tc>
      </w:tr>
      <w:tr w:rsidR="009D3A1B" w:rsidRPr="00B207BB" w:rsidTr="00BD0F9D">
        <w:trPr>
          <w:jc w:val="center"/>
        </w:trPr>
        <w:tc>
          <w:tcPr>
            <w:tcW w:w="925" w:type="dxa"/>
            <w:vAlign w:val="center"/>
          </w:tcPr>
          <w:p w:rsidR="009D3A1B" w:rsidRPr="009D3A1B" w:rsidRDefault="00281ED5" w:rsidP="00BD0F9D">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20.</w:t>
            </w:r>
          </w:p>
        </w:tc>
        <w:tc>
          <w:tcPr>
            <w:tcW w:w="4320" w:type="dxa"/>
            <w:vAlign w:val="center"/>
          </w:tcPr>
          <w:p w:rsidR="009D3A1B" w:rsidRPr="009D3A1B" w:rsidRDefault="009D3A1B" w:rsidP="00BD0F9D">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Информација о именовању комисије за избор најуспешнијег ученика</w:t>
            </w:r>
          </w:p>
        </w:tc>
        <w:tc>
          <w:tcPr>
            <w:tcW w:w="2130"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децембар</w:t>
            </w:r>
          </w:p>
        </w:tc>
        <w:tc>
          <w:tcPr>
            <w:tcW w:w="2347"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BD0F9D">
        <w:trPr>
          <w:jc w:val="center"/>
        </w:trPr>
        <w:tc>
          <w:tcPr>
            <w:tcW w:w="925" w:type="dxa"/>
            <w:vAlign w:val="center"/>
          </w:tcPr>
          <w:p w:rsidR="009D3A1B" w:rsidRPr="009D3A1B" w:rsidRDefault="00281ED5" w:rsidP="00BD0F9D">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21.</w:t>
            </w:r>
          </w:p>
        </w:tc>
        <w:tc>
          <w:tcPr>
            <w:tcW w:w="4320" w:type="dxa"/>
          </w:tcPr>
          <w:p w:rsidR="009D3A1B" w:rsidRPr="009D3A1B" w:rsidRDefault="009D3A1B" w:rsidP="00BD0F9D">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Распоред полагања испита за ванредне ученике,</w:t>
            </w:r>
            <w:r w:rsidRPr="009D3A1B">
              <w:rPr>
                <w:rFonts w:asciiTheme="minorHAnsi" w:hAnsiTheme="minorHAnsi"/>
                <w:sz w:val="20"/>
                <w:szCs w:val="20"/>
              </w:rPr>
              <w:t xml:space="preserve"> </w:t>
            </w:r>
            <w:r w:rsidRPr="009D3A1B">
              <w:rPr>
                <w:rFonts w:asciiTheme="minorHAnsi" w:hAnsiTheme="minorHAnsi"/>
                <w:sz w:val="20"/>
                <w:szCs w:val="20"/>
                <w:lang w:val="sr-Cyrl-CS"/>
              </w:rPr>
              <w:t>допунских и специјалистичких испита</w:t>
            </w:r>
          </w:p>
        </w:tc>
        <w:tc>
          <w:tcPr>
            <w:tcW w:w="2130"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јануар</w:t>
            </w:r>
          </w:p>
        </w:tc>
        <w:tc>
          <w:tcPr>
            <w:tcW w:w="2347"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6645A0">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22.</w:t>
            </w:r>
          </w:p>
        </w:tc>
        <w:tc>
          <w:tcPr>
            <w:tcW w:w="4320" w:type="dxa"/>
          </w:tcPr>
          <w:p w:rsidR="009D3A1B" w:rsidRPr="009D3A1B" w:rsidRDefault="009D3A1B" w:rsidP="006645A0">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Праћење и вредновање рада наставника (распоред обиласка наставе)</w:t>
            </w:r>
          </w:p>
        </w:tc>
        <w:tc>
          <w:tcPr>
            <w:tcW w:w="2130" w:type="dxa"/>
            <w:vAlign w:val="center"/>
          </w:tcPr>
          <w:p w:rsidR="009D3A1B" w:rsidRPr="009D3A1B" w:rsidRDefault="009D3A1B" w:rsidP="006645A0">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јануар</w:t>
            </w:r>
          </w:p>
        </w:tc>
        <w:tc>
          <w:tcPr>
            <w:tcW w:w="2347" w:type="dxa"/>
            <w:vAlign w:val="center"/>
          </w:tcPr>
          <w:p w:rsidR="009D3A1B" w:rsidRPr="009D3A1B" w:rsidRDefault="009D3A1B" w:rsidP="006645A0">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Педагог</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23.</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Доношење одлуке о избору најуспешнијег ученика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јануар</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Комисија за избор најуспешнијег ученика</w:t>
            </w:r>
          </w:p>
        </w:tc>
      </w:tr>
      <w:tr w:rsidR="009D3A1B" w:rsidRPr="00B207BB" w:rsidTr="00980041">
        <w:trPr>
          <w:jc w:val="center"/>
        </w:trPr>
        <w:tc>
          <w:tcPr>
            <w:tcW w:w="925" w:type="dxa"/>
            <w:vAlign w:val="center"/>
          </w:tcPr>
          <w:p w:rsidR="009D3A1B" w:rsidRPr="009D3A1B" w:rsidRDefault="00281ED5" w:rsidP="00BD0F9D">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24.</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 xml:space="preserve">Извештај о реализацији </w:t>
            </w:r>
            <w:r w:rsidR="00C03B16">
              <w:rPr>
                <w:rFonts w:asciiTheme="minorHAnsi" w:hAnsiTheme="minorHAnsi"/>
                <w:sz w:val="20"/>
                <w:szCs w:val="20"/>
                <w:lang w:val="sr-Cyrl-CS"/>
              </w:rPr>
              <w:t>Развојног плана Школе током 201</w:t>
            </w:r>
            <w:r w:rsidR="00B13CD3">
              <w:rPr>
                <w:rFonts w:asciiTheme="minorHAnsi" w:hAnsiTheme="minorHAnsi"/>
                <w:sz w:val="20"/>
                <w:szCs w:val="20"/>
                <w:lang w:val="sr-Cyrl-CS"/>
              </w:rPr>
              <w:t>9</w:t>
            </w:r>
            <w:r w:rsidRPr="009D3A1B">
              <w:rPr>
                <w:rFonts w:asciiTheme="minorHAnsi" w:hAnsiTheme="minorHAnsi"/>
                <w:sz w:val="20"/>
                <w:szCs w:val="20"/>
                <w:lang w:val="sr-Cyrl-CS"/>
              </w:rPr>
              <w:t xml:space="preserve">. </w:t>
            </w:r>
            <w:r w:rsidR="00706663">
              <w:rPr>
                <w:rFonts w:asciiTheme="minorHAnsi" w:hAnsiTheme="minorHAnsi"/>
                <w:sz w:val="20"/>
                <w:szCs w:val="20"/>
                <w:lang w:val="sr-Cyrl-CS"/>
              </w:rPr>
              <w:t>године</w:t>
            </w:r>
          </w:p>
        </w:tc>
        <w:tc>
          <w:tcPr>
            <w:tcW w:w="2130"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јануар</w:t>
            </w:r>
          </w:p>
        </w:tc>
        <w:tc>
          <w:tcPr>
            <w:tcW w:w="2347"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Председник Тима за развојно планирање</w:t>
            </w:r>
          </w:p>
        </w:tc>
      </w:tr>
      <w:tr w:rsidR="009D3A1B" w:rsidRPr="00B207BB" w:rsidTr="00980041">
        <w:trPr>
          <w:jc w:val="center"/>
        </w:trPr>
        <w:tc>
          <w:tcPr>
            <w:tcW w:w="925" w:type="dxa"/>
            <w:vAlign w:val="center"/>
          </w:tcPr>
          <w:p w:rsidR="009D3A1B" w:rsidRPr="009D3A1B" w:rsidRDefault="00281ED5" w:rsidP="00BD0F9D">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25.</w:t>
            </w:r>
          </w:p>
        </w:tc>
        <w:tc>
          <w:tcPr>
            <w:tcW w:w="4320" w:type="dxa"/>
          </w:tcPr>
          <w:p w:rsidR="009D3A1B" w:rsidRPr="009D3A1B" w:rsidRDefault="009D3A1B" w:rsidP="00B207BB">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Извештај о раду тимова и стручних већа за области предмета</w:t>
            </w:r>
          </w:p>
        </w:tc>
        <w:tc>
          <w:tcPr>
            <w:tcW w:w="2130" w:type="dxa"/>
            <w:vAlign w:val="center"/>
          </w:tcPr>
          <w:p w:rsidR="009D3A1B" w:rsidRPr="009D3A1B" w:rsidRDefault="009D3A1B" w:rsidP="00BD0F9D">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јануар</w:t>
            </w:r>
          </w:p>
        </w:tc>
        <w:tc>
          <w:tcPr>
            <w:tcW w:w="2347" w:type="dxa"/>
            <w:vAlign w:val="center"/>
          </w:tcPr>
          <w:p w:rsidR="009D3A1B" w:rsidRPr="009D3A1B" w:rsidRDefault="009D3A1B" w:rsidP="00B207BB">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Председници тимова и стручних већа</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26.</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Извештај директора Школе о резултатима рада Школе на крају првог полугодишта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фебруар</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27.</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Доношење одлуке о похваљивању ученика за одличан успех и примерно владање и врло  добар успех без изостанака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фебруар</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Чланови Наставничког већа</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28.</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Мере за побољшање успеха ученика у 2.полугодишту (ефекти допунске наставе, уједначавање критеријума оцењивања, сарадња са родитељима,...)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фебруар</w:t>
            </w:r>
          </w:p>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Педагог Школе</w:t>
            </w: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Председници Стручних већа</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29.</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Извештај о раду одељењских старешина и одељењских заједница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Фебруар-март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Одељењске старешине</w:t>
            </w:r>
          </w:p>
        </w:tc>
      </w:tr>
      <w:tr w:rsidR="009D3A1B" w:rsidRPr="00B207BB" w:rsidTr="008A412F">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30.</w:t>
            </w:r>
          </w:p>
        </w:tc>
        <w:tc>
          <w:tcPr>
            <w:tcW w:w="4320" w:type="dxa"/>
            <w:vAlign w:val="center"/>
          </w:tcPr>
          <w:p w:rsidR="009D3A1B" w:rsidRPr="009D3A1B" w:rsidRDefault="009D3A1B" w:rsidP="008A412F">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Рад ментора-анализа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Фебруар-март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Педагог школе</w:t>
            </w: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Ментори</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31.</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Извештај о реализацији активности везаних за верификацију нових образовних профила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март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Председници Стручних већа</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32.</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Избор уџбеника који</w:t>
            </w:r>
            <w:r w:rsidR="00706663">
              <w:rPr>
                <w:rFonts w:asciiTheme="minorHAnsi" w:hAnsiTheme="minorHAnsi"/>
                <w:sz w:val="20"/>
                <w:szCs w:val="20"/>
                <w:lang w:val="sr-Cyrl-CS"/>
              </w:rPr>
              <w:t xml:space="preserve"> ће</w:t>
            </w:r>
            <w:r w:rsidR="00F83588">
              <w:rPr>
                <w:rFonts w:asciiTheme="minorHAnsi" w:hAnsiTheme="minorHAnsi"/>
                <w:sz w:val="20"/>
                <w:szCs w:val="20"/>
                <w:lang w:val="sr-Cyrl-CS"/>
              </w:rPr>
              <w:t xml:space="preserve"> се користити у школској 2020/2021</w:t>
            </w:r>
            <w:r w:rsidRPr="009D3A1B">
              <w:rPr>
                <w:rFonts w:asciiTheme="minorHAnsi" w:hAnsiTheme="minorHAnsi"/>
                <w:sz w:val="20"/>
                <w:szCs w:val="20"/>
                <w:lang w:val="sr-Cyrl-CS"/>
              </w:rPr>
              <w:t>. години</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март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Стручна већа</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33.</w:t>
            </w:r>
          </w:p>
        </w:tc>
        <w:tc>
          <w:tcPr>
            <w:tcW w:w="4320" w:type="dxa"/>
          </w:tcPr>
          <w:p w:rsidR="009D3A1B" w:rsidRPr="009D3A1B" w:rsidRDefault="009D3A1B" w:rsidP="00B9431F">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Извештај директора Школе о резултатима рада Школе на крају првог класификационог периода другог полугодишта (успех, изостанци, васпитно-дисциплинске мере)</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април</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8A412F">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34.</w:t>
            </w:r>
          </w:p>
        </w:tc>
        <w:tc>
          <w:tcPr>
            <w:tcW w:w="4320" w:type="dxa"/>
            <w:vAlign w:val="center"/>
          </w:tcPr>
          <w:p w:rsidR="009D3A1B" w:rsidRPr="009D3A1B" w:rsidRDefault="009D3A1B" w:rsidP="008A412F">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Припреме за реализацију матурских и завршних испита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април</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Одељењске старешине завршних разреда</w:t>
            </w:r>
          </w:p>
        </w:tc>
      </w:tr>
      <w:tr w:rsidR="009D3A1B" w:rsidRPr="00B207BB" w:rsidTr="008A412F">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35.</w:t>
            </w:r>
          </w:p>
        </w:tc>
        <w:tc>
          <w:tcPr>
            <w:tcW w:w="4320" w:type="dxa"/>
            <w:vAlign w:val="center"/>
          </w:tcPr>
          <w:p w:rsidR="009D3A1B" w:rsidRPr="009D3A1B" w:rsidRDefault="009D3A1B" w:rsidP="008A412F">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Организација матурске забаве</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април</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lastRenderedPageBreak/>
              <w:t>Одељењске старешине завршних разреда</w:t>
            </w:r>
          </w:p>
        </w:tc>
      </w:tr>
      <w:tr w:rsidR="009D3A1B" w:rsidRPr="00B207BB" w:rsidTr="00980041">
        <w:trPr>
          <w:jc w:val="center"/>
        </w:trPr>
        <w:tc>
          <w:tcPr>
            <w:tcW w:w="925" w:type="dxa"/>
            <w:vAlign w:val="center"/>
          </w:tcPr>
          <w:p w:rsidR="009D3A1B" w:rsidRPr="009D3A1B" w:rsidRDefault="00281ED5" w:rsidP="009B7303">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lastRenderedPageBreak/>
              <w:t>36.</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Распоред полагања испита за ванредне ученике, допунских и специјалистичких испита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април</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61341">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37.</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Извештај директора Школе о успеху ученика завршних разреда по завршетку редовне наставе и након полагања завршних и матурских испита у јунском року</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јун</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61341">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38.</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Избор ученика генерације</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јун</w:t>
            </w:r>
          </w:p>
        </w:tc>
        <w:tc>
          <w:tcPr>
            <w:tcW w:w="2347" w:type="dxa"/>
            <w:vAlign w:val="center"/>
          </w:tcPr>
          <w:p w:rsidR="009D3A1B" w:rsidRPr="009D3A1B" w:rsidRDefault="009D3A1B" w:rsidP="00C479E8">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Комисија и Веће</w:t>
            </w:r>
          </w:p>
        </w:tc>
      </w:tr>
      <w:tr w:rsidR="009D3A1B" w:rsidRPr="00B207BB" w:rsidTr="00980041">
        <w:trPr>
          <w:jc w:val="center"/>
        </w:trPr>
        <w:tc>
          <w:tcPr>
            <w:tcW w:w="925" w:type="dxa"/>
            <w:vAlign w:val="center"/>
          </w:tcPr>
          <w:p w:rsidR="009D3A1B" w:rsidRPr="009D3A1B" w:rsidRDefault="00281ED5" w:rsidP="00761341">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39.</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Доношење Одлуке о похваљивању и награђивању ученика завршних разреда за одличан успех и примерно владање и врло добар успех без изостанака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јун</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Чланови Већа</w:t>
            </w:r>
          </w:p>
        </w:tc>
      </w:tr>
      <w:tr w:rsidR="009D3A1B" w:rsidRPr="00B207BB" w:rsidTr="00980041">
        <w:trPr>
          <w:jc w:val="center"/>
        </w:trPr>
        <w:tc>
          <w:tcPr>
            <w:tcW w:w="925" w:type="dxa"/>
            <w:vAlign w:val="center"/>
          </w:tcPr>
          <w:p w:rsidR="009D3A1B" w:rsidRPr="009D3A1B" w:rsidRDefault="00281ED5" w:rsidP="00761341">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40.</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Извештај директора Школе о резултатима рада Школе на крају 2.полугодишта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јун</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41.</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Формирање Комисија за упис ученика у 1.разред  за шк.</w:t>
            </w:r>
            <w:r w:rsidR="00F83588">
              <w:rPr>
                <w:rFonts w:asciiTheme="minorHAnsi" w:hAnsiTheme="minorHAnsi"/>
                <w:sz w:val="20"/>
                <w:szCs w:val="20"/>
                <w:lang w:val="sr-Cyrl-CS"/>
              </w:rPr>
              <w:t xml:space="preserve"> 2020/2021</w:t>
            </w:r>
            <w:r w:rsidRPr="009D3A1B">
              <w:rPr>
                <w:rFonts w:asciiTheme="minorHAnsi" w:hAnsiTheme="minorHAnsi"/>
                <w:sz w:val="20"/>
                <w:szCs w:val="20"/>
                <w:lang w:val="sr-Cyrl-CS"/>
              </w:rPr>
              <w:t>.г.</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јун</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42.</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Формирање Комисије и подела задужења за израду Годиш</w:t>
            </w:r>
            <w:r w:rsidR="00F83588">
              <w:rPr>
                <w:rFonts w:asciiTheme="minorHAnsi" w:hAnsiTheme="minorHAnsi"/>
                <w:sz w:val="20"/>
                <w:szCs w:val="20"/>
                <w:lang w:val="sr-Cyrl-CS"/>
              </w:rPr>
              <w:t>њег плана рада Школе за шк. 2020</w:t>
            </w:r>
            <w:r w:rsidR="00706663">
              <w:rPr>
                <w:rFonts w:asciiTheme="minorHAnsi" w:hAnsiTheme="minorHAnsi"/>
                <w:sz w:val="20"/>
                <w:szCs w:val="20"/>
                <w:lang w:val="sr-Cyrl-CS"/>
              </w:rPr>
              <w:t>/20</w:t>
            </w:r>
            <w:r w:rsidR="00F83588">
              <w:rPr>
                <w:rFonts w:asciiTheme="minorHAnsi" w:hAnsiTheme="minorHAnsi"/>
                <w:sz w:val="20"/>
                <w:szCs w:val="20"/>
                <w:lang w:val="sr-Cyrl-CS"/>
              </w:rPr>
              <w:t>21</w:t>
            </w:r>
            <w:r w:rsidRPr="009D3A1B">
              <w:rPr>
                <w:rFonts w:asciiTheme="minorHAnsi" w:hAnsiTheme="minorHAnsi"/>
                <w:sz w:val="20"/>
                <w:szCs w:val="20"/>
                <w:lang w:val="sr-Cyrl-CS"/>
              </w:rPr>
              <w:t>.г.</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јун</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43.</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Распоред полагања испита за ванредне ученике, допунских и специјалистичких испита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јун</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44.</w:t>
            </w:r>
          </w:p>
        </w:tc>
        <w:tc>
          <w:tcPr>
            <w:tcW w:w="4320" w:type="dxa"/>
          </w:tcPr>
          <w:p w:rsidR="009D3A1B" w:rsidRPr="009D3A1B" w:rsidRDefault="009D3A1B" w:rsidP="007A741F">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 xml:space="preserve">Информација о именовању Комисија за полагање  разредних и поправних испита у августовском року (редовни ученици-завршни разреди); </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јун</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Педагог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45.</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Информација о именовању комисије за полагање завршних и матурских испита у августовском року</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Педагог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46.</w:t>
            </w:r>
          </w:p>
        </w:tc>
        <w:tc>
          <w:tcPr>
            <w:tcW w:w="4320" w:type="dxa"/>
          </w:tcPr>
          <w:p w:rsidR="009D3A1B" w:rsidRPr="009D3A1B" w:rsidRDefault="009D3A1B" w:rsidP="007A741F">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Информација о именовању Комисија за полагање  разредних и поправних испита у августовском року (редовни ученици)</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47.</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 xml:space="preserve">Информација о именовању комисија за упис ученика у први разред (поновци), други, трећи </w:t>
            </w:r>
            <w:r w:rsidR="00F83588">
              <w:rPr>
                <w:rFonts w:asciiTheme="minorHAnsi" w:hAnsiTheme="minorHAnsi"/>
                <w:sz w:val="20"/>
                <w:szCs w:val="20"/>
                <w:lang w:val="sr-Cyrl-CS"/>
              </w:rPr>
              <w:t>и четврти разред за школску 2020</w:t>
            </w:r>
            <w:r w:rsidR="00C03B16">
              <w:rPr>
                <w:rFonts w:asciiTheme="minorHAnsi" w:hAnsiTheme="minorHAnsi"/>
                <w:sz w:val="20"/>
                <w:szCs w:val="20"/>
                <w:lang w:val="sr-Cyrl-CS"/>
              </w:rPr>
              <w:t>/20</w:t>
            </w:r>
            <w:r w:rsidR="00F83588">
              <w:rPr>
                <w:rFonts w:asciiTheme="minorHAnsi" w:hAnsiTheme="minorHAnsi"/>
                <w:sz w:val="20"/>
                <w:szCs w:val="20"/>
                <w:lang w:val="sr-Cyrl-CS"/>
              </w:rPr>
              <w:t>21</w:t>
            </w:r>
            <w:r w:rsidRPr="009D3A1B">
              <w:rPr>
                <w:rFonts w:asciiTheme="minorHAnsi" w:hAnsiTheme="minorHAnsi"/>
                <w:sz w:val="20"/>
                <w:szCs w:val="20"/>
                <w:lang w:val="sr-Cyrl-CS"/>
              </w:rPr>
              <w:t>. годину</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Педагог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48.</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Извештај директора Школе о резултатима р</w:t>
            </w:r>
            <w:r w:rsidR="00C03B16">
              <w:rPr>
                <w:rFonts w:asciiTheme="minorHAnsi" w:hAnsiTheme="minorHAnsi"/>
                <w:sz w:val="20"/>
                <w:szCs w:val="20"/>
                <w:lang w:val="sr-Cyrl-CS"/>
              </w:rPr>
              <w:t>ада Школе  на крају школске 201</w:t>
            </w:r>
            <w:r w:rsidR="00F83588">
              <w:rPr>
                <w:rFonts w:asciiTheme="minorHAnsi" w:hAnsiTheme="minorHAnsi"/>
                <w:sz w:val="20"/>
                <w:szCs w:val="20"/>
                <w:lang w:val="sr-Cyrl-CS"/>
              </w:rPr>
              <w:t>9/2020</w:t>
            </w:r>
            <w:r w:rsidRPr="009D3A1B">
              <w:rPr>
                <w:rFonts w:asciiTheme="minorHAnsi" w:hAnsiTheme="minorHAnsi"/>
                <w:sz w:val="20"/>
                <w:szCs w:val="20"/>
                <w:lang w:val="sr-Cyrl-CS"/>
              </w:rPr>
              <w:t>.године и припремљенос</w:t>
            </w:r>
            <w:r w:rsidR="00F83588">
              <w:rPr>
                <w:rFonts w:asciiTheme="minorHAnsi" w:hAnsiTheme="minorHAnsi"/>
                <w:sz w:val="20"/>
                <w:szCs w:val="20"/>
                <w:lang w:val="sr-Cyrl-CS"/>
              </w:rPr>
              <w:t>ти Школе за почетак школске 2020</w:t>
            </w:r>
            <w:r w:rsidR="00706663">
              <w:rPr>
                <w:rFonts w:asciiTheme="minorHAnsi" w:hAnsiTheme="minorHAnsi"/>
                <w:sz w:val="20"/>
                <w:szCs w:val="20"/>
                <w:lang w:val="sr-Cyrl-CS"/>
              </w:rPr>
              <w:t>/20</w:t>
            </w:r>
            <w:r w:rsidR="00F83588">
              <w:rPr>
                <w:rFonts w:asciiTheme="minorHAnsi" w:hAnsiTheme="minorHAnsi"/>
                <w:sz w:val="20"/>
                <w:szCs w:val="20"/>
                <w:lang w:val="sr-Cyrl-CS"/>
              </w:rPr>
              <w:t>21</w:t>
            </w:r>
            <w:r w:rsidRPr="009D3A1B">
              <w:rPr>
                <w:rFonts w:asciiTheme="minorHAnsi" w:hAnsiTheme="minorHAnsi"/>
                <w:sz w:val="20"/>
                <w:szCs w:val="20"/>
                <w:lang w:val="sr-Cyrl-CS"/>
              </w:rPr>
              <w:t>.године</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p>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49.</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Избор записничара Н</w:t>
            </w:r>
            <w:r w:rsidR="00F83588">
              <w:rPr>
                <w:rFonts w:asciiTheme="minorHAnsi" w:hAnsiTheme="minorHAnsi"/>
                <w:sz w:val="20"/>
                <w:szCs w:val="20"/>
                <w:lang w:val="sr-Cyrl-CS"/>
              </w:rPr>
              <w:t>аставничког већа за школску 2020</w:t>
            </w:r>
            <w:r w:rsidR="00C03B16">
              <w:rPr>
                <w:rFonts w:asciiTheme="minorHAnsi" w:hAnsiTheme="minorHAnsi"/>
                <w:sz w:val="20"/>
                <w:szCs w:val="20"/>
                <w:lang w:val="sr-Cyrl-CS"/>
              </w:rPr>
              <w:t>/20</w:t>
            </w:r>
            <w:r w:rsidR="00F83588">
              <w:rPr>
                <w:rFonts w:asciiTheme="minorHAnsi" w:hAnsiTheme="minorHAnsi"/>
                <w:sz w:val="20"/>
                <w:szCs w:val="20"/>
                <w:lang w:val="sr-Cyrl-CS"/>
              </w:rPr>
              <w:t>21</w:t>
            </w:r>
            <w:r w:rsidRPr="009D3A1B">
              <w:rPr>
                <w:rFonts w:asciiTheme="minorHAnsi" w:hAnsiTheme="minorHAnsi"/>
                <w:sz w:val="20"/>
                <w:szCs w:val="20"/>
                <w:lang w:val="sr-Cyrl-CS"/>
              </w:rPr>
              <w:t xml:space="preserve">. </w:t>
            </w:r>
            <w:r w:rsidR="00706663">
              <w:rPr>
                <w:rFonts w:asciiTheme="minorHAnsi" w:hAnsiTheme="minorHAnsi"/>
                <w:sz w:val="20"/>
                <w:szCs w:val="20"/>
                <w:lang w:val="sr-Cyrl-CS"/>
              </w:rPr>
              <w:t>годину</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Чланови Већа</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50.</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Информација о прерасподели предме</w:t>
            </w:r>
            <w:r w:rsidR="00F83588">
              <w:rPr>
                <w:rFonts w:asciiTheme="minorHAnsi" w:hAnsiTheme="minorHAnsi"/>
                <w:sz w:val="20"/>
                <w:szCs w:val="20"/>
                <w:lang w:val="sr-Cyrl-CS"/>
              </w:rPr>
              <w:t>та на наставнике за школску 2020</w:t>
            </w:r>
            <w:r w:rsidR="00C03B16">
              <w:rPr>
                <w:rFonts w:asciiTheme="minorHAnsi" w:hAnsiTheme="minorHAnsi"/>
                <w:sz w:val="20"/>
                <w:szCs w:val="20"/>
                <w:lang w:val="sr-Cyrl-CS"/>
              </w:rPr>
              <w:t>/20</w:t>
            </w:r>
            <w:r w:rsidR="00F83588">
              <w:rPr>
                <w:rFonts w:asciiTheme="minorHAnsi" w:hAnsiTheme="minorHAnsi"/>
                <w:sz w:val="20"/>
                <w:szCs w:val="20"/>
                <w:lang w:val="sr-Cyrl-CS"/>
              </w:rPr>
              <w:t>21</w:t>
            </w:r>
            <w:r w:rsidRPr="009D3A1B">
              <w:rPr>
                <w:rFonts w:asciiTheme="minorHAnsi" w:hAnsiTheme="minorHAnsi"/>
                <w:sz w:val="20"/>
                <w:szCs w:val="20"/>
                <w:lang w:val="sr-Cyrl-CS"/>
              </w:rPr>
              <w:t>. годину</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51.</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Правилник о календару образовно-васпитног рада средњих шк</w:t>
            </w:r>
            <w:r w:rsidR="00F83588">
              <w:rPr>
                <w:rFonts w:asciiTheme="minorHAnsi" w:hAnsiTheme="minorHAnsi"/>
                <w:sz w:val="20"/>
                <w:szCs w:val="20"/>
                <w:lang w:val="sr-Cyrl-CS"/>
              </w:rPr>
              <w:t>ола за школску 2020</w:t>
            </w:r>
            <w:r w:rsidR="00C03B16">
              <w:rPr>
                <w:rFonts w:asciiTheme="minorHAnsi" w:hAnsiTheme="minorHAnsi"/>
                <w:sz w:val="20"/>
                <w:szCs w:val="20"/>
                <w:lang w:val="sr-Cyrl-CS"/>
              </w:rPr>
              <w:t>/20</w:t>
            </w:r>
            <w:r w:rsidR="00F83588">
              <w:rPr>
                <w:rFonts w:asciiTheme="minorHAnsi" w:hAnsiTheme="minorHAnsi"/>
                <w:sz w:val="20"/>
                <w:szCs w:val="20"/>
                <w:lang w:val="sr-Cyrl-CS"/>
              </w:rPr>
              <w:t>21</w:t>
            </w:r>
            <w:r w:rsidRPr="009D3A1B">
              <w:rPr>
                <w:rFonts w:asciiTheme="minorHAnsi" w:hAnsiTheme="minorHAnsi"/>
                <w:sz w:val="20"/>
                <w:szCs w:val="20"/>
                <w:lang w:val="sr-Cyrl-CS"/>
              </w:rPr>
              <w:t>.годину –информација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52.</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Информација о распореду часова сви</w:t>
            </w:r>
            <w:r w:rsidR="00F83588">
              <w:rPr>
                <w:rFonts w:asciiTheme="minorHAnsi" w:hAnsiTheme="minorHAnsi"/>
                <w:sz w:val="20"/>
                <w:szCs w:val="20"/>
                <w:lang w:val="sr-Cyrl-CS"/>
              </w:rPr>
              <w:t>х видова наставе за школску 2020</w:t>
            </w:r>
            <w:r w:rsidR="00C03B16">
              <w:rPr>
                <w:rFonts w:asciiTheme="minorHAnsi" w:hAnsiTheme="minorHAnsi"/>
                <w:sz w:val="20"/>
                <w:szCs w:val="20"/>
                <w:lang w:val="sr-Cyrl-CS"/>
              </w:rPr>
              <w:t>/20</w:t>
            </w:r>
            <w:r w:rsidR="00F83588">
              <w:rPr>
                <w:rFonts w:asciiTheme="minorHAnsi" w:hAnsiTheme="minorHAnsi"/>
                <w:sz w:val="20"/>
                <w:szCs w:val="20"/>
                <w:lang w:val="sr-Cyrl-CS"/>
              </w:rPr>
              <w:t>21</w:t>
            </w:r>
            <w:r w:rsidRPr="009D3A1B">
              <w:rPr>
                <w:rFonts w:asciiTheme="minorHAnsi" w:hAnsiTheme="minorHAnsi"/>
                <w:sz w:val="20"/>
                <w:szCs w:val="20"/>
                <w:lang w:val="sr-Cyrl-CS"/>
              </w:rPr>
              <w:t>. годину</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C479E8">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6A7A04">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53.</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Кадровска проблематика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54.</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Информација о именовању одељењских с</w:t>
            </w:r>
            <w:r w:rsidR="00F83588">
              <w:rPr>
                <w:rFonts w:asciiTheme="minorHAnsi" w:hAnsiTheme="minorHAnsi"/>
                <w:sz w:val="20"/>
                <w:szCs w:val="20"/>
                <w:lang w:val="sr-Cyrl-CS"/>
              </w:rPr>
              <w:t>тарешина за школску 2020</w:t>
            </w:r>
            <w:r w:rsidR="00C03B16">
              <w:rPr>
                <w:rFonts w:asciiTheme="minorHAnsi" w:hAnsiTheme="minorHAnsi"/>
                <w:sz w:val="20"/>
                <w:szCs w:val="20"/>
                <w:lang w:val="sr-Cyrl-CS"/>
              </w:rPr>
              <w:t>/20</w:t>
            </w:r>
            <w:r w:rsidR="00F83588">
              <w:rPr>
                <w:rFonts w:asciiTheme="minorHAnsi" w:hAnsiTheme="minorHAnsi"/>
                <w:sz w:val="20"/>
                <w:szCs w:val="20"/>
                <w:lang w:val="sr-Cyrl-CS"/>
              </w:rPr>
              <w:t>21</w:t>
            </w:r>
            <w:r w:rsidRPr="009D3A1B">
              <w:rPr>
                <w:rFonts w:asciiTheme="minorHAnsi" w:hAnsiTheme="minorHAnsi"/>
                <w:sz w:val="20"/>
                <w:szCs w:val="20"/>
                <w:lang w:val="sr-Cyrl-CS"/>
              </w:rPr>
              <w:t>.годину</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55.</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 xml:space="preserve">Информација о именовању председника Стручних већа за области предмета и </w:t>
            </w:r>
            <w:r w:rsidRPr="009D3A1B">
              <w:rPr>
                <w:rFonts w:asciiTheme="minorHAnsi" w:hAnsiTheme="minorHAnsi"/>
                <w:sz w:val="20"/>
                <w:szCs w:val="20"/>
                <w:lang w:val="sr-Cyrl-CS"/>
              </w:rPr>
              <w:lastRenderedPageBreak/>
              <w:t>Педагошког колегијума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lastRenderedPageBreak/>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lastRenderedPageBreak/>
              <w:t>56.</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Информација о именовању</w:t>
            </w:r>
            <w:r w:rsidR="00706663">
              <w:rPr>
                <w:rFonts w:asciiTheme="minorHAnsi" w:hAnsiTheme="minorHAnsi"/>
                <w:sz w:val="20"/>
                <w:szCs w:val="20"/>
                <w:lang w:val="sr-Cyrl-CS"/>
              </w:rPr>
              <w:t xml:space="preserve"> Испитног</w:t>
            </w:r>
            <w:r w:rsidR="00F83588">
              <w:rPr>
                <w:rFonts w:asciiTheme="minorHAnsi" w:hAnsiTheme="minorHAnsi"/>
                <w:sz w:val="20"/>
                <w:szCs w:val="20"/>
                <w:lang w:val="sr-Cyrl-CS"/>
              </w:rPr>
              <w:t xml:space="preserve"> одбора за школску 2020</w:t>
            </w:r>
            <w:r w:rsidR="00C03B16">
              <w:rPr>
                <w:rFonts w:asciiTheme="minorHAnsi" w:hAnsiTheme="minorHAnsi"/>
                <w:sz w:val="20"/>
                <w:szCs w:val="20"/>
                <w:lang w:val="sr-Cyrl-CS"/>
              </w:rPr>
              <w:t>/20</w:t>
            </w:r>
            <w:r w:rsidR="00F83588">
              <w:rPr>
                <w:rFonts w:asciiTheme="minorHAnsi" w:hAnsiTheme="minorHAnsi"/>
                <w:sz w:val="20"/>
                <w:szCs w:val="20"/>
                <w:lang w:val="sr-Cyrl-CS"/>
              </w:rPr>
              <w:t>21</w:t>
            </w:r>
            <w:r w:rsidRPr="009D3A1B">
              <w:rPr>
                <w:rFonts w:asciiTheme="minorHAnsi" w:hAnsiTheme="minorHAnsi"/>
                <w:sz w:val="20"/>
                <w:szCs w:val="20"/>
                <w:lang w:val="sr-Cyrl-CS"/>
              </w:rPr>
              <w:t>.годину</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57.</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Информација о именовању чланова Стручног актива за развојно планирање, Стручног актива за развој школског програма и Тима за самовредн</w:t>
            </w:r>
            <w:r w:rsidR="00F83588">
              <w:rPr>
                <w:rFonts w:asciiTheme="minorHAnsi" w:hAnsiTheme="minorHAnsi"/>
                <w:sz w:val="20"/>
                <w:szCs w:val="20"/>
                <w:lang w:val="sr-Cyrl-CS"/>
              </w:rPr>
              <w:t>овање рада Школе за школску 2020</w:t>
            </w:r>
            <w:r w:rsidR="00C03B16">
              <w:rPr>
                <w:rFonts w:asciiTheme="minorHAnsi" w:hAnsiTheme="minorHAnsi"/>
                <w:sz w:val="20"/>
                <w:szCs w:val="20"/>
                <w:lang w:val="sr-Cyrl-CS"/>
              </w:rPr>
              <w:t>/20</w:t>
            </w:r>
            <w:r w:rsidR="00F83588">
              <w:rPr>
                <w:rFonts w:asciiTheme="minorHAnsi" w:hAnsiTheme="minorHAnsi"/>
                <w:sz w:val="20"/>
                <w:szCs w:val="20"/>
                <w:lang w:val="sr-Cyrl-CS"/>
              </w:rPr>
              <w:t>21</w:t>
            </w:r>
            <w:r w:rsidRPr="009D3A1B">
              <w:rPr>
                <w:rFonts w:asciiTheme="minorHAnsi" w:hAnsiTheme="minorHAnsi"/>
                <w:sz w:val="20"/>
                <w:szCs w:val="20"/>
                <w:lang w:val="sr-Cyrl-CS"/>
              </w:rPr>
              <w:t>.годину</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5C0CD0">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58.</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Информација о именовању чланова Тима за заштиту деце-ученика од насиља, злостављања и занемаривања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59.</w:t>
            </w:r>
          </w:p>
        </w:tc>
        <w:tc>
          <w:tcPr>
            <w:tcW w:w="4320" w:type="dxa"/>
          </w:tcPr>
          <w:p w:rsidR="009D3A1B" w:rsidRPr="009D3A1B" w:rsidRDefault="009D3A1B" w:rsidP="009B7303">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Покретање иницијативе о прикупљању новчаних средстава за подизање стандарда образовања (чл.160. Закона)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w:t>
            </w:r>
          </w:p>
        </w:tc>
      </w:tr>
      <w:tr w:rsidR="009D3A1B" w:rsidRPr="00B207BB" w:rsidTr="00980041">
        <w:trPr>
          <w:jc w:val="center"/>
        </w:trPr>
        <w:tc>
          <w:tcPr>
            <w:tcW w:w="925" w:type="dxa"/>
            <w:vAlign w:val="center"/>
          </w:tcPr>
          <w:p w:rsidR="009D3A1B" w:rsidRPr="009D3A1B" w:rsidRDefault="00281ED5" w:rsidP="007A741F">
            <w:pPr>
              <w:spacing w:after="0" w:line="240" w:lineRule="auto"/>
              <w:jc w:val="center"/>
              <w:rPr>
                <w:rFonts w:asciiTheme="minorHAnsi" w:hAnsiTheme="minorHAnsi"/>
                <w:sz w:val="20"/>
                <w:szCs w:val="20"/>
                <w:lang w:val="sr-Cyrl-CS"/>
              </w:rPr>
            </w:pPr>
            <w:r>
              <w:rPr>
                <w:rFonts w:asciiTheme="minorHAnsi" w:hAnsiTheme="minorHAnsi"/>
                <w:sz w:val="20"/>
                <w:szCs w:val="20"/>
                <w:lang w:val="sr-Cyrl-CS"/>
              </w:rPr>
              <w:t>60.</w:t>
            </w:r>
          </w:p>
        </w:tc>
        <w:tc>
          <w:tcPr>
            <w:tcW w:w="4320" w:type="dxa"/>
          </w:tcPr>
          <w:p w:rsidR="009D3A1B" w:rsidRPr="009D3A1B" w:rsidRDefault="009D3A1B" w:rsidP="00060725">
            <w:pPr>
              <w:spacing w:after="0" w:line="240" w:lineRule="auto"/>
              <w:rPr>
                <w:rFonts w:asciiTheme="minorHAnsi" w:hAnsiTheme="minorHAnsi"/>
                <w:sz w:val="20"/>
                <w:szCs w:val="20"/>
                <w:lang w:val="sr-Cyrl-CS"/>
              </w:rPr>
            </w:pPr>
            <w:r w:rsidRPr="009D3A1B">
              <w:rPr>
                <w:rFonts w:asciiTheme="minorHAnsi" w:hAnsiTheme="minorHAnsi"/>
                <w:sz w:val="20"/>
                <w:szCs w:val="20"/>
                <w:lang w:val="sr-Cyrl-CS"/>
              </w:rPr>
              <w:t xml:space="preserve">Припреме за реализацију екскурзије за ученике </w:t>
            </w:r>
            <w:r w:rsidR="00F83588">
              <w:rPr>
                <w:rFonts w:asciiTheme="minorHAnsi" w:hAnsiTheme="minorHAnsi"/>
                <w:sz w:val="20"/>
                <w:szCs w:val="20"/>
                <w:lang w:val="sr-Cyrl-CS"/>
              </w:rPr>
              <w:t>завршних разреда у школској 2020</w:t>
            </w:r>
            <w:r w:rsidR="00C03B16">
              <w:rPr>
                <w:rFonts w:asciiTheme="minorHAnsi" w:hAnsiTheme="minorHAnsi"/>
                <w:sz w:val="20"/>
                <w:szCs w:val="20"/>
                <w:lang w:val="sr-Cyrl-CS"/>
              </w:rPr>
              <w:t>/20</w:t>
            </w:r>
            <w:r w:rsidR="00F83588">
              <w:rPr>
                <w:rFonts w:asciiTheme="minorHAnsi" w:hAnsiTheme="minorHAnsi"/>
                <w:sz w:val="20"/>
                <w:szCs w:val="20"/>
                <w:lang w:val="sr-Cyrl-CS"/>
              </w:rPr>
              <w:t>21</w:t>
            </w:r>
            <w:r w:rsidRPr="009D3A1B">
              <w:rPr>
                <w:rFonts w:asciiTheme="minorHAnsi" w:hAnsiTheme="minorHAnsi"/>
                <w:sz w:val="20"/>
                <w:szCs w:val="20"/>
                <w:lang w:val="sr-Cyrl-CS"/>
              </w:rPr>
              <w:t>. години и именовање вође пута</w:t>
            </w:r>
          </w:p>
        </w:tc>
        <w:tc>
          <w:tcPr>
            <w:tcW w:w="2130"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август</w:t>
            </w:r>
          </w:p>
        </w:tc>
        <w:tc>
          <w:tcPr>
            <w:tcW w:w="2347" w:type="dxa"/>
            <w:vAlign w:val="center"/>
          </w:tcPr>
          <w:p w:rsidR="009D3A1B" w:rsidRPr="009D3A1B" w:rsidRDefault="009D3A1B" w:rsidP="009B7303">
            <w:pPr>
              <w:spacing w:after="0" w:line="240" w:lineRule="auto"/>
              <w:jc w:val="center"/>
              <w:rPr>
                <w:rFonts w:asciiTheme="minorHAnsi" w:hAnsiTheme="minorHAnsi"/>
                <w:sz w:val="20"/>
                <w:szCs w:val="20"/>
                <w:lang w:val="sr-Cyrl-CS"/>
              </w:rPr>
            </w:pPr>
            <w:r w:rsidRPr="009D3A1B">
              <w:rPr>
                <w:rFonts w:asciiTheme="minorHAnsi" w:hAnsiTheme="minorHAnsi"/>
                <w:sz w:val="20"/>
                <w:szCs w:val="20"/>
                <w:lang w:val="sr-Cyrl-CS"/>
              </w:rPr>
              <w:t>Директор Школе и одељењске старешине завршних разреда</w:t>
            </w:r>
          </w:p>
        </w:tc>
      </w:tr>
    </w:tbl>
    <w:p w:rsidR="009217A2" w:rsidRPr="00B207BB" w:rsidRDefault="009217A2" w:rsidP="009B7303">
      <w:pPr>
        <w:tabs>
          <w:tab w:val="left" w:pos="3060"/>
        </w:tabs>
        <w:spacing w:after="0"/>
        <w:jc w:val="both"/>
        <w:rPr>
          <w:rFonts w:asciiTheme="minorHAnsi" w:hAnsiTheme="minorHAnsi" w:cs="Arial"/>
          <w:b/>
          <w:lang w:val="sr-Cyrl-CS"/>
        </w:rPr>
      </w:pPr>
    </w:p>
    <w:p w:rsidR="00985B6F" w:rsidRPr="005E1629" w:rsidRDefault="009217A2" w:rsidP="005E1629">
      <w:pPr>
        <w:pStyle w:val="Style31"/>
        <w:ind w:left="567" w:hanging="283"/>
        <w:rPr>
          <w:szCs w:val="24"/>
        </w:rPr>
      </w:pPr>
      <w:r w:rsidRPr="00272BB2">
        <w:br w:type="page"/>
      </w:r>
      <w:bookmarkStart w:id="481" w:name="_Toc366326996"/>
      <w:bookmarkStart w:id="482" w:name="_Toc366327401"/>
      <w:bookmarkStart w:id="483" w:name="_Toc366327591"/>
      <w:bookmarkStart w:id="484" w:name="_Toc366327753"/>
      <w:bookmarkStart w:id="485" w:name="_Toc366327859"/>
      <w:bookmarkStart w:id="486" w:name="_Toc366328075"/>
      <w:bookmarkStart w:id="487" w:name="_Toc366328206"/>
      <w:bookmarkStart w:id="488" w:name="_Toc366328629"/>
      <w:bookmarkStart w:id="489" w:name="_Toc366328982"/>
      <w:bookmarkStart w:id="490" w:name="_Toc366329430"/>
      <w:bookmarkStart w:id="491" w:name="_Toc398743933"/>
      <w:r w:rsidR="00F1749B" w:rsidRPr="00272BB2">
        <w:rPr>
          <w:szCs w:val="24"/>
        </w:rPr>
        <w:lastRenderedPageBreak/>
        <w:t>Одељенска већ</w:t>
      </w:r>
      <w:bookmarkEnd w:id="481"/>
      <w:bookmarkEnd w:id="482"/>
      <w:bookmarkEnd w:id="483"/>
      <w:bookmarkEnd w:id="484"/>
      <w:bookmarkEnd w:id="485"/>
      <w:bookmarkEnd w:id="486"/>
      <w:bookmarkEnd w:id="487"/>
      <w:bookmarkEnd w:id="488"/>
      <w:bookmarkEnd w:id="489"/>
      <w:bookmarkEnd w:id="490"/>
      <w:bookmarkEnd w:id="491"/>
      <w:r w:rsidR="005E1629">
        <w:rPr>
          <w:szCs w:val="24"/>
          <w:lang w:val="sr-Cyrl-RS"/>
        </w:rPr>
        <w:t>а</w:t>
      </w:r>
    </w:p>
    <w:p w:rsidR="00985B6F" w:rsidRPr="00985B6F" w:rsidRDefault="00985B6F" w:rsidP="00F1749B">
      <w:pPr>
        <w:spacing w:after="0"/>
        <w:jc w:val="both"/>
        <w:rPr>
          <w:b/>
          <w:sz w:val="20"/>
          <w:szCs w:val="20"/>
        </w:rPr>
      </w:pPr>
    </w:p>
    <w:p w:rsidR="00D94E56" w:rsidRDefault="00D94E56" w:rsidP="00F1749B">
      <w:pPr>
        <w:spacing w:after="0"/>
        <w:jc w:val="both"/>
        <w:rPr>
          <w:b/>
          <w:sz w:val="20"/>
          <w:szCs w:val="20"/>
          <w:lang w:val="sr-Cyrl-CS"/>
        </w:rPr>
      </w:pPr>
    </w:p>
    <w:p w:rsidR="00F1749B" w:rsidRPr="00272BB2" w:rsidRDefault="00F1749B" w:rsidP="00F1749B">
      <w:pPr>
        <w:spacing w:after="0"/>
        <w:jc w:val="both"/>
        <w:rPr>
          <w:b/>
          <w:sz w:val="24"/>
          <w:szCs w:val="24"/>
          <w:u w:val="single"/>
          <w:lang w:val="sr-Cyrl-CS"/>
        </w:rPr>
      </w:pPr>
      <w:r w:rsidRPr="00272BB2">
        <w:rPr>
          <w:b/>
          <w:sz w:val="24"/>
          <w:szCs w:val="24"/>
          <w:u w:val="single"/>
          <w:lang w:val="sr-Cyrl-CS"/>
        </w:rPr>
        <w:t>Општи план рада одељенских</w:t>
      </w:r>
      <w:r w:rsidRPr="00272BB2">
        <w:rPr>
          <w:b/>
          <w:sz w:val="24"/>
          <w:szCs w:val="24"/>
          <w:u w:val="single"/>
        </w:rPr>
        <w:t xml:space="preserve"> </w:t>
      </w:r>
      <w:r w:rsidRPr="00272BB2">
        <w:rPr>
          <w:b/>
          <w:sz w:val="24"/>
          <w:szCs w:val="24"/>
          <w:u w:val="single"/>
          <w:lang w:val="sr-Cyrl-CS"/>
        </w:rPr>
        <w:t xml:space="preserve">већа (за </w:t>
      </w:r>
      <w:r w:rsidRPr="00272BB2">
        <w:rPr>
          <w:b/>
          <w:sz w:val="24"/>
          <w:szCs w:val="24"/>
          <w:u w:val="single"/>
        </w:rPr>
        <w:t xml:space="preserve">I, II, III </w:t>
      </w:r>
      <w:r w:rsidRPr="00272BB2">
        <w:rPr>
          <w:b/>
          <w:sz w:val="24"/>
          <w:szCs w:val="24"/>
          <w:u w:val="single"/>
          <w:lang w:val="sr-Cyrl-CS"/>
        </w:rPr>
        <w:t xml:space="preserve">и </w:t>
      </w:r>
      <w:r w:rsidRPr="00272BB2">
        <w:rPr>
          <w:b/>
          <w:sz w:val="24"/>
          <w:szCs w:val="24"/>
          <w:u w:val="single"/>
        </w:rPr>
        <w:t xml:space="preserve">IV </w:t>
      </w:r>
      <w:r w:rsidR="009217A2" w:rsidRPr="00272BB2">
        <w:rPr>
          <w:b/>
          <w:sz w:val="24"/>
          <w:szCs w:val="24"/>
          <w:u w:val="single"/>
          <w:lang w:val="sr-Cyrl-CS"/>
        </w:rPr>
        <w:t>разред</w:t>
      </w:r>
      <w:r w:rsidRPr="00272BB2">
        <w:rPr>
          <w:b/>
          <w:sz w:val="24"/>
          <w:szCs w:val="24"/>
          <w:u w:val="single"/>
          <w:lang w:val="sr-Cyrl-CS"/>
        </w:rPr>
        <w:t>)</w:t>
      </w:r>
    </w:p>
    <w:p w:rsidR="00F1749B" w:rsidRPr="00272BB2" w:rsidRDefault="00F1749B" w:rsidP="00F1749B">
      <w:pPr>
        <w:spacing w:after="0"/>
        <w:jc w:val="both"/>
        <w:rPr>
          <w:rFonts w:cs="Arial"/>
          <w:b/>
          <w:sz w:val="20"/>
          <w:szCs w:val="20"/>
          <w:u w:val="single"/>
          <w:lang w:val="sr-Cyrl-CS"/>
        </w:rPr>
      </w:pPr>
    </w:p>
    <w:tbl>
      <w:tblPr>
        <w:tblW w:w="85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4522"/>
        <w:gridCol w:w="2852"/>
      </w:tblGrid>
      <w:tr w:rsidR="00F1749B" w:rsidRPr="00272BB2" w:rsidTr="00607EEC">
        <w:trPr>
          <w:jc w:val="center"/>
        </w:trPr>
        <w:tc>
          <w:tcPr>
            <w:tcW w:w="1188" w:type="dxa"/>
          </w:tcPr>
          <w:p w:rsidR="00F1749B" w:rsidRPr="00272BB2" w:rsidRDefault="00F1749B" w:rsidP="007F2065">
            <w:pPr>
              <w:spacing w:after="0"/>
              <w:jc w:val="center"/>
              <w:rPr>
                <w:lang w:val="sr-Cyrl-CS"/>
              </w:rPr>
            </w:pPr>
            <w:r w:rsidRPr="00272BB2">
              <w:rPr>
                <w:lang w:val="sr-Cyrl-CS"/>
              </w:rPr>
              <w:t>Ред.</w:t>
            </w:r>
          </w:p>
          <w:p w:rsidR="00F1749B" w:rsidRPr="00272BB2" w:rsidRDefault="00F1749B" w:rsidP="007F2065">
            <w:pPr>
              <w:spacing w:after="0"/>
              <w:jc w:val="center"/>
              <w:rPr>
                <w:lang w:val="sr-Cyrl-CS"/>
              </w:rPr>
            </w:pPr>
            <w:r w:rsidRPr="00272BB2">
              <w:rPr>
                <w:lang w:val="sr-Cyrl-CS"/>
              </w:rPr>
              <w:t>број</w:t>
            </w:r>
          </w:p>
        </w:tc>
        <w:tc>
          <w:tcPr>
            <w:tcW w:w="4522" w:type="dxa"/>
            <w:vAlign w:val="center"/>
          </w:tcPr>
          <w:p w:rsidR="00F1749B" w:rsidRPr="00272BB2" w:rsidRDefault="00F1749B" w:rsidP="007F2065">
            <w:pPr>
              <w:spacing w:after="0"/>
              <w:jc w:val="center"/>
              <w:rPr>
                <w:lang w:val="sr-Cyrl-CS"/>
              </w:rPr>
            </w:pPr>
            <w:r w:rsidRPr="00272BB2">
              <w:rPr>
                <w:lang w:val="sr-Cyrl-CS"/>
              </w:rPr>
              <w:t>НАЗИВ ОДЕЉЕНСКОГ ВЕЋА</w:t>
            </w:r>
          </w:p>
        </w:tc>
        <w:tc>
          <w:tcPr>
            <w:tcW w:w="2852" w:type="dxa"/>
            <w:vAlign w:val="center"/>
          </w:tcPr>
          <w:p w:rsidR="00F1749B" w:rsidRPr="00272BB2" w:rsidRDefault="00F1749B" w:rsidP="007F2065">
            <w:pPr>
              <w:spacing w:after="0"/>
              <w:jc w:val="center"/>
              <w:rPr>
                <w:lang w:val="sr-Cyrl-CS"/>
              </w:rPr>
            </w:pPr>
            <w:r w:rsidRPr="00272BB2">
              <w:rPr>
                <w:lang w:val="sr-Cyrl-CS"/>
              </w:rPr>
              <w:t>Име и презиме руководиоца</w:t>
            </w:r>
          </w:p>
        </w:tc>
      </w:tr>
      <w:tr w:rsidR="00F1749B" w:rsidRPr="00272BB2" w:rsidTr="00607EEC">
        <w:trPr>
          <w:jc w:val="center"/>
        </w:trPr>
        <w:tc>
          <w:tcPr>
            <w:tcW w:w="1188" w:type="dxa"/>
            <w:vAlign w:val="center"/>
          </w:tcPr>
          <w:p w:rsidR="00F1749B" w:rsidRPr="00272BB2" w:rsidRDefault="00F1749B" w:rsidP="007F2065">
            <w:pPr>
              <w:spacing w:after="0"/>
              <w:jc w:val="center"/>
              <w:rPr>
                <w:lang w:val="sr-Cyrl-CS"/>
              </w:rPr>
            </w:pPr>
            <w:r w:rsidRPr="00272BB2">
              <w:rPr>
                <w:lang w:val="sr-Cyrl-CS"/>
              </w:rPr>
              <w:t>1</w:t>
            </w:r>
            <w:r w:rsidR="006A7A04" w:rsidRPr="00272BB2">
              <w:rPr>
                <w:lang w:val="sr-Cyrl-CS"/>
              </w:rPr>
              <w:t>.</w:t>
            </w:r>
          </w:p>
        </w:tc>
        <w:tc>
          <w:tcPr>
            <w:tcW w:w="4522" w:type="dxa"/>
          </w:tcPr>
          <w:p w:rsidR="00F1749B" w:rsidRPr="00272BB2" w:rsidRDefault="00F1749B" w:rsidP="007F2065">
            <w:pPr>
              <w:spacing w:after="0"/>
              <w:rPr>
                <w:lang w:val="sr-Cyrl-CS"/>
              </w:rPr>
            </w:pPr>
            <w:r w:rsidRPr="00272BB2">
              <w:rPr>
                <w:lang w:val="sr-Cyrl-CS"/>
              </w:rPr>
              <w:t>Одељенско веће првог разреда</w:t>
            </w:r>
          </w:p>
        </w:tc>
        <w:tc>
          <w:tcPr>
            <w:tcW w:w="2852" w:type="dxa"/>
          </w:tcPr>
          <w:p w:rsidR="00F1749B" w:rsidRPr="00272BB2" w:rsidRDefault="004F2540" w:rsidP="00985B6F">
            <w:pPr>
              <w:spacing w:after="0"/>
              <w:rPr>
                <w:lang w:val="sr-Cyrl-CS"/>
              </w:rPr>
            </w:pPr>
            <w:r>
              <w:rPr>
                <w:lang w:val="sr-Cyrl-CS"/>
              </w:rPr>
              <w:t>Иван Милутиновић</w:t>
            </w:r>
          </w:p>
        </w:tc>
      </w:tr>
      <w:tr w:rsidR="00C03B16" w:rsidRPr="00272BB2" w:rsidTr="00607EEC">
        <w:trPr>
          <w:jc w:val="center"/>
        </w:trPr>
        <w:tc>
          <w:tcPr>
            <w:tcW w:w="1188" w:type="dxa"/>
          </w:tcPr>
          <w:p w:rsidR="00C03B16" w:rsidRPr="00272BB2" w:rsidRDefault="00C03B16" w:rsidP="007F2065">
            <w:pPr>
              <w:spacing w:after="0"/>
              <w:jc w:val="center"/>
              <w:rPr>
                <w:lang w:val="sr-Cyrl-CS"/>
              </w:rPr>
            </w:pPr>
            <w:r w:rsidRPr="00272BB2">
              <w:rPr>
                <w:lang w:val="sr-Cyrl-CS"/>
              </w:rPr>
              <w:t>2.</w:t>
            </w:r>
          </w:p>
        </w:tc>
        <w:tc>
          <w:tcPr>
            <w:tcW w:w="4522" w:type="dxa"/>
          </w:tcPr>
          <w:p w:rsidR="00C03B16" w:rsidRPr="00272BB2" w:rsidRDefault="00C03B16" w:rsidP="007F2065">
            <w:pPr>
              <w:spacing w:after="0"/>
              <w:rPr>
                <w:lang w:val="sr-Cyrl-CS"/>
              </w:rPr>
            </w:pPr>
            <w:r w:rsidRPr="00272BB2">
              <w:rPr>
                <w:lang w:val="sr-Cyrl-CS"/>
              </w:rPr>
              <w:t>Одељенско веће другог разреда</w:t>
            </w:r>
          </w:p>
        </w:tc>
        <w:tc>
          <w:tcPr>
            <w:tcW w:w="2852" w:type="dxa"/>
          </w:tcPr>
          <w:p w:rsidR="00C03B16" w:rsidRPr="00272BB2" w:rsidRDefault="004F2540" w:rsidP="00210452">
            <w:pPr>
              <w:spacing w:after="0"/>
              <w:rPr>
                <w:lang w:val="sr-Cyrl-CS"/>
              </w:rPr>
            </w:pPr>
            <w:r>
              <w:rPr>
                <w:lang w:val="sr-Cyrl-CS"/>
              </w:rPr>
              <w:t>Ана Андрејић Шумкоски</w:t>
            </w:r>
          </w:p>
        </w:tc>
      </w:tr>
      <w:tr w:rsidR="00C03B16" w:rsidRPr="00272BB2" w:rsidTr="00607EEC">
        <w:trPr>
          <w:jc w:val="center"/>
        </w:trPr>
        <w:tc>
          <w:tcPr>
            <w:tcW w:w="1188" w:type="dxa"/>
          </w:tcPr>
          <w:p w:rsidR="00C03B16" w:rsidRPr="00272BB2" w:rsidRDefault="00C03B16" w:rsidP="007F2065">
            <w:pPr>
              <w:spacing w:after="0"/>
              <w:jc w:val="center"/>
              <w:rPr>
                <w:lang w:val="sr-Cyrl-CS"/>
              </w:rPr>
            </w:pPr>
            <w:r w:rsidRPr="00272BB2">
              <w:rPr>
                <w:lang w:val="sr-Cyrl-CS"/>
              </w:rPr>
              <w:t>3.</w:t>
            </w:r>
          </w:p>
        </w:tc>
        <w:tc>
          <w:tcPr>
            <w:tcW w:w="4522" w:type="dxa"/>
          </w:tcPr>
          <w:p w:rsidR="00C03B16" w:rsidRPr="00272BB2" w:rsidRDefault="00C03B16" w:rsidP="007F2065">
            <w:pPr>
              <w:spacing w:after="0"/>
              <w:rPr>
                <w:lang w:val="sr-Cyrl-CS"/>
              </w:rPr>
            </w:pPr>
            <w:r w:rsidRPr="00272BB2">
              <w:rPr>
                <w:lang w:val="sr-Cyrl-CS"/>
              </w:rPr>
              <w:t>Одељенско веће трећег разреда</w:t>
            </w:r>
          </w:p>
        </w:tc>
        <w:tc>
          <w:tcPr>
            <w:tcW w:w="2852" w:type="dxa"/>
          </w:tcPr>
          <w:p w:rsidR="00C03B16" w:rsidRPr="00272BB2" w:rsidRDefault="004F2540" w:rsidP="004F2540">
            <w:pPr>
              <w:spacing w:after="0"/>
              <w:rPr>
                <w:lang w:val="sr-Cyrl-CS"/>
              </w:rPr>
            </w:pPr>
            <w:r>
              <w:rPr>
                <w:lang w:val="sr-Cyrl-CS"/>
              </w:rPr>
              <w:t>Александра Ристић</w:t>
            </w:r>
          </w:p>
        </w:tc>
      </w:tr>
      <w:tr w:rsidR="00C03B16" w:rsidRPr="00272BB2" w:rsidTr="00607EEC">
        <w:trPr>
          <w:jc w:val="center"/>
        </w:trPr>
        <w:tc>
          <w:tcPr>
            <w:tcW w:w="1188" w:type="dxa"/>
          </w:tcPr>
          <w:p w:rsidR="00C03B16" w:rsidRPr="00272BB2" w:rsidRDefault="00C03B16" w:rsidP="007F2065">
            <w:pPr>
              <w:spacing w:after="0"/>
              <w:jc w:val="center"/>
              <w:rPr>
                <w:lang w:val="sr-Cyrl-CS"/>
              </w:rPr>
            </w:pPr>
            <w:r w:rsidRPr="00272BB2">
              <w:rPr>
                <w:lang w:val="sr-Cyrl-CS"/>
              </w:rPr>
              <w:t>4.</w:t>
            </w:r>
          </w:p>
        </w:tc>
        <w:tc>
          <w:tcPr>
            <w:tcW w:w="4522" w:type="dxa"/>
          </w:tcPr>
          <w:p w:rsidR="00C03B16" w:rsidRPr="00272BB2" w:rsidRDefault="00C03B16" w:rsidP="007F2065">
            <w:pPr>
              <w:spacing w:after="0"/>
              <w:rPr>
                <w:lang w:val="sr-Cyrl-CS"/>
              </w:rPr>
            </w:pPr>
            <w:r w:rsidRPr="00272BB2">
              <w:rPr>
                <w:lang w:val="sr-Cyrl-CS"/>
              </w:rPr>
              <w:t>Одељенско веће четвртог разреда</w:t>
            </w:r>
          </w:p>
        </w:tc>
        <w:tc>
          <w:tcPr>
            <w:tcW w:w="2852" w:type="dxa"/>
          </w:tcPr>
          <w:p w:rsidR="00C03B16" w:rsidRPr="00272BB2" w:rsidRDefault="004F2540" w:rsidP="006A541A">
            <w:pPr>
              <w:spacing w:after="0"/>
              <w:rPr>
                <w:lang w:val="sr-Cyrl-CS"/>
              </w:rPr>
            </w:pPr>
            <w:r>
              <w:rPr>
                <w:lang w:val="sr-Cyrl-CS"/>
              </w:rPr>
              <w:t>Бисерка Радивојевић</w:t>
            </w:r>
          </w:p>
        </w:tc>
      </w:tr>
    </w:tbl>
    <w:p w:rsidR="00F1749B" w:rsidRPr="00272BB2" w:rsidRDefault="00F1749B" w:rsidP="00F1749B">
      <w:pPr>
        <w:spacing w:after="0"/>
        <w:jc w:val="center"/>
        <w:rPr>
          <w:rFonts w:cs="Arial"/>
          <w:b/>
          <w:sz w:val="20"/>
          <w:szCs w:val="20"/>
          <w:u w:val="single"/>
          <w:lang w:val="sr-Cyrl-CS"/>
        </w:rPr>
      </w:pPr>
    </w:p>
    <w:p w:rsidR="00D94E56" w:rsidRPr="00D94E56" w:rsidRDefault="00D94E56" w:rsidP="00D94E56">
      <w:pPr>
        <w:spacing w:after="0"/>
        <w:jc w:val="center"/>
        <w:rPr>
          <w:sz w:val="24"/>
          <w:szCs w:val="24"/>
          <w:lang w:val="sr-Cyrl-CS"/>
        </w:rPr>
      </w:pPr>
      <w:r w:rsidRPr="00D94E56">
        <w:rPr>
          <w:b/>
          <w:sz w:val="24"/>
          <w:szCs w:val="24"/>
          <w:lang w:val="sr-Cyrl-CS"/>
        </w:rPr>
        <w:t xml:space="preserve">План рада </w:t>
      </w:r>
      <w:r w:rsidR="002A4723">
        <w:rPr>
          <w:b/>
          <w:sz w:val="24"/>
          <w:szCs w:val="24"/>
          <w:lang w:val="sr-Cyrl-CS"/>
        </w:rPr>
        <w:t xml:space="preserve">Одељењских </w:t>
      </w:r>
      <w:r w:rsidRPr="00D94E56">
        <w:rPr>
          <w:b/>
          <w:sz w:val="24"/>
          <w:szCs w:val="24"/>
          <w:lang w:val="sr-Cyrl-CS"/>
        </w:rPr>
        <w:t>већа</w:t>
      </w:r>
    </w:p>
    <w:p w:rsidR="00D94E56" w:rsidRDefault="00D94E56" w:rsidP="00D94E56">
      <w:pPr>
        <w:spacing w:after="0" w:line="240" w:lineRule="auto"/>
        <w:jc w:val="center"/>
        <w:rPr>
          <w:b/>
          <w:sz w:val="24"/>
          <w:szCs w:val="24"/>
          <w:lang w:val="sr-Cyrl-CS"/>
        </w:rPr>
      </w:pPr>
    </w:p>
    <w:p w:rsidR="00D94E56" w:rsidRDefault="00D94E56" w:rsidP="00D94E56">
      <w:pPr>
        <w:spacing w:after="0"/>
        <w:jc w:val="both"/>
        <w:rPr>
          <w:b/>
          <w:sz w:val="24"/>
          <w:szCs w:val="24"/>
          <w:lang w:val="sr-Cyrl-CS"/>
        </w:rPr>
      </w:pPr>
      <w:r w:rsidRPr="00272BB2">
        <w:rPr>
          <w:b/>
          <w:sz w:val="24"/>
          <w:szCs w:val="24"/>
          <w:u w:val="single"/>
          <w:lang w:val="sr-Cyrl-CS"/>
        </w:rPr>
        <w:t>Носиоци активности</w:t>
      </w:r>
      <w:r w:rsidRPr="00272BB2">
        <w:rPr>
          <w:b/>
          <w:sz w:val="24"/>
          <w:szCs w:val="24"/>
          <w:lang w:val="da-DK"/>
        </w:rPr>
        <w:t xml:space="preserve">: </w:t>
      </w:r>
      <w:r w:rsidRPr="00272BB2">
        <w:rPr>
          <w:b/>
          <w:sz w:val="24"/>
          <w:szCs w:val="24"/>
          <w:lang w:val="sr-Cyrl-CS"/>
        </w:rPr>
        <w:t>председници и чланови већа</w:t>
      </w:r>
    </w:p>
    <w:p w:rsidR="00D94E56" w:rsidRDefault="00D94E56">
      <w:pPr>
        <w:spacing w:after="0" w:line="240" w:lineRule="auto"/>
        <w:rPr>
          <w:b/>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C0CD0" w:rsidRPr="00295F8B" w:rsidTr="00295F8B">
        <w:tc>
          <w:tcPr>
            <w:tcW w:w="9072" w:type="dxa"/>
          </w:tcPr>
          <w:p w:rsidR="005C0CD0" w:rsidRPr="00295F8B" w:rsidRDefault="005C0CD0" w:rsidP="00295F8B">
            <w:pPr>
              <w:spacing w:after="0"/>
              <w:rPr>
                <w:rFonts w:eastAsia="Times New Roman"/>
                <w:b/>
                <w:sz w:val="24"/>
                <w:szCs w:val="24"/>
                <w:lang w:val="sr-Cyrl-CS"/>
              </w:rPr>
            </w:pPr>
            <w:r w:rsidRPr="00295F8B">
              <w:rPr>
                <w:rFonts w:eastAsia="Times New Roman"/>
                <w:b/>
                <w:sz w:val="24"/>
                <w:szCs w:val="24"/>
                <w:lang w:val="sr-Cyrl-CS"/>
              </w:rPr>
              <w:t>Септембар</w:t>
            </w:r>
          </w:p>
        </w:tc>
      </w:tr>
      <w:tr w:rsidR="005C0CD0" w:rsidRPr="00295F8B" w:rsidTr="00295F8B">
        <w:tc>
          <w:tcPr>
            <w:tcW w:w="9072" w:type="dxa"/>
          </w:tcPr>
          <w:p w:rsidR="005C0CD0" w:rsidRPr="00F01320" w:rsidRDefault="005C0CD0" w:rsidP="00E5778E">
            <w:pPr>
              <w:numPr>
                <w:ilvl w:val="0"/>
                <w:numId w:val="130"/>
              </w:numPr>
              <w:spacing w:after="0"/>
              <w:ind w:left="317" w:hanging="284"/>
              <w:jc w:val="both"/>
              <w:rPr>
                <w:rFonts w:eastAsia="Times New Roman"/>
                <w:sz w:val="24"/>
                <w:szCs w:val="24"/>
                <w:lang w:val="sr-Cyrl-CS"/>
              </w:rPr>
            </w:pPr>
            <w:r w:rsidRPr="00295F8B">
              <w:rPr>
                <w:rFonts w:eastAsia="Times New Roman"/>
                <w:sz w:val="24"/>
                <w:szCs w:val="24"/>
                <w:lang w:val="sr-Cyrl-CS"/>
              </w:rPr>
              <w:t>Разматрање структуре одељења</w:t>
            </w:r>
            <w:r w:rsidR="00F01320">
              <w:rPr>
                <w:rFonts w:eastAsia="Times New Roman"/>
                <w:sz w:val="24"/>
                <w:szCs w:val="24"/>
                <w:lang w:val="sr-Cyrl-CS"/>
              </w:rPr>
              <w:t xml:space="preserve"> </w:t>
            </w:r>
            <w:r w:rsidRPr="00F01320">
              <w:rPr>
                <w:rFonts w:eastAsia="Times New Roman"/>
                <w:sz w:val="24"/>
                <w:szCs w:val="24"/>
                <w:lang w:val="sr-Cyrl-CS"/>
              </w:rPr>
              <w:t>(према полу, успеху, месту становања, социјалном статусу, учењу страних језика)</w:t>
            </w:r>
          </w:p>
          <w:p w:rsidR="005C0CD0" w:rsidRPr="00295F8B" w:rsidRDefault="005C0CD0" w:rsidP="00E5778E">
            <w:pPr>
              <w:numPr>
                <w:ilvl w:val="0"/>
                <w:numId w:val="130"/>
              </w:numPr>
              <w:spacing w:after="0"/>
              <w:ind w:left="317" w:hanging="284"/>
              <w:jc w:val="both"/>
              <w:rPr>
                <w:rFonts w:eastAsia="Times New Roman"/>
                <w:sz w:val="24"/>
                <w:szCs w:val="24"/>
                <w:lang w:val="sr-Cyrl-CS"/>
              </w:rPr>
            </w:pPr>
            <w:r w:rsidRPr="00295F8B">
              <w:rPr>
                <w:rFonts w:eastAsia="Times New Roman"/>
                <w:sz w:val="24"/>
                <w:szCs w:val="24"/>
                <w:lang w:val="sr-Cyrl-CS"/>
              </w:rPr>
              <w:t>Договор о припремама к</w:t>
            </w:r>
            <w:r w:rsidR="00002F40">
              <w:rPr>
                <w:rFonts w:eastAsia="Times New Roman"/>
                <w:sz w:val="24"/>
                <w:szCs w:val="24"/>
                <w:lang w:val="sr-Cyrl-CS"/>
              </w:rPr>
              <w:t>оје треба извршити за екскурзије</w:t>
            </w:r>
            <w:r w:rsidRPr="00295F8B">
              <w:rPr>
                <w:rFonts w:eastAsia="Times New Roman"/>
                <w:sz w:val="24"/>
                <w:szCs w:val="24"/>
                <w:lang w:val="sr-Cyrl-CS"/>
              </w:rPr>
              <w:t xml:space="preserve"> ученика</w:t>
            </w:r>
            <w:r w:rsidR="00002F40">
              <w:rPr>
                <w:rFonts w:eastAsia="Times New Roman"/>
                <w:sz w:val="24"/>
                <w:szCs w:val="24"/>
                <w:lang w:val="sr-Cyrl-CS"/>
              </w:rPr>
              <w:t xml:space="preserve"> (једнодневне стручне екскурзије и екскурзија за ученике завршних разреда) </w:t>
            </w:r>
          </w:p>
          <w:p w:rsidR="005C0CD0" w:rsidRPr="00295F8B" w:rsidRDefault="005C0CD0" w:rsidP="00E5778E">
            <w:pPr>
              <w:numPr>
                <w:ilvl w:val="0"/>
                <w:numId w:val="130"/>
              </w:numPr>
              <w:spacing w:after="0"/>
              <w:ind w:left="317" w:hanging="284"/>
              <w:jc w:val="both"/>
              <w:rPr>
                <w:rFonts w:eastAsia="Times New Roman"/>
                <w:sz w:val="24"/>
                <w:szCs w:val="24"/>
                <w:lang w:val="sr-Cyrl-CS"/>
              </w:rPr>
            </w:pPr>
            <w:r w:rsidRPr="00295F8B">
              <w:rPr>
                <w:rFonts w:eastAsia="Times New Roman"/>
                <w:sz w:val="24"/>
                <w:szCs w:val="24"/>
                <w:lang w:val="sr-Cyrl-CS"/>
              </w:rPr>
              <w:t>Организација допунске и додатне наставе</w:t>
            </w:r>
          </w:p>
          <w:p w:rsidR="00556967" w:rsidRPr="00556967" w:rsidRDefault="005C0CD0" w:rsidP="00E5778E">
            <w:pPr>
              <w:numPr>
                <w:ilvl w:val="0"/>
                <w:numId w:val="130"/>
              </w:numPr>
              <w:spacing w:after="0"/>
              <w:ind w:left="317" w:hanging="284"/>
              <w:jc w:val="both"/>
              <w:rPr>
                <w:rFonts w:eastAsia="Times New Roman"/>
                <w:sz w:val="24"/>
                <w:szCs w:val="24"/>
                <w:lang w:val="sr-Cyrl-CS"/>
              </w:rPr>
            </w:pPr>
            <w:r w:rsidRPr="00295F8B">
              <w:rPr>
                <w:rFonts w:eastAsia="Times New Roman"/>
                <w:sz w:val="24"/>
                <w:szCs w:val="24"/>
                <w:lang w:val="sr-Cyrl-CS"/>
              </w:rPr>
              <w:t>Опредељење ученика за слободне активности</w:t>
            </w:r>
          </w:p>
        </w:tc>
      </w:tr>
      <w:tr w:rsidR="005C0CD0" w:rsidRPr="00295F8B" w:rsidTr="00295F8B">
        <w:tc>
          <w:tcPr>
            <w:tcW w:w="9072" w:type="dxa"/>
          </w:tcPr>
          <w:p w:rsidR="005C0CD0" w:rsidRPr="00295F8B" w:rsidRDefault="005C0CD0" w:rsidP="00295F8B">
            <w:pPr>
              <w:spacing w:after="0"/>
              <w:jc w:val="both"/>
              <w:rPr>
                <w:rFonts w:eastAsia="Times New Roman"/>
                <w:b/>
                <w:sz w:val="24"/>
                <w:szCs w:val="24"/>
                <w:lang w:val="sr-Cyrl-CS"/>
              </w:rPr>
            </w:pPr>
            <w:r w:rsidRPr="00295F8B">
              <w:rPr>
                <w:rFonts w:eastAsia="Times New Roman"/>
                <w:b/>
                <w:sz w:val="24"/>
                <w:szCs w:val="24"/>
                <w:lang w:val="sr-Cyrl-CS"/>
              </w:rPr>
              <w:t>Новембар</w:t>
            </w:r>
          </w:p>
        </w:tc>
      </w:tr>
      <w:tr w:rsidR="005C0CD0" w:rsidRPr="00295F8B" w:rsidTr="00295F8B">
        <w:tc>
          <w:tcPr>
            <w:tcW w:w="9072" w:type="dxa"/>
          </w:tcPr>
          <w:p w:rsidR="005C0CD0" w:rsidRPr="00295F8B" w:rsidRDefault="005C0CD0" w:rsidP="00150DA7">
            <w:pPr>
              <w:numPr>
                <w:ilvl w:val="1"/>
                <w:numId w:val="15"/>
              </w:numPr>
              <w:spacing w:after="0"/>
              <w:ind w:left="317" w:hanging="284"/>
              <w:jc w:val="both"/>
              <w:rPr>
                <w:rFonts w:eastAsia="Times New Roman"/>
                <w:sz w:val="24"/>
                <w:szCs w:val="24"/>
                <w:lang w:val="sr-Cyrl-CS"/>
              </w:rPr>
            </w:pPr>
            <w:r w:rsidRPr="00295F8B">
              <w:rPr>
                <w:rFonts w:eastAsia="Times New Roman"/>
                <w:sz w:val="24"/>
                <w:szCs w:val="24"/>
                <w:lang w:val="sr-Cyrl-CS"/>
              </w:rPr>
              <w:t>Анализа појединачног и општег успеха одељења на крају првог класификационог периода првог полугодишта</w:t>
            </w:r>
          </w:p>
          <w:p w:rsidR="005C0CD0" w:rsidRPr="00295F8B" w:rsidRDefault="005C0CD0" w:rsidP="00150DA7">
            <w:pPr>
              <w:numPr>
                <w:ilvl w:val="1"/>
                <w:numId w:val="15"/>
              </w:numPr>
              <w:spacing w:after="0"/>
              <w:ind w:left="317" w:hanging="284"/>
              <w:jc w:val="both"/>
              <w:rPr>
                <w:rFonts w:eastAsia="Times New Roman"/>
                <w:sz w:val="24"/>
                <w:szCs w:val="24"/>
                <w:lang w:val="sr-Cyrl-CS"/>
              </w:rPr>
            </w:pPr>
            <w:r w:rsidRPr="00295F8B">
              <w:rPr>
                <w:rFonts w:eastAsia="Times New Roman"/>
                <w:sz w:val="24"/>
                <w:szCs w:val="24"/>
                <w:lang w:val="sr-Cyrl-CS"/>
              </w:rPr>
              <w:t>Анализа изостајања ученика</w:t>
            </w:r>
          </w:p>
          <w:p w:rsidR="005C0CD0" w:rsidRDefault="005C0CD0" w:rsidP="00150DA7">
            <w:pPr>
              <w:numPr>
                <w:ilvl w:val="1"/>
                <w:numId w:val="15"/>
              </w:numPr>
              <w:spacing w:after="0"/>
              <w:ind w:left="317" w:hanging="284"/>
              <w:jc w:val="both"/>
              <w:rPr>
                <w:rFonts w:eastAsia="Times New Roman"/>
                <w:sz w:val="24"/>
                <w:szCs w:val="24"/>
                <w:lang w:val="sr-Cyrl-CS"/>
              </w:rPr>
            </w:pPr>
            <w:r w:rsidRPr="00295F8B">
              <w:rPr>
                <w:rFonts w:eastAsia="Times New Roman"/>
                <w:sz w:val="24"/>
                <w:szCs w:val="24"/>
                <w:lang w:val="sr-Cyrl-CS"/>
              </w:rPr>
              <w:t>Васпитно-дисциплинске мере</w:t>
            </w:r>
          </w:p>
          <w:p w:rsidR="00556967" w:rsidRPr="00295F8B" w:rsidRDefault="00556967" w:rsidP="00150DA7">
            <w:pPr>
              <w:numPr>
                <w:ilvl w:val="1"/>
                <w:numId w:val="15"/>
              </w:numPr>
              <w:spacing w:after="0"/>
              <w:ind w:left="317" w:hanging="284"/>
              <w:jc w:val="both"/>
              <w:rPr>
                <w:rFonts w:eastAsia="Times New Roman"/>
                <w:sz w:val="24"/>
                <w:szCs w:val="24"/>
                <w:lang w:val="sr-Cyrl-CS"/>
              </w:rPr>
            </w:pPr>
            <w:r>
              <w:rPr>
                <w:rFonts w:eastAsia="Times New Roman"/>
                <w:sz w:val="24"/>
                <w:szCs w:val="24"/>
                <w:lang w:val="sr-Cyrl-CS"/>
              </w:rPr>
              <w:t>План превенција употребе дрога</w:t>
            </w:r>
          </w:p>
          <w:p w:rsidR="005C0CD0" w:rsidRPr="00295F8B" w:rsidRDefault="005C0CD0" w:rsidP="00150DA7">
            <w:pPr>
              <w:numPr>
                <w:ilvl w:val="1"/>
                <w:numId w:val="15"/>
              </w:numPr>
              <w:spacing w:after="0"/>
              <w:ind w:left="317" w:hanging="284"/>
              <w:jc w:val="both"/>
              <w:rPr>
                <w:rFonts w:eastAsia="Times New Roman"/>
                <w:sz w:val="24"/>
                <w:szCs w:val="24"/>
                <w:lang w:val="sr-Cyrl-CS"/>
              </w:rPr>
            </w:pPr>
            <w:r w:rsidRPr="00295F8B">
              <w:rPr>
                <w:rFonts w:eastAsia="Times New Roman"/>
                <w:sz w:val="24"/>
                <w:szCs w:val="24"/>
                <w:lang w:val="sr-Cyrl-CS"/>
              </w:rPr>
              <w:t>Прва виђења о реализацији допунске и додатне наставе, као и о раду секција</w:t>
            </w:r>
          </w:p>
        </w:tc>
      </w:tr>
      <w:tr w:rsidR="005C0CD0" w:rsidRPr="00295F8B" w:rsidTr="00295F8B">
        <w:tc>
          <w:tcPr>
            <w:tcW w:w="9072" w:type="dxa"/>
          </w:tcPr>
          <w:p w:rsidR="005C0CD0" w:rsidRPr="00295F8B" w:rsidRDefault="00002F40" w:rsidP="00295F8B">
            <w:pPr>
              <w:spacing w:after="0"/>
              <w:jc w:val="both"/>
              <w:rPr>
                <w:rFonts w:eastAsia="Times New Roman"/>
                <w:b/>
                <w:sz w:val="24"/>
                <w:szCs w:val="24"/>
                <w:lang w:val="sr-Cyrl-CS"/>
              </w:rPr>
            </w:pPr>
            <w:r>
              <w:rPr>
                <w:rFonts w:eastAsia="Times New Roman"/>
                <w:b/>
                <w:sz w:val="24"/>
                <w:szCs w:val="24"/>
                <w:lang w:val="sr-Cyrl-CS"/>
              </w:rPr>
              <w:t>Фебруар</w:t>
            </w:r>
          </w:p>
        </w:tc>
      </w:tr>
      <w:tr w:rsidR="005C0CD0" w:rsidRPr="00295F8B" w:rsidTr="00295F8B">
        <w:tc>
          <w:tcPr>
            <w:tcW w:w="9072" w:type="dxa"/>
          </w:tcPr>
          <w:p w:rsidR="005C0CD0" w:rsidRPr="00295F8B" w:rsidRDefault="005C0CD0" w:rsidP="00E5778E">
            <w:pPr>
              <w:numPr>
                <w:ilvl w:val="3"/>
                <w:numId w:val="131"/>
              </w:numPr>
              <w:spacing w:after="0"/>
              <w:ind w:left="317" w:hanging="284"/>
              <w:jc w:val="both"/>
              <w:rPr>
                <w:rFonts w:eastAsia="Times New Roman"/>
                <w:sz w:val="24"/>
                <w:szCs w:val="24"/>
                <w:lang w:val="sr-Cyrl-CS"/>
              </w:rPr>
            </w:pPr>
            <w:r w:rsidRPr="00295F8B">
              <w:rPr>
                <w:rFonts w:eastAsia="Times New Roman"/>
                <w:sz w:val="24"/>
                <w:szCs w:val="24"/>
                <w:lang w:val="sr-Cyrl-CS"/>
              </w:rPr>
              <w:t>Утврђивање општег и појединачног успеха ученика на крају првог полугодишта</w:t>
            </w:r>
          </w:p>
          <w:p w:rsidR="005C0CD0" w:rsidRPr="00295F8B" w:rsidRDefault="005C0CD0" w:rsidP="00E5778E">
            <w:pPr>
              <w:numPr>
                <w:ilvl w:val="3"/>
                <w:numId w:val="131"/>
              </w:numPr>
              <w:spacing w:after="0"/>
              <w:ind w:left="317" w:hanging="284"/>
              <w:jc w:val="both"/>
              <w:rPr>
                <w:rFonts w:eastAsia="Times New Roman"/>
                <w:sz w:val="24"/>
                <w:szCs w:val="24"/>
                <w:lang w:val="sr-Cyrl-CS"/>
              </w:rPr>
            </w:pPr>
            <w:r w:rsidRPr="00295F8B">
              <w:rPr>
                <w:rFonts w:eastAsia="Times New Roman"/>
                <w:sz w:val="24"/>
                <w:szCs w:val="24"/>
                <w:lang w:val="sr-Cyrl-CS"/>
              </w:rPr>
              <w:t>Анализа постигнутог успеха и предлог мера</w:t>
            </w:r>
          </w:p>
          <w:p w:rsidR="005C0CD0" w:rsidRPr="00295F8B" w:rsidRDefault="005C0CD0" w:rsidP="00E5778E">
            <w:pPr>
              <w:numPr>
                <w:ilvl w:val="3"/>
                <w:numId w:val="131"/>
              </w:numPr>
              <w:spacing w:after="0"/>
              <w:ind w:left="317" w:hanging="284"/>
              <w:jc w:val="both"/>
              <w:rPr>
                <w:rFonts w:eastAsia="Times New Roman"/>
                <w:sz w:val="24"/>
                <w:szCs w:val="24"/>
                <w:lang w:val="sr-Cyrl-CS"/>
              </w:rPr>
            </w:pPr>
            <w:r w:rsidRPr="00295F8B">
              <w:rPr>
                <w:rFonts w:eastAsia="Times New Roman"/>
                <w:sz w:val="24"/>
                <w:szCs w:val="24"/>
                <w:lang w:val="sr-Cyrl-CS"/>
              </w:rPr>
              <w:t>Анализа реализације планова и програма активности и предлог мера за ефикаснију реализацију</w:t>
            </w:r>
          </w:p>
          <w:p w:rsidR="005C0CD0" w:rsidRPr="00295F8B" w:rsidRDefault="005C0CD0" w:rsidP="00E5778E">
            <w:pPr>
              <w:numPr>
                <w:ilvl w:val="3"/>
                <w:numId w:val="131"/>
              </w:numPr>
              <w:spacing w:after="0"/>
              <w:ind w:left="317" w:hanging="284"/>
              <w:jc w:val="both"/>
              <w:rPr>
                <w:rFonts w:eastAsia="Times New Roman"/>
                <w:sz w:val="24"/>
                <w:szCs w:val="24"/>
                <w:lang w:val="sr-Cyrl-CS"/>
              </w:rPr>
            </w:pPr>
            <w:r w:rsidRPr="00295F8B">
              <w:rPr>
                <w:rFonts w:eastAsia="Times New Roman"/>
                <w:sz w:val="24"/>
                <w:szCs w:val="24"/>
                <w:lang w:val="sr-Cyrl-CS"/>
              </w:rPr>
              <w:t>Утврђивање предлога за похваљивање ученика</w:t>
            </w:r>
          </w:p>
          <w:p w:rsidR="005C0CD0" w:rsidRPr="00295F8B" w:rsidRDefault="005C0CD0" w:rsidP="00E5778E">
            <w:pPr>
              <w:numPr>
                <w:ilvl w:val="3"/>
                <w:numId w:val="131"/>
              </w:numPr>
              <w:spacing w:after="0"/>
              <w:ind w:left="317" w:hanging="284"/>
              <w:jc w:val="both"/>
              <w:rPr>
                <w:rFonts w:eastAsia="Times New Roman"/>
                <w:sz w:val="24"/>
                <w:szCs w:val="24"/>
                <w:lang w:val="sr-Cyrl-CS"/>
              </w:rPr>
            </w:pPr>
            <w:r w:rsidRPr="00295F8B">
              <w:rPr>
                <w:rFonts w:eastAsia="Times New Roman"/>
                <w:sz w:val="24"/>
                <w:szCs w:val="24"/>
                <w:lang w:val="sr-Cyrl-CS"/>
              </w:rPr>
              <w:t>Васпитно-дисциплинске мере - изостанци ученика</w:t>
            </w:r>
          </w:p>
          <w:p w:rsidR="005C0CD0" w:rsidRPr="00295F8B" w:rsidRDefault="005C0CD0" w:rsidP="00E5778E">
            <w:pPr>
              <w:numPr>
                <w:ilvl w:val="0"/>
                <w:numId w:val="131"/>
              </w:numPr>
              <w:spacing w:after="0"/>
              <w:ind w:left="317" w:hanging="284"/>
              <w:jc w:val="both"/>
              <w:rPr>
                <w:rFonts w:eastAsia="Times New Roman"/>
                <w:sz w:val="24"/>
                <w:szCs w:val="24"/>
                <w:lang w:val="sr-Cyrl-CS"/>
              </w:rPr>
            </w:pPr>
            <w:r w:rsidRPr="00295F8B">
              <w:rPr>
                <w:rFonts w:eastAsia="Times New Roman"/>
                <w:sz w:val="24"/>
                <w:szCs w:val="24"/>
                <w:lang w:val="sr-Cyrl-CS"/>
              </w:rPr>
              <w:t>Реализација свих облика васпитно-образовног рада</w:t>
            </w:r>
          </w:p>
        </w:tc>
      </w:tr>
      <w:tr w:rsidR="005C0CD0" w:rsidRPr="00295F8B" w:rsidTr="00295F8B">
        <w:tc>
          <w:tcPr>
            <w:tcW w:w="9072" w:type="dxa"/>
          </w:tcPr>
          <w:p w:rsidR="00730092" w:rsidRDefault="00730092" w:rsidP="00295F8B">
            <w:pPr>
              <w:spacing w:after="0"/>
              <w:jc w:val="both"/>
              <w:rPr>
                <w:rFonts w:eastAsia="Times New Roman"/>
                <w:b/>
                <w:sz w:val="24"/>
                <w:szCs w:val="24"/>
                <w:lang w:val="sr-Cyrl-CS"/>
              </w:rPr>
            </w:pPr>
          </w:p>
          <w:p w:rsidR="005C0CD0" w:rsidRPr="00295F8B" w:rsidRDefault="005C0CD0" w:rsidP="00295F8B">
            <w:pPr>
              <w:spacing w:after="0"/>
              <w:jc w:val="both"/>
              <w:rPr>
                <w:rFonts w:eastAsia="Times New Roman"/>
                <w:b/>
                <w:sz w:val="24"/>
                <w:szCs w:val="24"/>
                <w:lang w:val="sr-Cyrl-CS"/>
              </w:rPr>
            </w:pPr>
            <w:r w:rsidRPr="00295F8B">
              <w:rPr>
                <w:rFonts w:eastAsia="Times New Roman"/>
                <w:b/>
                <w:sz w:val="24"/>
                <w:szCs w:val="24"/>
                <w:lang w:val="sr-Cyrl-CS"/>
              </w:rPr>
              <w:lastRenderedPageBreak/>
              <w:t>Април</w:t>
            </w:r>
          </w:p>
        </w:tc>
      </w:tr>
      <w:tr w:rsidR="005C0CD0" w:rsidRPr="00295F8B" w:rsidTr="00295F8B">
        <w:tc>
          <w:tcPr>
            <w:tcW w:w="9072" w:type="dxa"/>
          </w:tcPr>
          <w:p w:rsidR="005C0CD0" w:rsidRPr="00295F8B" w:rsidRDefault="005C0CD0" w:rsidP="00E5778E">
            <w:pPr>
              <w:numPr>
                <w:ilvl w:val="3"/>
                <w:numId w:val="132"/>
              </w:numPr>
              <w:spacing w:after="0"/>
              <w:ind w:left="317" w:hanging="284"/>
              <w:jc w:val="both"/>
              <w:rPr>
                <w:rFonts w:eastAsia="Times New Roman"/>
                <w:sz w:val="24"/>
                <w:szCs w:val="24"/>
                <w:lang w:val="sr-Cyrl-CS"/>
              </w:rPr>
            </w:pPr>
            <w:r w:rsidRPr="00295F8B">
              <w:rPr>
                <w:rFonts w:eastAsia="Times New Roman"/>
                <w:sz w:val="24"/>
                <w:szCs w:val="24"/>
                <w:lang w:val="sr-Cyrl-CS"/>
              </w:rPr>
              <w:lastRenderedPageBreak/>
              <w:t>Анализа успеха ученика на крају првог класификационог периода другог полугодишта</w:t>
            </w:r>
          </w:p>
          <w:p w:rsidR="005C0CD0" w:rsidRPr="00295F8B" w:rsidRDefault="005C0CD0" w:rsidP="00E5778E">
            <w:pPr>
              <w:numPr>
                <w:ilvl w:val="3"/>
                <w:numId w:val="132"/>
              </w:numPr>
              <w:spacing w:after="0"/>
              <w:ind w:left="317" w:hanging="284"/>
              <w:jc w:val="both"/>
              <w:rPr>
                <w:rFonts w:eastAsia="Times New Roman"/>
                <w:sz w:val="24"/>
                <w:szCs w:val="24"/>
                <w:lang w:val="sr-Cyrl-CS"/>
              </w:rPr>
            </w:pPr>
            <w:r w:rsidRPr="00295F8B">
              <w:rPr>
                <w:rFonts w:eastAsia="Times New Roman"/>
                <w:sz w:val="24"/>
                <w:szCs w:val="24"/>
                <w:lang w:val="sr-Cyrl-CS"/>
              </w:rPr>
              <w:t>Предлог конкретних мера за побољшање успеха до краја школске године</w:t>
            </w:r>
          </w:p>
          <w:p w:rsidR="005C0CD0" w:rsidRPr="00295F8B" w:rsidRDefault="005C0CD0" w:rsidP="00E5778E">
            <w:pPr>
              <w:numPr>
                <w:ilvl w:val="3"/>
                <w:numId w:val="132"/>
              </w:numPr>
              <w:spacing w:after="0"/>
              <w:ind w:left="317" w:hanging="284"/>
              <w:jc w:val="both"/>
              <w:rPr>
                <w:rFonts w:eastAsia="Times New Roman"/>
                <w:sz w:val="24"/>
                <w:szCs w:val="24"/>
              </w:rPr>
            </w:pPr>
            <w:r w:rsidRPr="00295F8B">
              <w:rPr>
                <w:rFonts w:eastAsia="Times New Roman"/>
                <w:sz w:val="24"/>
                <w:szCs w:val="24"/>
                <w:lang w:val="sr-Cyrl-CS"/>
              </w:rPr>
              <w:t>Васпитно-дисциплинске мере</w:t>
            </w:r>
          </w:p>
          <w:p w:rsidR="005C0CD0" w:rsidRPr="00295F8B" w:rsidRDefault="005C0CD0" w:rsidP="00E5778E">
            <w:pPr>
              <w:numPr>
                <w:ilvl w:val="3"/>
                <w:numId w:val="132"/>
              </w:numPr>
              <w:spacing w:after="0"/>
              <w:ind w:left="317" w:hanging="284"/>
              <w:jc w:val="both"/>
              <w:rPr>
                <w:rFonts w:eastAsia="Times New Roman"/>
                <w:sz w:val="24"/>
                <w:szCs w:val="24"/>
                <w:lang w:val="sr-Cyrl-CS"/>
              </w:rPr>
            </w:pPr>
            <w:r w:rsidRPr="00295F8B">
              <w:rPr>
                <w:rFonts w:eastAsia="Times New Roman"/>
                <w:sz w:val="24"/>
                <w:szCs w:val="24"/>
                <w:lang w:val="sr-Cyrl-CS"/>
              </w:rPr>
              <w:t>Информација о организацији матурске забаве</w:t>
            </w:r>
          </w:p>
          <w:p w:rsidR="005C0CD0" w:rsidRPr="00295F8B" w:rsidRDefault="005C0CD0" w:rsidP="00E5778E">
            <w:pPr>
              <w:numPr>
                <w:ilvl w:val="0"/>
                <w:numId w:val="133"/>
              </w:numPr>
              <w:spacing w:after="0"/>
              <w:ind w:left="317" w:hanging="262"/>
              <w:jc w:val="both"/>
              <w:rPr>
                <w:rFonts w:eastAsia="Times New Roman"/>
                <w:sz w:val="24"/>
                <w:szCs w:val="24"/>
                <w:lang w:val="sr-Cyrl-CS"/>
              </w:rPr>
            </w:pPr>
            <w:r w:rsidRPr="00295F8B">
              <w:rPr>
                <w:rFonts w:eastAsia="Times New Roman"/>
                <w:sz w:val="24"/>
                <w:szCs w:val="24"/>
                <w:lang w:val="sr-Cyrl-CS"/>
              </w:rPr>
              <w:t>Анализа сарадње родитеља и одељењских старешина у циљу побољшања успеха и смањењу изостанака</w:t>
            </w:r>
          </w:p>
        </w:tc>
      </w:tr>
      <w:tr w:rsidR="005C0CD0" w:rsidRPr="00295F8B" w:rsidTr="00295F8B">
        <w:tc>
          <w:tcPr>
            <w:tcW w:w="9072" w:type="dxa"/>
          </w:tcPr>
          <w:p w:rsidR="005C0CD0" w:rsidRPr="00295F8B" w:rsidRDefault="005C0CD0" w:rsidP="00295F8B">
            <w:pPr>
              <w:spacing w:after="0"/>
              <w:jc w:val="both"/>
              <w:rPr>
                <w:rFonts w:eastAsia="Times New Roman"/>
                <w:b/>
                <w:sz w:val="24"/>
                <w:szCs w:val="24"/>
                <w:lang w:val="sr-Cyrl-CS"/>
              </w:rPr>
            </w:pPr>
            <w:r w:rsidRPr="00295F8B">
              <w:rPr>
                <w:rFonts w:eastAsia="Times New Roman"/>
                <w:b/>
                <w:sz w:val="24"/>
                <w:szCs w:val="24"/>
                <w:lang w:val="sr-Cyrl-CS"/>
              </w:rPr>
              <w:t>Мај – Јун</w:t>
            </w:r>
          </w:p>
        </w:tc>
      </w:tr>
      <w:tr w:rsidR="005C0CD0" w:rsidRPr="00295F8B" w:rsidTr="00295F8B">
        <w:tc>
          <w:tcPr>
            <w:tcW w:w="9072" w:type="dxa"/>
          </w:tcPr>
          <w:p w:rsidR="005C0CD0" w:rsidRPr="00295F8B" w:rsidRDefault="005C0CD0" w:rsidP="00E5778E">
            <w:pPr>
              <w:numPr>
                <w:ilvl w:val="3"/>
                <w:numId w:val="134"/>
              </w:numPr>
              <w:spacing w:after="0"/>
              <w:ind w:left="317" w:hanging="284"/>
              <w:jc w:val="both"/>
              <w:rPr>
                <w:rFonts w:eastAsia="Times New Roman"/>
                <w:sz w:val="24"/>
                <w:szCs w:val="24"/>
                <w:lang w:val="sr-Cyrl-CS"/>
              </w:rPr>
            </w:pPr>
            <w:r w:rsidRPr="00295F8B">
              <w:rPr>
                <w:rFonts w:eastAsia="Times New Roman"/>
                <w:sz w:val="24"/>
                <w:szCs w:val="24"/>
                <w:lang w:val="sr-Cyrl-CS"/>
              </w:rPr>
              <w:t>Утврђивање општег и појединачног успеха ученика на крају другог полугодишта</w:t>
            </w:r>
          </w:p>
          <w:p w:rsidR="005C0CD0" w:rsidRPr="00295F8B" w:rsidRDefault="005C0CD0" w:rsidP="00E5778E">
            <w:pPr>
              <w:numPr>
                <w:ilvl w:val="3"/>
                <w:numId w:val="134"/>
              </w:numPr>
              <w:spacing w:after="0"/>
              <w:ind w:left="317" w:hanging="284"/>
              <w:jc w:val="both"/>
              <w:rPr>
                <w:rFonts w:eastAsia="Times New Roman"/>
                <w:sz w:val="24"/>
                <w:szCs w:val="24"/>
                <w:lang w:val="sr-Cyrl-CS"/>
              </w:rPr>
            </w:pPr>
            <w:r w:rsidRPr="00295F8B">
              <w:rPr>
                <w:rFonts w:eastAsia="Times New Roman"/>
                <w:sz w:val="24"/>
                <w:szCs w:val="24"/>
                <w:lang w:val="sr-Cyrl-CS"/>
              </w:rPr>
              <w:t>Анализа успеха и дисциплине ученика</w:t>
            </w:r>
          </w:p>
          <w:p w:rsidR="005C0CD0" w:rsidRPr="00295F8B" w:rsidRDefault="005C0CD0" w:rsidP="00E5778E">
            <w:pPr>
              <w:numPr>
                <w:ilvl w:val="3"/>
                <w:numId w:val="134"/>
              </w:numPr>
              <w:spacing w:after="0"/>
              <w:ind w:left="317" w:hanging="284"/>
              <w:jc w:val="both"/>
              <w:rPr>
                <w:rFonts w:eastAsia="Times New Roman"/>
                <w:sz w:val="24"/>
                <w:szCs w:val="24"/>
                <w:lang w:val="sr-Cyrl-CS"/>
              </w:rPr>
            </w:pPr>
            <w:r w:rsidRPr="00295F8B">
              <w:rPr>
                <w:rFonts w:eastAsia="Times New Roman"/>
                <w:sz w:val="24"/>
                <w:szCs w:val="24"/>
                <w:lang w:val="sr-Cyrl-CS"/>
              </w:rPr>
              <w:t>Анализа реализације свих образовно-васпитних активности</w:t>
            </w:r>
          </w:p>
          <w:p w:rsidR="005C0CD0" w:rsidRPr="00295F8B" w:rsidRDefault="005C0CD0" w:rsidP="00E5778E">
            <w:pPr>
              <w:numPr>
                <w:ilvl w:val="0"/>
                <w:numId w:val="134"/>
              </w:numPr>
              <w:spacing w:after="0"/>
              <w:ind w:left="317" w:hanging="284"/>
              <w:jc w:val="both"/>
              <w:rPr>
                <w:rFonts w:eastAsia="Times New Roman"/>
                <w:sz w:val="24"/>
                <w:szCs w:val="24"/>
                <w:lang w:val="sr-Cyrl-CS"/>
              </w:rPr>
            </w:pPr>
            <w:r w:rsidRPr="00295F8B">
              <w:rPr>
                <w:rFonts w:eastAsia="Times New Roman"/>
                <w:sz w:val="24"/>
                <w:szCs w:val="24"/>
                <w:lang w:val="sr-Cyrl-CS"/>
              </w:rPr>
              <w:t>Предлог одељењског већа Наставничком већу за похваљива</w:t>
            </w:r>
            <w:r w:rsidR="00C148A1" w:rsidRPr="00295F8B">
              <w:rPr>
                <w:rFonts w:eastAsia="Times New Roman"/>
                <w:sz w:val="24"/>
                <w:szCs w:val="24"/>
                <w:lang w:val="sr-Cyrl-CS"/>
              </w:rPr>
              <w:t xml:space="preserve">ње и награђивање ученика за </w:t>
            </w:r>
            <w:r w:rsidRPr="00295F8B">
              <w:rPr>
                <w:rFonts w:eastAsia="Times New Roman"/>
                <w:sz w:val="24"/>
                <w:szCs w:val="24"/>
                <w:lang w:val="sr-Cyrl-CS"/>
              </w:rPr>
              <w:t>постигнут одличан успех, учешће на такмичењима и врло добар успех без изостанака</w:t>
            </w:r>
          </w:p>
          <w:p w:rsidR="005C0CD0" w:rsidRPr="00295F8B" w:rsidRDefault="005C0CD0" w:rsidP="00E5778E">
            <w:pPr>
              <w:numPr>
                <w:ilvl w:val="3"/>
                <w:numId w:val="134"/>
              </w:numPr>
              <w:spacing w:after="0"/>
              <w:ind w:left="317" w:hanging="284"/>
              <w:jc w:val="both"/>
              <w:rPr>
                <w:rFonts w:eastAsia="Times New Roman"/>
                <w:sz w:val="24"/>
                <w:szCs w:val="24"/>
                <w:lang w:val="sr-Cyrl-CS"/>
              </w:rPr>
            </w:pPr>
            <w:r w:rsidRPr="00295F8B">
              <w:rPr>
                <w:rFonts w:eastAsia="Times New Roman"/>
                <w:sz w:val="24"/>
                <w:szCs w:val="24"/>
                <w:lang w:val="sr-Cyrl-CS"/>
              </w:rPr>
              <w:t>Организација завршних и матурских испита</w:t>
            </w:r>
          </w:p>
          <w:p w:rsidR="005C0CD0" w:rsidRPr="00295F8B" w:rsidRDefault="005C0CD0" w:rsidP="00E5778E">
            <w:pPr>
              <w:numPr>
                <w:ilvl w:val="0"/>
                <w:numId w:val="134"/>
              </w:numPr>
              <w:spacing w:after="0"/>
              <w:ind w:left="317" w:hanging="284"/>
              <w:jc w:val="both"/>
              <w:rPr>
                <w:rFonts w:eastAsia="Times New Roman" w:cs="Arial"/>
                <w:sz w:val="24"/>
                <w:szCs w:val="24"/>
                <w:lang w:val="sr-Cyrl-CS"/>
              </w:rPr>
            </w:pPr>
            <w:r w:rsidRPr="00295F8B">
              <w:rPr>
                <w:rFonts w:eastAsia="Times New Roman"/>
                <w:sz w:val="24"/>
                <w:szCs w:val="24"/>
                <w:lang w:val="sr-Cyrl-CS"/>
              </w:rPr>
              <w:t>Организација матурске забаве</w:t>
            </w:r>
            <w:r w:rsidRPr="00295F8B">
              <w:rPr>
                <w:rFonts w:eastAsia="Times New Roman" w:cs="Arial"/>
                <w:sz w:val="24"/>
                <w:szCs w:val="24"/>
                <w:lang w:val="sr-Cyrl-CS"/>
              </w:rPr>
              <w:tab/>
            </w:r>
          </w:p>
        </w:tc>
      </w:tr>
    </w:tbl>
    <w:p w:rsidR="00593DF7" w:rsidRPr="00272BB2" w:rsidRDefault="00593DF7" w:rsidP="00D57D36">
      <w:pPr>
        <w:spacing w:after="0"/>
        <w:rPr>
          <w:rFonts w:cs="Arial"/>
          <w:lang w:val="sr-Cyrl-CS"/>
        </w:rPr>
      </w:pPr>
    </w:p>
    <w:p w:rsidR="00F1749B" w:rsidRPr="0014590A" w:rsidRDefault="00F1749B" w:rsidP="00FD0E7F">
      <w:pPr>
        <w:pStyle w:val="Style31"/>
        <w:ind w:left="567" w:hanging="283"/>
      </w:pPr>
      <w:bookmarkStart w:id="492" w:name="_Toc366326997"/>
      <w:bookmarkStart w:id="493" w:name="_Toc366327402"/>
      <w:bookmarkStart w:id="494" w:name="_Toc366327592"/>
      <w:bookmarkStart w:id="495" w:name="_Toc366327754"/>
      <w:bookmarkStart w:id="496" w:name="_Toc366327860"/>
      <w:bookmarkStart w:id="497" w:name="_Toc366328076"/>
      <w:bookmarkStart w:id="498" w:name="_Toc366328207"/>
      <w:bookmarkStart w:id="499" w:name="_Toc366328630"/>
      <w:bookmarkStart w:id="500" w:name="_Toc366328983"/>
      <w:bookmarkStart w:id="501" w:name="_Toc366329431"/>
      <w:bookmarkStart w:id="502" w:name="_Toc398743934"/>
      <w:r w:rsidRPr="0014590A">
        <w:t>Стручна већа за области предмета</w:t>
      </w:r>
      <w:bookmarkEnd w:id="492"/>
      <w:bookmarkEnd w:id="493"/>
      <w:bookmarkEnd w:id="494"/>
      <w:bookmarkEnd w:id="495"/>
      <w:bookmarkEnd w:id="496"/>
      <w:bookmarkEnd w:id="497"/>
      <w:bookmarkEnd w:id="498"/>
      <w:bookmarkEnd w:id="499"/>
      <w:bookmarkEnd w:id="500"/>
      <w:bookmarkEnd w:id="501"/>
      <w:bookmarkEnd w:id="502"/>
    </w:p>
    <w:p w:rsidR="00D94E56" w:rsidRPr="00C03B16" w:rsidRDefault="00D94E56" w:rsidP="00D94E56">
      <w:pPr>
        <w:pStyle w:val="Style31"/>
        <w:numPr>
          <w:ilvl w:val="0"/>
          <w:numId w:val="0"/>
        </w:numPr>
        <w:ind w:left="720" w:hanging="360"/>
        <w:rPr>
          <w:color w:val="FF0000"/>
        </w:rPr>
      </w:pPr>
    </w:p>
    <w:p w:rsidR="00D94E56" w:rsidRPr="00946072" w:rsidRDefault="00D94E56" w:rsidP="00D94E56">
      <w:pPr>
        <w:pStyle w:val="Style31"/>
        <w:numPr>
          <w:ilvl w:val="0"/>
          <w:numId w:val="0"/>
        </w:numPr>
        <w:ind w:left="720" w:firstLine="720"/>
        <w:jc w:val="both"/>
        <w:rPr>
          <w:b w:val="0"/>
          <w:sz w:val="24"/>
        </w:rPr>
      </w:pPr>
      <w:bookmarkStart w:id="503" w:name="_Toc398743935"/>
      <w:r w:rsidRPr="00946072">
        <w:rPr>
          <w:b w:val="0"/>
          <w:sz w:val="24"/>
        </w:rPr>
        <w:t>Стручна већа из области предмета чине наставници који изводе наставу из групе сродних предмета.</w:t>
      </w:r>
      <w:bookmarkEnd w:id="503"/>
    </w:p>
    <w:p w:rsidR="00D94E56" w:rsidRPr="00272BB2" w:rsidRDefault="00D94E56" w:rsidP="00D94E56">
      <w:pPr>
        <w:pStyle w:val="Style31"/>
        <w:numPr>
          <w:ilvl w:val="0"/>
          <w:numId w:val="0"/>
        </w:numPr>
        <w:ind w:left="567"/>
      </w:pP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4"/>
        <w:gridCol w:w="2852"/>
      </w:tblGrid>
      <w:tr w:rsidR="00D94E56" w:rsidRPr="00272BB2" w:rsidTr="00AA0652">
        <w:trPr>
          <w:jc w:val="center"/>
        </w:trPr>
        <w:tc>
          <w:tcPr>
            <w:tcW w:w="5474" w:type="dxa"/>
            <w:vAlign w:val="center"/>
          </w:tcPr>
          <w:p w:rsidR="00D94E56" w:rsidRPr="00D94E56" w:rsidRDefault="00D94E56" w:rsidP="00AA0652">
            <w:pPr>
              <w:spacing w:after="0"/>
              <w:jc w:val="center"/>
              <w:rPr>
                <w:b/>
                <w:lang w:val="sr-Cyrl-CS"/>
              </w:rPr>
            </w:pPr>
            <w:r w:rsidRPr="00D94E56">
              <w:rPr>
                <w:b/>
                <w:lang w:val="sr-Cyrl-CS"/>
              </w:rPr>
              <w:t>НАЗИВ СТРУЧНОГ  ВЕЋА</w:t>
            </w:r>
          </w:p>
        </w:tc>
        <w:tc>
          <w:tcPr>
            <w:tcW w:w="2852" w:type="dxa"/>
            <w:vAlign w:val="center"/>
          </w:tcPr>
          <w:p w:rsidR="00D94E56" w:rsidRPr="00D94E56" w:rsidRDefault="00D94E56" w:rsidP="00AA0652">
            <w:pPr>
              <w:spacing w:after="0"/>
              <w:jc w:val="center"/>
              <w:rPr>
                <w:b/>
                <w:lang w:val="sr-Cyrl-CS"/>
              </w:rPr>
            </w:pPr>
            <w:r w:rsidRPr="00D94E56">
              <w:rPr>
                <w:b/>
                <w:lang w:val="sr-Cyrl-CS"/>
              </w:rPr>
              <w:t>Име и презиме председника</w:t>
            </w:r>
          </w:p>
        </w:tc>
      </w:tr>
      <w:tr w:rsidR="00D94E56" w:rsidRPr="00272BB2" w:rsidTr="00AA0652">
        <w:trPr>
          <w:jc w:val="center"/>
        </w:trPr>
        <w:tc>
          <w:tcPr>
            <w:tcW w:w="5474" w:type="dxa"/>
          </w:tcPr>
          <w:p w:rsidR="00D94E56" w:rsidRPr="00272BB2" w:rsidRDefault="00D94E56" w:rsidP="00AA0652">
            <w:pPr>
              <w:spacing w:after="0"/>
              <w:rPr>
                <w:lang w:val="sr-Cyrl-CS"/>
              </w:rPr>
            </w:pPr>
            <w:r>
              <w:rPr>
                <w:lang w:val="sr-Cyrl-CS"/>
              </w:rPr>
              <w:t>Стручно веће наставника српског језика и књижевности</w:t>
            </w:r>
          </w:p>
        </w:tc>
        <w:tc>
          <w:tcPr>
            <w:tcW w:w="2852" w:type="dxa"/>
          </w:tcPr>
          <w:p w:rsidR="00D94E56" w:rsidRPr="00D579D0" w:rsidRDefault="00D579D0" w:rsidP="00AA0652">
            <w:pPr>
              <w:spacing w:after="0"/>
            </w:pPr>
            <w:r>
              <w:t>Јелена Милутиновић</w:t>
            </w:r>
          </w:p>
        </w:tc>
      </w:tr>
      <w:tr w:rsidR="00D94E56" w:rsidRPr="00272BB2" w:rsidTr="00AA0652">
        <w:trPr>
          <w:jc w:val="center"/>
        </w:trPr>
        <w:tc>
          <w:tcPr>
            <w:tcW w:w="5474" w:type="dxa"/>
          </w:tcPr>
          <w:p w:rsidR="00D94E56" w:rsidRPr="00272BB2" w:rsidRDefault="00D94E56" w:rsidP="00AA0652">
            <w:pPr>
              <w:spacing w:after="0"/>
              <w:rPr>
                <w:lang w:val="sr-Cyrl-CS"/>
              </w:rPr>
            </w:pPr>
            <w:r>
              <w:rPr>
                <w:lang w:val="sr-Cyrl-CS"/>
              </w:rPr>
              <w:t>Стручно веће наставника страних језика</w:t>
            </w:r>
          </w:p>
        </w:tc>
        <w:tc>
          <w:tcPr>
            <w:tcW w:w="2852" w:type="dxa"/>
          </w:tcPr>
          <w:p w:rsidR="00D94E56" w:rsidRPr="00542B4B" w:rsidRDefault="00DB73AB" w:rsidP="00AA0652">
            <w:pPr>
              <w:spacing w:after="0"/>
              <w:rPr>
                <w:lang w:val="sr-Cyrl-CS"/>
              </w:rPr>
            </w:pPr>
            <w:r>
              <w:rPr>
                <w:lang w:val="sr-Cyrl-CS"/>
              </w:rPr>
              <w:t>Даница Станојев</w:t>
            </w:r>
          </w:p>
        </w:tc>
      </w:tr>
      <w:tr w:rsidR="00D94E56" w:rsidRPr="00272BB2" w:rsidTr="00AA0652">
        <w:trPr>
          <w:jc w:val="center"/>
        </w:trPr>
        <w:tc>
          <w:tcPr>
            <w:tcW w:w="5474" w:type="dxa"/>
          </w:tcPr>
          <w:p w:rsidR="00D94E56" w:rsidRPr="00272BB2" w:rsidRDefault="00D94E56" w:rsidP="00AA0652">
            <w:pPr>
              <w:spacing w:after="0"/>
              <w:rPr>
                <w:lang w:val="sr-Cyrl-CS"/>
              </w:rPr>
            </w:pPr>
            <w:r>
              <w:rPr>
                <w:lang w:val="sr-Cyrl-CS"/>
              </w:rPr>
              <w:t>Стручно веће наставника друштвених наука</w:t>
            </w:r>
          </w:p>
        </w:tc>
        <w:tc>
          <w:tcPr>
            <w:tcW w:w="2852" w:type="dxa"/>
          </w:tcPr>
          <w:p w:rsidR="00D94E56" w:rsidRPr="00542B4B" w:rsidRDefault="00656954" w:rsidP="00AA0652">
            <w:pPr>
              <w:spacing w:after="0"/>
              <w:rPr>
                <w:lang w:val="sr-Cyrl-CS"/>
              </w:rPr>
            </w:pPr>
            <w:r>
              <w:rPr>
                <w:lang w:val="sr-Cyrl-CS"/>
              </w:rPr>
              <w:t>Стојанка Милошевић</w:t>
            </w:r>
          </w:p>
        </w:tc>
      </w:tr>
      <w:tr w:rsidR="00D94E56" w:rsidRPr="00272BB2" w:rsidTr="00AA0652">
        <w:trPr>
          <w:jc w:val="center"/>
        </w:trPr>
        <w:tc>
          <w:tcPr>
            <w:tcW w:w="5474" w:type="dxa"/>
          </w:tcPr>
          <w:p w:rsidR="00D94E56" w:rsidRPr="00272BB2" w:rsidRDefault="00D94E56" w:rsidP="00AA0652">
            <w:pPr>
              <w:spacing w:after="0"/>
              <w:rPr>
                <w:lang w:val="sr-Cyrl-CS"/>
              </w:rPr>
            </w:pPr>
            <w:r>
              <w:rPr>
                <w:lang w:val="sr-Cyrl-CS"/>
              </w:rPr>
              <w:t>Стручно веће наставника природних наука</w:t>
            </w:r>
          </w:p>
        </w:tc>
        <w:tc>
          <w:tcPr>
            <w:tcW w:w="2852" w:type="dxa"/>
          </w:tcPr>
          <w:p w:rsidR="00D94E56" w:rsidRPr="00542B4B" w:rsidRDefault="00D14940" w:rsidP="00AA0652">
            <w:pPr>
              <w:spacing w:after="0"/>
              <w:rPr>
                <w:lang w:val="sr-Cyrl-CS"/>
              </w:rPr>
            </w:pPr>
            <w:r>
              <w:rPr>
                <w:lang w:val="sr-Cyrl-CS"/>
              </w:rPr>
              <w:t>Јелена Марјановић Микашиновић</w:t>
            </w:r>
          </w:p>
        </w:tc>
      </w:tr>
      <w:tr w:rsidR="00D72EBF" w:rsidRPr="00272BB2" w:rsidTr="00AA0652">
        <w:trPr>
          <w:jc w:val="center"/>
        </w:trPr>
        <w:tc>
          <w:tcPr>
            <w:tcW w:w="5474" w:type="dxa"/>
          </w:tcPr>
          <w:p w:rsidR="00D72EBF" w:rsidRDefault="00D72EBF" w:rsidP="00AA0652">
            <w:pPr>
              <w:spacing w:after="0"/>
              <w:rPr>
                <w:lang w:val="sr-Cyrl-CS"/>
              </w:rPr>
            </w:pPr>
            <w:r>
              <w:rPr>
                <w:lang w:val="sr-Cyrl-CS"/>
              </w:rPr>
              <w:t>Стручно веће наставника физичког васпитања</w:t>
            </w:r>
          </w:p>
        </w:tc>
        <w:tc>
          <w:tcPr>
            <w:tcW w:w="2852" w:type="dxa"/>
          </w:tcPr>
          <w:p w:rsidR="00D72EBF" w:rsidRPr="00542B4B" w:rsidRDefault="00542B4B" w:rsidP="00AA0652">
            <w:pPr>
              <w:spacing w:after="0"/>
              <w:rPr>
                <w:lang w:val="sr-Cyrl-CS"/>
              </w:rPr>
            </w:pPr>
            <w:r>
              <w:rPr>
                <w:lang w:val="sr-Cyrl-CS"/>
              </w:rPr>
              <w:t>Оливер Стојилковић</w:t>
            </w:r>
          </w:p>
        </w:tc>
      </w:tr>
      <w:tr w:rsidR="00D94E56" w:rsidRPr="00272BB2" w:rsidTr="00AA0652">
        <w:trPr>
          <w:jc w:val="center"/>
        </w:trPr>
        <w:tc>
          <w:tcPr>
            <w:tcW w:w="5474" w:type="dxa"/>
          </w:tcPr>
          <w:p w:rsidR="00D94E56" w:rsidRDefault="00D94E56" w:rsidP="00AA0652">
            <w:pPr>
              <w:spacing w:after="0"/>
              <w:rPr>
                <w:lang w:val="sr-Cyrl-CS"/>
              </w:rPr>
            </w:pPr>
            <w:r>
              <w:rPr>
                <w:lang w:val="sr-Cyrl-CS"/>
              </w:rPr>
              <w:t>Стручно веће наставника математике и информатике</w:t>
            </w:r>
          </w:p>
        </w:tc>
        <w:tc>
          <w:tcPr>
            <w:tcW w:w="2852" w:type="dxa"/>
          </w:tcPr>
          <w:p w:rsidR="00D94E56" w:rsidRPr="00542B4B" w:rsidRDefault="00DB73AB" w:rsidP="00AA0652">
            <w:pPr>
              <w:spacing w:after="0"/>
              <w:rPr>
                <w:lang w:val="sr-Cyrl-CS"/>
              </w:rPr>
            </w:pPr>
            <w:r>
              <w:rPr>
                <w:lang w:val="sr-Cyrl-CS"/>
              </w:rPr>
              <w:t>Светлана Арсенијевић</w:t>
            </w:r>
          </w:p>
        </w:tc>
      </w:tr>
      <w:tr w:rsidR="00D94E56" w:rsidRPr="00272BB2" w:rsidTr="00AA0652">
        <w:trPr>
          <w:jc w:val="center"/>
        </w:trPr>
        <w:tc>
          <w:tcPr>
            <w:tcW w:w="5474" w:type="dxa"/>
          </w:tcPr>
          <w:p w:rsidR="00D94E56" w:rsidRDefault="00D94E56" w:rsidP="00AA0652">
            <w:pPr>
              <w:spacing w:after="0"/>
              <w:rPr>
                <w:lang w:val="sr-Cyrl-CS"/>
              </w:rPr>
            </w:pPr>
            <w:r>
              <w:rPr>
                <w:lang w:val="sr-Cyrl-CS"/>
              </w:rPr>
              <w:t>Стручно веће наставника електро групе предмета</w:t>
            </w:r>
          </w:p>
        </w:tc>
        <w:tc>
          <w:tcPr>
            <w:tcW w:w="2852" w:type="dxa"/>
          </w:tcPr>
          <w:p w:rsidR="00D94E56" w:rsidRPr="00766DA1" w:rsidRDefault="00766DA1" w:rsidP="00AA0652">
            <w:pPr>
              <w:spacing w:after="0"/>
              <w:rPr>
                <w:lang w:val="sr-Cyrl-RS"/>
              </w:rPr>
            </w:pPr>
            <w:r>
              <w:rPr>
                <w:lang w:val="sr-Cyrl-RS"/>
              </w:rPr>
              <w:t>Зорица Димитровски</w:t>
            </w:r>
          </w:p>
        </w:tc>
      </w:tr>
      <w:tr w:rsidR="00D94E56" w:rsidRPr="00272BB2" w:rsidTr="00AA0652">
        <w:trPr>
          <w:jc w:val="center"/>
        </w:trPr>
        <w:tc>
          <w:tcPr>
            <w:tcW w:w="5474" w:type="dxa"/>
          </w:tcPr>
          <w:p w:rsidR="00D94E56" w:rsidRDefault="00D94E56" w:rsidP="00AA0652">
            <w:pPr>
              <w:spacing w:after="0"/>
              <w:rPr>
                <w:lang w:val="sr-Cyrl-CS"/>
              </w:rPr>
            </w:pPr>
            <w:r>
              <w:rPr>
                <w:lang w:val="sr-Cyrl-CS"/>
              </w:rPr>
              <w:t>Стручно веће наставника машинске групе предмета</w:t>
            </w:r>
          </w:p>
        </w:tc>
        <w:tc>
          <w:tcPr>
            <w:tcW w:w="2852" w:type="dxa"/>
          </w:tcPr>
          <w:p w:rsidR="00D94E56" w:rsidRPr="00542B4B" w:rsidRDefault="00D94E56" w:rsidP="00AA0652">
            <w:pPr>
              <w:spacing w:after="0"/>
              <w:rPr>
                <w:lang w:val="sr-Cyrl-CS"/>
              </w:rPr>
            </w:pPr>
            <w:r w:rsidRPr="00542B4B">
              <w:rPr>
                <w:lang w:val="sr-Cyrl-CS"/>
              </w:rPr>
              <w:t>Ненад Каменовић</w:t>
            </w:r>
          </w:p>
        </w:tc>
      </w:tr>
      <w:tr w:rsidR="00D94E56" w:rsidRPr="00272BB2" w:rsidTr="00AA0652">
        <w:trPr>
          <w:jc w:val="center"/>
        </w:trPr>
        <w:tc>
          <w:tcPr>
            <w:tcW w:w="5474" w:type="dxa"/>
          </w:tcPr>
          <w:p w:rsidR="00D94E56" w:rsidRDefault="00D94E56" w:rsidP="00AA0652">
            <w:pPr>
              <w:spacing w:after="0"/>
              <w:rPr>
                <w:lang w:val="sr-Cyrl-CS"/>
              </w:rPr>
            </w:pPr>
            <w:r>
              <w:rPr>
                <w:lang w:val="sr-Cyrl-CS"/>
              </w:rPr>
              <w:t>Стручно веће наставника саобраћајне групе предмета</w:t>
            </w:r>
          </w:p>
        </w:tc>
        <w:tc>
          <w:tcPr>
            <w:tcW w:w="2852" w:type="dxa"/>
          </w:tcPr>
          <w:p w:rsidR="00D94E56" w:rsidRPr="00542B4B" w:rsidRDefault="00DB73AB" w:rsidP="00AA0652">
            <w:pPr>
              <w:spacing w:after="0"/>
              <w:rPr>
                <w:lang w:val="sr-Cyrl-CS"/>
              </w:rPr>
            </w:pPr>
            <w:r>
              <w:rPr>
                <w:lang w:val="sr-Cyrl-CS"/>
              </w:rPr>
              <w:t>Милан Станковић</w:t>
            </w:r>
          </w:p>
        </w:tc>
      </w:tr>
    </w:tbl>
    <w:p w:rsidR="00D94E56" w:rsidRDefault="00D94E56" w:rsidP="00D94E56">
      <w:pPr>
        <w:pStyle w:val="Style31"/>
        <w:numPr>
          <w:ilvl w:val="0"/>
          <w:numId w:val="0"/>
        </w:numPr>
        <w:rPr>
          <w:b w:val="0"/>
          <w:sz w:val="22"/>
        </w:rPr>
      </w:pPr>
    </w:p>
    <w:p w:rsidR="00D94E56" w:rsidRDefault="00D94E56" w:rsidP="00D94E56">
      <w:pPr>
        <w:pStyle w:val="Style31"/>
        <w:numPr>
          <w:ilvl w:val="0"/>
          <w:numId w:val="0"/>
        </w:numPr>
        <w:rPr>
          <w:b w:val="0"/>
          <w:sz w:val="22"/>
        </w:rPr>
      </w:pPr>
    </w:p>
    <w:p w:rsidR="00D94E56" w:rsidRDefault="00D94E56" w:rsidP="00D94E56">
      <w:pPr>
        <w:pStyle w:val="Style31"/>
        <w:numPr>
          <w:ilvl w:val="0"/>
          <w:numId w:val="0"/>
        </w:numPr>
        <w:rPr>
          <w:b w:val="0"/>
          <w:sz w:val="22"/>
        </w:rPr>
      </w:pPr>
    </w:p>
    <w:p w:rsidR="00D94E56" w:rsidRPr="002A5330" w:rsidRDefault="00D94E56" w:rsidP="00D94E56">
      <w:pPr>
        <w:pStyle w:val="Style31"/>
        <w:numPr>
          <w:ilvl w:val="0"/>
          <w:numId w:val="0"/>
        </w:numPr>
        <w:rPr>
          <w:b w:val="0"/>
          <w:sz w:val="22"/>
          <w:lang w:val="sr-Cyrl-RS"/>
        </w:rPr>
      </w:pPr>
    </w:p>
    <w:p w:rsidR="00D94E56" w:rsidRPr="008A412F" w:rsidRDefault="00D94E56" w:rsidP="00D94E56">
      <w:pPr>
        <w:pStyle w:val="Style31"/>
        <w:numPr>
          <w:ilvl w:val="0"/>
          <w:numId w:val="0"/>
        </w:numPr>
        <w:rPr>
          <w:b w:val="0"/>
          <w:sz w:val="22"/>
          <w:lang w:val="en-US"/>
        </w:rPr>
      </w:pPr>
    </w:p>
    <w:p w:rsidR="00D94E56" w:rsidRPr="00D94E56" w:rsidRDefault="008A412F" w:rsidP="00E5778E">
      <w:pPr>
        <w:pStyle w:val="Style31"/>
        <w:numPr>
          <w:ilvl w:val="1"/>
          <w:numId w:val="191"/>
        </w:numPr>
      </w:pPr>
      <w:r>
        <w:rPr>
          <w:lang w:val="en-US"/>
        </w:rPr>
        <w:t xml:space="preserve"> </w:t>
      </w:r>
      <w:bookmarkStart w:id="504" w:name="_Toc398743936"/>
      <w:r w:rsidR="00D94E56" w:rsidRPr="00D94E56">
        <w:t>Планови рада Стручних већ</w:t>
      </w:r>
      <w:r w:rsidR="00D94E56">
        <w:t>а</w:t>
      </w:r>
      <w:bookmarkEnd w:id="504"/>
    </w:p>
    <w:p w:rsidR="00D94E56" w:rsidRDefault="00D94E56" w:rsidP="00740BA5">
      <w:pPr>
        <w:pStyle w:val="Style31"/>
        <w:numPr>
          <w:ilvl w:val="0"/>
          <w:numId w:val="0"/>
        </w:numPr>
        <w:ind w:left="360"/>
        <w:rPr>
          <w:lang w:val="en-US"/>
        </w:rPr>
      </w:pPr>
      <w:bookmarkStart w:id="505" w:name="_Toc398743937"/>
      <w:r>
        <w:t>Носиоци активности: сви чланови већа</w:t>
      </w:r>
      <w:bookmarkEnd w:id="505"/>
    </w:p>
    <w:p w:rsidR="00436045" w:rsidRPr="00436045" w:rsidRDefault="00436045" w:rsidP="00740BA5">
      <w:pPr>
        <w:pStyle w:val="Style31"/>
        <w:numPr>
          <w:ilvl w:val="0"/>
          <w:numId w:val="0"/>
        </w:numPr>
        <w:ind w:left="360"/>
        <w:rPr>
          <w:lang w:val="en-US"/>
        </w:rPr>
      </w:pPr>
    </w:p>
    <w:p w:rsidR="00D94E56" w:rsidRDefault="00D94E56" w:rsidP="00E5778E">
      <w:pPr>
        <w:pStyle w:val="Style341"/>
        <w:numPr>
          <w:ilvl w:val="2"/>
          <w:numId w:val="191"/>
        </w:numPr>
      </w:pPr>
      <w:bookmarkStart w:id="506" w:name="_Toc398743938"/>
      <w:r w:rsidRPr="00D94E56">
        <w:t>Стручно веће наставника српског језика</w:t>
      </w:r>
      <w:bookmarkEnd w:id="506"/>
      <w:r w:rsidRPr="00D94E56">
        <w:t xml:space="preserve"> </w:t>
      </w:r>
    </w:p>
    <w:p w:rsidR="00BB4E29" w:rsidRPr="00D94E56" w:rsidRDefault="00BB4E29" w:rsidP="00BB4E29">
      <w:pPr>
        <w:pStyle w:val="Style341"/>
        <w:numPr>
          <w:ilvl w:val="0"/>
          <w:numId w:val="0"/>
        </w:numPr>
        <w:ind w:left="72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95F8B" w:rsidRPr="00295F8B" w:rsidTr="00295F8B">
        <w:tc>
          <w:tcPr>
            <w:tcW w:w="9072" w:type="dxa"/>
            <w:tcBorders>
              <w:bottom w:val="nil"/>
            </w:tcBorders>
          </w:tcPr>
          <w:p w:rsidR="00C148A1" w:rsidRPr="00295F8B" w:rsidRDefault="00C148A1" w:rsidP="00295F8B">
            <w:pPr>
              <w:spacing w:after="0"/>
              <w:rPr>
                <w:rFonts w:eastAsia="Times New Roman"/>
                <w:b/>
                <w:sz w:val="20"/>
                <w:szCs w:val="20"/>
                <w:lang w:val="sr-Cyrl-CS"/>
              </w:rPr>
            </w:pPr>
            <w:r w:rsidRPr="00295F8B">
              <w:rPr>
                <w:rFonts w:eastAsia="Times New Roman"/>
                <w:b/>
                <w:sz w:val="20"/>
                <w:szCs w:val="20"/>
                <w:lang w:val="sr-Cyrl-CS"/>
              </w:rPr>
              <w:t>Септембар</w:t>
            </w:r>
          </w:p>
        </w:tc>
      </w:tr>
      <w:tr w:rsidR="00295F8B" w:rsidRPr="00295F8B" w:rsidTr="00295F8B">
        <w:tc>
          <w:tcPr>
            <w:tcW w:w="9072" w:type="dxa"/>
            <w:tcBorders>
              <w:top w:val="nil"/>
              <w:bottom w:val="single" w:sz="4" w:space="0" w:color="auto"/>
            </w:tcBorders>
          </w:tcPr>
          <w:p w:rsidR="00C148A1" w:rsidRPr="00295F8B" w:rsidRDefault="00C148A1" w:rsidP="00E5778E">
            <w:pPr>
              <w:numPr>
                <w:ilvl w:val="0"/>
                <w:numId w:val="135"/>
              </w:numPr>
              <w:spacing w:after="0"/>
              <w:ind w:left="317" w:hanging="294"/>
              <w:rPr>
                <w:rFonts w:eastAsia="Times New Roman"/>
                <w:sz w:val="20"/>
                <w:szCs w:val="20"/>
                <w:lang w:val="sr-Cyrl-CS"/>
              </w:rPr>
            </w:pPr>
            <w:r w:rsidRPr="00295F8B">
              <w:rPr>
                <w:rFonts w:eastAsia="Times New Roman"/>
                <w:sz w:val="20"/>
                <w:szCs w:val="20"/>
                <w:lang w:val="sr-Cyrl-CS"/>
              </w:rPr>
              <w:t>Усвајање</w:t>
            </w:r>
            <w:r w:rsidR="00C03B16">
              <w:rPr>
                <w:rFonts w:eastAsia="Times New Roman"/>
                <w:sz w:val="20"/>
                <w:szCs w:val="20"/>
                <w:lang w:val="sr-Cyrl-CS"/>
              </w:rPr>
              <w:t xml:space="preserve"> плана рада Већа за школску 201</w:t>
            </w:r>
            <w:r w:rsidR="00E13294">
              <w:rPr>
                <w:rFonts w:eastAsia="Times New Roman"/>
                <w:sz w:val="20"/>
                <w:szCs w:val="20"/>
                <w:lang w:val="sr-Latn-RS"/>
              </w:rPr>
              <w:t>9</w:t>
            </w:r>
            <w:r w:rsidR="00E13294">
              <w:rPr>
                <w:rFonts w:eastAsia="Times New Roman"/>
                <w:sz w:val="20"/>
                <w:szCs w:val="20"/>
                <w:lang w:val="sr-Cyrl-CS"/>
              </w:rPr>
              <w:t>/20</w:t>
            </w:r>
            <w:r w:rsidR="00E13294">
              <w:rPr>
                <w:rFonts w:eastAsia="Times New Roman"/>
                <w:sz w:val="20"/>
                <w:szCs w:val="20"/>
                <w:lang w:val="sr-Latn-RS"/>
              </w:rPr>
              <w:t>20</w:t>
            </w:r>
            <w:r w:rsidRPr="00295F8B">
              <w:rPr>
                <w:rFonts w:eastAsia="Times New Roman"/>
                <w:sz w:val="20"/>
                <w:szCs w:val="20"/>
                <w:lang w:val="sr-Cyrl-CS"/>
              </w:rPr>
              <w:t>. годину</w:t>
            </w:r>
          </w:p>
          <w:p w:rsidR="00C148A1" w:rsidRPr="00295F8B" w:rsidRDefault="00C148A1" w:rsidP="00E5778E">
            <w:pPr>
              <w:numPr>
                <w:ilvl w:val="0"/>
                <w:numId w:val="135"/>
              </w:numPr>
              <w:spacing w:after="0"/>
              <w:ind w:left="317" w:hanging="294"/>
              <w:rPr>
                <w:rFonts w:eastAsia="Times New Roman"/>
                <w:sz w:val="20"/>
                <w:szCs w:val="20"/>
                <w:lang w:val="sr-Cyrl-CS"/>
              </w:rPr>
            </w:pPr>
            <w:r w:rsidRPr="00295F8B">
              <w:rPr>
                <w:rFonts w:eastAsia="Times New Roman"/>
                <w:sz w:val="20"/>
                <w:szCs w:val="20"/>
                <w:lang w:val="sr-Cyrl-CS"/>
              </w:rPr>
              <w:t>Договор о темама за писмени задатак</w:t>
            </w:r>
          </w:p>
          <w:p w:rsidR="00C148A1" w:rsidRPr="00295F8B" w:rsidRDefault="00C148A1" w:rsidP="00E5778E">
            <w:pPr>
              <w:numPr>
                <w:ilvl w:val="0"/>
                <w:numId w:val="135"/>
              </w:numPr>
              <w:spacing w:after="0"/>
              <w:ind w:left="317" w:hanging="294"/>
              <w:rPr>
                <w:rFonts w:eastAsia="Times New Roman"/>
                <w:sz w:val="20"/>
                <w:szCs w:val="20"/>
                <w:lang w:val="sr-Cyrl-CS"/>
              </w:rPr>
            </w:pPr>
            <w:r w:rsidRPr="00295F8B">
              <w:rPr>
                <w:rFonts w:eastAsia="Times New Roman"/>
                <w:sz w:val="20"/>
                <w:szCs w:val="20"/>
                <w:lang w:val="sr-Cyrl-CS"/>
              </w:rPr>
              <w:t>Остваривање сарадње са другим већима</w:t>
            </w:r>
          </w:p>
          <w:p w:rsidR="00C148A1" w:rsidRDefault="00C148A1" w:rsidP="00E5778E">
            <w:pPr>
              <w:numPr>
                <w:ilvl w:val="0"/>
                <w:numId w:val="135"/>
              </w:numPr>
              <w:spacing w:after="0"/>
              <w:ind w:left="317" w:hanging="294"/>
              <w:rPr>
                <w:rFonts w:eastAsia="Times New Roman"/>
                <w:sz w:val="20"/>
                <w:szCs w:val="20"/>
                <w:lang w:val="sr-Cyrl-CS"/>
              </w:rPr>
            </w:pPr>
            <w:r w:rsidRPr="00295F8B">
              <w:rPr>
                <w:rFonts w:eastAsia="Times New Roman"/>
                <w:sz w:val="20"/>
                <w:szCs w:val="20"/>
                <w:lang w:val="sr-Cyrl-CS"/>
              </w:rPr>
              <w:t>(договор о времену одржавања и реализацији писмених задатака)</w:t>
            </w:r>
          </w:p>
          <w:p w:rsidR="009B1B3F" w:rsidRPr="002A4723" w:rsidRDefault="009B1B3F" w:rsidP="00E5778E">
            <w:pPr>
              <w:numPr>
                <w:ilvl w:val="0"/>
                <w:numId w:val="135"/>
              </w:numPr>
              <w:spacing w:after="0"/>
              <w:ind w:left="317" w:hanging="294"/>
              <w:rPr>
                <w:rFonts w:eastAsia="Times New Roman"/>
                <w:sz w:val="20"/>
                <w:szCs w:val="20"/>
                <w:lang w:val="sr-Cyrl-CS"/>
              </w:rPr>
            </w:pPr>
            <w:r w:rsidRPr="002A4723">
              <w:rPr>
                <w:rFonts w:eastAsia="Times New Roman"/>
                <w:sz w:val="20"/>
                <w:szCs w:val="20"/>
                <w:lang w:val="sr-Cyrl-CS"/>
              </w:rPr>
              <w:t>Предлог термина за одржавање осталих облика образовно васпитног рада</w:t>
            </w:r>
          </w:p>
          <w:p w:rsidR="00C148A1" w:rsidRPr="00295F8B" w:rsidRDefault="00C148A1" w:rsidP="00E5778E">
            <w:pPr>
              <w:numPr>
                <w:ilvl w:val="0"/>
                <w:numId w:val="135"/>
              </w:numPr>
              <w:spacing w:after="0"/>
              <w:ind w:left="317" w:hanging="294"/>
              <w:rPr>
                <w:rFonts w:eastAsia="Times New Roman"/>
                <w:lang w:val="sr-Cyrl-CS"/>
              </w:rPr>
            </w:pPr>
            <w:r w:rsidRPr="00295F8B">
              <w:rPr>
                <w:rFonts w:eastAsia="Times New Roman"/>
                <w:sz w:val="20"/>
                <w:szCs w:val="20"/>
                <w:lang w:val="sr-Cyrl-CS"/>
              </w:rPr>
              <w:t>Сарадња са стручним сарадницима (педагогом и библиотекаром)</w:t>
            </w:r>
          </w:p>
        </w:tc>
      </w:tr>
      <w:tr w:rsidR="00C148A1" w:rsidRPr="00295F8B" w:rsidTr="00295F8B">
        <w:tc>
          <w:tcPr>
            <w:tcW w:w="9072" w:type="dxa"/>
            <w:tcBorders>
              <w:bottom w:val="nil"/>
            </w:tcBorders>
          </w:tcPr>
          <w:p w:rsidR="00C148A1" w:rsidRPr="00295F8B" w:rsidRDefault="00C148A1" w:rsidP="00295F8B">
            <w:pPr>
              <w:spacing w:after="0"/>
              <w:jc w:val="both"/>
              <w:rPr>
                <w:rFonts w:eastAsia="Times New Roman"/>
                <w:b/>
                <w:sz w:val="20"/>
                <w:szCs w:val="20"/>
                <w:lang w:val="sr-Cyrl-CS"/>
              </w:rPr>
            </w:pPr>
            <w:r w:rsidRPr="00295F8B">
              <w:rPr>
                <w:rFonts w:eastAsia="Times New Roman"/>
                <w:b/>
                <w:sz w:val="20"/>
                <w:szCs w:val="20"/>
                <w:lang w:val="sr-Cyrl-CS"/>
              </w:rPr>
              <w:t>Октобар</w:t>
            </w:r>
          </w:p>
        </w:tc>
      </w:tr>
      <w:tr w:rsidR="00C148A1" w:rsidRPr="00295F8B" w:rsidTr="00295F8B">
        <w:tc>
          <w:tcPr>
            <w:tcW w:w="9072" w:type="dxa"/>
            <w:tcBorders>
              <w:top w:val="nil"/>
              <w:bottom w:val="single" w:sz="4" w:space="0" w:color="auto"/>
            </w:tcBorders>
          </w:tcPr>
          <w:p w:rsidR="00C148A1" w:rsidRPr="00295F8B" w:rsidRDefault="00C148A1" w:rsidP="00E5778E">
            <w:pPr>
              <w:numPr>
                <w:ilvl w:val="0"/>
                <w:numId w:val="136"/>
              </w:numPr>
              <w:spacing w:after="0"/>
              <w:ind w:left="317" w:hanging="284"/>
              <w:rPr>
                <w:rFonts w:eastAsia="Times New Roman"/>
                <w:sz w:val="20"/>
                <w:szCs w:val="20"/>
                <w:lang w:val="sr-Cyrl-CS"/>
              </w:rPr>
            </w:pPr>
            <w:r w:rsidRPr="00295F8B">
              <w:rPr>
                <w:rFonts w:eastAsia="Times New Roman"/>
                <w:sz w:val="20"/>
                <w:szCs w:val="20"/>
                <w:lang w:val="sr-Cyrl-CS"/>
              </w:rPr>
              <w:t>Организација допунског и додатног рада у зависности од интересовања ученика</w:t>
            </w:r>
          </w:p>
          <w:p w:rsidR="00C148A1" w:rsidRPr="00295F8B" w:rsidRDefault="00C148A1" w:rsidP="00E5778E">
            <w:pPr>
              <w:numPr>
                <w:ilvl w:val="3"/>
                <w:numId w:val="136"/>
              </w:numPr>
              <w:spacing w:after="0"/>
              <w:ind w:left="317" w:hanging="284"/>
              <w:rPr>
                <w:rFonts w:eastAsia="Times New Roman"/>
                <w:sz w:val="20"/>
                <w:szCs w:val="20"/>
                <w:lang w:val="sr-Cyrl-CS"/>
              </w:rPr>
            </w:pPr>
            <w:r w:rsidRPr="00295F8B">
              <w:rPr>
                <w:rFonts w:eastAsia="Times New Roman"/>
                <w:sz w:val="20"/>
                <w:szCs w:val="20"/>
                <w:lang w:val="sr-Cyrl-CS"/>
              </w:rPr>
              <w:t>Рад са даровитим ученицима (такмичење из српског језика и књижевности)</w:t>
            </w:r>
          </w:p>
          <w:p w:rsidR="00C148A1" w:rsidRPr="00E35B56" w:rsidRDefault="00C148A1" w:rsidP="005D3742">
            <w:pPr>
              <w:spacing w:after="0"/>
              <w:ind w:left="33"/>
              <w:rPr>
                <w:rFonts w:eastAsia="Times New Roman"/>
                <w:color w:val="FF0000"/>
                <w:sz w:val="20"/>
                <w:szCs w:val="20"/>
                <w:u w:val="single"/>
                <w:lang w:val="sr-Cyrl-CS"/>
              </w:rPr>
            </w:pPr>
          </w:p>
        </w:tc>
      </w:tr>
      <w:tr w:rsidR="00295F8B" w:rsidRPr="00295F8B" w:rsidTr="00295F8B">
        <w:tc>
          <w:tcPr>
            <w:tcW w:w="9072" w:type="dxa"/>
            <w:tcBorders>
              <w:bottom w:val="nil"/>
            </w:tcBorders>
          </w:tcPr>
          <w:p w:rsidR="00C148A1" w:rsidRPr="00295F8B" w:rsidRDefault="00C148A1" w:rsidP="00295F8B">
            <w:pPr>
              <w:spacing w:after="0"/>
              <w:jc w:val="both"/>
              <w:rPr>
                <w:rFonts w:eastAsia="Times New Roman"/>
                <w:b/>
                <w:sz w:val="20"/>
                <w:szCs w:val="20"/>
                <w:lang w:val="sr-Cyrl-CS"/>
              </w:rPr>
            </w:pPr>
            <w:r w:rsidRPr="00295F8B">
              <w:rPr>
                <w:rFonts w:eastAsia="Times New Roman"/>
                <w:b/>
                <w:sz w:val="20"/>
                <w:szCs w:val="20"/>
                <w:lang w:val="sr-Cyrl-CS"/>
              </w:rPr>
              <w:t>Новембар</w:t>
            </w:r>
          </w:p>
        </w:tc>
      </w:tr>
      <w:tr w:rsidR="00295F8B" w:rsidRPr="00295F8B" w:rsidTr="00295F8B">
        <w:tc>
          <w:tcPr>
            <w:tcW w:w="9072" w:type="dxa"/>
            <w:tcBorders>
              <w:top w:val="nil"/>
              <w:bottom w:val="single" w:sz="4" w:space="0" w:color="auto"/>
            </w:tcBorders>
          </w:tcPr>
          <w:p w:rsidR="00C148A1" w:rsidRPr="00295F8B" w:rsidRDefault="00C148A1" w:rsidP="00E5778E">
            <w:pPr>
              <w:numPr>
                <w:ilvl w:val="3"/>
                <w:numId w:val="137"/>
              </w:numPr>
              <w:spacing w:after="0"/>
              <w:ind w:left="317" w:hanging="284"/>
              <w:rPr>
                <w:rFonts w:eastAsia="Times New Roman"/>
                <w:sz w:val="20"/>
                <w:szCs w:val="20"/>
                <w:lang w:val="sr-Cyrl-CS"/>
              </w:rPr>
            </w:pPr>
            <w:r w:rsidRPr="00295F8B">
              <w:rPr>
                <w:rFonts w:eastAsia="Times New Roman"/>
                <w:sz w:val="20"/>
                <w:szCs w:val="20"/>
                <w:lang w:val="sr-Cyrl-CS"/>
              </w:rPr>
              <w:t>Информација о раду ваннаставних активности ученика</w:t>
            </w:r>
          </w:p>
          <w:p w:rsidR="00C148A1" w:rsidRPr="00295F8B" w:rsidRDefault="00C148A1" w:rsidP="00E5778E">
            <w:pPr>
              <w:numPr>
                <w:ilvl w:val="3"/>
                <w:numId w:val="137"/>
              </w:numPr>
              <w:spacing w:after="0"/>
              <w:ind w:left="317" w:hanging="284"/>
              <w:rPr>
                <w:rFonts w:eastAsia="Times New Roman"/>
                <w:sz w:val="20"/>
                <w:szCs w:val="20"/>
                <w:lang w:val="sr-Cyrl-CS"/>
              </w:rPr>
            </w:pPr>
            <w:r w:rsidRPr="00295F8B">
              <w:rPr>
                <w:rFonts w:eastAsia="Times New Roman"/>
                <w:sz w:val="20"/>
                <w:szCs w:val="20"/>
                <w:lang w:val="sr-Cyrl-CS"/>
              </w:rPr>
              <w:t>Усклађивање критеријума оцењивања</w:t>
            </w:r>
          </w:p>
          <w:p w:rsidR="00C148A1" w:rsidRPr="00295F8B" w:rsidRDefault="00C148A1" w:rsidP="00E5778E">
            <w:pPr>
              <w:numPr>
                <w:ilvl w:val="3"/>
                <w:numId w:val="137"/>
              </w:numPr>
              <w:spacing w:after="0"/>
              <w:ind w:left="317" w:hanging="284"/>
              <w:rPr>
                <w:rFonts w:eastAsia="Times New Roman"/>
                <w:sz w:val="20"/>
                <w:szCs w:val="20"/>
                <w:lang w:val="sr-Cyrl-CS"/>
              </w:rPr>
            </w:pPr>
            <w:r w:rsidRPr="00295F8B">
              <w:rPr>
                <w:rFonts w:eastAsia="Times New Roman"/>
                <w:sz w:val="20"/>
                <w:szCs w:val="20"/>
                <w:lang w:val="sr-Cyrl-CS"/>
              </w:rPr>
              <w:t>Праћење стручне литературе („Школски час“, “Књижевност и језик“)</w:t>
            </w:r>
          </w:p>
          <w:p w:rsidR="00C148A1" w:rsidRPr="00295F8B" w:rsidRDefault="00C148A1" w:rsidP="00E5778E">
            <w:pPr>
              <w:numPr>
                <w:ilvl w:val="3"/>
                <w:numId w:val="137"/>
              </w:numPr>
              <w:spacing w:after="0"/>
              <w:ind w:left="317" w:hanging="284"/>
              <w:rPr>
                <w:rFonts w:eastAsia="Times New Roman"/>
                <w:sz w:val="20"/>
                <w:szCs w:val="20"/>
                <w:lang w:val="sr-Cyrl-CS"/>
              </w:rPr>
            </w:pPr>
            <w:r w:rsidRPr="00295F8B">
              <w:rPr>
                <w:rFonts w:eastAsia="Times New Roman"/>
                <w:sz w:val="20"/>
                <w:szCs w:val="20"/>
                <w:lang w:val="sr-Cyrl-CS"/>
              </w:rPr>
              <w:t>Договор о темама за писмени задатак</w:t>
            </w:r>
          </w:p>
          <w:p w:rsidR="00C148A1" w:rsidRPr="00295F8B" w:rsidRDefault="00C148A1" w:rsidP="00E5778E">
            <w:pPr>
              <w:numPr>
                <w:ilvl w:val="3"/>
                <w:numId w:val="137"/>
              </w:numPr>
              <w:spacing w:after="0"/>
              <w:ind w:left="317" w:hanging="284"/>
              <w:rPr>
                <w:rFonts w:eastAsia="Times New Roman"/>
                <w:sz w:val="20"/>
                <w:szCs w:val="20"/>
                <w:lang w:val="sr-Cyrl-CS"/>
              </w:rPr>
            </w:pPr>
            <w:r w:rsidRPr="00295F8B">
              <w:rPr>
                <w:rFonts w:eastAsia="Times New Roman"/>
                <w:sz w:val="20"/>
                <w:szCs w:val="20"/>
                <w:lang w:val="sr-Cyrl-CS"/>
              </w:rPr>
              <w:t>Избор тема за матурски испит</w:t>
            </w:r>
          </w:p>
        </w:tc>
      </w:tr>
      <w:tr w:rsidR="00C148A1" w:rsidRPr="00295F8B" w:rsidTr="00295F8B">
        <w:tc>
          <w:tcPr>
            <w:tcW w:w="9072" w:type="dxa"/>
            <w:tcBorders>
              <w:bottom w:val="nil"/>
            </w:tcBorders>
          </w:tcPr>
          <w:p w:rsidR="00C148A1" w:rsidRPr="00295F8B" w:rsidRDefault="00C148A1" w:rsidP="00295F8B">
            <w:pPr>
              <w:spacing w:after="0"/>
              <w:jc w:val="both"/>
              <w:rPr>
                <w:rFonts w:eastAsia="Times New Roman"/>
                <w:b/>
                <w:sz w:val="20"/>
                <w:szCs w:val="20"/>
                <w:lang w:val="sr-Cyrl-CS"/>
              </w:rPr>
            </w:pPr>
            <w:r w:rsidRPr="00295F8B">
              <w:rPr>
                <w:rFonts w:eastAsia="Times New Roman"/>
                <w:b/>
                <w:sz w:val="20"/>
                <w:szCs w:val="20"/>
                <w:lang w:val="sr-Cyrl-CS"/>
              </w:rPr>
              <w:t>Децембар</w:t>
            </w:r>
          </w:p>
        </w:tc>
      </w:tr>
      <w:tr w:rsidR="00C148A1" w:rsidRPr="00295F8B" w:rsidTr="00295F8B">
        <w:tc>
          <w:tcPr>
            <w:tcW w:w="9072" w:type="dxa"/>
            <w:tcBorders>
              <w:top w:val="nil"/>
              <w:bottom w:val="single" w:sz="4" w:space="0" w:color="auto"/>
            </w:tcBorders>
          </w:tcPr>
          <w:p w:rsidR="00C148A1" w:rsidRPr="00295F8B" w:rsidRDefault="00C148A1" w:rsidP="00E5778E">
            <w:pPr>
              <w:numPr>
                <w:ilvl w:val="0"/>
                <w:numId w:val="138"/>
              </w:numPr>
              <w:spacing w:after="0"/>
              <w:ind w:left="317" w:hanging="291"/>
              <w:rPr>
                <w:rFonts w:eastAsia="Times New Roman"/>
                <w:sz w:val="20"/>
                <w:szCs w:val="20"/>
                <w:lang w:val="sr-Cyrl-CS"/>
              </w:rPr>
            </w:pPr>
            <w:r w:rsidRPr="00295F8B">
              <w:rPr>
                <w:rFonts w:eastAsia="Times New Roman"/>
                <w:sz w:val="20"/>
                <w:szCs w:val="20"/>
                <w:lang w:val="sr-Cyrl-CS"/>
              </w:rPr>
              <w:t>Резимирање полугодишњих  резултата</w:t>
            </w:r>
          </w:p>
          <w:p w:rsidR="00C148A1" w:rsidRPr="00295F8B" w:rsidRDefault="00C148A1" w:rsidP="00E5778E">
            <w:pPr>
              <w:numPr>
                <w:ilvl w:val="0"/>
                <w:numId w:val="138"/>
              </w:numPr>
              <w:spacing w:after="0"/>
              <w:ind w:left="317" w:hanging="291"/>
              <w:jc w:val="both"/>
              <w:rPr>
                <w:rFonts w:eastAsia="Times New Roman"/>
                <w:b/>
                <w:sz w:val="20"/>
                <w:szCs w:val="20"/>
                <w:lang w:val="sr-Cyrl-CS"/>
              </w:rPr>
            </w:pPr>
            <w:r w:rsidRPr="00295F8B">
              <w:rPr>
                <w:rFonts w:eastAsia="Times New Roman"/>
                <w:sz w:val="20"/>
                <w:szCs w:val="20"/>
                <w:lang w:val="sr-Cyrl-CS"/>
              </w:rPr>
              <w:t>Информација о јануарском семинару и договор о учешћу</w:t>
            </w:r>
          </w:p>
        </w:tc>
      </w:tr>
      <w:tr w:rsidR="00295F8B" w:rsidRPr="00295F8B" w:rsidTr="00295F8B">
        <w:tc>
          <w:tcPr>
            <w:tcW w:w="9072" w:type="dxa"/>
            <w:tcBorders>
              <w:bottom w:val="nil"/>
            </w:tcBorders>
          </w:tcPr>
          <w:p w:rsidR="00C148A1" w:rsidRPr="00295F8B" w:rsidRDefault="00C148A1" w:rsidP="00295F8B">
            <w:pPr>
              <w:spacing w:after="0"/>
              <w:jc w:val="both"/>
              <w:rPr>
                <w:rFonts w:eastAsia="Times New Roman"/>
                <w:b/>
                <w:sz w:val="20"/>
                <w:szCs w:val="20"/>
                <w:lang w:val="sr-Cyrl-CS"/>
              </w:rPr>
            </w:pPr>
            <w:r w:rsidRPr="00295F8B">
              <w:rPr>
                <w:rFonts w:eastAsia="Times New Roman"/>
                <w:b/>
                <w:sz w:val="20"/>
                <w:szCs w:val="20"/>
                <w:lang w:val="sr-Cyrl-CS"/>
              </w:rPr>
              <w:t>Јануар</w:t>
            </w:r>
          </w:p>
        </w:tc>
      </w:tr>
      <w:tr w:rsidR="00295F8B" w:rsidRPr="00295F8B" w:rsidTr="00295F8B">
        <w:tc>
          <w:tcPr>
            <w:tcW w:w="9072" w:type="dxa"/>
            <w:tcBorders>
              <w:top w:val="nil"/>
              <w:bottom w:val="single" w:sz="4" w:space="0" w:color="auto"/>
            </w:tcBorders>
          </w:tcPr>
          <w:p w:rsidR="00C148A1" w:rsidRPr="00295F8B" w:rsidRDefault="00C148A1" w:rsidP="00E5778E">
            <w:pPr>
              <w:numPr>
                <w:ilvl w:val="0"/>
                <w:numId w:val="139"/>
              </w:numPr>
              <w:spacing w:after="0"/>
              <w:ind w:left="317" w:hanging="284"/>
              <w:rPr>
                <w:rFonts w:eastAsia="Times New Roman"/>
                <w:sz w:val="20"/>
                <w:szCs w:val="20"/>
                <w:lang w:val="sr-Cyrl-CS"/>
              </w:rPr>
            </w:pPr>
            <w:r w:rsidRPr="00295F8B">
              <w:rPr>
                <w:rFonts w:eastAsia="Times New Roman"/>
                <w:sz w:val="20"/>
                <w:szCs w:val="20"/>
                <w:lang w:val="sr-Cyrl-CS"/>
              </w:rPr>
              <w:t>Обележавање Дана Светог Саве</w:t>
            </w:r>
          </w:p>
          <w:p w:rsidR="00C148A1" w:rsidRPr="00295F8B" w:rsidRDefault="00C148A1" w:rsidP="00E5778E">
            <w:pPr>
              <w:numPr>
                <w:ilvl w:val="0"/>
                <w:numId w:val="139"/>
              </w:numPr>
              <w:spacing w:after="0"/>
              <w:ind w:left="317" w:hanging="284"/>
              <w:rPr>
                <w:rFonts w:eastAsia="Times New Roman"/>
                <w:sz w:val="20"/>
                <w:szCs w:val="20"/>
                <w:lang w:val="sr-Cyrl-CS"/>
              </w:rPr>
            </w:pPr>
            <w:r w:rsidRPr="00295F8B">
              <w:rPr>
                <w:rFonts w:eastAsia="Times New Roman"/>
                <w:sz w:val="20"/>
                <w:szCs w:val="20"/>
                <w:lang w:val="sr-Cyrl-CS"/>
              </w:rPr>
              <w:t>Извештај са зимског семинара</w:t>
            </w:r>
          </w:p>
        </w:tc>
      </w:tr>
      <w:tr w:rsidR="00C148A1" w:rsidRPr="00295F8B" w:rsidTr="00295F8B">
        <w:tc>
          <w:tcPr>
            <w:tcW w:w="9072" w:type="dxa"/>
            <w:tcBorders>
              <w:bottom w:val="nil"/>
            </w:tcBorders>
          </w:tcPr>
          <w:p w:rsidR="00C148A1" w:rsidRPr="00295F8B" w:rsidRDefault="00C148A1" w:rsidP="00295F8B">
            <w:pPr>
              <w:spacing w:after="0"/>
              <w:jc w:val="both"/>
              <w:rPr>
                <w:rFonts w:eastAsia="Times New Roman"/>
                <w:b/>
                <w:sz w:val="20"/>
                <w:szCs w:val="20"/>
                <w:lang w:val="sr-Cyrl-CS"/>
              </w:rPr>
            </w:pPr>
            <w:r w:rsidRPr="00295F8B">
              <w:rPr>
                <w:rFonts w:eastAsia="Times New Roman"/>
                <w:b/>
                <w:sz w:val="20"/>
                <w:szCs w:val="20"/>
                <w:lang w:val="sr-Cyrl-CS"/>
              </w:rPr>
              <w:t>Фебруар</w:t>
            </w:r>
          </w:p>
        </w:tc>
      </w:tr>
      <w:tr w:rsidR="00C148A1" w:rsidRPr="00295F8B" w:rsidTr="00295F8B">
        <w:tc>
          <w:tcPr>
            <w:tcW w:w="9072" w:type="dxa"/>
            <w:tcBorders>
              <w:top w:val="nil"/>
              <w:bottom w:val="single" w:sz="4" w:space="0" w:color="auto"/>
            </w:tcBorders>
          </w:tcPr>
          <w:p w:rsidR="00C148A1" w:rsidRPr="00295F8B" w:rsidRDefault="00C148A1" w:rsidP="00E5778E">
            <w:pPr>
              <w:numPr>
                <w:ilvl w:val="3"/>
                <w:numId w:val="140"/>
              </w:numPr>
              <w:spacing w:after="0"/>
              <w:ind w:left="317" w:hanging="295"/>
              <w:rPr>
                <w:rFonts w:eastAsia="Times New Roman"/>
                <w:sz w:val="20"/>
                <w:szCs w:val="20"/>
                <w:lang w:val="sr-Cyrl-CS"/>
              </w:rPr>
            </w:pPr>
            <w:r w:rsidRPr="00295F8B">
              <w:rPr>
                <w:rFonts w:eastAsia="Times New Roman"/>
                <w:sz w:val="20"/>
                <w:szCs w:val="20"/>
                <w:lang w:val="sr-Cyrl-CS"/>
              </w:rPr>
              <w:t>Договор о темама за писмени  задатак</w:t>
            </w:r>
          </w:p>
          <w:p w:rsidR="00C148A1" w:rsidRPr="00295F8B" w:rsidRDefault="00C148A1" w:rsidP="00E5778E">
            <w:pPr>
              <w:numPr>
                <w:ilvl w:val="3"/>
                <w:numId w:val="140"/>
              </w:numPr>
              <w:spacing w:after="0"/>
              <w:ind w:left="317" w:hanging="295"/>
              <w:rPr>
                <w:rFonts w:eastAsia="Times New Roman"/>
                <w:sz w:val="20"/>
                <w:szCs w:val="20"/>
                <w:lang w:val="sr-Cyrl-CS"/>
              </w:rPr>
            </w:pPr>
            <w:r w:rsidRPr="00295F8B">
              <w:rPr>
                <w:rFonts w:eastAsia="Times New Roman"/>
                <w:sz w:val="20"/>
                <w:szCs w:val="20"/>
                <w:lang w:val="sr-Cyrl-CS"/>
              </w:rPr>
              <w:t>Припрема за организовање Школског такмичења рецитатора</w:t>
            </w:r>
          </w:p>
          <w:p w:rsidR="00C148A1" w:rsidRPr="00295F8B" w:rsidRDefault="00C148A1" w:rsidP="00E5778E">
            <w:pPr>
              <w:numPr>
                <w:ilvl w:val="3"/>
                <w:numId w:val="140"/>
              </w:numPr>
              <w:spacing w:after="0"/>
              <w:ind w:left="317" w:hanging="295"/>
              <w:rPr>
                <w:rFonts w:eastAsia="Times New Roman"/>
                <w:sz w:val="20"/>
                <w:szCs w:val="20"/>
                <w:lang w:val="sr-Cyrl-CS"/>
              </w:rPr>
            </w:pPr>
            <w:r w:rsidRPr="00295F8B">
              <w:rPr>
                <w:rFonts w:eastAsia="Times New Roman"/>
                <w:sz w:val="20"/>
                <w:szCs w:val="20"/>
                <w:lang w:val="sr-Cyrl-CS"/>
              </w:rPr>
              <w:t>Припрема за Школско такмичење из српског језика и књижевности</w:t>
            </w:r>
          </w:p>
        </w:tc>
      </w:tr>
      <w:tr w:rsidR="00C148A1" w:rsidRPr="00295F8B" w:rsidTr="00295F8B">
        <w:tc>
          <w:tcPr>
            <w:tcW w:w="9072" w:type="dxa"/>
            <w:tcBorders>
              <w:bottom w:val="nil"/>
            </w:tcBorders>
          </w:tcPr>
          <w:p w:rsidR="00C148A1" w:rsidRPr="00295F8B" w:rsidRDefault="00C148A1" w:rsidP="00295F8B">
            <w:pPr>
              <w:spacing w:after="0"/>
              <w:jc w:val="both"/>
              <w:rPr>
                <w:rFonts w:eastAsia="Times New Roman"/>
                <w:b/>
                <w:sz w:val="20"/>
                <w:szCs w:val="20"/>
                <w:lang w:val="sr-Cyrl-CS"/>
              </w:rPr>
            </w:pPr>
            <w:r w:rsidRPr="00295F8B">
              <w:rPr>
                <w:rFonts w:eastAsia="Times New Roman"/>
                <w:b/>
                <w:sz w:val="20"/>
                <w:szCs w:val="20"/>
                <w:lang w:val="sr-Cyrl-CS"/>
              </w:rPr>
              <w:t>Март</w:t>
            </w:r>
          </w:p>
        </w:tc>
      </w:tr>
      <w:tr w:rsidR="00C148A1" w:rsidRPr="00295F8B" w:rsidTr="00295F8B">
        <w:tc>
          <w:tcPr>
            <w:tcW w:w="9072" w:type="dxa"/>
            <w:tcBorders>
              <w:top w:val="nil"/>
              <w:bottom w:val="single" w:sz="4" w:space="0" w:color="auto"/>
            </w:tcBorders>
          </w:tcPr>
          <w:p w:rsidR="007C45DB" w:rsidRPr="00295F8B" w:rsidRDefault="007C45DB" w:rsidP="00E5778E">
            <w:pPr>
              <w:numPr>
                <w:ilvl w:val="3"/>
                <w:numId w:val="141"/>
              </w:numPr>
              <w:spacing w:after="0"/>
              <w:ind w:left="317" w:hanging="284"/>
              <w:rPr>
                <w:rFonts w:eastAsia="Times New Roman"/>
                <w:sz w:val="20"/>
                <w:szCs w:val="20"/>
                <w:lang w:val="sr-Cyrl-CS"/>
              </w:rPr>
            </w:pPr>
            <w:r w:rsidRPr="00295F8B">
              <w:rPr>
                <w:rFonts w:eastAsia="Times New Roman"/>
                <w:sz w:val="20"/>
                <w:szCs w:val="20"/>
                <w:lang w:val="sr-Cyrl-CS"/>
              </w:rPr>
              <w:t>Организовање школског такмичења из српског језика и књижевности</w:t>
            </w:r>
          </w:p>
          <w:p w:rsidR="00C148A1" w:rsidRDefault="007C45DB" w:rsidP="00E5778E">
            <w:pPr>
              <w:numPr>
                <w:ilvl w:val="3"/>
                <w:numId w:val="141"/>
              </w:numPr>
              <w:spacing w:after="0"/>
              <w:ind w:left="317" w:hanging="284"/>
              <w:rPr>
                <w:rFonts w:eastAsia="Times New Roman"/>
                <w:sz w:val="20"/>
                <w:szCs w:val="20"/>
                <w:lang w:val="sr-Cyrl-CS"/>
              </w:rPr>
            </w:pPr>
            <w:r w:rsidRPr="00295F8B">
              <w:rPr>
                <w:rFonts w:eastAsia="Times New Roman"/>
                <w:sz w:val="20"/>
                <w:szCs w:val="20"/>
                <w:lang w:val="sr-Cyrl-CS"/>
              </w:rPr>
              <w:t>Организовање школског такмичења рецитатора</w:t>
            </w:r>
          </w:p>
          <w:p w:rsidR="00A00628" w:rsidRPr="00295F8B" w:rsidRDefault="00A00628" w:rsidP="00E5778E">
            <w:pPr>
              <w:numPr>
                <w:ilvl w:val="3"/>
                <w:numId w:val="141"/>
              </w:numPr>
              <w:spacing w:after="0"/>
              <w:ind w:left="317" w:hanging="284"/>
              <w:rPr>
                <w:rFonts w:eastAsia="Times New Roman"/>
                <w:sz w:val="20"/>
                <w:szCs w:val="20"/>
                <w:lang w:val="sr-Cyrl-CS"/>
              </w:rPr>
            </w:pPr>
            <w:r>
              <w:rPr>
                <w:rFonts w:eastAsia="Times New Roman"/>
                <w:sz w:val="20"/>
                <w:szCs w:val="20"/>
                <w:lang w:val="sr-Cyrl-CS"/>
              </w:rPr>
              <w:t>Предлог уџбеника који</w:t>
            </w:r>
            <w:r w:rsidR="00E13294">
              <w:rPr>
                <w:rFonts w:eastAsia="Times New Roman"/>
                <w:sz w:val="20"/>
                <w:szCs w:val="20"/>
                <w:lang w:val="sr-Cyrl-CS"/>
              </w:rPr>
              <w:t xml:space="preserve"> ће се користити у школској 20</w:t>
            </w:r>
            <w:r w:rsidR="003D5B6D">
              <w:rPr>
                <w:rFonts w:eastAsia="Times New Roman"/>
                <w:sz w:val="20"/>
                <w:szCs w:val="20"/>
                <w:lang w:val="sr-Latn-RS"/>
              </w:rPr>
              <w:t>20</w:t>
            </w:r>
            <w:r w:rsidR="00E13294">
              <w:rPr>
                <w:rFonts w:eastAsia="Times New Roman"/>
                <w:sz w:val="20"/>
                <w:szCs w:val="20"/>
                <w:lang w:val="sr-Cyrl-CS"/>
              </w:rPr>
              <w:t>/20</w:t>
            </w:r>
            <w:r w:rsidR="003D5B6D">
              <w:rPr>
                <w:rFonts w:eastAsia="Times New Roman"/>
                <w:sz w:val="20"/>
                <w:szCs w:val="20"/>
                <w:lang w:val="sr-Latn-RS"/>
              </w:rPr>
              <w:t>21</w:t>
            </w:r>
            <w:r>
              <w:rPr>
                <w:rFonts w:eastAsia="Times New Roman"/>
                <w:sz w:val="20"/>
                <w:szCs w:val="20"/>
                <w:lang w:val="sr-Cyrl-CS"/>
              </w:rPr>
              <w:t>. години</w:t>
            </w:r>
          </w:p>
        </w:tc>
      </w:tr>
      <w:tr w:rsidR="00295F8B" w:rsidRPr="00295F8B" w:rsidTr="00295F8B">
        <w:tc>
          <w:tcPr>
            <w:tcW w:w="9072" w:type="dxa"/>
            <w:tcBorders>
              <w:bottom w:val="nil"/>
            </w:tcBorders>
          </w:tcPr>
          <w:p w:rsidR="00C148A1" w:rsidRPr="00295F8B" w:rsidRDefault="00C148A1" w:rsidP="00295F8B">
            <w:pPr>
              <w:spacing w:after="0"/>
              <w:jc w:val="both"/>
              <w:rPr>
                <w:rFonts w:eastAsia="Times New Roman"/>
                <w:b/>
                <w:sz w:val="20"/>
                <w:szCs w:val="20"/>
                <w:lang w:val="sr-Cyrl-CS"/>
              </w:rPr>
            </w:pPr>
            <w:r w:rsidRPr="00295F8B">
              <w:rPr>
                <w:rFonts w:eastAsia="Times New Roman"/>
                <w:b/>
                <w:sz w:val="20"/>
                <w:szCs w:val="20"/>
                <w:lang w:val="sr-Cyrl-CS"/>
              </w:rPr>
              <w:t>Април</w:t>
            </w:r>
          </w:p>
        </w:tc>
      </w:tr>
      <w:tr w:rsidR="00295F8B" w:rsidRPr="00295F8B" w:rsidTr="00295F8B">
        <w:tc>
          <w:tcPr>
            <w:tcW w:w="9072" w:type="dxa"/>
            <w:tcBorders>
              <w:top w:val="nil"/>
              <w:bottom w:val="single" w:sz="4" w:space="0" w:color="auto"/>
            </w:tcBorders>
          </w:tcPr>
          <w:p w:rsidR="007C45DB" w:rsidRPr="00295F8B" w:rsidRDefault="007C45DB" w:rsidP="00E5778E">
            <w:pPr>
              <w:numPr>
                <w:ilvl w:val="0"/>
                <w:numId w:val="142"/>
              </w:numPr>
              <w:spacing w:after="0"/>
              <w:ind w:left="317" w:hanging="284"/>
              <w:rPr>
                <w:rFonts w:eastAsia="Times New Roman"/>
                <w:sz w:val="20"/>
                <w:szCs w:val="20"/>
                <w:lang w:val="sr-Cyrl-CS"/>
              </w:rPr>
            </w:pPr>
            <w:r w:rsidRPr="00295F8B">
              <w:rPr>
                <w:rFonts w:eastAsia="Times New Roman"/>
                <w:sz w:val="20"/>
                <w:szCs w:val="20"/>
                <w:lang w:val="sr-Cyrl-CS"/>
              </w:rPr>
              <w:t>Анализа успеха ученика на такмичењима</w:t>
            </w:r>
          </w:p>
          <w:p w:rsidR="00C148A1" w:rsidRPr="00295F8B" w:rsidRDefault="007C45DB" w:rsidP="00E5778E">
            <w:pPr>
              <w:numPr>
                <w:ilvl w:val="0"/>
                <w:numId w:val="142"/>
              </w:numPr>
              <w:spacing w:after="0"/>
              <w:ind w:left="317" w:hanging="284"/>
              <w:jc w:val="both"/>
              <w:rPr>
                <w:rFonts w:eastAsia="Times New Roman"/>
                <w:sz w:val="20"/>
                <w:szCs w:val="20"/>
                <w:lang w:val="sr-Cyrl-CS"/>
              </w:rPr>
            </w:pPr>
            <w:r w:rsidRPr="00295F8B">
              <w:rPr>
                <w:rFonts w:eastAsia="Times New Roman"/>
                <w:sz w:val="20"/>
                <w:szCs w:val="20"/>
                <w:lang w:val="sr-Cyrl-CS"/>
              </w:rPr>
              <w:t>Договор о темама за писмени задатак</w:t>
            </w:r>
          </w:p>
        </w:tc>
      </w:tr>
      <w:tr w:rsidR="00295F8B" w:rsidRPr="00295F8B" w:rsidTr="00295F8B">
        <w:tc>
          <w:tcPr>
            <w:tcW w:w="9072" w:type="dxa"/>
            <w:tcBorders>
              <w:bottom w:val="nil"/>
            </w:tcBorders>
          </w:tcPr>
          <w:p w:rsidR="00C148A1" w:rsidRPr="00295F8B" w:rsidRDefault="00C148A1" w:rsidP="00295F8B">
            <w:pPr>
              <w:spacing w:after="0"/>
              <w:jc w:val="both"/>
              <w:rPr>
                <w:rFonts w:eastAsia="Times New Roman"/>
                <w:b/>
                <w:sz w:val="20"/>
                <w:szCs w:val="20"/>
                <w:lang w:val="sr-Cyrl-CS"/>
              </w:rPr>
            </w:pPr>
            <w:r w:rsidRPr="00295F8B">
              <w:rPr>
                <w:rFonts w:eastAsia="Times New Roman"/>
                <w:b/>
                <w:sz w:val="20"/>
                <w:szCs w:val="20"/>
                <w:lang w:val="sr-Cyrl-CS"/>
              </w:rPr>
              <w:t>Мај – Јун</w:t>
            </w:r>
          </w:p>
        </w:tc>
      </w:tr>
      <w:tr w:rsidR="00295F8B" w:rsidRPr="00295F8B" w:rsidTr="00295F8B">
        <w:tc>
          <w:tcPr>
            <w:tcW w:w="9072" w:type="dxa"/>
            <w:tcBorders>
              <w:top w:val="nil"/>
              <w:bottom w:val="single" w:sz="4" w:space="0" w:color="auto"/>
            </w:tcBorders>
          </w:tcPr>
          <w:p w:rsidR="007C45DB" w:rsidRPr="00295F8B" w:rsidRDefault="007C45DB" w:rsidP="00E5778E">
            <w:pPr>
              <w:numPr>
                <w:ilvl w:val="0"/>
                <w:numId w:val="143"/>
              </w:numPr>
              <w:spacing w:after="0"/>
              <w:ind w:left="317" w:hanging="284"/>
              <w:rPr>
                <w:rFonts w:eastAsia="Times New Roman"/>
                <w:sz w:val="20"/>
                <w:szCs w:val="20"/>
                <w:lang w:val="sr-Cyrl-CS"/>
              </w:rPr>
            </w:pPr>
            <w:r w:rsidRPr="00295F8B">
              <w:rPr>
                <w:rFonts w:eastAsia="Times New Roman"/>
                <w:sz w:val="20"/>
                <w:szCs w:val="20"/>
                <w:lang w:val="sr-Cyrl-CS"/>
              </w:rPr>
              <w:t>Анализа успеха у редовној, допунској, додатној настави и ваннаставним активностима</w:t>
            </w:r>
          </w:p>
          <w:p w:rsidR="007C45DB" w:rsidRPr="00295F8B" w:rsidRDefault="00B8691E" w:rsidP="00E5778E">
            <w:pPr>
              <w:numPr>
                <w:ilvl w:val="0"/>
                <w:numId w:val="143"/>
              </w:numPr>
              <w:spacing w:after="0"/>
              <w:ind w:left="317" w:hanging="284"/>
              <w:rPr>
                <w:rFonts w:eastAsia="Times New Roman"/>
                <w:sz w:val="20"/>
                <w:szCs w:val="20"/>
                <w:lang w:val="sr-Cyrl-CS"/>
              </w:rPr>
            </w:pPr>
            <w:r>
              <w:rPr>
                <w:rFonts w:eastAsia="Times New Roman"/>
                <w:sz w:val="20"/>
                <w:szCs w:val="20"/>
                <w:lang w:val="sr-Cyrl-CS"/>
              </w:rPr>
              <w:t>Припреме за израду Г</w:t>
            </w:r>
            <w:r w:rsidR="007C45DB" w:rsidRPr="00295F8B">
              <w:rPr>
                <w:rFonts w:eastAsia="Times New Roman"/>
                <w:sz w:val="20"/>
                <w:szCs w:val="20"/>
                <w:lang w:val="sr-Cyrl-CS"/>
              </w:rPr>
              <w:t xml:space="preserve">одишњег плана и </w:t>
            </w:r>
            <w:r>
              <w:rPr>
                <w:rFonts w:eastAsia="Times New Roman"/>
                <w:sz w:val="20"/>
                <w:szCs w:val="20"/>
                <w:lang w:val="sr-Cyrl-CS"/>
              </w:rPr>
              <w:t xml:space="preserve">Школског </w:t>
            </w:r>
            <w:r w:rsidR="007C45DB" w:rsidRPr="00295F8B">
              <w:rPr>
                <w:rFonts w:eastAsia="Times New Roman"/>
                <w:sz w:val="20"/>
                <w:szCs w:val="20"/>
                <w:lang w:val="sr-Cyrl-CS"/>
              </w:rPr>
              <w:t>програма</w:t>
            </w:r>
          </w:p>
          <w:p w:rsidR="00C148A1" w:rsidRPr="00295F8B" w:rsidRDefault="007C45DB" w:rsidP="00E5778E">
            <w:pPr>
              <w:numPr>
                <w:ilvl w:val="0"/>
                <w:numId w:val="143"/>
              </w:numPr>
              <w:spacing w:after="0"/>
              <w:ind w:left="317" w:hanging="284"/>
              <w:jc w:val="both"/>
              <w:rPr>
                <w:rFonts w:eastAsia="Times New Roman" w:cs="Arial"/>
                <w:sz w:val="20"/>
                <w:szCs w:val="20"/>
                <w:lang w:val="sr-Cyrl-CS"/>
              </w:rPr>
            </w:pPr>
            <w:r w:rsidRPr="00295F8B">
              <w:rPr>
                <w:rFonts w:eastAsia="Times New Roman"/>
                <w:sz w:val="20"/>
                <w:szCs w:val="20"/>
                <w:lang w:val="sr-Cyrl-CS"/>
              </w:rPr>
              <w:t>Анализа рада Већа за протеклу годину и задаци рада Већа за наредну школску годину</w:t>
            </w:r>
          </w:p>
        </w:tc>
      </w:tr>
      <w:tr w:rsidR="007C45DB" w:rsidRPr="00295F8B" w:rsidTr="00295F8B">
        <w:tc>
          <w:tcPr>
            <w:tcW w:w="9072" w:type="dxa"/>
            <w:tcBorders>
              <w:bottom w:val="nil"/>
            </w:tcBorders>
          </w:tcPr>
          <w:p w:rsidR="007C45DB" w:rsidRPr="00295F8B" w:rsidRDefault="007C45DB" w:rsidP="00295F8B">
            <w:pPr>
              <w:spacing w:after="0"/>
              <w:ind w:left="33"/>
              <w:rPr>
                <w:rFonts w:eastAsia="Times New Roman"/>
                <w:sz w:val="20"/>
                <w:szCs w:val="20"/>
                <w:lang w:val="sr-Cyrl-CS"/>
              </w:rPr>
            </w:pPr>
            <w:r w:rsidRPr="00295F8B">
              <w:rPr>
                <w:rFonts w:eastAsia="Times New Roman"/>
                <w:b/>
                <w:sz w:val="20"/>
                <w:szCs w:val="20"/>
                <w:lang w:val="sr-Cyrl-CS"/>
              </w:rPr>
              <w:lastRenderedPageBreak/>
              <w:t>Август</w:t>
            </w:r>
          </w:p>
        </w:tc>
      </w:tr>
      <w:tr w:rsidR="007C45DB" w:rsidRPr="00295F8B" w:rsidTr="00295F8B">
        <w:tc>
          <w:tcPr>
            <w:tcW w:w="9072" w:type="dxa"/>
            <w:tcBorders>
              <w:top w:val="nil"/>
            </w:tcBorders>
          </w:tcPr>
          <w:p w:rsidR="007C45DB" w:rsidRPr="00295F8B" w:rsidRDefault="008D65AE" w:rsidP="00E5778E">
            <w:pPr>
              <w:numPr>
                <w:ilvl w:val="3"/>
                <w:numId w:val="144"/>
              </w:numPr>
              <w:spacing w:after="0"/>
              <w:ind w:left="317" w:hanging="284"/>
              <w:rPr>
                <w:rFonts w:eastAsia="Times New Roman"/>
                <w:sz w:val="20"/>
                <w:szCs w:val="20"/>
                <w:lang w:val="sr-Cyrl-CS"/>
              </w:rPr>
            </w:pPr>
            <w:r>
              <w:rPr>
                <w:rFonts w:eastAsia="Times New Roman"/>
                <w:sz w:val="20"/>
                <w:szCs w:val="20"/>
                <w:lang w:val="sr-Cyrl-CS"/>
              </w:rPr>
              <w:t>Предлог за израду Г</w:t>
            </w:r>
            <w:r w:rsidR="007C45DB" w:rsidRPr="00295F8B">
              <w:rPr>
                <w:rFonts w:eastAsia="Times New Roman"/>
                <w:sz w:val="20"/>
                <w:szCs w:val="20"/>
                <w:lang w:val="sr-Cyrl-CS"/>
              </w:rPr>
              <w:t>одишњег плана и програма Већа и усвајање истог</w:t>
            </w:r>
          </w:p>
          <w:p w:rsidR="007C45DB" w:rsidRPr="00295F8B" w:rsidRDefault="007C45DB" w:rsidP="00E5778E">
            <w:pPr>
              <w:numPr>
                <w:ilvl w:val="3"/>
                <w:numId w:val="144"/>
              </w:numPr>
              <w:spacing w:after="0"/>
              <w:ind w:left="317" w:hanging="284"/>
              <w:rPr>
                <w:rFonts w:eastAsia="Times New Roman"/>
                <w:sz w:val="20"/>
                <w:szCs w:val="20"/>
                <w:lang w:val="sr-Cyrl-CS"/>
              </w:rPr>
            </w:pPr>
            <w:r w:rsidRPr="00295F8B">
              <w:rPr>
                <w:rFonts w:eastAsia="Times New Roman"/>
                <w:sz w:val="20"/>
                <w:szCs w:val="20"/>
                <w:lang w:val="sr-Cyrl-CS"/>
              </w:rPr>
              <w:t>Избор председника Већа</w:t>
            </w:r>
          </w:p>
          <w:p w:rsidR="007C45DB" w:rsidRPr="002A4723" w:rsidRDefault="007C45DB" w:rsidP="00E5778E">
            <w:pPr>
              <w:numPr>
                <w:ilvl w:val="3"/>
                <w:numId w:val="144"/>
              </w:numPr>
              <w:spacing w:after="0"/>
              <w:ind w:left="317" w:hanging="284"/>
              <w:rPr>
                <w:rFonts w:eastAsia="Times New Roman"/>
                <w:sz w:val="20"/>
                <w:szCs w:val="20"/>
                <w:lang w:val="sr-Cyrl-CS"/>
              </w:rPr>
            </w:pPr>
            <w:r w:rsidRPr="002A4723">
              <w:rPr>
                <w:rFonts w:eastAsia="Times New Roman"/>
                <w:sz w:val="20"/>
                <w:szCs w:val="20"/>
                <w:lang w:val="sr-Cyrl-CS"/>
              </w:rPr>
              <w:t>Подела одељења</w:t>
            </w:r>
            <w:r w:rsidR="00E35B56" w:rsidRPr="002A4723">
              <w:rPr>
                <w:rFonts w:eastAsia="Times New Roman"/>
                <w:sz w:val="20"/>
                <w:szCs w:val="20"/>
                <w:lang w:val="sr-Cyrl-CS"/>
              </w:rPr>
              <w:t xml:space="preserve"> (прелиминарна расподела часова)</w:t>
            </w:r>
          </w:p>
          <w:p w:rsidR="007C45DB" w:rsidRPr="00295F8B" w:rsidRDefault="007C45DB" w:rsidP="00E5778E">
            <w:pPr>
              <w:numPr>
                <w:ilvl w:val="3"/>
                <w:numId w:val="144"/>
              </w:numPr>
              <w:spacing w:after="0"/>
              <w:ind w:left="317" w:hanging="284"/>
              <w:rPr>
                <w:rFonts w:eastAsia="Times New Roman"/>
                <w:sz w:val="20"/>
                <w:szCs w:val="20"/>
                <w:lang w:val="sr-Cyrl-CS"/>
              </w:rPr>
            </w:pPr>
            <w:r w:rsidRPr="00295F8B">
              <w:rPr>
                <w:rFonts w:eastAsia="Times New Roman"/>
                <w:sz w:val="20"/>
                <w:szCs w:val="20"/>
                <w:lang w:val="sr-Cyrl-CS"/>
              </w:rPr>
              <w:t>Задужења наставника у раду ваннаставних активности.</w:t>
            </w:r>
          </w:p>
        </w:tc>
      </w:tr>
    </w:tbl>
    <w:p w:rsidR="009B7303" w:rsidRDefault="009B7303" w:rsidP="009B7303">
      <w:pPr>
        <w:spacing w:after="0"/>
      </w:pPr>
    </w:p>
    <w:p w:rsidR="00436045" w:rsidRPr="00436045" w:rsidRDefault="00436045" w:rsidP="009B7303">
      <w:pPr>
        <w:spacing w:after="0"/>
      </w:pPr>
    </w:p>
    <w:p w:rsidR="007C45DB" w:rsidRDefault="009B7303" w:rsidP="00E5778E">
      <w:pPr>
        <w:pStyle w:val="Style341"/>
        <w:numPr>
          <w:ilvl w:val="2"/>
          <w:numId w:val="191"/>
        </w:numPr>
      </w:pPr>
      <w:bookmarkStart w:id="507" w:name="_Toc366326999"/>
      <w:bookmarkStart w:id="508" w:name="_Toc366327404"/>
      <w:bookmarkStart w:id="509" w:name="_Toc366327594"/>
      <w:bookmarkStart w:id="510" w:name="_Toc366327756"/>
      <w:bookmarkStart w:id="511" w:name="_Toc366327862"/>
      <w:bookmarkStart w:id="512" w:name="_Toc366328078"/>
      <w:bookmarkStart w:id="513" w:name="_Toc366328209"/>
      <w:bookmarkStart w:id="514" w:name="_Toc366328632"/>
      <w:bookmarkStart w:id="515" w:name="_Toc366328985"/>
      <w:bookmarkStart w:id="516" w:name="_Toc366329433"/>
      <w:bookmarkStart w:id="517" w:name="_Toc398743939"/>
      <w:r w:rsidRPr="00272BB2">
        <w:t>Стручно веће наставника страних језика</w:t>
      </w:r>
      <w:bookmarkEnd w:id="507"/>
      <w:bookmarkEnd w:id="508"/>
      <w:bookmarkEnd w:id="509"/>
      <w:bookmarkEnd w:id="510"/>
      <w:bookmarkEnd w:id="511"/>
      <w:bookmarkEnd w:id="512"/>
      <w:bookmarkEnd w:id="513"/>
      <w:bookmarkEnd w:id="514"/>
      <w:bookmarkEnd w:id="515"/>
      <w:bookmarkEnd w:id="516"/>
      <w:bookmarkEnd w:id="517"/>
    </w:p>
    <w:p w:rsidR="00C00FF7" w:rsidRDefault="00C00FF7" w:rsidP="00234224">
      <w:pPr>
        <w:spacing w:after="0"/>
        <w:ind w:left="1276"/>
        <w:rPr>
          <w:b/>
          <w:sz w:val="24"/>
          <w:szCs w:val="24"/>
          <w:u w:val="single"/>
        </w:rPr>
      </w:pPr>
    </w:p>
    <w:p w:rsidR="00436045" w:rsidRPr="00436045" w:rsidRDefault="00436045" w:rsidP="00234224">
      <w:pPr>
        <w:spacing w:after="0"/>
        <w:ind w:left="1276"/>
        <w:rPr>
          <w:b/>
          <w:sz w:val="24"/>
          <w:szCs w:val="24"/>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95F8B" w:rsidRPr="00295F8B" w:rsidTr="00295F8B">
        <w:tc>
          <w:tcPr>
            <w:tcW w:w="9072" w:type="dxa"/>
            <w:tcBorders>
              <w:bottom w:val="nil"/>
            </w:tcBorders>
          </w:tcPr>
          <w:p w:rsidR="007C45DB" w:rsidRPr="00295F8B" w:rsidRDefault="007C45DB" w:rsidP="00295F8B">
            <w:pPr>
              <w:spacing w:after="0"/>
              <w:rPr>
                <w:rFonts w:eastAsia="Times New Roman"/>
                <w:b/>
                <w:sz w:val="20"/>
                <w:szCs w:val="20"/>
                <w:lang w:val="sr-Cyrl-CS"/>
              </w:rPr>
            </w:pPr>
            <w:r w:rsidRPr="00295F8B">
              <w:rPr>
                <w:rFonts w:eastAsia="Times New Roman"/>
                <w:b/>
                <w:sz w:val="20"/>
                <w:szCs w:val="20"/>
                <w:lang w:val="sr-Cyrl-CS"/>
              </w:rPr>
              <w:t>Септембар</w:t>
            </w:r>
          </w:p>
        </w:tc>
      </w:tr>
      <w:tr w:rsidR="00295F8B" w:rsidRPr="00295F8B" w:rsidTr="00295F8B">
        <w:tc>
          <w:tcPr>
            <w:tcW w:w="9072" w:type="dxa"/>
            <w:tcBorders>
              <w:top w:val="nil"/>
              <w:bottom w:val="single" w:sz="4" w:space="0" w:color="auto"/>
            </w:tcBorders>
          </w:tcPr>
          <w:p w:rsidR="007C45DB" w:rsidRPr="00295F8B" w:rsidRDefault="007C45DB" w:rsidP="00E5778E">
            <w:pPr>
              <w:numPr>
                <w:ilvl w:val="3"/>
                <w:numId w:val="145"/>
              </w:numPr>
              <w:spacing w:after="0"/>
              <w:ind w:left="317" w:hanging="284"/>
              <w:rPr>
                <w:rFonts w:eastAsia="Times New Roman"/>
                <w:sz w:val="20"/>
                <w:szCs w:val="20"/>
                <w:lang w:val="sr-Cyrl-CS"/>
              </w:rPr>
            </w:pPr>
            <w:r w:rsidRPr="00295F8B">
              <w:rPr>
                <w:rFonts w:eastAsia="Times New Roman"/>
                <w:sz w:val="20"/>
                <w:szCs w:val="20"/>
                <w:lang w:val="sr-Cyrl-CS"/>
              </w:rPr>
              <w:t>Конституисање већа</w:t>
            </w:r>
          </w:p>
          <w:p w:rsidR="007C45DB" w:rsidRPr="00295F8B" w:rsidRDefault="007C45DB" w:rsidP="00E5778E">
            <w:pPr>
              <w:numPr>
                <w:ilvl w:val="3"/>
                <w:numId w:val="145"/>
              </w:numPr>
              <w:spacing w:after="0"/>
              <w:ind w:left="317" w:hanging="284"/>
              <w:rPr>
                <w:rFonts w:eastAsia="Times New Roman"/>
                <w:sz w:val="20"/>
                <w:szCs w:val="20"/>
                <w:lang w:val="sr-Cyrl-CS"/>
              </w:rPr>
            </w:pPr>
            <w:r w:rsidRPr="00295F8B">
              <w:rPr>
                <w:rFonts w:eastAsia="Times New Roman"/>
                <w:sz w:val="20"/>
                <w:szCs w:val="20"/>
                <w:lang w:val="sr-Cyrl-CS"/>
              </w:rPr>
              <w:t>Усвајање</w:t>
            </w:r>
            <w:r w:rsidR="00E13294">
              <w:rPr>
                <w:rFonts w:eastAsia="Times New Roman"/>
                <w:sz w:val="20"/>
                <w:szCs w:val="20"/>
                <w:lang w:val="sr-Cyrl-CS"/>
              </w:rPr>
              <w:t xml:space="preserve"> плана рада Већа за школску 20</w:t>
            </w:r>
            <w:r w:rsidR="00E13294">
              <w:rPr>
                <w:rFonts w:eastAsia="Times New Roman"/>
                <w:sz w:val="20"/>
                <w:szCs w:val="20"/>
                <w:lang w:val="sr-Latn-RS"/>
              </w:rPr>
              <w:t>19</w:t>
            </w:r>
            <w:r w:rsidR="00E13294">
              <w:rPr>
                <w:rFonts w:eastAsia="Times New Roman"/>
                <w:sz w:val="20"/>
                <w:szCs w:val="20"/>
                <w:lang w:val="sr-Cyrl-CS"/>
              </w:rPr>
              <w:t>/20</w:t>
            </w:r>
            <w:r w:rsidR="00E13294">
              <w:rPr>
                <w:rFonts w:eastAsia="Times New Roman"/>
                <w:sz w:val="20"/>
                <w:szCs w:val="20"/>
                <w:lang w:val="sr-Latn-RS"/>
              </w:rPr>
              <w:t>20</w:t>
            </w:r>
            <w:r w:rsidRPr="00295F8B">
              <w:rPr>
                <w:rFonts w:eastAsia="Times New Roman"/>
                <w:sz w:val="20"/>
                <w:szCs w:val="20"/>
                <w:lang w:val="sr-Cyrl-CS"/>
              </w:rPr>
              <w:t>. годину</w:t>
            </w:r>
          </w:p>
          <w:p w:rsidR="007C45DB" w:rsidRPr="009B1B3F" w:rsidRDefault="007C45DB" w:rsidP="00E5778E">
            <w:pPr>
              <w:numPr>
                <w:ilvl w:val="3"/>
                <w:numId w:val="145"/>
              </w:numPr>
              <w:spacing w:after="0"/>
              <w:ind w:left="317" w:hanging="284"/>
              <w:rPr>
                <w:rFonts w:ascii="Times New Roman" w:eastAsia="Times New Roman" w:hAnsi="Times New Roman"/>
                <w:lang w:val="sr-Cyrl-CS"/>
              </w:rPr>
            </w:pPr>
            <w:r w:rsidRPr="00295F8B">
              <w:rPr>
                <w:rFonts w:eastAsia="Times New Roman"/>
                <w:sz w:val="20"/>
                <w:szCs w:val="20"/>
                <w:lang w:val="sr-Cyrl-CS"/>
              </w:rPr>
              <w:t>Разно – Текућа питања</w:t>
            </w:r>
          </w:p>
          <w:p w:rsidR="009B1B3F" w:rsidRPr="006B7D3E" w:rsidRDefault="009B1B3F" w:rsidP="00E5778E">
            <w:pPr>
              <w:numPr>
                <w:ilvl w:val="3"/>
                <w:numId w:val="145"/>
              </w:numPr>
              <w:spacing w:after="0"/>
              <w:ind w:left="317" w:hanging="284"/>
              <w:rPr>
                <w:rFonts w:ascii="Times New Roman" w:eastAsia="Times New Roman" w:hAnsi="Times New Roman"/>
                <w:lang w:val="sr-Cyrl-CS"/>
              </w:rPr>
            </w:pPr>
            <w:r>
              <w:rPr>
                <w:rFonts w:eastAsia="Times New Roman"/>
                <w:sz w:val="20"/>
                <w:szCs w:val="20"/>
                <w:lang w:val="sr-Cyrl-CS"/>
              </w:rPr>
              <w:t xml:space="preserve">Предлог термина за одржавање писмених задатака и контролних вежби </w:t>
            </w:r>
          </w:p>
          <w:p w:rsidR="006B7D3E" w:rsidRPr="002A4723" w:rsidRDefault="006B7D3E" w:rsidP="00E5778E">
            <w:pPr>
              <w:numPr>
                <w:ilvl w:val="3"/>
                <w:numId w:val="145"/>
              </w:numPr>
              <w:spacing w:after="0"/>
              <w:ind w:left="317" w:hanging="284"/>
              <w:rPr>
                <w:rFonts w:ascii="Times New Roman" w:eastAsia="Times New Roman" w:hAnsi="Times New Roman"/>
                <w:lang w:val="sr-Cyrl-CS"/>
              </w:rPr>
            </w:pPr>
            <w:r w:rsidRPr="002A4723">
              <w:rPr>
                <w:rFonts w:eastAsia="Times New Roman"/>
                <w:sz w:val="20"/>
                <w:szCs w:val="20"/>
                <w:lang w:val="sr-Cyrl-CS"/>
              </w:rPr>
              <w:t>Предлог термина за одржавање осталих облика образовно-васпитног рада</w:t>
            </w:r>
          </w:p>
        </w:tc>
      </w:tr>
      <w:tr w:rsidR="007C45DB" w:rsidRPr="00295F8B" w:rsidTr="00295F8B">
        <w:tc>
          <w:tcPr>
            <w:tcW w:w="9072" w:type="dxa"/>
            <w:tcBorders>
              <w:bottom w:val="nil"/>
            </w:tcBorders>
          </w:tcPr>
          <w:p w:rsidR="007C45DB" w:rsidRPr="00295F8B" w:rsidRDefault="007C45DB" w:rsidP="00295F8B">
            <w:pPr>
              <w:spacing w:after="0"/>
              <w:jc w:val="both"/>
              <w:rPr>
                <w:rFonts w:eastAsia="Times New Roman"/>
                <w:b/>
                <w:sz w:val="20"/>
                <w:szCs w:val="20"/>
                <w:lang w:val="sr-Cyrl-CS"/>
              </w:rPr>
            </w:pPr>
            <w:r w:rsidRPr="00295F8B">
              <w:rPr>
                <w:rFonts w:eastAsia="Times New Roman"/>
                <w:b/>
                <w:sz w:val="20"/>
                <w:szCs w:val="20"/>
                <w:lang w:val="sr-Cyrl-CS"/>
              </w:rPr>
              <w:t>Октобар</w:t>
            </w:r>
          </w:p>
        </w:tc>
      </w:tr>
      <w:tr w:rsidR="007C45DB" w:rsidRPr="00295F8B" w:rsidTr="00295F8B">
        <w:tc>
          <w:tcPr>
            <w:tcW w:w="9072" w:type="dxa"/>
            <w:tcBorders>
              <w:top w:val="nil"/>
              <w:bottom w:val="single" w:sz="4" w:space="0" w:color="auto"/>
            </w:tcBorders>
          </w:tcPr>
          <w:p w:rsidR="007C45DB" w:rsidRPr="00295F8B" w:rsidRDefault="007C45DB" w:rsidP="00E5778E">
            <w:pPr>
              <w:numPr>
                <w:ilvl w:val="3"/>
                <w:numId w:val="146"/>
              </w:numPr>
              <w:spacing w:after="0"/>
              <w:ind w:left="317" w:hanging="284"/>
              <w:rPr>
                <w:rFonts w:eastAsia="Times New Roman"/>
                <w:sz w:val="20"/>
                <w:szCs w:val="20"/>
                <w:lang w:val="sr-Cyrl-CS"/>
              </w:rPr>
            </w:pPr>
            <w:r w:rsidRPr="00295F8B">
              <w:rPr>
                <w:rFonts w:eastAsia="Times New Roman"/>
                <w:sz w:val="20"/>
                <w:szCs w:val="20"/>
                <w:lang w:val="sr-Cyrl-CS"/>
              </w:rPr>
              <w:t>Организација допунске наставе, додатне наставе и рада секција</w:t>
            </w:r>
          </w:p>
          <w:p w:rsidR="007C45DB" w:rsidRPr="00295F8B" w:rsidRDefault="007C45DB" w:rsidP="00E5778E">
            <w:pPr>
              <w:numPr>
                <w:ilvl w:val="3"/>
                <w:numId w:val="146"/>
              </w:numPr>
              <w:spacing w:after="0"/>
              <w:ind w:left="317" w:hanging="284"/>
              <w:rPr>
                <w:rFonts w:eastAsia="Times New Roman"/>
                <w:sz w:val="20"/>
                <w:szCs w:val="20"/>
                <w:lang w:val="sr-Cyrl-CS"/>
              </w:rPr>
            </w:pPr>
            <w:r w:rsidRPr="00295F8B">
              <w:rPr>
                <w:rFonts w:eastAsia="Times New Roman"/>
                <w:sz w:val="20"/>
                <w:szCs w:val="20"/>
                <w:lang w:val="sr-Cyrl-CS"/>
              </w:rPr>
              <w:t>Разматрање и утврђивање критеријума оцењивања</w:t>
            </w:r>
          </w:p>
          <w:p w:rsidR="007C45DB" w:rsidRPr="00295F8B" w:rsidRDefault="007C45DB" w:rsidP="00E5778E">
            <w:pPr>
              <w:numPr>
                <w:ilvl w:val="3"/>
                <w:numId w:val="146"/>
              </w:numPr>
              <w:spacing w:after="0"/>
              <w:ind w:left="317" w:hanging="284"/>
              <w:rPr>
                <w:rFonts w:eastAsia="Times New Roman"/>
                <w:sz w:val="20"/>
                <w:szCs w:val="20"/>
                <w:lang w:val="sr-Cyrl-CS"/>
              </w:rPr>
            </w:pPr>
            <w:r w:rsidRPr="00295F8B">
              <w:rPr>
                <w:rFonts w:eastAsia="Times New Roman"/>
                <w:sz w:val="20"/>
                <w:szCs w:val="20"/>
                <w:lang w:val="sr-Cyrl-CS"/>
              </w:rPr>
              <w:t>Текућа питања</w:t>
            </w:r>
          </w:p>
        </w:tc>
      </w:tr>
      <w:tr w:rsidR="00295F8B" w:rsidRPr="00295F8B" w:rsidTr="00295F8B">
        <w:tc>
          <w:tcPr>
            <w:tcW w:w="9072" w:type="dxa"/>
            <w:tcBorders>
              <w:bottom w:val="nil"/>
            </w:tcBorders>
          </w:tcPr>
          <w:p w:rsidR="007C45DB" w:rsidRPr="00295F8B" w:rsidRDefault="007C45DB" w:rsidP="00295F8B">
            <w:pPr>
              <w:spacing w:after="0"/>
              <w:jc w:val="both"/>
              <w:rPr>
                <w:rFonts w:eastAsia="Times New Roman"/>
                <w:b/>
                <w:sz w:val="20"/>
                <w:szCs w:val="20"/>
                <w:lang w:val="sr-Cyrl-CS"/>
              </w:rPr>
            </w:pPr>
            <w:r w:rsidRPr="00295F8B">
              <w:rPr>
                <w:rFonts w:eastAsia="Times New Roman"/>
                <w:b/>
                <w:sz w:val="20"/>
                <w:szCs w:val="20"/>
                <w:lang w:val="sr-Cyrl-CS"/>
              </w:rPr>
              <w:t>Новембар</w:t>
            </w:r>
          </w:p>
        </w:tc>
      </w:tr>
      <w:tr w:rsidR="00295F8B" w:rsidRPr="00295F8B" w:rsidTr="00295F8B">
        <w:tc>
          <w:tcPr>
            <w:tcW w:w="9072" w:type="dxa"/>
            <w:tcBorders>
              <w:top w:val="nil"/>
              <w:bottom w:val="single" w:sz="4" w:space="0" w:color="auto"/>
            </w:tcBorders>
          </w:tcPr>
          <w:p w:rsidR="007C45DB" w:rsidRPr="00295F8B" w:rsidRDefault="007C45DB" w:rsidP="00E5778E">
            <w:pPr>
              <w:numPr>
                <w:ilvl w:val="0"/>
                <w:numId w:val="147"/>
              </w:numPr>
              <w:spacing w:after="0"/>
              <w:ind w:left="317" w:hanging="284"/>
              <w:rPr>
                <w:rFonts w:eastAsia="Times New Roman"/>
                <w:sz w:val="20"/>
                <w:szCs w:val="20"/>
                <w:lang w:val="sr-Cyrl-CS"/>
              </w:rPr>
            </w:pPr>
            <w:r w:rsidRPr="00295F8B">
              <w:rPr>
                <w:rFonts w:eastAsia="Times New Roman"/>
                <w:sz w:val="20"/>
                <w:szCs w:val="20"/>
                <w:lang w:val="sr-Cyrl-CS"/>
              </w:rPr>
              <w:t>Договор око садржаја писмених задатака</w:t>
            </w:r>
          </w:p>
          <w:p w:rsidR="007C45DB" w:rsidRPr="00295F8B" w:rsidRDefault="007C45DB" w:rsidP="00E5778E">
            <w:pPr>
              <w:numPr>
                <w:ilvl w:val="0"/>
                <w:numId w:val="147"/>
              </w:numPr>
              <w:spacing w:after="0"/>
              <w:ind w:left="317" w:hanging="284"/>
              <w:rPr>
                <w:rFonts w:eastAsia="Times New Roman"/>
                <w:sz w:val="20"/>
                <w:szCs w:val="20"/>
                <w:lang w:val="sr-Cyrl-CS"/>
              </w:rPr>
            </w:pPr>
            <w:r w:rsidRPr="00295F8B">
              <w:rPr>
                <w:rFonts w:eastAsia="Times New Roman"/>
                <w:sz w:val="20"/>
                <w:szCs w:val="20"/>
                <w:lang w:val="sr-Cyrl-CS"/>
              </w:rPr>
              <w:t>Анализа резултата рада после првог класификационог периода</w:t>
            </w:r>
          </w:p>
          <w:p w:rsidR="007C45DB" w:rsidRPr="00295F8B" w:rsidRDefault="007C45DB" w:rsidP="00E5778E">
            <w:pPr>
              <w:numPr>
                <w:ilvl w:val="0"/>
                <w:numId w:val="147"/>
              </w:numPr>
              <w:spacing w:after="0"/>
              <w:ind w:left="317" w:hanging="284"/>
              <w:rPr>
                <w:rFonts w:eastAsia="Times New Roman"/>
                <w:sz w:val="20"/>
                <w:szCs w:val="20"/>
                <w:lang w:val="sr-Cyrl-CS"/>
              </w:rPr>
            </w:pPr>
            <w:r w:rsidRPr="00295F8B">
              <w:rPr>
                <w:rFonts w:eastAsia="Times New Roman"/>
                <w:sz w:val="20"/>
                <w:szCs w:val="20"/>
                <w:lang w:val="sr-Cyrl-CS"/>
              </w:rPr>
              <w:t>Мере за побољшање успеха</w:t>
            </w:r>
          </w:p>
          <w:p w:rsidR="007C45DB" w:rsidRPr="00295F8B" w:rsidRDefault="007C45DB" w:rsidP="00E5778E">
            <w:pPr>
              <w:numPr>
                <w:ilvl w:val="0"/>
                <w:numId w:val="147"/>
              </w:numPr>
              <w:spacing w:after="0"/>
              <w:ind w:left="317" w:hanging="284"/>
              <w:rPr>
                <w:rFonts w:eastAsia="Times New Roman"/>
                <w:sz w:val="20"/>
                <w:szCs w:val="20"/>
                <w:lang w:val="sr-Cyrl-CS"/>
              </w:rPr>
            </w:pPr>
            <w:r w:rsidRPr="00295F8B">
              <w:rPr>
                <w:rFonts w:eastAsia="Times New Roman"/>
                <w:sz w:val="20"/>
                <w:szCs w:val="20"/>
                <w:lang w:val="sr-Cyrl-CS"/>
              </w:rPr>
              <w:t>Актуелна питања</w:t>
            </w:r>
          </w:p>
        </w:tc>
      </w:tr>
      <w:tr w:rsidR="00295F8B" w:rsidRPr="00295F8B" w:rsidTr="00295F8B">
        <w:tc>
          <w:tcPr>
            <w:tcW w:w="9072" w:type="dxa"/>
            <w:tcBorders>
              <w:bottom w:val="nil"/>
            </w:tcBorders>
          </w:tcPr>
          <w:p w:rsidR="007C45DB" w:rsidRPr="00295F8B" w:rsidRDefault="007C45DB" w:rsidP="00295F8B">
            <w:pPr>
              <w:spacing w:after="0"/>
              <w:jc w:val="both"/>
              <w:rPr>
                <w:rFonts w:eastAsia="Times New Roman"/>
                <w:b/>
                <w:sz w:val="20"/>
                <w:szCs w:val="20"/>
                <w:lang w:val="sr-Cyrl-CS"/>
              </w:rPr>
            </w:pPr>
            <w:r w:rsidRPr="00295F8B">
              <w:rPr>
                <w:rFonts w:eastAsia="Times New Roman"/>
                <w:b/>
                <w:sz w:val="20"/>
                <w:szCs w:val="20"/>
                <w:lang w:val="sr-Cyrl-CS"/>
              </w:rPr>
              <w:t>Јануар</w:t>
            </w:r>
          </w:p>
        </w:tc>
      </w:tr>
      <w:tr w:rsidR="00295F8B" w:rsidRPr="00295F8B" w:rsidTr="00295F8B">
        <w:tc>
          <w:tcPr>
            <w:tcW w:w="9072" w:type="dxa"/>
            <w:tcBorders>
              <w:top w:val="nil"/>
              <w:bottom w:val="single" w:sz="4" w:space="0" w:color="auto"/>
            </w:tcBorders>
          </w:tcPr>
          <w:p w:rsidR="007C45DB" w:rsidRDefault="007C45DB" w:rsidP="00E5778E">
            <w:pPr>
              <w:numPr>
                <w:ilvl w:val="0"/>
                <w:numId w:val="148"/>
              </w:numPr>
              <w:spacing w:after="0"/>
              <w:ind w:left="317" w:hanging="284"/>
              <w:rPr>
                <w:rFonts w:eastAsia="Times New Roman"/>
                <w:sz w:val="20"/>
                <w:szCs w:val="20"/>
                <w:lang w:val="sr-Cyrl-CS"/>
              </w:rPr>
            </w:pPr>
            <w:r w:rsidRPr="00295F8B">
              <w:rPr>
                <w:rFonts w:eastAsia="Times New Roman"/>
                <w:sz w:val="20"/>
                <w:szCs w:val="20"/>
                <w:lang w:val="sr-Cyrl-CS"/>
              </w:rPr>
              <w:t>Припреме и договор о одласку на зимски семинар</w:t>
            </w:r>
          </w:p>
          <w:p w:rsidR="006B7D3E" w:rsidRPr="00295F8B" w:rsidRDefault="006B7D3E" w:rsidP="00E5778E">
            <w:pPr>
              <w:numPr>
                <w:ilvl w:val="0"/>
                <w:numId w:val="148"/>
              </w:numPr>
              <w:spacing w:after="0"/>
              <w:ind w:left="317" w:hanging="284"/>
              <w:rPr>
                <w:rFonts w:eastAsia="Times New Roman"/>
                <w:sz w:val="20"/>
                <w:szCs w:val="20"/>
                <w:lang w:val="sr-Cyrl-CS"/>
              </w:rPr>
            </w:pPr>
            <w:r>
              <w:rPr>
                <w:rFonts w:eastAsia="Times New Roman"/>
                <w:sz w:val="20"/>
                <w:szCs w:val="20"/>
                <w:lang w:val="sr-Cyrl-CS"/>
              </w:rPr>
              <w:t>Разматрање могућности учешћа ученика наше школе на такмичењима</w:t>
            </w:r>
          </w:p>
        </w:tc>
      </w:tr>
      <w:tr w:rsidR="007C45DB" w:rsidRPr="00295F8B" w:rsidTr="00295F8B">
        <w:tc>
          <w:tcPr>
            <w:tcW w:w="9072" w:type="dxa"/>
            <w:tcBorders>
              <w:bottom w:val="nil"/>
            </w:tcBorders>
          </w:tcPr>
          <w:p w:rsidR="007C45DB" w:rsidRDefault="007C45DB" w:rsidP="00295F8B">
            <w:pPr>
              <w:spacing w:after="0"/>
              <w:jc w:val="both"/>
              <w:rPr>
                <w:rFonts w:eastAsia="Times New Roman"/>
                <w:b/>
                <w:sz w:val="20"/>
                <w:szCs w:val="20"/>
                <w:lang w:val="sr-Cyrl-CS"/>
              </w:rPr>
            </w:pPr>
            <w:r w:rsidRPr="00295F8B">
              <w:rPr>
                <w:rFonts w:eastAsia="Times New Roman"/>
                <w:b/>
                <w:sz w:val="20"/>
                <w:szCs w:val="20"/>
                <w:lang w:val="sr-Cyrl-CS"/>
              </w:rPr>
              <w:t>Фебруар</w:t>
            </w:r>
          </w:p>
          <w:p w:rsidR="006B7D3E" w:rsidRDefault="006B7D3E" w:rsidP="00E5778E">
            <w:pPr>
              <w:numPr>
                <w:ilvl w:val="0"/>
                <w:numId w:val="148"/>
              </w:numPr>
              <w:spacing w:after="0"/>
              <w:ind w:left="317" w:hanging="284"/>
              <w:rPr>
                <w:rFonts w:eastAsia="Times New Roman"/>
                <w:sz w:val="20"/>
                <w:szCs w:val="20"/>
                <w:lang w:val="sr-Cyrl-CS"/>
              </w:rPr>
            </w:pPr>
            <w:r w:rsidRPr="00295F8B">
              <w:rPr>
                <w:rFonts w:eastAsia="Times New Roman"/>
                <w:sz w:val="20"/>
                <w:szCs w:val="20"/>
                <w:lang w:val="sr-Cyrl-CS"/>
              </w:rPr>
              <w:t>Анализа свих о</w:t>
            </w:r>
            <w:r>
              <w:rPr>
                <w:rFonts w:eastAsia="Times New Roman"/>
                <w:sz w:val="20"/>
                <w:szCs w:val="20"/>
                <w:lang w:val="sr-Cyrl-CS"/>
              </w:rPr>
              <w:t>блика рада у току првог полугодишта</w:t>
            </w:r>
          </w:p>
          <w:p w:rsidR="006B7D3E" w:rsidRPr="006B7D3E" w:rsidRDefault="006B7D3E" w:rsidP="00E5778E">
            <w:pPr>
              <w:numPr>
                <w:ilvl w:val="0"/>
                <w:numId w:val="148"/>
              </w:numPr>
              <w:spacing w:after="0"/>
              <w:ind w:left="317" w:hanging="284"/>
              <w:rPr>
                <w:rFonts w:eastAsia="Times New Roman"/>
                <w:sz w:val="20"/>
                <w:szCs w:val="20"/>
                <w:lang w:val="sr-Cyrl-CS"/>
              </w:rPr>
            </w:pPr>
            <w:r w:rsidRPr="00295F8B">
              <w:rPr>
                <w:rFonts w:eastAsia="Times New Roman"/>
                <w:sz w:val="20"/>
                <w:szCs w:val="20"/>
                <w:lang w:val="sr-Cyrl-CS"/>
              </w:rPr>
              <w:t>Сумирање резултата рада на крају првог полуго</w:t>
            </w:r>
            <w:r>
              <w:rPr>
                <w:rFonts w:eastAsia="Times New Roman"/>
                <w:sz w:val="20"/>
                <w:szCs w:val="20"/>
                <w:lang w:val="sr-Cyrl-CS"/>
              </w:rPr>
              <w:t>дишта</w:t>
            </w:r>
          </w:p>
        </w:tc>
      </w:tr>
      <w:tr w:rsidR="007C45DB" w:rsidRPr="00295F8B" w:rsidTr="00295F8B">
        <w:tc>
          <w:tcPr>
            <w:tcW w:w="9072" w:type="dxa"/>
            <w:tcBorders>
              <w:top w:val="nil"/>
              <w:bottom w:val="single" w:sz="4" w:space="0" w:color="auto"/>
            </w:tcBorders>
          </w:tcPr>
          <w:p w:rsidR="007C45DB" w:rsidRPr="00295F8B" w:rsidRDefault="007C45DB" w:rsidP="00E5778E">
            <w:pPr>
              <w:numPr>
                <w:ilvl w:val="0"/>
                <w:numId w:val="149"/>
              </w:numPr>
              <w:spacing w:after="0"/>
              <w:ind w:left="317" w:hanging="284"/>
              <w:rPr>
                <w:rFonts w:eastAsia="Times New Roman"/>
                <w:sz w:val="20"/>
                <w:szCs w:val="20"/>
                <w:lang w:val="sr-Cyrl-CS"/>
              </w:rPr>
            </w:pPr>
            <w:r w:rsidRPr="00295F8B">
              <w:rPr>
                <w:rFonts w:eastAsia="Times New Roman"/>
                <w:sz w:val="20"/>
                <w:szCs w:val="20"/>
                <w:lang w:val="sr-Cyrl-CS"/>
              </w:rPr>
              <w:t>Извештај наставника о учешћу на зимском семинару</w:t>
            </w:r>
          </w:p>
        </w:tc>
      </w:tr>
      <w:tr w:rsidR="007C45DB" w:rsidRPr="00295F8B" w:rsidTr="00295F8B">
        <w:tc>
          <w:tcPr>
            <w:tcW w:w="9072" w:type="dxa"/>
            <w:tcBorders>
              <w:bottom w:val="nil"/>
            </w:tcBorders>
          </w:tcPr>
          <w:p w:rsidR="007C45DB" w:rsidRDefault="007C45DB" w:rsidP="00295F8B">
            <w:pPr>
              <w:spacing w:after="0"/>
              <w:jc w:val="both"/>
              <w:rPr>
                <w:rFonts w:eastAsia="Times New Roman"/>
                <w:b/>
                <w:sz w:val="20"/>
                <w:szCs w:val="20"/>
                <w:lang w:val="sr-Cyrl-CS"/>
              </w:rPr>
            </w:pPr>
            <w:r w:rsidRPr="00295F8B">
              <w:rPr>
                <w:rFonts w:eastAsia="Times New Roman"/>
                <w:b/>
                <w:sz w:val="20"/>
                <w:szCs w:val="20"/>
                <w:lang w:val="sr-Cyrl-CS"/>
              </w:rPr>
              <w:t>Март</w:t>
            </w:r>
          </w:p>
          <w:p w:rsidR="00831AED" w:rsidRPr="00295F8B" w:rsidRDefault="00831AED" w:rsidP="00E5778E">
            <w:pPr>
              <w:numPr>
                <w:ilvl w:val="0"/>
                <w:numId w:val="152"/>
              </w:numPr>
              <w:spacing w:after="0"/>
              <w:ind w:left="317" w:hanging="284"/>
              <w:rPr>
                <w:rFonts w:eastAsia="Times New Roman"/>
                <w:b/>
                <w:sz w:val="20"/>
                <w:szCs w:val="20"/>
                <w:lang w:val="sr-Cyrl-CS"/>
              </w:rPr>
            </w:pPr>
            <w:r w:rsidRPr="00295F8B">
              <w:rPr>
                <w:rFonts w:eastAsia="Times New Roman"/>
                <w:sz w:val="20"/>
                <w:szCs w:val="20"/>
                <w:lang w:val="sr-Cyrl-CS"/>
              </w:rPr>
              <w:t>Утврђивање списка уџбеника за наредну школску годину</w:t>
            </w:r>
          </w:p>
        </w:tc>
      </w:tr>
      <w:tr w:rsidR="007C45DB" w:rsidRPr="00295F8B" w:rsidTr="00295F8B">
        <w:tc>
          <w:tcPr>
            <w:tcW w:w="9072" w:type="dxa"/>
            <w:tcBorders>
              <w:top w:val="nil"/>
              <w:bottom w:val="single" w:sz="4" w:space="0" w:color="auto"/>
            </w:tcBorders>
          </w:tcPr>
          <w:p w:rsidR="007C45DB" w:rsidRPr="00295F8B" w:rsidRDefault="007C45DB" w:rsidP="00E5778E">
            <w:pPr>
              <w:numPr>
                <w:ilvl w:val="0"/>
                <w:numId w:val="150"/>
              </w:numPr>
              <w:spacing w:after="0"/>
              <w:ind w:left="317" w:hanging="284"/>
              <w:rPr>
                <w:rFonts w:eastAsia="Times New Roman"/>
                <w:sz w:val="20"/>
                <w:szCs w:val="20"/>
                <w:lang w:val="sr-Cyrl-CS"/>
              </w:rPr>
            </w:pPr>
            <w:r w:rsidRPr="00295F8B">
              <w:rPr>
                <w:rFonts w:eastAsia="Times New Roman"/>
                <w:sz w:val="20"/>
                <w:szCs w:val="20"/>
                <w:lang w:val="sr-Cyrl-CS"/>
              </w:rPr>
              <w:t>Реализација такмичења</w:t>
            </w:r>
          </w:p>
          <w:p w:rsidR="007C45DB" w:rsidRPr="00295F8B" w:rsidRDefault="007C45DB" w:rsidP="00E5778E">
            <w:pPr>
              <w:numPr>
                <w:ilvl w:val="0"/>
                <w:numId w:val="150"/>
              </w:numPr>
              <w:spacing w:after="0"/>
              <w:ind w:left="317" w:hanging="284"/>
              <w:rPr>
                <w:rFonts w:eastAsia="Times New Roman"/>
                <w:sz w:val="20"/>
                <w:szCs w:val="20"/>
                <w:lang w:val="sr-Cyrl-CS"/>
              </w:rPr>
            </w:pPr>
            <w:r w:rsidRPr="00295F8B">
              <w:rPr>
                <w:rFonts w:eastAsia="Times New Roman"/>
                <w:sz w:val="20"/>
                <w:szCs w:val="20"/>
                <w:lang w:val="sr-Cyrl-CS"/>
              </w:rPr>
              <w:t>Актуелна  питања</w:t>
            </w:r>
          </w:p>
        </w:tc>
      </w:tr>
      <w:tr w:rsidR="00295F8B" w:rsidRPr="00295F8B" w:rsidTr="00295F8B">
        <w:tc>
          <w:tcPr>
            <w:tcW w:w="9072" w:type="dxa"/>
            <w:tcBorders>
              <w:bottom w:val="nil"/>
            </w:tcBorders>
          </w:tcPr>
          <w:p w:rsidR="007C45DB" w:rsidRPr="00295F8B" w:rsidRDefault="007C45DB" w:rsidP="00295F8B">
            <w:pPr>
              <w:spacing w:after="0"/>
              <w:jc w:val="both"/>
              <w:rPr>
                <w:rFonts w:eastAsia="Times New Roman"/>
                <w:b/>
                <w:sz w:val="20"/>
                <w:szCs w:val="20"/>
                <w:lang w:val="sr-Cyrl-CS"/>
              </w:rPr>
            </w:pPr>
            <w:r w:rsidRPr="00295F8B">
              <w:rPr>
                <w:rFonts w:eastAsia="Times New Roman"/>
                <w:b/>
                <w:sz w:val="20"/>
                <w:szCs w:val="20"/>
                <w:lang w:val="sr-Cyrl-CS"/>
              </w:rPr>
              <w:t>Април</w:t>
            </w:r>
          </w:p>
        </w:tc>
      </w:tr>
      <w:tr w:rsidR="00295F8B" w:rsidRPr="00295F8B" w:rsidTr="00295F8B">
        <w:tc>
          <w:tcPr>
            <w:tcW w:w="9072" w:type="dxa"/>
            <w:tcBorders>
              <w:top w:val="nil"/>
              <w:bottom w:val="single" w:sz="4" w:space="0" w:color="auto"/>
            </w:tcBorders>
          </w:tcPr>
          <w:p w:rsidR="00831AED" w:rsidRDefault="007C45DB" w:rsidP="00E5778E">
            <w:pPr>
              <w:numPr>
                <w:ilvl w:val="0"/>
                <w:numId w:val="151"/>
              </w:numPr>
              <w:spacing w:after="0"/>
              <w:ind w:left="317" w:hanging="284"/>
              <w:rPr>
                <w:rFonts w:eastAsia="Times New Roman"/>
                <w:sz w:val="20"/>
                <w:szCs w:val="20"/>
                <w:lang w:val="sr-Cyrl-CS"/>
              </w:rPr>
            </w:pPr>
            <w:r w:rsidRPr="00295F8B">
              <w:rPr>
                <w:rFonts w:eastAsia="Times New Roman"/>
                <w:sz w:val="20"/>
                <w:szCs w:val="20"/>
                <w:lang w:val="sr-Cyrl-CS"/>
              </w:rPr>
              <w:t>Анализа учешћа ученика на такмичењима</w:t>
            </w:r>
          </w:p>
          <w:p w:rsidR="00831AED" w:rsidRPr="00831AED" w:rsidRDefault="00831AED" w:rsidP="00E5778E">
            <w:pPr>
              <w:numPr>
                <w:ilvl w:val="0"/>
                <w:numId w:val="151"/>
              </w:numPr>
              <w:spacing w:after="0"/>
              <w:ind w:left="317" w:hanging="284"/>
              <w:rPr>
                <w:rFonts w:eastAsia="Times New Roman"/>
                <w:sz w:val="20"/>
                <w:szCs w:val="20"/>
                <w:lang w:val="sr-Cyrl-CS"/>
              </w:rPr>
            </w:pPr>
            <w:r>
              <w:t>Анализа рада после првог класификационог периода другог полугодишта.</w:t>
            </w:r>
          </w:p>
          <w:p w:rsidR="007C45DB" w:rsidRPr="00295F8B" w:rsidRDefault="007C45DB" w:rsidP="00E5778E">
            <w:pPr>
              <w:numPr>
                <w:ilvl w:val="0"/>
                <w:numId w:val="151"/>
              </w:numPr>
              <w:spacing w:after="0"/>
              <w:ind w:left="317" w:hanging="284"/>
              <w:rPr>
                <w:rFonts w:eastAsia="Times New Roman"/>
                <w:sz w:val="20"/>
                <w:szCs w:val="20"/>
                <w:lang w:val="sr-Cyrl-CS"/>
              </w:rPr>
            </w:pPr>
            <w:r w:rsidRPr="00295F8B">
              <w:rPr>
                <w:rFonts w:eastAsia="Times New Roman"/>
                <w:sz w:val="20"/>
                <w:szCs w:val="20"/>
                <w:lang w:val="sr-Cyrl-CS"/>
              </w:rPr>
              <w:t>Актуелна проблематика</w:t>
            </w:r>
          </w:p>
        </w:tc>
      </w:tr>
      <w:tr w:rsidR="00295F8B" w:rsidRPr="00295F8B" w:rsidTr="00295F8B">
        <w:tc>
          <w:tcPr>
            <w:tcW w:w="9072" w:type="dxa"/>
            <w:tcBorders>
              <w:bottom w:val="nil"/>
            </w:tcBorders>
          </w:tcPr>
          <w:p w:rsidR="007C45DB" w:rsidRPr="00295F8B" w:rsidRDefault="007C45DB" w:rsidP="00295F8B">
            <w:pPr>
              <w:spacing w:after="0"/>
              <w:jc w:val="both"/>
              <w:rPr>
                <w:rFonts w:eastAsia="Times New Roman"/>
                <w:b/>
                <w:sz w:val="20"/>
                <w:szCs w:val="20"/>
                <w:lang w:val="sr-Cyrl-CS"/>
              </w:rPr>
            </w:pPr>
            <w:r w:rsidRPr="00295F8B">
              <w:rPr>
                <w:rFonts w:eastAsia="Times New Roman"/>
                <w:b/>
                <w:sz w:val="20"/>
                <w:szCs w:val="20"/>
                <w:lang w:val="sr-Cyrl-CS"/>
              </w:rPr>
              <w:t>Мај – Јун</w:t>
            </w:r>
          </w:p>
        </w:tc>
      </w:tr>
      <w:tr w:rsidR="00295F8B" w:rsidRPr="00295F8B" w:rsidTr="00295F8B">
        <w:tc>
          <w:tcPr>
            <w:tcW w:w="9072" w:type="dxa"/>
            <w:tcBorders>
              <w:top w:val="nil"/>
              <w:bottom w:val="single" w:sz="4" w:space="0" w:color="auto"/>
            </w:tcBorders>
          </w:tcPr>
          <w:p w:rsidR="007C45DB" w:rsidRPr="00295F8B" w:rsidRDefault="007C45DB" w:rsidP="00E5778E">
            <w:pPr>
              <w:numPr>
                <w:ilvl w:val="0"/>
                <w:numId w:val="152"/>
              </w:numPr>
              <w:spacing w:after="0"/>
              <w:ind w:left="317" w:hanging="284"/>
              <w:rPr>
                <w:rFonts w:eastAsia="Times New Roman"/>
                <w:sz w:val="20"/>
                <w:szCs w:val="20"/>
                <w:lang w:val="sr-Cyrl-CS"/>
              </w:rPr>
            </w:pPr>
            <w:r w:rsidRPr="00295F8B">
              <w:rPr>
                <w:rFonts w:eastAsia="Times New Roman"/>
                <w:sz w:val="20"/>
                <w:szCs w:val="20"/>
                <w:lang w:val="sr-Cyrl-CS"/>
              </w:rPr>
              <w:t xml:space="preserve">Анализа рада </w:t>
            </w:r>
            <w:r w:rsidR="00831AED">
              <w:rPr>
                <w:rFonts w:eastAsia="Times New Roman"/>
                <w:sz w:val="20"/>
                <w:szCs w:val="20"/>
                <w:lang w:val="sr-Cyrl-CS"/>
              </w:rPr>
              <w:t xml:space="preserve">и постигнутих резултата </w:t>
            </w:r>
            <w:r w:rsidRPr="00295F8B">
              <w:rPr>
                <w:rFonts w:eastAsia="Times New Roman"/>
                <w:sz w:val="20"/>
                <w:szCs w:val="20"/>
                <w:lang w:val="sr-Cyrl-CS"/>
              </w:rPr>
              <w:t xml:space="preserve">наставника и ученика </w:t>
            </w:r>
          </w:p>
          <w:p w:rsidR="007C45DB" w:rsidRPr="00295F8B" w:rsidRDefault="00831AED" w:rsidP="00E5778E">
            <w:pPr>
              <w:numPr>
                <w:ilvl w:val="0"/>
                <w:numId w:val="152"/>
              </w:numPr>
              <w:spacing w:after="0"/>
              <w:ind w:left="317" w:hanging="284"/>
              <w:rPr>
                <w:rFonts w:eastAsia="Times New Roman"/>
                <w:sz w:val="20"/>
                <w:szCs w:val="20"/>
                <w:lang w:val="sr-Cyrl-CS"/>
              </w:rPr>
            </w:pPr>
            <w:r>
              <w:rPr>
                <w:rFonts w:eastAsia="Times New Roman"/>
                <w:sz w:val="20"/>
                <w:szCs w:val="20"/>
                <w:lang w:val="sr-Cyrl-CS"/>
              </w:rPr>
              <w:t>Активности</w:t>
            </w:r>
            <w:r w:rsidR="007C45DB" w:rsidRPr="00295F8B">
              <w:rPr>
                <w:rFonts w:eastAsia="Times New Roman"/>
                <w:sz w:val="20"/>
                <w:szCs w:val="20"/>
                <w:lang w:val="sr-Cyrl-CS"/>
              </w:rPr>
              <w:t xml:space="preserve"> за израду Школског програма и Годишњег плана рада школе за наредну шк.годину</w:t>
            </w:r>
          </w:p>
          <w:p w:rsidR="007C45DB" w:rsidRPr="00295F8B" w:rsidRDefault="007C45DB" w:rsidP="00E5778E">
            <w:pPr>
              <w:numPr>
                <w:ilvl w:val="0"/>
                <w:numId w:val="152"/>
              </w:numPr>
              <w:spacing w:after="0"/>
              <w:ind w:left="317" w:hanging="284"/>
              <w:rPr>
                <w:rFonts w:eastAsia="Times New Roman"/>
                <w:sz w:val="20"/>
                <w:szCs w:val="20"/>
                <w:lang w:val="sr-Cyrl-CS"/>
              </w:rPr>
            </w:pPr>
            <w:r w:rsidRPr="00295F8B">
              <w:rPr>
                <w:rFonts w:eastAsia="Times New Roman"/>
                <w:sz w:val="20"/>
                <w:szCs w:val="20"/>
                <w:lang w:val="sr-Cyrl-CS"/>
              </w:rPr>
              <w:t>Текућа питања</w:t>
            </w:r>
          </w:p>
        </w:tc>
      </w:tr>
      <w:tr w:rsidR="007C45DB" w:rsidRPr="00295F8B" w:rsidTr="00295F8B">
        <w:tc>
          <w:tcPr>
            <w:tcW w:w="9072" w:type="dxa"/>
            <w:tcBorders>
              <w:bottom w:val="nil"/>
            </w:tcBorders>
          </w:tcPr>
          <w:p w:rsidR="007C45DB" w:rsidRPr="00295F8B" w:rsidRDefault="007C45DB" w:rsidP="00295F8B">
            <w:pPr>
              <w:spacing w:after="0"/>
              <w:ind w:left="33"/>
              <w:rPr>
                <w:rFonts w:eastAsia="Times New Roman"/>
                <w:sz w:val="20"/>
                <w:szCs w:val="20"/>
                <w:lang w:val="sr-Cyrl-CS"/>
              </w:rPr>
            </w:pPr>
            <w:r w:rsidRPr="00295F8B">
              <w:rPr>
                <w:rFonts w:eastAsia="Times New Roman"/>
                <w:b/>
                <w:sz w:val="20"/>
                <w:szCs w:val="20"/>
                <w:lang w:val="sr-Cyrl-CS"/>
              </w:rPr>
              <w:lastRenderedPageBreak/>
              <w:t>Август</w:t>
            </w:r>
          </w:p>
        </w:tc>
      </w:tr>
      <w:tr w:rsidR="007C45DB" w:rsidRPr="00295F8B" w:rsidTr="00295F8B">
        <w:tc>
          <w:tcPr>
            <w:tcW w:w="9072" w:type="dxa"/>
            <w:tcBorders>
              <w:top w:val="nil"/>
            </w:tcBorders>
          </w:tcPr>
          <w:p w:rsidR="007C45DB" w:rsidRPr="00295F8B" w:rsidRDefault="007C45DB" w:rsidP="00E5778E">
            <w:pPr>
              <w:numPr>
                <w:ilvl w:val="0"/>
                <w:numId w:val="153"/>
              </w:numPr>
              <w:spacing w:after="0"/>
              <w:ind w:hanging="327"/>
              <w:rPr>
                <w:rFonts w:eastAsia="Times New Roman"/>
                <w:sz w:val="20"/>
                <w:szCs w:val="20"/>
                <w:lang w:val="sr-Cyrl-CS"/>
              </w:rPr>
            </w:pPr>
            <w:r w:rsidRPr="00295F8B">
              <w:rPr>
                <w:rFonts w:eastAsia="Times New Roman"/>
                <w:sz w:val="20"/>
                <w:szCs w:val="20"/>
                <w:lang w:val="sr-Cyrl-CS"/>
              </w:rPr>
              <w:t>Анализа постигнутих резултата рада након поправних испита</w:t>
            </w:r>
          </w:p>
          <w:p w:rsidR="007C45DB" w:rsidRPr="00295F8B" w:rsidRDefault="007C45DB" w:rsidP="00E5778E">
            <w:pPr>
              <w:numPr>
                <w:ilvl w:val="0"/>
                <w:numId w:val="153"/>
              </w:numPr>
              <w:spacing w:after="0"/>
              <w:ind w:hanging="327"/>
              <w:rPr>
                <w:rFonts w:eastAsia="Times New Roman"/>
                <w:sz w:val="20"/>
                <w:szCs w:val="20"/>
                <w:lang w:val="sr-Cyrl-CS"/>
              </w:rPr>
            </w:pPr>
            <w:r w:rsidRPr="00295F8B">
              <w:rPr>
                <w:rFonts w:eastAsia="Times New Roman"/>
                <w:sz w:val="20"/>
                <w:szCs w:val="20"/>
                <w:lang w:val="sr-Cyrl-CS"/>
              </w:rPr>
              <w:t xml:space="preserve">Предлог прерасподеле часова на наставнике у наредној школској години </w:t>
            </w:r>
          </w:p>
          <w:p w:rsidR="007C45DB" w:rsidRPr="00295F8B" w:rsidRDefault="007C45DB" w:rsidP="00E5778E">
            <w:pPr>
              <w:numPr>
                <w:ilvl w:val="0"/>
                <w:numId w:val="153"/>
              </w:numPr>
              <w:spacing w:after="0"/>
              <w:ind w:hanging="327"/>
              <w:rPr>
                <w:rFonts w:eastAsia="Times New Roman"/>
                <w:sz w:val="20"/>
                <w:szCs w:val="20"/>
                <w:lang w:val="sr-Cyrl-CS"/>
              </w:rPr>
            </w:pPr>
            <w:r w:rsidRPr="00295F8B">
              <w:rPr>
                <w:rFonts w:eastAsia="Times New Roman"/>
                <w:sz w:val="20"/>
                <w:szCs w:val="20"/>
                <w:lang w:val="sr-Cyrl-CS"/>
              </w:rPr>
              <w:t xml:space="preserve">Избор председника Већа за наредну школску годину </w:t>
            </w:r>
          </w:p>
          <w:p w:rsidR="007C45DB" w:rsidRPr="00295F8B" w:rsidRDefault="007C45DB" w:rsidP="00E5778E">
            <w:pPr>
              <w:numPr>
                <w:ilvl w:val="0"/>
                <w:numId w:val="153"/>
              </w:numPr>
              <w:spacing w:after="0"/>
              <w:ind w:hanging="327"/>
              <w:rPr>
                <w:rFonts w:eastAsia="Times New Roman"/>
                <w:sz w:val="20"/>
                <w:szCs w:val="20"/>
                <w:lang w:val="sr-Cyrl-CS"/>
              </w:rPr>
            </w:pPr>
            <w:r w:rsidRPr="00295F8B">
              <w:rPr>
                <w:rFonts w:eastAsia="Times New Roman"/>
                <w:sz w:val="20"/>
                <w:szCs w:val="20"/>
                <w:lang w:val="sr-Cyrl-CS"/>
              </w:rPr>
              <w:t>Разно</w:t>
            </w:r>
          </w:p>
        </w:tc>
      </w:tr>
    </w:tbl>
    <w:p w:rsidR="002D5292" w:rsidRDefault="002D5292" w:rsidP="002D5292">
      <w:pPr>
        <w:pStyle w:val="Style341"/>
        <w:numPr>
          <w:ilvl w:val="0"/>
          <w:numId w:val="0"/>
        </w:numPr>
        <w:rPr>
          <w:rFonts w:cs="Times New Roman"/>
          <w:sz w:val="22"/>
          <w:lang w:val="sr-Cyrl-CS"/>
        </w:rPr>
      </w:pPr>
      <w:bookmarkStart w:id="518" w:name="_Toc366327000"/>
      <w:bookmarkStart w:id="519" w:name="_Toc366327405"/>
      <w:bookmarkStart w:id="520" w:name="_Toc366327595"/>
      <w:bookmarkStart w:id="521" w:name="_Toc366327757"/>
      <w:bookmarkStart w:id="522" w:name="_Toc366327863"/>
      <w:bookmarkStart w:id="523" w:name="_Toc366328079"/>
      <w:bookmarkStart w:id="524" w:name="_Toc366328210"/>
      <w:bookmarkStart w:id="525" w:name="_Toc366328633"/>
      <w:bookmarkStart w:id="526" w:name="_Toc366328986"/>
      <w:bookmarkStart w:id="527" w:name="_Toc366329434"/>
      <w:bookmarkStart w:id="528" w:name="_Toc398743940"/>
    </w:p>
    <w:p w:rsidR="009B7303" w:rsidRPr="002D5292" w:rsidRDefault="002D5292" w:rsidP="002D5292">
      <w:pPr>
        <w:pStyle w:val="Style341"/>
        <w:numPr>
          <w:ilvl w:val="0"/>
          <w:numId w:val="0"/>
        </w:numPr>
        <w:ind w:firstLine="720"/>
        <w:rPr>
          <w:rFonts w:cs="Times New Roman"/>
          <w:sz w:val="22"/>
          <w:lang w:val="sr-Cyrl-CS"/>
        </w:rPr>
      </w:pPr>
      <w:r>
        <w:rPr>
          <w:rFonts w:cs="Times New Roman"/>
          <w:sz w:val="22"/>
          <w:lang w:val="sr-Cyrl-CS"/>
        </w:rPr>
        <w:t xml:space="preserve">3.4.3  </w:t>
      </w:r>
      <w:r w:rsidR="009B7303" w:rsidRPr="00272BB2">
        <w:t>Стручно веће наставника математике</w:t>
      </w:r>
      <w:bookmarkEnd w:id="518"/>
      <w:bookmarkEnd w:id="519"/>
      <w:bookmarkEnd w:id="520"/>
      <w:bookmarkEnd w:id="521"/>
      <w:bookmarkEnd w:id="522"/>
      <w:bookmarkEnd w:id="523"/>
      <w:bookmarkEnd w:id="524"/>
      <w:bookmarkEnd w:id="525"/>
      <w:bookmarkEnd w:id="526"/>
      <w:bookmarkEnd w:id="527"/>
      <w:bookmarkEnd w:id="528"/>
    </w:p>
    <w:p w:rsidR="00A512D0" w:rsidRPr="00272BB2" w:rsidRDefault="00A512D0" w:rsidP="00234224">
      <w:pPr>
        <w:spacing w:after="0"/>
        <w:ind w:left="1276"/>
        <w:rPr>
          <w:b/>
          <w:sz w:val="24"/>
          <w:szCs w:val="24"/>
          <w:u w:val="singl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95F8B" w:rsidRPr="00295F8B" w:rsidTr="00295F8B">
        <w:tc>
          <w:tcPr>
            <w:tcW w:w="9072" w:type="dxa"/>
            <w:tcBorders>
              <w:bottom w:val="nil"/>
            </w:tcBorders>
          </w:tcPr>
          <w:p w:rsidR="00C00FF7" w:rsidRPr="00295F8B" w:rsidRDefault="00C00FF7" w:rsidP="00295F8B">
            <w:pPr>
              <w:spacing w:after="0"/>
              <w:rPr>
                <w:rFonts w:eastAsia="Times New Roman"/>
                <w:b/>
                <w:sz w:val="20"/>
                <w:szCs w:val="20"/>
                <w:lang w:val="sr-Cyrl-CS"/>
              </w:rPr>
            </w:pPr>
            <w:r w:rsidRPr="00295F8B">
              <w:rPr>
                <w:rFonts w:eastAsia="Times New Roman"/>
                <w:b/>
                <w:sz w:val="20"/>
                <w:szCs w:val="20"/>
                <w:lang w:val="sr-Cyrl-CS"/>
              </w:rPr>
              <w:t>Септембар</w:t>
            </w:r>
          </w:p>
        </w:tc>
      </w:tr>
      <w:tr w:rsidR="00295F8B" w:rsidRPr="00295F8B" w:rsidTr="00295F8B">
        <w:tc>
          <w:tcPr>
            <w:tcW w:w="9072" w:type="dxa"/>
            <w:tcBorders>
              <w:top w:val="nil"/>
              <w:bottom w:val="single" w:sz="4" w:space="0" w:color="auto"/>
            </w:tcBorders>
          </w:tcPr>
          <w:p w:rsidR="00C00FF7" w:rsidRPr="00295F8B" w:rsidRDefault="00C00FF7" w:rsidP="00295F8B">
            <w:pPr>
              <w:numPr>
                <w:ilvl w:val="0"/>
                <w:numId w:val="1"/>
              </w:numPr>
              <w:spacing w:after="0"/>
              <w:ind w:left="317" w:hanging="284"/>
              <w:rPr>
                <w:rFonts w:eastAsia="Times New Roman"/>
                <w:sz w:val="20"/>
                <w:szCs w:val="20"/>
                <w:lang w:val="sr-Cyrl-CS"/>
              </w:rPr>
            </w:pPr>
            <w:r w:rsidRPr="00295F8B">
              <w:rPr>
                <w:rFonts w:eastAsia="Times New Roman"/>
                <w:sz w:val="20"/>
                <w:szCs w:val="20"/>
                <w:lang w:val="sr-Cyrl-CS"/>
              </w:rPr>
              <w:t>Усвајање</w:t>
            </w:r>
            <w:r w:rsidR="00C03B16">
              <w:rPr>
                <w:rFonts w:eastAsia="Times New Roman"/>
                <w:sz w:val="20"/>
                <w:szCs w:val="20"/>
                <w:lang w:val="sr-Cyrl-CS"/>
              </w:rPr>
              <w:t xml:space="preserve"> плана рада Већа за школск</w:t>
            </w:r>
            <w:r w:rsidR="00813F1F">
              <w:rPr>
                <w:rFonts w:eastAsia="Times New Roman"/>
                <w:sz w:val="20"/>
                <w:szCs w:val="20"/>
                <w:lang w:val="sr-Cyrl-CS"/>
              </w:rPr>
              <w:t>у 20</w:t>
            </w:r>
            <w:r w:rsidR="00813F1F">
              <w:rPr>
                <w:rFonts w:eastAsia="Times New Roman"/>
                <w:sz w:val="20"/>
                <w:szCs w:val="20"/>
                <w:lang w:val="sr-Latn-RS"/>
              </w:rPr>
              <w:t>19</w:t>
            </w:r>
            <w:r w:rsidR="00813F1F">
              <w:rPr>
                <w:rFonts w:eastAsia="Times New Roman"/>
                <w:sz w:val="20"/>
                <w:szCs w:val="20"/>
                <w:lang w:val="sr-Cyrl-CS"/>
              </w:rPr>
              <w:t>/20</w:t>
            </w:r>
            <w:r w:rsidR="00813F1F">
              <w:rPr>
                <w:rFonts w:eastAsia="Times New Roman"/>
                <w:sz w:val="20"/>
                <w:szCs w:val="20"/>
                <w:lang w:val="sr-Latn-RS"/>
              </w:rPr>
              <w:t>20</w:t>
            </w:r>
            <w:r w:rsidRPr="00295F8B">
              <w:rPr>
                <w:rFonts w:eastAsia="Times New Roman"/>
                <w:sz w:val="20"/>
                <w:szCs w:val="20"/>
                <w:lang w:val="sr-Cyrl-CS"/>
              </w:rPr>
              <w:t>. годину</w:t>
            </w:r>
          </w:p>
          <w:p w:rsidR="00C00FF7" w:rsidRPr="00295F8B" w:rsidRDefault="00C00FF7" w:rsidP="00295F8B">
            <w:pPr>
              <w:numPr>
                <w:ilvl w:val="0"/>
                <w:numId w:val="1"/>
              </w:numPr>
              <w:spacing w:after="0"/>
              <w:ind w:left="317" w:hanging="284"/>
              <w:rPr>
                <w:rFonts w:eastAsia="Times New Roman"/>
                <w:sz w:val="20"/>
                <w:szCs w:val="20"/>
                <w:lang w:val="sr-Cyrl-CS"/>
              </w:rPr>
            </w:pPr>
            <w:r w:rsidRPr="00295F8B">
              <w:rPr>
                <w:rFonts w:eastAsia="Times New Roman"/>
                <w:sz w:val="20"/>
                <w:szCs w:val="20"/>
                <w:lang w:val="sr-Cyrl-CS"/>
              </w:rPr>
              <w:t>Остваривање сарадње са другим већима (договор о времену одржавања и реализацији писмених задатака)</w:t>
            </w:r>
          </w:p>
          <w:p w:rsidR="00C00FF7" w:rsidRPr="00295F8B" w:rsidRDefault="00C00FF7" w:rsidP="00295F8B">
            <w:pPr>
              <w:numPr>
                <w:ilvl w:val="0"/>
                <w:numId w:val="1"/>
              </w:numPr>
              <w:spacing w:after="0"/>
              <w:ind w:left="317" w:hanging="284"/>
              <w:rPr>
                <w:rFonts w:eastAsia="Times New Roman"/>
                <w:sz w:val="20"/>
                <w:szCs w:val="20"/>
                <w:lang w:val="sr-Cyrl-CS"/>
              </w:rPr>
            </w:pPr>
            <w:r w:rsidRPr="00295F8B">
              <w:rPr>
                <w:rFonts w:eastAsia="Times New Roman"/>
                <w:sz w:val="20"/>
                <w:szCs w:val="20"/>
                <w:lang w:val="sr-Cyrl-CS"/>
              </w:rPr>
              <w:t>Сарадња са стручним сарадницима (педагогом и библиотекаром)</w:t>
            </w:r>
          </w:p>
        </w:tc>
      </w:tr>
      <w:tr w:rsidR="00295F8B" w:rsidRPr="00295F8B" w:rsidTr="00295F8B">
        <w:tc>
          <w:tcPr>
            <w:tcW w:w="9072" w:type="dxa"/>
            <w:tcBorders>
              <w:bottom w:val="nil"/>
            </w:tcBorders>
          </w:tcPr>
          <w:p w:rsidR="00C00FF7" w:rsidRPr="00295F8B" w:rsidRDefault="00C00FF7" w:rsidP="00295F8B">
            <w:pPr>
              <w:spacing w:after="0"/>
              <w:jc w:val="both"/>
              <w:rPr>
                <w:rFonts w:eastAsia="Times New Roman"/>
                <w:b/>
                <w:sz w:val="20"/>
                <w:szCs w:val="20"/>
                <w:lang w:val="sr-Cyrl-CS"/>
              </w:rPr>
            </w:pPr>
            <w:r w:rsidRPr="00295F8B">
              <w:rPr>
                <w:rFonts w:eastAsia="Times New Roman"/>
                <w:b/>
                <w:sz w:val="20"/>
                <w:szCs w:val="20"/>
                <w:lang w:val="sr-Cyrl-CS"/>
              </w:rPr>
              <w:t>Октобар - Новембар</w:t>
            </w:r>
          </w:p>
        </w:tc>
      </w:tr>
      <w:tr w:rsidR="00295F8B" w:rsidRPr="00295F8B" w:rsidTr="00295F8B">
        <w:tc>
          <w:tcPr>
            <w:tcW w:w="9072" w:type="dxa"/>
            <w:tcBorders>
              <w:top w:val="nil"/>
              <w:bottom w:val="single" w:sz="4" w:space="0" w:color="auto"/>
            </w:tcBorders>
          </w:tcPr>
          <w:p w:rsidR="00C00FF7" w:rsidRPr="00295F8B" w:rsidRDefault="00C00FF7" w:rsidP="00E5778E">
            <w:pPr>
              <w:numPr>
                <w:ilvl w:val="0"/>
                <w:numId w:val="154"/>
              </w:numPr>
              <w:spacing w:after="0"/>
              <w:ind w:left="317" w:hanging="284"/>
              <w:rPr>
                <w:rFonts w:eastAsia="Times New Roman"/>
                <w:sz w:val="20"/>
                <w:szCs w:val="20"/>
                <w:lang w:val="sr-Cyrl-CS"/>
              </w:rPr>
            </w:pPr>
            <w:r w:rsidRPr="00295F8B">
              <w:rPr>
                <w:rFonts w:eastAsia="Times New Roman"/>
                <w:sz w:val="20"/>
                <w:szCs w:val="20"/>
                <w:lang w:val="sr-Cyrl-CS"/>
              </w:rPr>
              <w:t xml:space="preserve">Анализа успеха на крају првог класификационог периода </w:t>
            </w:r>
          </w:p>
          <w:p w:rsidR="00C00FF7" w:rsidRPr="00295F8B" w:rsidRDefault="00C00FF7" w:rsidP="00E5778E">
            <w:pPr>
              <w:numPr>
                <w:ilvl w:val="0"/>
                <w:numId w:val="154"/>
              </w:numPr>
              <w:spacing w:after="0"/>
              <w:ind w:left="317" w:hanging="284"/>
              <w:rPr>
                <w:rFonts w:eastAsia="Times New Roman"/>
                <w:sz w:val="20"/>
                <w:szCs w:val="20"/>
                <w:lang w:val="sr-Cyrl-CS"/>
              </w:rPr>
            </w:pPr>
            <w:r w:rsidRPr="00295F8B">
              <w:rPr>
                <w:rFonts w:eastAsia="Times New Roman"/>
                <w:sz w:val="20"/>
                <w:szCs w:val="20"/>
                <w:lang w:val="sr-Cyrl-CS"/>
              </w:rPr>
              <w:t>Мере за побољшање постигнутог успеха</w:t>
            </w:r>
          </w:p>
          <w:p w:rsidR="00C00FF7" w:rsidRPr="00295F8B" w:rsidRDefault="00C00FF7" w:rsidP="00E5778E">
            <w:pPr>
              <w:numPr>
                <w:ilvl w:val="0"/>
                <w:numId w:val="154"/>
              </w:numPr>
              <w:spacing w:after="0"/>
              <w:ind w:left="317" w:hanging="284"/>
              <w:rPr>
                <w:rFonts w:eastAsia="Times New Roman"/>
                <w:sz w:val="20"/>
                <w:szCs w:val="20"/>
                <w:lang w:val="sr-Cyrl-CS"/>
              </w:rPr>
            </w:pPr>
            <w:r w:rsidRPr="00295F8B">
              <w:rPr>
                <w:rFonts w:eastAsia="Times New Roman"/>
                <w:sz w:val="20"/>
                <w:szCs w:val="20"/>
                <w:lang w:val="sr-Cyrl-CS"/>
              </w:rPr>
              <w:t>утврђивање питања за матурски испит</w:t>
            </w:r>
          </w:p>
          <w:p w:rsidR="00C00FF7" w:rsidRPr="00295F8B" w:rsidRDefault="00C00FF7" w:rsidP="00E5778E">
            <w:pPr>
              <w:numPr>
                <w:ilvl w:val="0"/>
                <w:numId w:val="154"/>
              </w:numPr>
              <w:spacing w:after="0"/>
              <w:ind w:left="317" w:hanging="284"/>
              <w:rPr>
                <w:rFonts w:eastAsia="Times New Roman"/>
                <w:sz w:val="20"/>
                <w:szCs w:val="20"/>
                <w:lang w:val="sr-Cyrl-CS"/>
              </w:rPr>
            </w:pPr>
            <w:r w:rsidRPr="00295F8B">
              <w:rPr>
                <w:rFonts w:eastAsia="Times New Roman"/>
                <w:sz w:val="20"/>
                <w:szCs w:val="20"/>
                <w:lang w:val="sr-Cyrl-CS"/>
              </w:rPr>
              <w:t>Текућа питања.</w:t>
            </w:r>
          </w:p>
        </w:tc>
      </w:tr>
      <w:tr w:rsidR="00295F8B" w:rsidRPr="00295F8B" w:rsidTr="00295F8B">
        <w:tc>
          <w:tcPr>
            <w:tcW w:w="9072" w:type="dxa"/>
            <w:tcBorders>
              <w:bottom w:val="nil"/>
            </w:tcBorders>
          </w:tcPr>
          <w:p w:rsidR="00C00FF7" w:rsidRPr="00295F8B" w:rsidRDefault="00C00FF7" w:rsidP="00295F8B">
            <w:pPr>
              <w:spacing w:after="0"/>
              <w:jc w:val="both"/>
              <w:rPr>
                <w:rFonts w:eastAsia="Times New Roman"/>
                <w:b/>
                <w:sz w:val="20"/>
                <w:szCs w:val="20"/>
                <w:lang w:val="sr-Cyrl-CS"/>
              </w:rPr>
            </w:pPr>
            <w:r w:rsidRPr="00295F8B">
              <w:rPr>
                <w:rFonts w:eastAsia="Times New Roman"/>
                <w:b/>
                <w:sz w:val="20"/>
                <w:szCs w:val="20"/>
                <w:lang w:val="sr-Cyrl-CS"/>
              </w:rPr>
              <w:t>Децембар - Јануар</w:t>
            </w:r>
          </w:p>
        </w:tc>
      </w:tr>
      <w:tr w:rsidR="00295F8B" w:rsidRPr="00295F8B" w:rsidTr="00295F8B">
        <w:tc>
          <w:tcPr>
            <w:tcW w:w="9072" w:type="dxa"/>
            <w:tcBorders>
              <w:top w:val="nil"/>
              <w:bottom w:val="single" w:sz="4" w:space="0" w:color="auto"/>
            </w:tcBorders>
          </w:tcPr>
          <w:p w:rsidR="00C00FF7" w:rsidRPr="00295F8B" w:rsidRDefault="00C00FF7" w:rsidP="00E5778E">
            <w:pPr>
              <w:numPr>
                <w:ilvl w:val="0"/>
                <w:numId w:val="155"/>
              </w:numPr>
              <w:spacing w:after="0"/>
              <w:ind w:left="317" w:hanging="284"/>
              <w:rPr>
                <w:rFonts w:eastAsia="Times New Roman"/>
                <w:sz w:val="20"/>
                <w:szCs w:val="20"/>
                <w:lang w:val="sr-Cyrl-CS"/>
              </w:rPr>
            </w:pPr>
            <w:r w:rsidRPr="00295F8B">
              <w:rPr>
                <w:rFonts w:eastAsia="Times New Roman"/>
                <w:sz w:val="20"/>
                <w:szCs w:val="20"/>
                <w:lang w:val="sr-Cyrl-CS"/>
              </w:rPr>
              <w:t>Договор око организације предстојећих такмичења</w:t>
            </w:r>
          </w:p>
          <w:p w:rsidR="00C00FF7" w:rsidRPr="00295F8B" w:rsidRDefault="00C00FF7" w:rsidP="00E5778E">
            <w:pPr>
              <w:numPr>
                <w:ilvl w:val="0"/>
                <w:numId w:val="155"/>
              </w:numPr>
              <w:spacing w:after="0"/>
              <w:ind w:left="317" w:hanging="284"/>
              <w:rPr>
                <w:rFonts w:eastAsia="Times New Roman"/>
                <w:sz w:val="20"/>
                <w:szCs w:val="20"/>
                <w:lang w:val="sr-Cyrl-CS"/>
              </w:rPr>
            </w:pPr>
            <w:r w:rsidRPr="00295F8B">
              <w:rPr>
                <w:rFonts w:eastAsia="Times New Roman"/>
                <w:sz w:val="20"/>
                <w:szCs w:val="20"/>
                <w:lang w:val="sr-Cyrl-CS"/>
              </w:rPr>
              <w:t>Договор око одласка на семинаре</w:t>
            </w:r>
          </w:p>
          <w:p w:rsidR="00C00FF7" w:rsidRPr="00295F8B" w:rsidRDefault="00C00FF7" w:rsidP="00E5778E">
            <w:pPr>
              <w:numPr>
                <w:ilvl w:val="0"/>
                <w:numId w:val="155"/>
              </w:numPr>
              <w:spacing w:after="0"/>
              <w:ind w:left="317" w:hanging="284"/>
              <w:rPr>
                <w:rFonts w:eastAsia="Times New Roman"/>
                <w:sz w:val="20"/>
                <w:szCs w:val="20"/>
                <w:lang w:val="sr-Cyrl-CS"/>
              </w:rPr>
            </w:pPr>
            <w:r w:rsidRPr="00295F8B">
              <w:rPr>
                <w:rFonts w:eastAsia="Times New Roman"/>
                <w:sz w:val="20"/>
                <w:szCs w:val="20"/>
                <w:lang w:val="sr-Cyrl-CS"/>
              </w:rPr>
              <w:t>Анализа постигнутог успеха на крају првог полугодишта</w:t>
            </w:r>
          </w:p>
          <w:p w:rsidR="00C00FF7" w:rsidRPr="00295F8B" w:rsidRDefault="00C00FF7" w:rsidP="00E5778E">
            <w:pPr>
              <w:numPr>
                <w:ilvl w:val="0"/>
                <w:numId w:val="155"/>
              </w:numPr>
              <w:spacing w:after="0"/>
              <w:ind w:left="317" w:hanging="284"/>
              <w:rPr>
                <w:rFonts w:ascii="Times New Roman" w:eastAsia="Times New Roman" w:hAnsi="Times New Roman"/>
                <w:lang w:val="sr-Cyrl-CS"/>
              </w:rPr>
            </w:pPr>
            <w:r w:rsidRPr="00295F8B">
              <w:rPr>
                <w:rFonts w:eastAsia="Times New Roman"/>
                <w:sz w:val="20"/>
                <w:szCs w:val="20"/>
                <w:lang w:val="sr-Cyrl-CS"/>
              </w:rPr>
              <w:t>Текућа питања</w:t>
            </w:r>
          </w:p>
        </w:tc>
      </w:tr>
      <w:tr w:rsidR="00295F8B" w:rsidRPr="00295F8B" w:rsidTr="00295F8B">
        <w:tc>
          <w:tcPr>
            <w:tcW w:w="9072" w:type="dxa"/>
            <w:tcBorders>
              <w:bottom w:val="nil"/>
            </w:tcBorders>
          </w:tcPr>
          <w:p w:rsidR="00C00FF7" w:rsidRPr="00881E55" w:rsidRDefault="00C00FF7" w:rsidP="00881E55">
            <w:pPr>
              <w:pStyle w:val="ListParagraph"/>
              <w:spacing w:after="0"/>
              <w:ind w:left="360"/>
              <w:jc w:val="both"/>
              <w:rPr>
                <w:b/>
                <w:sz w:val="20"/>
                <w:szCs w:val="20"/>
                <w:lang w:val="sr-Cyrl-CS"/>
              </w:rPr>
            </w:pPr>
            <w:r w:rsidRPr="00881E55">
              <w:rPr>
                <w:b/>
                <w:sz w:val="20"/>
                <w:szCs w:val="20"/>
                <w:lang w:val="sr-Cyrl-CS"/>
              </w:rPr>
              <w:t>Фебруар - Март</w:t>
            </w:r>
          </w:p>
        </w:tc>
      </w:tr>
      <w:tr w:rsidR="00295F8B" w:rsidRPr="00295F8B" w:rsidTr="00295F8B">
        <w:tc>
          <w:tcPr>
            <w:tcW w:w="9072" w:type="dxa"/>
            <w:tcBorders>
              <w:top w:val="nil"/>
              <w:bottom w:val="single" w:sz="4" w:space="0" w:color="auto"/>
            </w:tcBorders>
          </w:tcPr>
          <w:p w:rsidR="00881E55" w:rsidRPr="00881E55" w:rsidRDefault="00881E55" w:rsidP="00E5778E">
            <w:pPr>
              <w:pStyle w:val="ListParagraph"/>
              <w:numPr>
                <w:ilvl w:val="0"/>
                <w:numId w:val="155"/>
              </w:numPr>
              <w:spacing w:after="0"/>
              <w:rPr>
                <w:sz w:val="20"/>
                <w:szCs w:val="20"/>
                <w:lang w:val="sr-Cyrl-CS"/>
              </w:rPr>
            </w:pPr>
            <w:r w:rsidRPr="00881E55">
              <w:rPr>
                <w:sz w:val="20"/>
                <w:szCs w:val="20"/>
                <w:lang w:val="sr-Cyrl-CS"/>
              </w:rPr>
              <w:t>Извештај са семинара</w:t>
            </w:r>
          </w:p>
          <w:p w:rsidR="00C00FF7" w:rsidRPr="00881E55" w:rsidRDefault="00881E55" w:rsidP="00E5778E">
            <w:pPr>
              <w:pStyle w:val="ListParagraph"/>
              <w:numPr>
                <w:ilvl w:val="0"/>
                <w:numId w:val="155"/>
              </w:numPr>
              <w:spacing w:after="0"/>
              <w:rPr>
                <w:sz w:val="20"/>
                <w:szCs w:val="20"/>
                <w:lang w:val="sr-Cyrl-CS"/>
              </w:rPr>
            </w:pPr>
            <w:r w:rsidRPr="00881E55">
              <w:rPr>
                <w:sz w:val="20"/>
                <w:szCs w:val="20"/>
                <w:lang w:val="sr-Cyrl-CS"/>
              </w:rPr>
              <w:t>Утврђивање питања за матурски испит</w:t>
            </w:r>
          </w:p>
          <w:p w:rsidR="00881E55" w:rsidRPr="00881E55" w:rsidRDefault="00881E55" w:rsidP="00E5778E">
            <w:pPr>
              <w:pStyle w:val="ListParagraph"/>
              <w:numPr>
                <w:ilvl w:val="0"/>
                <w:numId w:val="155"/>
              </w:numPr>
              <w:spacing w:after="0"/>
              <w:rPr>
                <w:sz w:val="20"/>
                <w:szCs w:val="20"/>
                <w:lang w:val="sr-Cyrl-CS"/>
              </w:rPr>
            </w:pPr>
            <w:r w:rsidRPr="00881E55">
              <w:rPr>
                <w:sz w:val="20"/>
                <w:szCs w:val="20"/>
                <w:lang w:val="sr-Cyrl-CS"/>
              </w:rPr>
              <w:t>Утврђивање списка уџбеника за наредну школску годину</w:t>
            </w:r>
          </w:p>
        </w:tc>
      </w:tr>
      <w:tr w:rsidR="00295F8B" w:rsidRPr="00295F8B" w:rsidTr="00295F8B">
        <w:tc>
          <w:tcPr>
            <w:tcW w:w="9072" w:type="dxa"/>
            <w:tcBorders>
              <w:bottom w:val="nil"/>
            </w:tcBorders>
          </w:tcPr>
          <w:p w:rsidR="00C00FF7" w:rsidRPr="00881E55" w:rsidRDefault="00C00FF7" w:rsidP="00881E55">
            <w:pPr>
              <w:pStyle w:val="ListParagraph"/>
              <w:spacing w:after="0"/>
              <w:ind w:left="360"/>
              <w:jc w:val="both"/>
              <w:rPr>
                <w:b/>
                <w:sz w:val="20"/>
                <w:szCs w:val="20"/>
                <w:lang w:val="sr-Cyrl-CS"/>
              </w:rPr>
            </w:pPr>
            <w:r w:rsidRPr="00881E55">
              <w:rPr>
                <w:b/>
                <w:sz w:val="20"/>
                <w:szCs w:val="20"/>
                <w:lang w:val="sr-Cyrl-CS"/>
              </w:rPr>
              <w:t>Април - Мај</w:t>
            </w:r>
          </w:p>
        </w:tc>
      </w:tr>
      <w:tr w:rsidR="00295F8B" w:rsidRPr="00295F8B" w:rsidTr="00295F8B">
        <w:tc>
          <w:tcPr>
            <w:tcW w:w="9072" w:type="dxa"/>
            <w:tcBorders>
              <w:top w:val="nil"/>
              <w:bottom w:val="single" w:sz="4" w:space="0" w:color="auto"/>
            </w:tcBorders>
          </w:tcPr>
          <w:p w:rsidR="00881E55" w:rsidRPr="00881E55" w:rsidRDefault="00881E55" w:rsidP="00E5778E">
            <w:pPr>
              <w:pStyle w:val="ListParagraph"/>
              <w:numPr>
                <w:ilvl w:val="0"/>
                <w:numId w:val="155"/>
              </w:numPr>
              <w:spacing w:after="0"/>
              <w:rPr>
                <w:sz w:val="20"/>
                <w:szCs w:val="20"/>
                <w:lang w:val="sr-Cyrl-CS"/>
              </w:rPr>
            </w:pPr>
            <w:r w:rsidRPr="00881E55">
              <w:rPr>
                <w:sz w:val="20"/>
                <w:szCs w:val="20"/>
                <w:lang w:val="sr-Cyrl-CS"/>
              </w:rPr>
              <w:t>Анализа постигнутих успеха на такмичењима</w:t>
            </w:r>
          </w:p>
          <w:p w:rsidR="00C00FF7" w:rsidRDefault="00881E55" w:rsidP="00E5778E">
            <w:pPr>
              <w:pStyle w:val="ListParagraph"/>
              <w:numPr>
                <w:ilvl w:val="0"/>
                <w:numId w:val="155"/>
              </w:numPr>
              <w:spacing w:after="0"/>
              <w:rPr>
                <w:sz w:val="20"/>
                <w:szCs w:val="20"/>
                <w:lang w:val="sr-Cyrl-CS"/>
              </w:rPr>
            </w:pPr>
            <w:r w:rsidRPr="00881E55">
              <w:rPr>
                <w:sz w:val="20"/>
                <w:szCs w:val="20"/>
                <w:lang w:val="sr-Cyrl-CS"/>
              </w:rPr>
              <w:t>Организација матурских и поправних испита</w:t>
            </w:r>
          </w:p>
          <w:p w:rsidR="008D65AE" w:rsidRPr="008D65AE" w:rsidRDefault="008D65AE" w:rsidP="00E5778E">
            <w:pPr>
              <w:numPr>
                <w:ilvl w:val="0"/>
                <w:numId w:val="143"/>
              </w:numPr>
              <w:spacing w:after="0"/>
              <w:ind w:left="317" w:hanging="284"/>
              <w:rPr>
                <w:rFonts w:eastAsia="Times New Roman"/>
                <w:sz w:val="20"/>
                <w:szCs w:val="20"/>
                <w:lang w:val="sr-Cyrl-CS"/>
              </w:rPr>
            </w:pPr>
            <w:r w:rsidRPr="00295F8B">
              <w:rPr>
                <w:rFonts w:eastAsia="Times New Roman"/>
                <w:sz w:val="20"/>
                <w:szCs w:val="20"/>
                <w:lang w:val="sr-Cyrl-CS"/>
              </w:rPr>
              <w:t xml:space="preserve">Припреме за израду годишњег плана и </w:t>
            </w:r>
            <w:r>
              <w:rPr>
                <w:rFonts w:eastAsia="Times New Roman"/>
                <w:sz w:val="20"/>
                <w:szCs w:val="20"/>
                <w:lang w:val="sr-Cyrl-CS"/>
              </w:rPr>
              <w:t xml:space="preserve">Школског </w:t>
            </w:r>
            <w:r w:rsidRPr="00295F8B">
              <w:rPr>
                <w:rFonts w:eastAsia="Times New Roman"/>
                <w:sz w:val="20"/>
                <w:szCs w:val="20"/>
                <w:lang w:val="sr-Cyrl-CS"/>
              </w:rPr>
              <w:t>програма</w:t>
            </w:r>
          </w:p>
        </w:tc>
      </w:tr>
      <w:tr w:rsidR="00295F8B" w:rsidRPr="00295F8B" w:rsidTr="008E7AF8">
        <w:trPr>
          <w:trHeight w:val="373"/>
        </w:trPr>
        <w:tc>
          <w:tcPr>
            <w:tcW w:w="9072" w:type="dxa"/>
            <w:tcBorders>
              <w:bottom w:val="nil"/>
            </w:tcBorders>
          </w:tcPr>
          <w:p w:rsidR="00C00FF7" w:rsidRPr="00295F8B" w:rsidRDefault="00C00FF7" w:rsidP="008E7AF8">
            <w:pPr>
              <w:spacing w:after="0"/>
              <w:jc w:val="both"/>
              <w:rPr>
                <w:rFonts w:eastAsia="Times New Roman"/>
                <w:b/>
                <w:sz w:val="20"/>
                <w:szCs w:val="20"/>
                <w:lang w:val="sr-Cyrl-CS"/>
              </w:rPr>
            </w:pPr>
            <w:r w:rsidRPr="00295F8B">
              <w:rPr>
                <w:rFonts w:eastAsia="Times New Roman"/>
                <w:b/>
                <w:sz w:val="20"/>
                <w:szCs w:val="20"/>
                <w:lang w:val="sr-Cyrl-CS"/>
              </w:rPr>
              <w:t>Јун</w:t>
            </w:r>
          </w:p>
        </w:tc>
      </w:tr>
      <w:tr w:rsidR="00295F8B" w:rsidRPr="00295F8B" w:rsidTr="00295F8B">
        <w:tc>
          <w:tcPr>
            <w:tcW w:w="9072" w:type="dxa"/>
            <w:tcBorders>
              <w:top w:val="nil"/>
              <w:bottom w:val="single" w:sz="4" w:space="0" w:color="auto"/>
            </w:tcBorders>
          </w:tcPr>
          <w:p w:rsidR="008E7AF8" w:rsidRPr="008E7AF8" w:rsidRDefault="008E7AF8" w:rsidP="00E5778E">
            <w:pPr>
              <w:pStyle w:val="ListParagraph"/>
              <w:numPr>
                <w:ilvl w:val="0"/>
                <w:numId w:val="192"/>
              </w:numPr>
              <w:spacing w:after="0"/>
              <w:rPr>
                <w:lang w:val="sr-Cyrl-CS"/>
              </w:rPr>
            </w:pPr>
            <w:r w:rsidRPr="008E7AF8">
              <w:rPr>
                <w:lang w:val="sr-Cyrl-CS"/>
              </w:rPr>
              <w:t>Анализа рада наставника и ученика у протеклој школској години</w:t>
            </w:r>
          </w:p>
          <w:p w:rsidR="008E7AF8" w:rsidRPr="008E7AF8" w:rsidRDefault="008E7AF8" w:rsidP="00E5778E">
            <w:pPr>
              <w:pStyle w:val="ListParagraph"/>
              <w:numPr>
                <w:ilvl w:val="0"/>
                <w:numId w:val="192"/>
              </w:numPr>
              <w:spacing w:after="0"/>
              <w:rPr>
                <w:lang w:val="sr-Cyrl-CS"/>
              </w:rPr>
            </w:pPr>
            <w:r w:rsidRPr="008E7AF8">
              <w:rPr>
                <w:lang w:val="sr-Cyrl-CS"/>
              </w:rPr>
              <w:t>Предлог плана рада већа за наредну школску годину</w:t>
            </w:r>
          </w:p>
          <w:p w:rsidR="008E7AF8" w:rsidRPr="008E7AF8" w:rsidRDefault="008E7AF8" w:rsidP="00E5778E">
            <w:pPr>
              <w:pStyle w:val="ListParagraph"/>
              <w:numPr>
                <w:ilvl w:val="0"/>
                <w:numId w:val="192"/>
              </w:numPr>
              <w:spacing w:after="0"/>
              <w:rPr>
                <w:lang w:val="sr-Cyrl-CS"/>
              </w:rPr>
            </w:pPr>
            <w:r w:rsidRPr="008E7AF8">
              <w:rPr>
                <w:lang w:val="sr-Cyrl-CS"/>
              </w:rPr>
              <w:t>Предлог руководиоца већа за наредну школску годину</w:t>
            </w:r>
          </w:p>
          <w:p w:rsidR="00C00FF7" w:rsidRPr="008E7AF8" w:rsidRDefault="008E7AF8" w:rsidP="00E5778E">
            <w:pPr>
              <w:pStyle w:val="ListParagraph"/>
              <w:numPr>
                <w:ilvl w:val="0"/>
                <w:numId w:val="192"/>
              </w:numPr>
              <w:spacing w:after="0"/>
              <w:rPr>
                <w:lang w:val="sr-Cyrl-CS"/>
              </w:rPr>
            </w:pPr>
            <w:r w:rsidRPr="008E7AF8">
              <w:rPr>
                <w:lang w:val="sr-Cyrl-CS"/>
              </w:rPr>
              <w:t>Предлог поделе часова на наставнике</w:t>
            </w:r>
          </w:p>
        </w:tc>
      </w:tr>
      <w:tr w:rsidR="00295F8B" w:rsidRPr="00295F8B" w:rsidTr="00295F8B">
        <w:tc>
          <w:tcPr>
            <w:tcW w:w="9072" w:type="dxa"/>
            <w:tcBorders>
              <w:bottom w:val="nil"/>
            </w:tcBorders>
          </w:tcPr>
          <w:p w:rsidR="00C00FF7" w:rsidRPr="00295F8B" w:rsidRDefault="00C00FF7" w:rsidP="00295F8B">
            <w:pPr>
              <w:spacing w:after="0"/>
              <w:ind w:left="33"/>
              <w:rPr>
                <w:rFonts w:eastAsia="Times New Roman"/>
                <w:sz w:val="20"/>
                <w:szCs w:val="20"/>
                <w:lang w:val="sr-Cyrl-CS"/>
              </w:rPr>
            </w:pPr>
            <w:r w:rsidRPr="00295F8B">
              <w:rPr>
                <w:rFonts w:eastAsia="Times New Roman"/>
                <w:b/>
                <w:sz w:val="20"/>
                <w:szCs w:val="20"/>
                <w:lang w:val="sr-Cyrl-CS"/>
              </w:rPr>
              <w:t>Август</w:t>
            </w:r>
          </w:p>
        </w:tc>
      </w:tr>
      <w:tr w:rsidR="00295F8B" w:rsidRPr="00295F8B" w:rsidTr="00295F8B">
        <w:tc>
          <w:tcPr>
            <w:tcW w:w="9072" w:type="dxa"/>
            <w:tcBorders>
              <w:top w:val="nil"/>
            </w:tcBorders>
          </w:tcPr>
          <w:p w:rsidR="00A512D0" w:rsidRPr="00295F8B" w:rsidRDefault="00A512D0" w:rsidP="00E5778E">
            <w:pPr>
              <w:numPr>
                <w:ilvl w:val="0"/>
                <w:numId w:val="158"/>
              </w:numPr>
              <w:spacing w:after="0"/>
              <w:ind w:left="317" w:hanging="284"/>
              <w:rPr>
                <w:rFonts w:eastAsia="Times New Roman"/>
                <w:sz w:val="20"/>
                <w:szCs w:val="20"/>
                <w:lang w:val="sr-Cyrl-CS"/>
              </w:rPr>
            </w:pPr>
            <w:r w:rsidRPr="00295F8B">
              <w:rPr>
                <w:rFonts w:eastAsia="Times New Roman"/>
                <w:sz w:val="20"/>
                <w:szCs w:val="20"/>
                <w:lang w:val="sr-Cyrl-CS"/>
              </w:rPr>
              <w:t>Избор руководиоца стручног већа</w:t>
            </w:r>
          </w:p>
          <w:p w:rsidR="00A512D0" w:rsidRPr="00295F8B" w:rsidRDefault="00A512D0" w:rsidP="00E5778E">
            <w:pPr>
              <w:numPr>
                <w:ilvl w:val="0"/>
                <w:numId w:val="158"/>
              </w:numPr>
              <w:spacing w:after="0"/>
              <w:ind w:left="317" w:hanging="284"/>
              <w:rPr>
                <w:rFonts w:eastAsia="Times New Roman"/>
                <w:sz w:val="20"/>
                <w:szCs w:val="20"/>
                <w:lang w:val="sr-Cyrl-CS"/>
              </w:rPr>
            </w:pPr>
            <w:r w:rsidRPr="00295F8B">
              <w:rPr>
                <w:rFonts w:eastAsia="Times New Roman"/>
                <w:sz w:val="20"/>
                <w:szCs w:val="20"/>
                <w:lang w:val="sr-Cyrl-CS"/>
              </w:rPr>
              <w:t>Предлог поделе часова на наставнике</w:t>
            </w:r>
          </w:p>
          <w:p w:rsidR="00A512D0" w:rsidRPr="00295F8B" w:rsidRDefault="00A512D0" w:rsidP="00E5778E">
            <w:pPr>
              <w:numPr>
                <w:ilvl w:val="0"/>
                <w:numId w:val="158"/>
              </w:numPr>
              <w:spacing w:after="0"/>
              <w:ind w:left="317" w:hanging="284"/>
              <w:rPr>
                <w:rFonts w:eastAsia="Times New Roman"/>
                <w:sz w:val="20"/>
                <w:szCs w:val="20"/>
                <w:lang w:val="sr-Cyrl-CS"/>
              </w:rPr>
            </w:pPr>
            <w:r w:rsidRPr="00295F8B">
              <w:rPr>
                <w:rFonts w:eastAsia="Times New Roman"/>
                <w:sz w:val="20"/>
                <w:szCs w:val="20"/>
                <w:lang w:val="sr-Cyrl-CS"/>
              </w:rPr>
              <w:t>Распоред писмених вежби и задатака</w:t>
            </w:r>
          </w:p>
          <w:p w:rsidR="00C00FF7" w:rsidRPr="00295F8B" w:rsidRDefault="00A512D0" w:rsidP="00E5778E">
            <w:pPr>
              <w:numPr>
                <w:ilvl w:val="0"/>
                <w:numId w:val="158"/>
              </w:numPr>
              <w:spacing w:after="0"/>
              <w:ind w:left="317" w:hanging="284"/>
              <w:rPr>
                <w:rFonts w:ascii="Times New Roman" w:eastAsia="Times New Roman" w:hAnsi="Times New Roman"/>
                <w:lang w:val="sr-Cyrl-CS"/>
              </w:rPr>
            </w:pPr>
            <w:r w:rsidRPr="00295F8B">
              <w:rPr>
                <w:rFonts w:eastAsia="Times New Roman"/>
                <w:sz w:val="20"/>
                <w:szCs w:val="20"/>
                <w:lang w:val="sr-Cyrl-CS"/>
              </w:rPr>
              <w:t>Текућа питања</w:t>
            </w:r>
          </w:p>
        </w:tc>
      </w:tr>
    </w:tbl>
    <w:p w:rsidR="00B40A58" w:rsidRPr="00272BB2" w:rsidRDefault="00B40A58" w:rsidP="009B7303">
      <w:pPr>
        <w:spacing w:after="0"/>
        <w:rPr>
          <w:b/>
          <w:u w:val="single"/>
          <w:lang w:val="sr-Cyrl-CS"/>
        </w:rPr>
      </w:pPr>
    </w:p>
    <w:p w:rsidR="00A512D0" w:rsidRDefault="009B7303" w:rsidP="009B7303">
      <w:pPr>
        <w:spacing w:after="0"/>
        <w:rPr>
          <w:lang w:val="sr-Cyrl-CS"/>
        </w:rPr>
      </w:pPr>
      <w:r w:rsidRPr="00272BB2">
        <w:rPr>
          <w:lang w:val="sr-Cyrl-CS"/>
        </w:rPr>
        <w:tab/>
      </w:r>
    </w:p>
    <w:p w:rsidR="002D5292" w:rsidRDefault="002D5292" w:rsidP="009B7303">
      <w:pPr>
        <w:spacing w:after="0"/>
        <w:rPr>
          <w:lang w:val="sr-Cyrl-CS"/>
        </w:rPr>
      </w:pPr>
    </w:p>
    <w:p w:rsidR="009B7303" w:rsidRPr="00FD0E7F" w:rsidRDefault="002D5292" w:rsidP="002A5330">
      <w:pPr>
        <w:pStyle w:val="Style341"/>
        <w:numPr>
          <w:ilvl w:val="0"/>
          <w:numId w:val="0"/>
        </w:numPr>
        <w:ind w:firstLine="720"/>
      </w:pPr>
      <w:bookmarkStart w:id="529" w:name="_Toc366327001"/>
      <w:bookmarkStart w:id="530" w:name="_Toc366327406"/>
      <w:bookmarkStart w:id="531" w:name="_Toc366327596"/>
      <w:bookmarkStart w:id="532" w:name="_Toc366327758"/>
      <w:bookmarkStart w:id="533" w:name="_Toc366327864"/>
      <w:bookmarkStart w:id="534" w:name="_Toc366328080"/>
      <w:bookmarkStart w:id="535" w:name="_Toc366328211"/>
      <w:bookmarkStart w:id="536" w:name="_Toc366328634"/>
      <w:bookmarkStart w:id="537" w:name="_Toc366328987"/>
      <w:bookmarkStart w:id="538" w:name="_Toc366329435"/>
      <w:bookmarkStart w:id="539" w:name="_Toc398743941"/>
      <w:r>
        <w:rPr>
          <w:lang w:val="sr-Cyrl-RS"/>
        </w:rPr>
        <w:lastRenderedPageBreak/>
        <w:t xml:space="preserve">3.4.4 </w:t>
      </w:r>
      <w:r w:rsidR="009B7303" w:rsidRPr="00272BB2">
        <w:t>Стручно в</w:t>
      </w:r>
      <w:r w:rsidR="00CB1B44" w:rsidRPr="00272BB2">
        <w:t>е</w:t>
      </w:r>
      <w:r w:rsidR="009B7303" w:rsidRPr="00272BB2">
        <w:t>ће наставника природних наука</w:t>
      </w:r>
      <w:bookmarkEnd w:id="529"/>
      <w:bookmarkEnd w:id="530"/>
      <w:bookmarkEnd w:id="531"/>
      <w:bookmarkEnd w:id="532"/>
      <w:bookmarkEnd w:id="533"/>
      <w:bookmarkEnd w:id="534"/>
      <w:bookmarkEnd w:id="535"/>
      <w:bookmarkEnd w:id="536"/>
      <w:bookmarkEnd w:id="537"/>
      <w:bookmarkEnd w:id="538"/>
      <w:bookmarkEnd w:id="539"/>
    </w:p>
    <w:p w:rsidR="00FD0E7F" w:rsidRPr="00272BB2" w:rsidRDefault="00FD0E7F" w:rsidP="00FD0E7F">
      <w:pPr>
        <w:pStyle w:val="Style151"/>
        <w:numPr>
          <w:ilvl w:val="0"/>
          <w:numId w:val="0"/>
        </w:numPr>
        <w:ind w:left="360"/>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2D7E0A" w:rsidRPr="00295F8B" w:rsidTr="009B3D0C">
        <w:tc>
          <w:tcPr>
            <w:tcW w:w="9072" w:type="dxa"/>
            <w:tcBorders>
              <w:bottom w:val="nil"/>
            </w:tcBorders>
          </w:tcPr>
          <w:p w:rsidR="002D7E0A" w:rsidRPr="00295F8B" w:rsidRDefault="002D7E0A" w:rsidP="009B3D0C">
            <w:pPr>
              <w:spacing w:after="0"/>
              <w:rPr>
                <w:rFonts w:eastAsia="Times New Roman"/>
                <w:b/>
                <w:sz w:val="20"/>
                <w:szCs w:val="20"/>
                <w:lang w:val="sr-Cyrl-CS"/>
              </w:rPr>
            </w:pPr>
            <w:r w:rsidRPr="00295F8B">
              <w:rPr>
                <w:rFonts w:eastAsia="Times New Roman"/>
                <w:b/>
                <w:sz w:val="20"/>
                <w:szCs w:val="20"/>
                <w:lang w:val="sr-Cyrl-CS"/>
              </w:rPr>
              <w:t>Септембар</w:t>
            </w:r>
          </w:p>
        </w:tc>
      </w:tr>
      <w:tr w:rsidR="002D7E0A" w:rsidRPr="00295F8B" w:rsidTr="009B3D0C">
        <w:tc>
          <w:tcPr>
            <w:tcW w:w="9072" w:type="dxa"/>
            <w:tcBorders>
              <w:top w:val="nil"/>
              <w:bottom w:val="single" w:sz="4" w:space="0" w:color="auto"/>
            </w:tcBorders>
          </w:tcPr>
          <w:p w:rsidR="002D7E0A" w:rsidRPr="00295F8B" w:rsidRDefault="002D7E0A" w:rsidP="009B3D0C">
            <w:pPr>
              <w:numPr>
                <w:ilvl w:val="0"/>
                <w:numId w:val="1"/>
              </w:numPr>
              <w:spacing w:after="0"/>
              <w:ind w:left="317" w:hanging="284"/>
              <w:rPr>
                <w:rFonts w:eastAsia="Times New Roman"/>
                <w:sz w:val="20"/>
                <w:szCs w:val="20"/>
                <w:lang w:val="sr-Cyrl-CS"/>
              </w:rPr>
            </w:pPr>
            <w:r w:rsidRPr="00295F8B">
              <w:rPr>
                <w:rFonts w:eastAsia="Times New Roman"/>
                <w:sz w:val="20"/>
                <w:szCs w:val="20"/>
                <w:lang w:val="sr-Cyrl-CS"/>
              </w:rPr>
              <w:t>Усвајање</w:t>
            </w:r>
            <w:r w:rsidR="00350F44">
              <w:rPr>
                <w:rFonts w:eastAsia="Times New Roman"/>
                <w:sz w:val="20"/>
                <w:szCs w:val="20"/>
                <w:lang w:val="sr-Cyrl-CS"/>
              </w:rPr>
              <w:t xml:space="preserve"> плана рада Већа за школску 20</w:t>
            </w:r>
            <w:r w:rsidR="00350F44">
              <w:rPr>
                <w:rFonts w:eastAsia="Times New Roman"/>
                <w:sz w:val="20"/>
                <w:szCs w:val="20"/>
                <w:lang w:val="sr-Latn-RS"/>
              </w:rPr>
              <w:t>19</w:t>
            </w:r>
            <w:r w:rsidR="00350F44">
              <w:rPr>
                <w:rFonts w:eastAsia="Times New Roman"/>
                <w:sz w:val="20"/>
                <w:szCs w:val="20"/>
                <w:lang w:val="sr-Cyrl-CS"/>
              </w:rPr>
              <w:t>/20</w:t>
            </w:r>
            <w:r w:rsidR="00350F44">
              <w:rPr>
                <w:rFonts w:eastAsia="Times New Roman"/>
                <w:sz w:val="20"/>
                <w:szCs w:val="20"/>
                <w:lang w:val="sr-Latn-RS"/>
              </w:rPr>
              <w:t>20</w:t>
            </w:r>
            <w:r w:rsidRPr="00295F8B">
              <w:rPr>
                <w:rFonts w:eastAsia="Times New Roman"/>
                <w:sz w:val="20"/>
                <w:szCs w:val="20"/>
                <w:lang w:val="sr-Cyrl-CS"/>
              </w:rPr>
              <w:t>. годину</w:t>
            </w:r>
          </w:p>
          <w:p w:rsidR="002D7E0A" w:rsidRPr="002D7E0A" w:rsidRDefault="002D7E0A" w:rsidP="009B3D0C">
            <w:pPr>
              <w:numPr>
                <w:ilvl w:val="0"/>
                <w:numId w:val="1"/>
              </w:numPr>
              <w:spacing w:after="0"/>
              <w:ind w:left="317" w:hanging="284"/>
              <w:rPr>
                <w:rFonts w:eastAsia="Times New Roman"/>
                <w:sz w:val="20"/>
                <w:szCs w:val="20"/>
                <w:lang w:val="sr-Cyrl-CS"/>
              </w:rPr>
            </w:pPr>
            <w:r w:rsidRPr="002D7E0A">
              <w:rPr>
                <w:sz w:val="20"/>
                <w:szCs w:val="20"/>
                <w:lang w:val="sr-Cyrl-CS"/>
              </w:rPr>
              <w:t>Избор руководиоца већа</w:t>
            </w:r>
            <w:r w:rsidRPr="002D7E0A">
              <w:rPr>
                <w:rFonts w:eastAsia="Times New Roman"/>
                <w:sz w:val="20"/>
                <w:szCs w:val="20"/>
                <w:lang w:val="sr-Cyrl-CS"/>
              </w:rPr>
              <w:t xml:space="preserve"> </w:t>
            </w:r>
          </w:p>
          <w:p w:rsidR="002D7E0A" w:rsidRPr="0073367E" w:rsidRDefault="00B14CC5" w:rsidP="009B3D0C">
            <w:pPr>
              <w:numPr>
                <w:ilvl w:val="0"/>
                <w:numId w:val="1"/>
              </w:numPr>
              <w:spacing w:after="0"/>
              <w:ind w:left="317" w:hanging="284"/>
              <w:rPr>
                <w:rFonts w:eastAsia="Times New Roman"/>
                <w:sz w:val="20"/>
                <w:szCs w:val="20"/>
                <w:lang w:val="sr-Cyrl-CS"/>
              </w:rPr>
            </w:pPr>
            <w:r>
              <w:rPr>
                <w:sz w:val="20"/>
                <w:szCs w:val="20"/>
              </w:rPr>
              <w:t>Набавка</w:t>
            </w:r>
            <w:r w:rsidR="002D7E0A" w:rsidRPr="002D7E0A">
              <w:rPr>
                <w:sz w:val="20"/>
                <w:szCs w:val="20"/>
                <w:lang w:val="sr-Cyrl-CS"/>
              </w:rPr>
              <w:t xml:space="preserve"> уџбени</w:t>
            </w:r>
            <w:r>
              <w:rPr>
                <w:sz w:val="20"/>
                <w:szCs w:val="20"/>
                <w:lang w:val="sr-Cyrl-CS"/>
              </w:rPr>
              <w:t>ка</w:t>
            </w:r>
          </w:p>
          <w:p w:rsidR="0073367E" w:rsidRPr="002D7E0A" w:rsidRDefault="0073367E" w:rsidP="009B3D0C">
            <w:pPr>
              <w:numPr>
                <w:ilvl w:val="0"/>
                <w:numId w:val="1"/>
              </w:numPr>
              <w:spacing w:after="0"/>
              <w:ind w:left="317" w:hanging="284"/>
              <w:rPr>
                <w:rFonts w:eastAsia="Times New Roman"/>
                <w:sz w:val="20"/>
                <w:szCs w:val="20"/>
                <w:lang w:val="sr-Cyrl-CS"/>
              </w:rPr>
            </w:pPr>
            <w:r>
              <w:rPr>
                <w:sz w:val="20"/>
                <w:szCs w:val="20"/>
                <w:lang w:val="sr-Cyrl-CS"/>
              </w:rPr>
              <w:t>Предлог распореда осталих облика образовно-васпитног рада</w:t>
            </w:r>
          </w:p>
        </w:tc>
      </w:tr>
      <w:tr w:rsidR="002D7E0A" w:rsidRPr="00295F8B" w:rsidTr="009B3D0C">
        <w:tc>
          <w:tcPr>
            <w:tcW w:w="9072" w:type="dxa"/>
            <w:tcBorders>
              <w:bottom w:val="nil"/>
            </w:tcBorders>
          </w:tcPr>
          <w:p w:rsidR="002D7E0A" w:rsidRPr="00295F8B" w:rsidRDefault="002D7E0A" w:rsidP="002D7E0A">
            <w:pPr>
              <w:spacing w:after="0"/>
              <w:jc w:val="both"/>
              <w:rPr>
                <w:rFonts w:eastAsia="Times New Roman"/>
                <w:b/>
                <w:sz w:val="20"/>
                <w:szCs w:val="20"/>
                <w:lang w:val="sr-Cyrl-CS"/>
              </w:rPr>
            </w:pPr>
            <w:r w:rsidRPr="00295F8B">
              <w:rPr>
                <w:rFonts w:eastAsia="Times New Roman"/>
                <w:b/>
                <w:sz w:val="20"/>
                <w:szCs w:val="20"/>
                <w:lang w:val="sr-Cyrl-CS"/>
              </w:rPr>
              <w:t>Октобар</w:t>
            </w:r>
          </w:p>
        </w:tc>
      </w:tr>
      <w:tr w:rsidR="002D7E0A" w:rsidRPr="00295F8B" w:rsidTr="009B3D0C">
        <w:tc>
          <w:tcPr>
            <w:tcW w:w="9072" w:type="dxa"/>
            <w:tcBorders>
              <w:top w:val="nil"/>
              <w:bottom w:val="single" w:sz="4" w:space="0" w:color="auto"/>
            </w:tcBorders>
          </w:tcPr>
          <w:p w:rsidR="002D7E0A" w:rsidRPr="002D7E0A" w:rsidRDefault="002D7E0A" w:rsidP="00E5778E">
            <w:pPr>
              <w:numPr>
                <w:ilvl w:val="0"/>
                <w:numId w:val="154"/>
              </w:numPr>
              <w:spacing w:after="0"/>
              <w:ind w:left="317" w:hanging="284"/>
              <w:rPr>
                <w:rFonts w:eastAsia="Times New Roman"/>
                <w:sz w:val="20"/>
                <w:szCs w:val="20"/>
                <w:lang w:val="sr-Cyrl-CS"/>
              </w:rPr>
            </w:pPr>
            <w:r w:rsidRPr="002D7E0A">
              <w:rPr>
                <w:sz w:val="20"/>
                <w:szCs w:val="20"/>
                <w:lang w:val="sr-Cyrl-CS"/>
              </w:rPr>
              <w:t>Договор око реализације допунске наставе</w:t>
            </w:r>
          </w:p>
        </w:tc>
      </w:tr>
      <w:tr w:rsidR="002D7E0A" w:rsidRPr="00295F8B" w:rsidTr="009B3D0C">
        <w:tc>
          <w:tcPr>
            <w:tcW w:w="9072" w:type="dxa"/>
            <w:tcBorders>
              <w:bottom w:val="nil"/>
            </w:tcBorders>
          </w:tcPr>
          <w:p w:rsidR="002D7E0A" w:rsidRDefault="002D7E0A" w:rsidP="009B3D0C">
            <w:pPr>
              <w:spacing w:after="0"/>
              <w:jc w:val="both"/>
              <w:rPr>
                <w:rFonts w:eastAsia="Times New Roman"/>
                <w:b/>
                <w:sz w:val="20"/>
                <w:szCs w:val="20"/>
                <w:lang w:val="sr-Cyrl-CS"/>
              </w:rPr>
            </w:pPr>
            <w:r w:rsidRPr="00295F8B">
              <w:rPr>
                <w:rFonts w:eastAsia="Times New Roman"/>
                <w:b/>
                <w:sz w:val="20"/>
                <w:szCs w:val="20"/>
                <w:lang w:val="sr-Cyrl-CS"/>
              </w:rPr>
              <w:t>Новембар</w:t>
            </w:r>
          </w:p>
          <w:p w:rsidR="002D7E0A" w:rsidRPr="002D7E0A" w:rsidRDefault="002D7E0A" w:rsidP="00E5778E">
            <w:pPr>
              <w:pStyle w:val="ListParagraph"/>
              <w:numPr>
                <w:ilvl w:val="0"/>
                <w:numId w:val="160"/>
              </w:numPr>
              <w:spacing w:after="0"/>
              <w:ind w:left="317" w:hanging="284"/>
              <w:rPr>
                <w:sz w:val="20"/>
                <w:szCs w:val="20"/>
                <w:lang w:val="sr-Cyrl-CS"/>
              </w:rPr>
            </w:pPr>
            <w:r w:rsidRPr="002D7E0A">
              <w:rPr>
                <w:sz w:val="20"/>
                <w:szCs w:val="20"/>
                <w:lang w:val="sr-Cyrl-CS"/>
              </w:rPr>
              <w:t>Резултати допунске наставе</w:t>
            </w:r>
          </w:p>
          <w:p w:rsidR="002D7E0A" w:rsidRPr="002D7E0A" w:rsidRDefault="002D7E0A" w:rsidP="00E5778E">
            <w:pPr>
              <w:pStyle w:val="ListParagraph"/>
              <w:numPr>
                <w:ilvl w:val="0"/>
                <w:numId w:val="160"/>
              </w:numPr>
              <w:spacing w:after="0"/>
              <w:ind w:left="317" w:hanging="284"/>
              <w:jc w:val="both"/>
              <w:rPr>
                <w:b/>
                <w:sz w:val="20"/>
                <w:szCs w:val="20"/>
                <w:lang w:val="sr-Cyrl-CS"/>
              </w:rPr>
            </w:pPr>
            <w:r w:rsidRPr="002D7E0A">
              <w:rPr>
                <w:sz w:val="20"/>
                <w:szCs w:val="20"/>
                <w:lang w:val="sr-Cyrl-CS"/>
              </w:rPr>
              <w:t>Анализа постигнутих резултата на крају првог класификационог периода првог полугодишта</w:t>
            </w:r>
          </w:p>
        </w:tc>
      </w:tr>
      <w:tr w:rsidR="0073367E" w:rsidRPr="00295F8B" w:rsidTr="009B3D0C">
        <w:tc>
          <w:tcPr>
            <w:tcW w:w="9072" w:type="dxa"/>
            <w:tcBorders>
              <w:bottom w:val="nil"/>
            </w:tcBorders>
          </w:tcPr>
          <w:p w:rsidR="0073367E" w:rsidRDefault="0073367E" w:rsidP="009B3D0C">
            <w:pPr>
              <w:spacing w:after="0"/>
              <w:jc w:val="both"/>
              <w:rPr>
                <w:rFonts w:eastAsia="Times New Roman"/>
                <w:b/>
                <w:sz w:val="20"/>
                <w:szCs w:val="20"/>
                <w:lang w:val="sr-Cyrl-CS"/>
              </w:rPr>
            </w:pPr>
            <w:r>
              <w:rPr>
                <w:rFonts w:eastAsia="Times New Roman"/>
                <w:b/>
                <w:sz w:val="20"/>
                <w:szCs w:val="20"/>
                <w:lang w:val="sr-Cyrl-CS"/>
              </w:rPr>
              <w:t>Децембар</w:t>
            </w:r>
          </w:p>
          <w:p w:rsidR="0073367E" w:rsidRPr="0000365B" w:rsidRDefault="0073367E" w:rsidP="00E5778E">
            <w:pPr>
              <w:pStyle w:val="ListParagraph"/>
              <w:numPr>
                <w:ilvl w:val="0"/>
                <w:numId w:val="193"/>
              </w:numPr>
              <w:spacing w:after="0"/>
              <w:rPr>
                <w:sz w:val="20"/>
                <w:szCs w:val="20"/>
              </w:rPr>
            </w:pPr>
            <w:r w:rsidRPr="0000365B">
              <w:rPr>
                <w:sz w:val="20"/>
                <w:szCs w:val="20"/>
              </w:rPr>
              <w:t>Договор о одласку на семинаре</w:t>
            </w:r>
          </w:p>
          <w:p w:rsidR="0073367E" w:rsidRPr="0000365B" w:rsidRDefault="0073367E" w:rsidP="00E5778E">
            <w:pPr>
              <w:pStyle w:val="ListParagraph"/>
              <w:numPr>
                <w:ilvl w:val="0"/>
                <w:numId w:val="193"/>
              </w:numPr>
              <w:spacing w:after="0"/>
              <w:rPr>
                <w:rFonts w:eastAsia="Calibri"/>
                <w:sz w:val="20"/>
                <w:szCs w:val="20"/>
              </w:rPr>
            </w:pPr>
            <w:r w:rsidRPr="0000365B">
              <w:rPr>
                <w:sz w:val="20"/>
                <w:szCs w:val="20"/>
              </w:rPr>
              <w:t>Анализа рада Стручног већа</w:t>
            </w:r>
          </w:p>
        </w:tc>
      </w:tr>
      <w:tr w:rsidR="002D7E0A" w:rsidRPr="00295F8B" w:rsidTr="009B3D0C">
        <w:tc>
          <w:tcPr>
            <w:tcW w:w="9072" w:type="dxa"/>
            <w:tcBorders>
              <w:bottom w:val="nil"/>
            </w:tcBorders>
          </w:tcPr>
          <w:p w:rsidR="002D7E0A" w:rsidRPr="00295F8B" w:rsidRDefault="002D7E0A" w:rsidP="009B3D0C">
            <w:pPr>
              <w:spacing w:after="0"/>
              <w:jc w:val="both"/>
              <w:rPr>
                <w:rFonts w:eastAsia="Times New Roman"/>
                <w:b/>
                <w:sz w:val="20"/>
                <w:szCs w:val="20"/>
                <w:lang w:val="sr-Cyrl-CS"/>
              </w:rPr>
            </w:pPr>
            <w:r w:rsidRPr="00295F8B">
              <w:rPr>
                <w:rFonts w:eastAsia="Times New Roman"/>
                <w:b/>
                <w:sz w:val="20"/>
                <w:szCs w:val="20"/>
                <w:lang w:val="sr-Cyrl-CS"/>
              </w:rPr>
              <w:t>Јануар</w:t>
            </w:r>
            <w:r>
              <w:rPr>
                <w:rFonts w:eastAsia="Times New Roman"/>
                <w:b/>
                <w:sz w:val="20"/>
                <w:szCs w:val="20"/>
                <w:lang w:val="sr-Cyrl-CS"/>
              </w:rPr>
              <w:t xml:space="preserve"> - фебруар</w:t>
            </w:r>
          </w:p>
        </w:tc>
      </w:tr>
      <w:tr w:rsidR="002D7E0A" w:rsidRPr="00295F8B" w:rsidTr="009B3D0C">
        <w:tc>
          <w:tcPr>
            <w:tcW w:w="9072" w:type="dxa"/>
            <w:tcBorders>
              <w:top w:val="nil"/>
              <w:bottom w:val="single" w:sz="4" w:space="0" w:color="auto"/>
            </w:tcBorders>
          </w:tcPr>
          <w:p w:rsidR="002D7E0A" w:rsidRPr="002D7E0A" w:rsidRDefault="002D7E0A" w:rsidP="00E5778E">
            <w:pPr>
              <w:pStyle w:val="ListParagraph"/>
              <w:numPr>
                <w:ilvl w:val="0"/>
                <w:numId w:val="161"/>
              </w:numPr>
              <w:spacing w:after="0"/>
              <w:ind w:left="317" w:hanging="284"/>
              <w:rPr>
                <w:sz w:val="20"/>
                <w:szCs w:val="20"/>
                <w:lang w:val="sr-Cyrl-CS"/>
              </w:rPr>
            </w:pPr>
            <w:r w:rsidRPr="002D7E0A">
              <w:rPr>
                <w:sz w:val="20"/>
                <w:szCs w:val="20"/>
                <w:lang w:val="sr-Cyrl-CS"/>
              </w:rPr>
              <w:t>Анализа постигнутих резултата на крају првог полугодишта</w:t>
            </w:r>
          </w:p>
          <w:p w:rsidR="002D7E0A" w:rsidRPr="002D7E0A" w:rsidRDefault="002D7E0A" w:rsidP="00E5778E">
            <w:pPr>
              <w:pStyle w:val="ListParagraph"/>
              <w:numPr>
                <w:ilvl w:val="0"/>
                <w:numId w:val="161"/>
              </w:numPr>
              <w:spacing w:after="0"/>
              <w:ind w:left="317" w:hanging="284"/>
              <w:rPr>
                <w:sz w:val="20"/>
                <w:szCs w:val="20"/>
                <w:lang w:val="sr-Cyrl-CS"/>
              </w:rPr>
            </w:pPr>
            <w:r w:rsidRPr="002D7E0A">
              <w:rPr>
                <w:sz w:val="20"/>
                <w:szCs w:val="20"/>
                <w:lang w:val="sr-Cyrl-CS"/>
              </w:rPr>
              <w:t>Реализација планираних наставних садржаја</w:t>
            </w:r>
          </w:p>
          <w:p w:rsidR="002D7E0A" w:rsidRPr="002D7E0A" w:rsidRDefault="001A6581" w:rsidP="00E5778E">
            <w:pPr>
              <w:pStyle w:val="ListParagraph"/>
              <w:numPr>
                <w:ilvl w:val="0"/>
                <w:numId w:val="161"/>
              </w:numPr>
              <w:spacing w:after="0"/>
              <w:ind w:left="317" w:hanging="284"/>
              <w:rPr>
                <w:sz w:val="20"/>
                <w:szCs w:val="20"/>
                <w:lang w:val="sr-Cyrl-CS"/>
              </w:rPr>
            </w:pPr>
            <w:r>
              <w:rPr>
                <w:sz w:val="20"/>
                <w:szCs w:val="20"/>
                <w:lang w:val="sr-Cyrl-CS"/>
              </w:rPr>
              <w:t>Извештај са с</w:t>
            </w:r>
            <w:r w:rsidR="002D7E0A" w:rsidRPr="002D7E0A">
              <w:rPr>
                <w:sz w:val="20"/>
                <w:szCs w:val="20"/>
                <w:lang w:val="sr-Cyrl-CS"/>
              </w:rPr>
              <w:t>еминара</w:t>
            </w:r>
          </w:p>
        </w:tc>
      </w:tr>
      <w:tr w:rsidR="0000365B" w:rsidRPr="00295F8B" w:rsidTr="009B3D0C">
        <w:tc>
          <w:tcPr>
            <w:tcW w:w="9072" w:type="dxa"/>
            <w:tcBorders>
              <w:top w:val="nil"/>
              <w:bottom w:val="single" w:sz="4" w:space="0" w:color="auto"/>
            </w:tcBorders>
          </w:tcPr>
          <w:p w:rsidR="0000365B" w:rsidRPr="0000365B" w:rsidRDefault="0000365B" w:rsidP="0000365B">
            <w:pPr>
              <w:spacing w:after="0"/>
              <w:rPr>
                <w:b/>
                <w:sz w:val="20"/>
                <w:szCs w:val="20"/>
                <w:lang w:val="sr-Cyrl-CS"/>
              </w:rPr>
            </w:pPr>
            <w:r w:rsidRPr="0000365B">
              <w:rPr>
                <w:b/>
                <w:sz w:val="20"/>
                <w:szCs w:val="20"/>
                <w:lang w:val="sr-Cyrl-CS"/>
              </w:rPr>
              <w:t>Март</w:t>
            </w:r>
          </w:p>
          <w:p w:rsidR="0000365B" w:rsidRDefault="0000365B" w:rsidP="00E5778E">
            <w:pPr>
              <w:pStyle w:val="ListParagraph"/>
              <w:numPr>
                <w:ilvl w:val="0"/>
                <w:numId w:val="194"/>
              </w:numPr>
              <w:spacing w:after="0"/>
            </w:pPr>
            <w:r w:rsidRPr="0000365B">
              <w:rPr>
                <w:sz w:val="20"/>
                <w:szCs w:val="20"/>
                <w:lang w:val="sr-Cyrl-CS"/>
              </w:rPr>
              <w:t>Утврђивање списка уџбеника за наредну школску годину</w:t>
            </w:r>
          </w:p>
        </w:tc>
      </w:tr>
      <w:tr w:rsidR="002D7E0A" w:rsidRPr="00295F8B" w:rsidTr="009B3D0C">
        <w:tc>
          <w:tcPr>
            <w:tcW w:w="9072" w:type="dxa"/>
            <w:tcBorders>
              <w:bottom w:val="nil"/>
            </w:tcBorders>
          </w:tcPr>
          <w:p w:rsidR="002D7E0A" w:rsidRPr="00295F8B" w:rsidRDefault="00730B20" w:rsidP="00730B20">
            <w:pPr>
              <w:spacing w:after="0"/>
              <w:jc w:val="both"/>
              <w:rPr>
                <w:rFonts w:eastAsia="Times New Roman"/>
                <w:b/>
                <w:sz w:val="20"/>
                <w:szCs w:val="20"/>
                <w:lang w:val="sr-Cyrl-CS"/>
              </w:rPr>
            </w:pPr>
            <w:r>
              <w:rPr>
                <w:rFonts w:eastAsia="Times New Roman"/>
                <w:b/>
                <w:sz w:val="20"/>
                <w:szCs w:val="20"/>
                <w:lang w:val="sr-Cyrl-CS"/>
              </w:rPr>
              <w:t>Април</w:t>
            </w:r>
          </w:p>
        </w:tc>
      </w:tr>
      <w:tr w:rsidR="002D7E0A" w:rsidRPr="00295F8B" w:rsidTr="009B3D0C">
        <w:tc>
          <w:tcPr>
            <w:tcW w:w="9072" w:type="dxa"/>
            <w:tcBorders>
              <w:top w:val="nil"/>
              <w:bottom w:val="single" w:sz="4" w:space="0" w:color="auto"/>
            </w:tcBorders>
          </w:tcPr>
          <w:p w:rsidR="00730B20" w:rsidRPr="001A6581" w:rsidRDefault="00730B20" w:rsidP="00E5778E">
            <w:pPr>
              <w:pStyle w:val="ListParagraph"/>
              <w:numPr>
                <w:ilvl w:val="0"/>
                <w:numId w:val="162"/>
              </w:numPr>
              <w:spacing w:after="0"/>
              <w:ind w:left="317" w:hanging="284"/>
              <w:rPr>
                <w:sz w:val="20"/>
                <w:szCs w:val="20"/>
                <w:lang w:val="sr-Cyrl-CS"/>
              </w:rPr>
            </w:pPr>
            <w:r w:rsidRPr="001A6581">
              <w:rPr>
                <w:sz w:val="20"/>
                <w:szCs w:val="20"/>
                <w:lang w:val="sr-Cyrl-CS"/>
              </w:rPr>
              <w:t>Резултати допунске наставе</w:t>
            </w:r>
          </w:p>
          <w:p w:rsidR="002D7E0A" w:rsidRPr="001A6581" w:rsidRDefault="001A6581" w:rsidP="00E5778E">
            <w:pPr>
              <w:pStyle w:val="ListParagraph"/>
              <w:numPr>
                <w:ilvl w:val="0"/>
                <w:numId w:val="162"/>
              </w:numPr>
              <w:spacing w:after="0"/>
              <w:ind w:left="317" w:hanging="284"/>
              <w:rPr>
                <w:rFonts w:eastAsia="Calibri"/>
                <w:lang w:val="sr-Cyrl-CS"/>
              </w:rPr>
            </w:pPr>
            <w:r w:rsidRPr="001A6581">
              <w:rPr>
                <w:sz w:val="20"/>
                <w:szCs w:val="20"/>
                <w:lang w:val="sr-Cyrl-CS"/>
              </w:rPr>
              <w:t>Анализа постигнутих резултата на крају првог класификационог периода другог полугодишта</w:t>
            </w:r>
          </w:p>
        </w:tc>
      </w:tr>
      <w:tr w:rsidR="00730B20" w:rsidRPr="00295F8B" w:rsidTr="009B3D0C">
        <w:tc>
          <w:tcPr>
            <w:tcW w:w="9072" w:type="dxa"/>
            <w:tcBorders>
              <w:bottom w:val="nil"/>
            </w:tcBorders>
          </w:tcPr>
          <w:p w:rsidR="00730B20" w:rsidRDefault="00730B20" w:rsidP="0000365B">
            <w:pPr>
              <w:spacing w:after="0"/>
              <w:jc w:val="both"/>
              <w:rPr>
                <w:rFonts w:eastAsia="Times New Roman"/>
                <w:b/>
                <w:sz w:val="20"/>
                <w:szCs w:val="20"/>
                <w:lang w:val="sr-Cyrl-CS"/>
              </w:rPr>
            </w:pPr>
            <w:r w:rsidRPr="00295F8B">
              <w:rPr>
                <w:rFonts w:eastAsia="Times New Roman"/>
                <w:b/>
                <w:sz w:val="20"/>
                <w:szCs w:val="20"/>
                <w:lang w:val="sr-Cyrl-CS"/>
              </w:rPr>
              <w:t>Мај</w:t>
            </w:r>
          </w:p>
          <w:p w:rsidR="008D65AE" w:rsidRPr="008D65AE" w:rsidRDefault="008D65AE" w:rsidP="00E5778E">
            <w:pPr>
              <w:numPr>
                <w:ilvl w:val="0"/>
                <w:numId w:val="143"/>
              </w:numPr>
              <w:spacing w:after="0"/>
              <w:ind w:left="317" w:hanging="284"/>
              <w:rPr>
                <w:rFonts w:eastAsia="Times New Roman"/>
                <w:sz w:val="20"/>
                <w:szCs w:val="20"/>
                <w:lang w:val="sr-Cyrl-CS"/>
              </w:rPr>
            </w:pPr>
            <w:r w:rsidRPr="00295F8B">
              <w:rPr>
                <w:rFonts w:eastAsia="Times New Roman"/>
                <w:sz w:val="20"/>
                <w:szCs w:val="20"/>
                <w:lang w:val="sr-Cyrl-CS"/>
              </w:rPr>
              <w:t xml:space="preserve">Припреме за израду годишњег плана и </w:t>
            </w:r>
            <w:r>
              <w:rPr>
                <w:rFonts w:eastAsia="Times New Roman"/>
                <w:sz w:val="20"/>
                <w:szCs w:val="20"/>
                <w:lang w:val="sr-Cyrl-CS"/>
              </w:rPr>
              <w:t xml:space="preserve">Школског </w:t>
            </w:r>
            <w:r w:rsidRPr="00295F8B">
              <w:rPr>
                <w:rFonts w:eastAsia="Times New Roman"/>
                <w:sz w:val="20"/>
                <w:szCs w:val="20"/>
                <w:lang w:val="sr-Cyrl-CS"/>
              </w:rPr>
              <w:t>програма</w:t>
            </w:r>
          </w:p>
          <w:p w:rsidR="00730B20" w:rsidRPr="0000365B" w:rsidRDefault="006C64C1" w:rsidP="00E5778E">
            <w:pPr>
              <w:pStyle w:val="ListParagraph"/>
              <w:numPr>
                <w:ilvl w:val="0"/>
                <w:numId w:val="195"/>
              </w:numPr>
              <w:spacing w:after="0"/>
              <w:rPr>
                <w:sz w:val="20"/>
                <w:szCs w:val="20"/>
                <w:lang w:val="sr-Cyrl-CS"/>
              </w:rPr>
            </w:pPr>
            <w:r w:rsidRPr="0000365B">
              <w:rPr>
                <w:sz w:val="20"/>
                <w:szCs w:val="20"/>
                <w:lang w:val="sr-Cyrl-CS"/>
              </w:rPr>
              <w:t>Д</w:t>
            </w:r>
            <w:r w:rsidR="00730B20" w:rsidRPr="0000365B">
              <w:rPr>
                <w:sz w:val="20"/>
                <w:szCs w:val="20"/>
                <w:lang w:val="sr-Cyrl-CS"/>
              </w:rPr>
              <w:t>оговор о интезивирању допунске наставе</w:t>
            </w:r>
          </w:p>
        </w:tc>
      </w:tr>
      <w:tr w:rsidR="002D7E0A" w:rsidRPr="00295F8B" w:rsidTr="009B3D0C">
        <w:tc>
          <w:tcPr>
            <w:tcW w:w="9072" w:type="dxa"/>
            <w:tcBorders>
              <w:bottom w:val="nil"/>
            </w:tcBorders>
          </w:tcPr>
          <w:p w:rsidR="002D7E0A" w:rsidRPr="00295F8B" w:rsidRDefault="002D7E0A" w:rsidP="009B3D0C">
            <w:pPr>
              <w:spacing w:after="0"/>
              <w:jc w:val="both"/>
              <w:rPr>
                <w:rFonts w:eastAsia="Times New Roman"/>
                <w:b/>
                <w:sz w:val="20"/>
                <w:szCs w:val="20"/>
                <w:lang w:val="sr-Cyrl-CS"/>
              </w:rPr>
            </w:pPr>
            <w:r w:rsidRPr="00295F8B">
              <w:rPr>
                <w:rFonts w:eastAsia="Times New Roman"/>
                <w:b/>
                <w:sz w:val="20"/>
                <w:szCs w:val="20"/>
                <w:lang w:val="sr-Cyrl-CS"/>
              </w:rPr>
              <w:t>Јун</w:t>
            </w:r>
          </w:p>
        </w:tc>
      </w:tr>
      <w:tr w:rsidR="002D7E0A" w:rsidRPr="00295F8B" w:rsidTr="009B3D0C">
        <w:tc>
          <w:tcPr>
            <w:tcW w:w="9072" w:type="dxa"/>
            <w:tcBorders>
              <w:top w:val="nil"/>
              <w:bottom w:val="single" w:sz="4" w:space="0" w:color="auto"/>
            </w:tcBorders>
          </w:tcPr>
          <w:p w:rsidR="006C64C1" w:rsidRPr="006C64C1" w:rsidRDefault="006C64C1" w:rsidP="00E5778E">
            <w:pPr>
              <w:pStyle w:val="ListParagraph"/>
              <w:numPr>
                <w:ilvl w:val="0"/>
                <w:numId w:val="163"/>
              </w:numPr>
              <w:spacing w:after="0"/>
              <w:ind w:left="317" w:hanging="284"/>
              <w:rPr>
                <w:sz w:val="20"/>
                <w:szCs w:val="20"/>
                <w:lang w:val="sr-Cyrl-CS"/>
              </w:rPr>
            </w:pPr>
            <w:r w:rsidRPr="006C64C1">
              <w:rPr>
                <w:sz w:val="20"/>
                <w:szCs w:val="20"/>
                <w:lang w:val="sr-Cyrl-CS"/>
              </w:rPr>
              <w:t>Анализа постигнутих резултата на крају наставне године</w:t>
            </w:r>
          </w:p>
          <w:p w:rsidR="006C64C1" w:rsidRPr="006C64C1" w:rsidRDefault="006C64C1" w:rsidP="00E5778E">
            <w:pPr>
              <w:pStyle w:val="ListParagraph"/>
              <w:numPr>
                <w:ilvl w:val="0"/>
                <w:numId w:val="163"/>
              </w:numPr>
              <w:spacing w:after="0"/>
              <w:ind w:left="317" w:hanging="284"/>
              <w:rPr>
                <w:sz w:val="20"/>
                <w:szCs w:val="20"/>
                <w:lang w:val="sr-Cyrl-CS"/>
              </w:rPr>
            </w:pPr>
            <w:r w:rsidRPr="006C64C1">
              <w:rPr>
                <w:sz w:val="20"/>
                <w:szCs w:val="20"/>
                <w:lang w:val="sr-Cyrl-CS"/>
              </w:rPr>
              <w:t>Информисање ученика о условима за упис на факултете</w:t>
            </w:r>
          </w:p>
          <w:p w:rsidR="002D7E0A" w:rsidRPr="006C64C1" w:rsidRDefault="006C64C1" w:rsidP="00E5778E">
            <w:pPr>
              <w:pStyle w:val="ListParagraph"/>
              <w:numPr>
                <w:ilvl w:val="0"/>
                <w:numId w:val="163"/>
              </w:numPr>
              <w:spacing w:after="0"/>
              <w:ind w:left="317" w:hanging="284"/>
              <w:rPr>
                <w:rFonts w:eastAsia="Calibri"/>
                <w:lang w:val="sr-Cyrl-CS"/>
              </w:rPr>
            </w:pPr>
            <w:r w:rsidRPr="006C64C1">
              <w:rPr>
                <w:sz w:val="20"/>
                <w:szCs w:val="20"/>
                <w:lang w:val="sr-Cyrl-CS"/>
              </w:rPr>
              <w:t>Анализа рада Стручног већа</w:t>
            </w:r>
          </w:p>
        </w:tc>
      </w:tr>
    </w:tbl>
    <w:p w:rsidR="006C64C1" w:rsidRDefault="006C64C1" w:rsidP="009B7303">
      <w:pPr>
        <w:spacing w:after="0"/>
        <w:rPr>
          <w:b/>
          <w:lang w:val="sr-Cyrl-CS"/>
        </w:rPr>
      </w:pPr>
    </w:p>
    <w:p w:rsidR="00CD4AD0" w:rsidRDefault="009B7303" w:rsidP="009B7303">
      <w:pPr>
        <w:spacing w:after="0"/>
        <w:rPr>
          <w:lang w:val="sr-Cyrl-CS"/>
        </w:rPr>
      </w:pPr>
      <w:r w:rsidRPr="00272BB2">
        <w:rPr>
          <w:b/>
          <w:lang w:val="sr-Cyrl-CS"/>
        </w:rPr>
        <w:tab/>
      </w:r>
      <w:r w:rsidRPr="00272BB2">
        <w:rPr>
          <w:lang w:val="sr-Cyrl-CS"/>
        </w:rPr>
        <w:t xml:space="preserve"> </w:t>
      </w:r>
    </w:p>
    <w:p w:rsidR="00CD4AD0" w:rsidRDefault="00CD4AD0">
      <w:pPr>
        <w:spacing w:after="0" w:line="240" w:lineRule="auto"/>
        <w:rPr>
          <w:lang w:val="sr-Cyrl-CS"/>
        </w:rPr>
      </w:pPr>
      <w:r>
        <w:rPr>
          <w:lang w:val="sr-Cyrl-CS"/>
        </w:rPr>
        <w:br w:type="page"/>
      </w:r>
    </w:p>
    <w:p w:rsidR="009B7303" w:rsidRPr="00272BB2" w:rsidRDefault="002D5292" w:rsidP="002D5292">
      <w:pPr>
        <w:pStyle w:val="Style341"/>
        <w:numPr>
          <w:ilvl w:val="0"/>
          <w:numId w:val="0"/>
        </w:numPr>
        <w:ind w:firstLine="720"/>
      </w:pPr>
      <w:bookmarkStart w:id="540" w:name="_Toc366327002"/>
      <w:bookmarkStart w:id="541" w:name="_Toc366327407"/>
      <w:bookmarkStart w:id="542" w:name="_Toc366327597"/>
      <w:bookmarkStart w:id="543" w:name="_Toc366327759"/>
      <w:bookmarkStart w:id="544" w:name="_Toc366327865"/>
      <w:bookmarkStart w:id="545" w:name="_Toc366328081"/>
      <w:bookmarkStart w:id="546" w:name="_Toc366328212"/>
      <w:bookmarkStart w:id="547" w:name="_Toc366328635"/>
      <w:bookmarkStart w:id="548" w:name="_Toc366328988"/>
      <w:bookmarkStart w:id="549" w:name="_Toc366329436"/>
      <w:bookmarkStart w:id="550" w:name="_Toc398743942"/>
      <w:r>
        <w:rPr>
          <w:lang w:val="sr-Cyrl-RS"/>
        </w:rPr>
        <w:lastRenderedPageBreak/>
        <w:t xml:space="preserve">3.4.5 </w:t>
      </w:r>
      <w:r w:rsidR="009B7303" w:rsidRPr="00272BB2">
        <w:t>Стручно веће наставника физичког васпитања</w:t>
      </w:r>
      <w:bookmarkEnd w:id="540"/>
      <w:bookmarkEnd w:id="541"/>
      <w:bookmarkEnd w:id="542"/>
      <w:bookmarkEnd w:id="543"/>
      <w:bookmarkEnd w:id="544"/>
      <w:bookmarkEnd w:id="545"/>
      <w:bookmarkEnd w:id="546"/>
      <w:bookmarkEnd w:id="547"/>
      <w:bookmarkEnd w:id="548"/>
      <w:bookmarkEnd w:id="549"/>
      <w:bookmarkEnd w:id="550"/>
    </w:p>
    <w:p w:rsidR="006C64C1" w:rsidRDefault="00906EDF" w:rsidP="009B7303">
      <w:pPr>
        <w:spacing w:after="0"/>
        <w:rPr>
          <w:lang w:val="sr-Cyrl-CS"/>
        </w:rPr>
      </w:pPr>
      <w:r w:rsidRPr="00272BB2">
        <w:rPr>
          <w:lang w:val="sr-Cyrl-CS"/>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6C64C1" w:rsidRPr="00295F8B" w:rsidTr="00CD4AD0">
        <w:tc>
          <w:tcPr>
            <w:tcW w:w="9072" w:type="dxa"/>
            <w:tcBorders>
              <w:bottom w:val="nil"/>
            </w:tcBorders>
          </w:tcPr>
          <w:p w:rsidR="006C64C1" w:rsidRPr="00295F8B" w:rsidRDefault="006C64C1" w:rsidP="00CD4AD0">
            <w:pPr>
              <w:spacing w:after="0"/>
              <w:rPr>
                <w:rFonts w:eastAsia="Times New Roman"/>
                <w:b/>
                <w:sz w:val="20"/>
                <w:szCs w:val="20"/>
                <w:lang w:val="sr-Cyrl-CS"/>
              </w:rPr>
            </w:pPr>
            <w:r w:rsidRPr="00295F8B">
              <w:rPr>
                <w:rFonts w:eastAsia="Times New Roman"/>
                <w:b/>
                <w:sz w:val="20"/>
                <w:szCs w:val="20"/>
                <w:lang w:val="sr-Cyrl-CS"/>
              </w:rPr>
              <w:t>Септембар</w:t>
            </w:r>
          </w:p>
        </w:tc>
      </w:tr>
      <w:tr w:rsidR="006C64C1" w:rsidRPr="00295F8B" w:rsidTr="00CD4AD0">
        <w:tc>
          <w:tcPr>
            <w:tcW w:w="9072" w:type="dxa"/>
            <w:tcBorders>
              <w:top w:val="nil"/>
              <w:bottom w:val="single" w:sz="4" w:space="0" w:color="auto"/>
            </w:tcBorders>
          </w:tcPr>
          <w:p w:rsidR="006C64C1" w:rsidRPr="00295F8B" w:rsidRDefault="006C64C1" w:rsidP="00CD4AD0">
            <w:pPr>
              <w:numPr>
                <w:ilvl w:val="0"/>
                <w:numId w:val="1"/>
              </w:numPr>
              <w:spacing w:after="0"/>
              <w:ind w:left="317" w:hanging="284"/>
              <w:rPr>
                <w:rFonts w:eastAsia="Times New Roman"/>
                <w:sz w:val="20"/>
                <w:szCs w:val="20"/>
                <w:lang w:val="sr-Cyrl-CS"/>
              </w:rPr>
            </w:pPr>
            <w:r w:rsidRPr="00295F8B">
              <w:rPr>
                <w:rFonts w:eastAsia="Times New Roman"/>
                <w:sz w:val="20"/>
                <w:szCs w:val="20"/>
                <w:lang w:val="sr-Cyrl-CS"/>
              </w:rPr>
              <w:t>Усвајање</w:t>
            </w:r>
            <w:r w:rsidR="004A7F0B">
              <w:rPr>
                <w:rFonts w:eastAsia="Times New Roman"/>
                <w:sz w:val="20"/>
                <w:szCs w:val="20"/>
                <w:lang w:val="sr-Cyrl-CS"/>
              </w:rPr>
              <w:t xml:space="preserve"> плана рада Већа за школску 20</w:t>
            </w:r>
            <w:r w:rsidR="004A7F0B">
              <w:rPr>
                <w:rFonts w:eastAsia="Times New Roman"/>
                <w:sz w:val="20"/>
                <w:szCs w:val="20"/>
                <w:lang w:val="sr-Latn-RS"/>
              </w:rPr>
              <w:t>19</w:t>
            </w:r>
            <w:r w:rsidR="004A7F0B">
              <w:rPr>
                <w:rFonts w:eastAsia="Times New Roman"/>
                <w:sz w:val="20"/>
                <w:szCs w:val="20"/>
                <w:lang w:val="sr-Cyrl-CS"/>
              </w:rPr>
              <w:t>/20</w:t>
            </w:r>
            <w:r w:rsidR="004A7F0B">
              <w:rPr>
                <w:rFonts w:eastAsia="Times New Roman"/>
                <w:sz w:val="20"/>
                <w:szCs w:val="20"/>
                <w:lang w:val="sr-Latn-RS"/>
              </w:rPr>
              <w:t>20</w:t>
            </w:r>
            <w:r w:rsidRPr="00295F8B">
              <w:rPr>
                <w:rFonts w:eastAsia="Times New Roman"/>
                <w:sz w:val="20"/>
                <w:szCs w:val="20"/>
                <w:lang w:val="sr-Cyrl-CS"/>
              </w:rPr>
              <w:t>. годину</w:t>
            </w:r>
          </w:p>
          <w:p w:rsidR="006C64C1" w:rsidRDefault="006C64C1" w:rsidP="00CD4AD0">
            <w:pPr>
              <w:numPr>
                <w:ilvl w:val="0"/>
                <w:numId w:val="1"/>
              </w:numPr>
              <w:spacing w:after="0"/>
              <w:ind w:left="317" w:hanging="284"/>
              <w:rPr>
                <w:rFonts w:eastAsia="Times New Roman"/>
                <w:sz w:val="20"/>
                <w:szCs w:val="20"/>
                <w:lang w:val="sr-Cyrl-CS"/>
              </w:rPr>
            </w:pPr>
            <w:r>
              <w:rPr>
                <w:rFonts w:eastAsia="Times New Roman"/>
                <w:sz w:val="20"/>
                <w:szCs w:val="20"/>
                <w:lang w:val="sr-Cyrl-CS"/>
              </w:rPr>
              <w:t>Јесењи оријентациони крос</w:t>
            </w:r>
          </w:p>
          <w:p w:rsidR="00FE0461" w:rsidRPr="00295F8B" w:rsidRDefault="00FE0461" w:rsidP="00CD4AD0">
            <w:pPr>
              <w:numPr>
                <w:ilvl w:val="0"/>
                <w:numId w:val="1"/>
              </w:numPr>
              <w:spacing w:after="0"/>
              <w:ind w:left="317" w:hanging="284"/>
              <w:rPr>
                <w:rFonts w:eastAsia="Times New Roman"/>
                <w:sz w:val="20"/>
                <w:szCs w:val="20"/>
                <w:lang w:val="sr-Cyrl-CS"/>
              </w:rPr>
            </w:pPr>
            <w:r>
              <w:rPr>
                <w:rFonts w:eastAsia="Times New Roman"/>
                <w:sz w:val="20"/>
                <w:szCs w:val="20"/>
                <w:lang w:val="sr-Cyrl-CS"/>
              </w:rPr>
              <w:t>Предлог распореда осталих облика образовно-васпитног рада</w:t>
            </w:r>
          </w:p>
        </w:tc>
      </w:tr>
      <w:tr w:rsidR="006C64C1" w:rsidRPr="00295F8B" w:rsidTr="00CD4AD0">
        <w:tc>
          <w:tcPr>
            <w:tcW w:w="9072" w:type="dxa"/>
            <w:tcBorders>
              <w:bottom w:val="nil"/>
            </w:tcBorders>
          </w:tcPr>
          <w:p w:rsidR="006C64C1" w:rsidRPr="00295F8B" w:rsidRDefault="006C64C1" w:rsidP="006C64C1">
            <w:pPr>
              <w:spacing w:after="0"/>
              <w:jc w:val="both"/>
              <w:rPr>
                <w:rFonts w:eastAsia="Times New Roman"/>
                <w:b/>
                <w:sz w:val="20"/>
                <w:szCs w:val="20"/>
                <w:lang w:val="sr-Cyrl-CS"/>
              </w:rPr>
            </w:pPr>
            <w:r>
              <w:rPr>
                <w:rFonts w:eastAsia="Times New Roman"/>
                <w:b/>
                <w:sz w:val="20"/>
                <w:szCs w:val="20"/>
                <w:lang w:val="sr-Cyrl-CS"/>
              </w:rPr>
              <w:t>Октобар</w:t>
            </w:r>
          </w:p>
        </w:tc>
      </w:tr>
      <w:tr w:rsidR="006C64C1" w:rsidRPr="00295F8B" w:rsidTr="00CD4AD0">
        <w:tc>
          <w:tcPr>
            <w:tcW w:w="9072" w:type="dxa"/>
            <w:tcBorders>
              <w:top w:val="nil"/>
              <w:bottom w:val="single" w:sz="4" w:space="0" w:color="auto"/>
            </w:tcBorders>
          </w:tcPr>
          <w:p w:rsidR="006C64C1" w:rsidRPr="00295F8B" w:rsidRDefault="006C64C1" w:rsidP="00E5778E">
            <w:pPr>
              <w:numPr>
                <w:ilvl w:val="0"/>
                <w:numId w:val="154"/>
              </w:numPr>
              <w:spacing w:after="0"/>
              <w:ind w:left="317" w:hanging="284"/>
              <w:rPr>
                <w:rFonts w:eastAsia="Times New Roman"/>
                <w:sz w:val="20"/>
                <w:szCs w:val="20"/>
                <w:lang w:val="sr-Cyrl-CS"/>
              </w:rPr>
            </w:pPr>
            <w:r>
              <w:rPr>
                <w:rFonts w:eastAsia="Times New Roman"/>
                <w:sz w:val="20"/>
                <w:szCs w:val="20"/>
                <w:lang w:val="sr-Cyrl-CS"/>
              </w:rPr>
              <w:t>Избор ученика за додатну наставу</w:t>
            </w:r>
          </w:p>
          <w:p w:rsidR="006C64C1" w:rsidRPr="00295F8B" w:rsidRDefault="006C64C1" w:rsidP="00E5778E">
            <w:pPr>
              <w:numPr>
                <w:ilvl w:val="0"/>
                <w:numId w:val="154"/>
              </w:numPr>
              <w:spacing w:after="0"/>
              <w:ind w:left="317" w:hanging="284"/>
              <w:rPr>
                <w:rFonts w:eastAsia="Times New Roman"/>
                <w:sz w:val="20"/>
                <w:szCs w:val="20"/>
                <w:lang w:val="sr-Cyrl-CS"/>
              </w:rPr>
            </w:pPr>
            <w:r>
              <w:rPr>
                <w:rFonts w:eastAsia="Times New Roman"/>
                <w:sz w:val="20"/>
                <w:szCs w:val="20"/>
                <w:lang w:val="sr-Cyrl-CS"/>
              </w:rPr>
              <w:t>План ОСИШОС-а</w:t>
            </w:r>
          </w:p>
        </w:tc>
      </w:tr>
      <w:tr w:rsidR="006C64C1" w:rsidRPr="00295F8B" w:rsidTr="00CD4AD0">
        <w:tc>
          <w:tcPr>
            <w:tcW w:w="9072" w:type="dxa"/>
            <w:tcBorders>
              <w:top w:val="nil"/>
              <w:bottom w:val="single" w:sz="4" w:space="0" w:color="auto"/>
            </w:tcBorders>
          </w:tcPr>
          <w:p w:rsidR="006C64C1" w:rsidRDefault="006C64C1" w:rsidP="006C64C1">
            <w:pPr>
              <w:spacing w:after="0"/>
              <w:ind w:left="33"/>
              <w:rPr>
                <w:rFonts w:eastAsia="Times New Roman"/>
                <w:b/>
                <w:sz w:val="20"/>
                <w:szCs w:val="20"/>
                <w:lang w:val="sr-Cyrl-CS"/>
              </w:rPr>
            </w:pPr>
            <w:r w:rsidRPr="00295F8B">
              <w:rPr>
                <w:rFonts w:eastAsia="Times New Roman"/>
                <w:b/>
                <w:sz w:val="20"/>
                <w:szCs w:val="20"/>
                <w:lang w:val="sr-Cyrl-CS"/>
              </w:rPr>
              <w:t>Новембар</w:t>
            </w:r>
          </w:p>
          <w:p w:rsidR="006C64C1" w:rsidRDefault="006C64C1" w:rsidP="00E5778E">
            <w:pPr>
              <w:pStyle w:val="ListParagraph"/>
              <w:numPr>
                <w:ilvl w:val="0"/>
                <w:numId w:val="164"/>
              </w:numPr>
              <w:spacing w:after="0"/>
              <w:ind w:left="317" w:hanging="284"/>
              <w:rPr>
                <w:sz w:val="20"/>
                <w:szCs w:val="20"/>
                <w:lang w:val="sr-Cyrl-CS"/>
              </w:rPr>
            </w:pPr>
            <w:r>
              <w:rPr>
                <w:sz w:val="20"/>
                <w:szCs w:val="20"/>
                <w:lang w:val="sr-Cyrl-CS"/>
              </w:rPr>
              <w:t>Анализа рада на крају првог класификационог периода првог полугодишта</w:t>
            </w:r>
          </w:p>
          <w:p w:rsidR="006C64C1" w:rsidRPr="006C64C1" w:rsidRDefault="006C64C1" w:rsidP="00E5778E">
            <w:pPr>
              <w:pStyle w:val="ListParagraph"/>
              <w:numPr>
                <w:ilvl w:val="0"/>
                <w:numId w:val="164"/>
              </w:numPr>
              <w:spacing w:after="0"/>
              <w:ind w:left="317" w:hanging="284"/>
              <w:rPr>
                <w:sz w:val="20"/>
                <w:szCs w:val="20"/>
                <w:lang w:val="sr-Cyrl-CS"/>
              </w:rPr>
            </w:pPr>
            <w:r>
              <w:rPr>
                <w:sz w:val="20"/>
                <w:szCs w:val="20"/>
                <w:lang w:val="sr-Cyrl-CS"/>
              </w:rPr>
              <w:t>Организација часова пливања</w:t>
            </w:r>
          </w:p>
        </w:tc>
      </w:tr>
      <w:tr w:rsidR="006C64C1" w:rsidRPr="00295F8B" w:rsidTr="00CD4AD0">
        <w:tc>
          <w:tcPr>
            <w:tcW w:w="9072" w:type="dxa"/>
            <w:tcBorders>
              <w:bottom w:val="nil"/>
            </w:tcBorders>
          </w:tcPr>
          <w:p w:rsidR="006C64C1" w:rsidRPr="00295F8B" w:rsidRDefault="006C64C1" w:rsidP="00CD4AD0">
            <w:pPr>
              <w:spacing w:after="0"/>
              <w:jc w:val="both"/>
              <w:rPr>
                <w:rFonts w:eastAsia="Times New Roman"/>
                <w:b/>
                <w:sz w:val="20"/>
                <w:szCs w:val="20"/>
                <w:lang w:val="sr-Cyrl-CS"/>
              </w:rPr>
            </w:pPr>
            <w:r>
              <w:rPr>
                <w:rFonts w:eastAsia="Times New Roman"/>
                <w:b/>
                <w:sz w:val="20"/>
                <w:szCs w:val="20"/>
                <w:lang w:val="sr-Cyrl-CS"/>
              </w:rPr>
              <w:t>Децембар</w:t>
            </w:r>
          </w:p>
        </w:tc>
      </w:tr>
      <w:tr w:rsidR="006C64C1" w:rsidRPr="00295F8B" w:rsidTr="00CD4AD0">
        <w:tc>
          <w:tcPr>
            <w:tcW w:w="9072" w:type="dxa"/>
            <w:tcBorders>
              <w:top w:val="nil"/>
              <w:bottom w:val="single" w:sz="4" w:space="0" w:color="auto"/>
            </w:tcBorders>
          </w:tcPr>
          <w:p w:rsidR="006C64C1" w:rsidRPr="00295F8B" w:rsidRDefault="006C64C1" w:rsidP="00E5778E">
            <w:pPr>
              <w:numPr>
                <w:ilvl w:val="0"/>
                <w:numId w:val="155"/>
              </w:numPr>
              <w:spacing w:after="0"/>
              <w:ind w:left="317" w:hanging="284"/>
              <w:rPr>
                <w:rFonts w:eastAsia="Times New Roman"/>
                <w:sz w:val="20"/>
                <w:szCs w:val="20"/>
                <w:lang w:val="sr-Cyrl-CS"/>
              </w:rPr>
            </w:pPr>
            <w:r>
              <w:rPr>
                <w:rFonts w:eastAsia="Times New Roman"/>
                <w:sz w:val="20"/>
                <w:szCs w:val="20"/>
                <w:lang w:val="sr-Cyrl-CS"/>
              </w:rPr>
              <w:t>Организација зимовања</w:t>
            </w:r>
          </w:p>
          <w:p w:rsidR="006C64C1" w:rsidRPr="006C64C1" w:rsidRDefault="006C64C1" w:rsidP="00E5778E">
            <w:pPr>
              <w:numPr>
                <w:ilvl w:val="0"/>
                <w:numId w:val="155"/>
              </w:numPr>
              <w:spacing w:after="0"/>
              <w:ind w:left="317" w:hanging="284"/>
              <w:rPr>
                <w:rFonts w:eastAsia="Times New Roman"/>
                <w:sz w:val="20"/>
                <w:szCs w:val="20"/>
                <w:lang w:val="sr-Cyrl-CS"/>
              </w:rPr>
            </w:pPr>
            <w:r w:rsidRPr="00295F8B">
              <w:rPr>
                <w:rFonts w:eastAsia="Times New Roman"/>
                <w:sz w:val="20"/>
                <w:szCs w:val="20"/>
                <w:lang w:val="sr-Cyrl-CS"/>
              </w:rPr>
              <w:t xml:space="preserve">Анализа </w:t>
            </w:r>
            <w:r>
              <w:rPr>
                <w:rFonts w:eastAsia="Times New Roman"/>
                <w:sz w:val="20"/>
                <w:szCs w:val="20"/>
                <w:lang w:val="sr-Cyrl-CS"/>
              </w:rPr>
              <w:t>рада у првом полугодишту</w:t>
            </w:r>
          </w:p>
        </w:tc>
      </w:tr>
      <w:tr w:rsidR="006C64C1" w:rsidRPr="00295F8B" w:rsidTr="00CD4AD0">
        <w:tc>
          <w:tcPr>
            <w:tcW w:w="9072" w:type="dxa"/>
            <w:tcBorders>
              <w:bottom w:val="nil"/>
            </w:tcBorders>
          </w:tcPr>
          <w:p w:rsidR="006C64C1" w:rsidRPr="00295F8B" w:rsidRDefault="006C64C1" w:rsidP="00CD4AD0">
            <w:pPr>
              <w:spacing w:after="0"/>
              <w:jc w:val="both"/>
              <w:rPr>
                <w:rFonts w:eastAsia="Times New Roman"/>
                <w:b/>
                <w:sz w:val="20"/>
                <w:szCs w:val="20"/>
                <w:lang w:val="sr-Cyrl-CS"/>
              </w:rPr>
            </w:pPr>
            <w:r>
              <w:rPr>
                <w:rFonts w:eastAsia="Times New Roman"/>
                <w:b/>
                <w:sz w:val="20"/>
                <w:szCs w:val="20"/>
                <w:lang w:val="sr-Cyrl-CS"/>
              </w:rPr>
              <w:t>Фебруар</w:t>
            </w:r>
          </w:p>
        </w:tc>
      </w:tr>
      <w:tr w:rsidR="006C64C1" w:rsidRPr="00295F8B" w:rsidTr="00CD4AD0">
        <w:tc>
          <w:tcPr>
            <w:tcW w:w="9072" w:type="dxa"/>
            <w:tcBorders>
              <w:top w:val="nil"/>
              <w:bottom w:val="single" w:sz="4" w:space="0" w:color="auto"/>
            </w:tcBorders>
          </w:tcPr>
          <w:p w:rsidR="006C64C1" w:rsidRPr="006C64C1" w:rsidRDefault="006C64C1" w:rsidP="00E5778E">
            <w:pPr>
              <w:numPr>
                <w:ilvl w:val="0"/>
                <w:numId w:val="156"/>
              </w:numPr>
              <w:spacing w:after="0"/>
              <w:ind w:left="317" w:hanging="284"/>
              <w:rPr>
                <w:rFonts w:eastAsia="Times New Roman"/>
                <w:sz w:val="20"/>
                <w:szCs w:val="20"/>
                <w:lang w:val="sr-Cyrl-CS"/>
              </w:rPr>
            </w:pPr>
            <w:r>
              <w:rPr>
                <w:rFonts w:eastAsia="Times New Roman"/>
                <w:sz w:val="20"/>
                <w:szCs w:val="20"/>
                <w:lang w:val="sr-Cyrl-CS"/>
              </w:rPr>
              <w:t>Припрема ученика за зимовање</w:t>
            </w:r>
          </w:p>
        </w:tc>
      </w:tr>
      <w:tr w:rsidR="006C64C1" w:rsidRPr="00295F8B" w:rsidTr="00CD4AD0">
        <w:tc>
          <w:tcPr>
            <w:tcW w:w="9072" w:type="dxa"/>
            <w:tcBorders>
              <w:bottom w:val="nil"/>
            </w:tcBorders>
          </w:tcPr>
          <w:p w:rsidR="006C64C1" w:rsidRPr="00295F8B" w:rsidRDefault="006C64C1" w:rsidP="00CD4AD0">
            <w:pPr>
              <w:spacing w:after="0"/>
              <w:jc w:val="both"/>
              <w:rPr>
                <w:rFonts w:eastAsia="Times New Roman"/>
                <w:b/>
                <w:sz w:val="20"/>
                <w:szCs w:val="20"/>
                <w:lang w:val="sr-Cyrl-CS"/>
              </w:rPr>
            </w:pPr>
            <w:r>
              <w:rPr>
                <w:rFonts w:eastAsia="Times New Roman"/>
                <w:b/>
                <w:sz w:val="20"/>
                <w:szCs w:val="20"/>
                <w:lang w:val="sr-Cyrl-CS"/>
              </w:rPr>
              <w:t>Април</w:t>
            </w:r>
          </w:p>
        </w:tc>
      </w:tr>
      <w:tr w:rsidR="006C64C1" w:rsidRPr="002A5330" w:rsidTr="00CD4AD0">
        <w:tc>
          <w:tcPr>
            <w:tcW w:w="9072" w:type="dxa"/>
            <w:tcBorders>
              <w:top w:val="nil"/>
              <w:bottom w:val="single" w:sz="4" w:space="0" w:color="auto"/>
            </w:tcBorders>
          </w:tcPr>
          <w:p w:rsidR="006C64C1" w:rsidRPr="002A5330" w:rsidRDefault="006C64C1"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Организација такмичења</w:t>
            </w:r>
          </w:p>
        </w:tc>
      </w:tr>
      <w:tr w:rsidR="006C64C1" w:rsidRPr="002A5330" w:rsidTr="00CD4AD0">
        <w:tc>
          <w:tcPr>
            <w:tcW w:w="9072" w:type="dxa"/>
            <w:tcBorders>
              <w:bottom w:val="nil"/>
            </w:tcBorders>
          </w:tcPr>
          <w:p w:rsidR="006C64C1" w:rsidRPr="002A5330" w:rsidRDefault="006C64C1"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Мај-Јун</w:t>
            </w:r>
          </w:p>
          <w:p w:rsidR="008D65AE" w:rsidRPr="002A5330" w:rsidRDefault="008D65AE" w:rsidP="00E5778E">
            <w:pPr>
              <w:numPr>
                <w:ilvl w:val="0"/>
                <w:numId w:val="143"/>
              </w:numPr>
              <w:spacing w:after="0"/>
              <w:ind w:left="317" w:hanging="284"/>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Припреме за израду годишњег плана и Школског програма</w:t>
            </w:r>
          </w:p>
        </w:tc>
      </w:tr>
      <w:tr w:rsidR="006C64C1" w:rsidRPr="002A5330" w:rsidTr="00CD4AD0">
        <w:tc>
          <w:tcPr>
            <w:tcW w:w="9072" w:type="dxa"/>
            <w:tcBorders>
              <w:top w:val="nil"/>
              <w:bottom w:val="single" w:sz="4" w:space="0" w:color="auto"/>
            </w:tcBorders>
          </w:tcPr>
          <w:p w:rsidR="006C64C1" w:rsidRPr="002A5330" w:rsidRDefault="006C64C1" w:rsidP="00E5778E">
            <w:pPr>
              <w:numPr>
                <w:ilvl w:val="0"/>
                <w:numId w:val="152"/>
              </w:numPr>
              <w:spacing w:after="0"/>
              <w:ind w:left="317" w:hanging="284"/>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Пролећни крос</w:t>
            </w:r>
          </w:p>
          <w:p w:rsidR="006C64C1" w:rsidRPr="002A5330" w:rsidRDefault="006C64C1" w:rsidP="00E5778E">
            <w:pPr>
              <w:numPr>
                <w:ilvl w:val="0"/>
                <w:numId w:val="152"/>
              </w:numPr>
              <w:spacing w:after="0"/>
              <w:ind w:left="317" w:hanging="284"/>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Анализа протеклог рада</w:t>
            </w:r>
          </w:p>
        </w:tc>
      </w:tr>
      <w:tr w:rsidR="006C64C1" w:rsidRPr="002A5330" w:rsidTr="00CD4AD0">
        <w:tc>
          <w:tcPr>
            <w:tcW w:w="9072" w:type="dxa"/>
            <w:tcBorders>
              <w:bottom w:val="nil"/>
            </w:tcBorders>
          </w:tcPr>
          <w:p w:rsidR="006C64C1" w:rsidRPr="002A5330" w:rsidRDefault="006C64C1" w:rsidP="00CD4AD0">
            <w:pPr>
              <w:spacing w:after="0"/>
              <w:ind w:left="33"/>
              <w:rPr>
                <w:rFonts w:asciiTheme="minorHAnsi" w:eastAsia="Times New Roman" w:hAnsiTheme="minorHAnsi" w:cstheme="minorHAnsi"/>
                <w:sz w:val="20"/>
                <w:szCs w:val="20"/>
                <w:lang w:val="sr-Cyrl-CS"/>
              </w:rPr>
            </w:pPr>
            <w:r w:rsidRPr="002A5330">
              <w:rPr>
                <w:rFonts w:asciiTheme="minorHAnsi" w:eastAsia="Times New Roman" w:hAnsiTheme="minorHAnsi" w:cstheme="minorHAnsi"/>
                <w:b/>
                <w:sz w:val="20"/>
                <w:szCs w:val="20"/>
                <w:lang w:val="sr-Cyrl-CS"/>
              </w:rPr>
              <w:t>Август</w:t>
            </w:r>
          </w:p>
        </w:tc>
      </w:tr>
      <w:tr w:rsidR="006C64C1" w:rsidRPr="002A5330" w:rsidTr="00CD4AD0">
        <w:tc>
          <w:tcPr>
            <w:tcW w:w="9072" w:type="dxa"/>
            <w:tcBorders>
              <w:top w:val="nil"/>
            </w:tcBorders>
          </w:tcPr>
          <w:p w:rsidR="006C64C1" w:rsidRPr="002A5330" w:rsidRDefault="006C64C1" w:rsidP="00E5778E">
            <w:pPr>
              <w:numPr>
                <w:ilvl w:val="0"/>
                <w:numId w:val="158"/>
              </w:numPr>
              <w:spacing w:after="0"/>
              <w:ind w:left="317" w:hanging="284"/>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Избор руководиоца стручног већа</w:t>
            </w:r>
          </w:p>
          <w:p w:rsidR="006C64C1" w:rsidRPr="002A5330" w:rsidRDefault="006C64C1" w:rsidP="00E5778E">
            <w:pPr>
              <w:numPr>
                <w:ilvl w:val="0"/>
                <w:numId w:val="158"/>
              </w:numPr>
              <w:spacing w:after="0"/>
              <w:ind w:left="317" w:hanging="284"/>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Предлог поделе часова на наставнике и секција</w:t>
            </w:r>
          </w:p>
        </w:tc>
      </w:tr>
    </w:tbl>
    <w:p w:rsidR="00CD4AD0" w:rsidRPr="002A5330" w:rsidRDefault="00CD4AD0" w:rsidP="009B7303">
      <w:pPr>
        <w:spacing w:after="0"/>
        <w:rPr>
          <w:rFonts w:asciiTheme="minorHAnsi" w:hAnsiTheme="minorHAnsi" w:cstheme="minorHAnsi"/>
          <w:b/>
          <w:lang w:val="sr-Cyrl-CS"/>
        </w:rPr>
      </w:pPr>
    </w:p>
    <w:p w:rsidR="00CD4AD0" w:rsidRPr="002A5330" w:rsidRDefault="00CD4AD0">
      <w:pPr>
        <w:spacing w:after="0" w:line="240" w:lineRule="auto"/>
        <w:rPr>
          <w:rFonts w:asciiTheme="minorHAnsi" w:hAnsiTheme="minorHAnsi" w:cstheme="minorHAnsi"/>
          <w:b/>
          <w:lang w:val="sr-Cyrl-CS"/>
        </w:rPr>
      </w:pPr>
      <w:r w:rsidRPr="002A5330">
        <w:rPr>
          <w:rFonts w:asciiTheme="minorHAnsi" w:hAnsiTheme="minorHAnsi" w:cstheme="minorHAnsi"/>
          <w:b/>
          <w:lang w:val="sr-Cyrl-CS"/>
        </w:rPr>
        <w:br w:type="page"/>
      </w:r>
    </w:p>
    <w:p w:rsidR="00FD0E7F" w:rsidRPr="002D5292" w:rsidRDefault="009B7303" w:rsidP="00E5778E">
      <w:pPr>
        <w:pStyle w:val="Style341"/>
        <w:numPr>
          <w:ilvl w:val="2"/>
          <w:numId w:val="229"/>
        </w:numPr>
        <w:rPr>
          <w:rFonts w:asciiTheme="minorHAnsi" w:hAnsiTheme="minorHAnsi" w:cstheme="minorHAnsi"/>
        </w:rPr>
      </w:pPr>
      <w:bookmarkStart w:id="551" w:name="_Toc366327003"/>
      <w:bookmarkStart w:id="552" w:name="_Toc366327408"/>
      <w:bookmarkStart w:id="553" w:name="_Toc366327598"/>
      <w:bookmarkStart w:id="554" w:name="_Toc366327760"/>
      <w:bookmarkStart w:id="555" w:name="_Toc366327866"/>
      <w:bookmarkStart w:id="556" w:name="_Toc366328082"/>
      <w:bookmarkStart w:id="557" w:name="_Toc366328213"/>
      <w:bookmarkStart w:id="558" w:name="_Toc366328636"/>
      <w:bookmarkStart w:id="559" w:name="_Toc366328989"/>
      <w:bookmarkStart w:id="560" w:name="_Toc366329437"/>
      <w:bookmarkStart w:id="561" w:name="_Toc398743943"/>
      <w:r w:rsidRPr="002A5330">
        <w:rPr>
          <w:rFonts w:asciiTheme="minorHAnsi" w:hAnsiTheme="minorHAnsi" w:cstheme="minorHAnsi"/>
        </w:rPr>
        <w:lastRenderedPageBreak/>
        <w:t>Стручно веће наставника електро групе предмета</w:t>
      </w:r>
      <w:bookmarkEnd w:id="551"/>
      <w:bookmarkEnd w:id="552"/>
      <w:bookmarkEnd w:id="553"/>
      <w:bookmarkEnd w:id="554"/>
      <w:bookmarkEnd w:id="555"/>
      <w:bookmarkEnd w:id="556"/>
      <w:bookmarkEnd w:id="557"/>
      <w:bookmarkEnd w:id="558"/>
      <w:bookmarkEnd w:id="559"/>
      <w:bookmarkEnd w:id="560"/>
      <w:bookmarkEnd w:id="561"/>
    </w:p>
    <w:p w:rsidR="002D5292" w:rsidRPr="002A5330" w:rsidRDefault="002D5292" w:rsidP="002D5292">
      <w:pPr>
        <w:pStyle w:val="Style341"/>
        <w:numPr>
          <w:ilvl w:val="0"/>
          <w:numId w:val="0"/>
        </w:numPr>
        <w:ind w:left="720"/>
        <w:rPr>
          <w:rFonts w:asciiTheme="minorHAnsi" w:hAnsiTheme="minorHAnsi" w:cstheme="minorHAnsi"/>
        </w:rPr>
      </w:pPr>
    </w:p>
    <w:tbl>
      <w:tblPr>
        <w:tblStyle w:val="TableGrid"/>
        <w:tblW w:w="9546" w:type="dxa"/>
        <w:tblInd w:w="499" w:type="dxa"/>
        <w:tblLook w:val="04A0" w:firstRow="1" w:lastRow="0" w:firstColumn="1" w:lastColumn="0" w:noHBand="0" w:noVBand="1"/>
      </w:tblPr>
      <w:tblGrid>
        <w:gridCol w:w="6"/>
        <w:gridCol w:w="9540"/>
      </w:tblGrid>
      <w:tr w:rsidR="00FA2E24" w:rsidRPr="002A5330" w:rsidTr="00407432">
        <w:trPr>
          <w:trHeight w:val="1382"/>
        </w:trPr>
        <w:tc>
          <w:tcPr>
            <w:tcW w:w="9546" w:type="dxa"/>
            <w:gridSpan w:val="2"/>
          </w:tcPr>
          <w:p w:rsidR="00FA2E24" w:rsidRPr="002A5330" w:rsidRDefault="00FA2E24" w:rsidP="00407432">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 xml:space="preserve">Септембар: </w:t>
            </w:r>
          </w:p>
          <w:p w:rsidR="00FA2E24" w:rsidRPr="002A5330" w:rsidRDefault="00FA2E24" w:rsidP="00E5778E">
            <w:pPr>
              <w:pStyle w:val="ListParagraph"/>
              <w:numPr>
                <w:ilvl w:val="0"/>
                <w:numId w:val="196"/>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Усвајање</w:t>
            </w:r>
            <w:r w:rsidR="004A7F0B" w:rsidRPr="002A5330">
              <w:rPr>
                <w:rFonts w:asciiTheme="minorHAnsi" w:hAnsiTheme="minorHAnsi" w:cstheme="minorHAnsi"/>
                <w:sz w:val="20"/>
                <w:szCs w:val="20"/>
                <w:lang w:val="sr-Cyrl-CS"/>
              </w:rPr>
              <w:t xml:space="preserve"> плана рада Већа за школску 20</w:t>
            </w:r>
            <w:r w:rsidR="004A7F0B" w:rsidRPr="002A5330">
              <w:rPr>
                <w:rFonts w:asciiTheme="minorHAnsi" w:hAnsiTheme="minorHAnsi" w:cstheme="minorHAnsi"/>
                <w:sz w:val="20"/>
                <w:szCs w:val="20"/>
                <w:lang w:val="sr-Latn-RS"/>
              </w:rPr>
              <w:t>19</w:t>
            </w:r>
            <w:r w:rsidR="004A7F0B" w:rsidRPr="002A5330">
              <w:rPr>
                <w:rFonts w:asciiTheme="minorHAnsi" w:hAnsiTheme="minorHAnsi" w:cstheme="minorHAnsi"/>
                <w:sz w:val="20"/>
                <w:szCs w:val="20"/>
                <w:lang w:val="sr-Cyrl-CS"/>
              </w:rPr>
              <w:t>/20</w:t>
            </w:r>
            <w:r w:rsidR="004A7F0B" w:rsidRPr="002A5330">
              <w:rPr>
                <w:rFonts w:asciiTheme="minorHAnsi" w:hAnsiTheme="minorHAnsi" w:cstheme="minorHAnsi"/>
                <w:sz w:val="20"/>
                <w:szCs w:val="20"/>
                <w:lang w:val="sr-Latn-RS"/>
              </w:rPr>
              <w:t>20</w:t>
            </w:r>
            <w:r w:rsidRPr="002A5330">
              <w:rPr>
                <w:rFonts w:asciiTheme="minorHAnsi" w:hAnsiTheme="minorHAnsi" w:cstheme="minorHAnsi"/>
                <w:sz w:val="20"/>
                <w:szCs w:val="20"/>
                <w:lang w:val="sr-Cyrl-CS"/>
              </w:rPr>
              <w:t>. Годину</w:t>
            </w:r>
          </w:p>
          <w:p w:rsidR="00FA2E24" w:rsidRPr="002A5330" w:rsidRDefault="00FA2E24" w:rsidP="00E5778E">
            <w:pPr>
              <w:pStyle w:val="ListParagraph"/>
              <w:numPr>
                <w:ilvl w:val="0"/>
                <w:numId w:val="196"/>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Анализа наставних планова и програма и њихова примена</w:t>
            </w:r>
          </w:p>
          <w:p w:rsidR="00FA2E24" w:rsidRPr="002A5330" w:rsidRDefault="00FA2E24" w:rsidP="00E5778E">
            <w:pPr>
              <w:pStyle w:val="ListParagraph"/>
              <w:numPr>
                <w:ilvl w:val="0"/>
                <w:numId w:val="196"/>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Програм реализације практичне наставе</w:t>
            </w:r>
          </w:p>
          <w:p w:rsidR="00FA2E24" w:rsidRPr="002A5330" w:rsidRDefault="00FA2E24" w:rsidP="00E5778E">
            <w:pPr>
              <w:pStyle w:val="ListParagraph"/>
              <w:numPr>
                <w:ilvl w:val="0"/>
                <w:numId w:val="196"/>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Набавка уџбеника</w:t>
            </w:r>
          </w:p>
          <w:p w:rsidR="00FA2E24" w:rsidRPr="002A5330" w:rsidRDefault="00FA2E24" w:rsidP="00E5778E">
            <w:pPr>
              <w:pStyle w:val="ListParagraph"/>
              <w:numPr>
                <w:ilvl w:val="0"/>
                <w:numId w:val="196"/>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Упис ванредних ученика</w:t>
            </w:r>
          </w:p>
        </w:tc>
      </w:tr>
      <w:tr w:rsidR="00FA2E24" w:rsidRPr="002A5330" w:rsidTr="00407432">
        <w:trPr>
          <w:trHeight w:val="826"/>
        </w:trPr>
        <w:tc>
          <w:tcPr>
            <w:tcW w:w="9546" w:type="dxa"/>
            <w:gridSpan w:val="2"/>
          </w:tcPr>
          <w:p w:rsidR="00FA2E24" w:rsidRPr="002A5330" w:rsidRDefault="00FA2E24" w:rsidP="00407432">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 xml:space="preserve">Октобар:   </w:t>
            </w:r>
          </w:p>
          <w:p w:rsidR="00FA2E24" w:rsidRPr="002A5330" w:rsidRDefault="00FA2E24" w:rsidP="00E5778E">
            <w:pPr>
              <w:pStyle w:val="ListParagraph"/>
              <w:numPr>
                <w:ilvl w:val="0"/>
                <w:numId w:val="197"/>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Критеријум оцењивања</w:t>
            </w:r>
          </w:p>
          <w:p w:rsidR="00FA2E24" w:rsidRPr="002A5330" w:rsidRDefault="00FA2E24" w:rsidP="00E5778E">
            <w:pPr>
              <w:pStyle w:val="ListParagraph"/>
              <w:numPr>
                <w:ilvl w:val="0"/>
                <w:numId w:val="197"/>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Припрема ученика за такмичења</w:t>
            </w:r>
          </w:p>
          <w:p w:rsidR="00FA2E24" w:rsidRPr="002A5330" w:rsidRDefault="00FA2E24" w:rsidP="00E5778E">
            <w:pPr>
              <w:pStyle w:val="ListParagraph"/>
              <w:numPr>
                <w:ilvl w:val="0"/>
                <w:numId w:val="197"/>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Допунска, додатна настава и секције</w:t>
            </w:r>
          </w:p>
        </w:tc>
      </w:tr>
      <w:tr w:rsidR="00FA2E24" w:rsidRPr="002A5330" w:rsidTr="00407432">
        <w:trPr>
          <w:trHeight w:val="826"/>
        </w:trPr>
        <w:tc>
          <w:tcPr>
            <w:tcW w:w="9546" w:type="dxa"/>
            <w:gridSpan w:val="2"/>
          </w:tcPr>
          <w:p w:rsidR="00FA2E24" w:rsidRPr="002A5330" w:rsidRDefault="00FA2E24" w:rsidP="00407432">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 xml:space="preserve">Новембар:   </w:t>
            </w:r>
          </w:p>
          <w:p w:rsidR="00FA2E24" w:rsidRPr="002A5330" w:rsidRDefault="00FA2E24" w:rsidP="00E5778E">
            <w:pPr>
              <w:pStyle w:val="ListParagraph"/>
              <w:numPr>
                <w:ilvl w:val="0"/>
                <w:numId w:val="197"/>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Анализа успеха ученика и анализа остваривања наставних планова и       програма</w:t>
            </w:r>
          </w:p>
          <w:p w:rsidR="00FA2E24" w:rsidRPr="002A5330" w:rsidRDefault="00FA2E24" w:rsidP="00E5778E">
            <w:pPr>
              <w:pStyle w:val="ListParagraph"/>
              <w:numPr>
                <w:ilvl w:val="0"/>
                <w:numId w:val="197"/>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Анализа набавке учила</w:t>
            </w:r>
          </w:p>
          <w:p w:rsidR="00FA2E24" w:rsidRPr="002A5330" w:rsidRDefault="00FA2E24" w:rsidP="00E5778E">
            <w:pPr>
              <w:pStyle w:val="ListParagraph"/>
              <w:numPr>
                <w:ilvl w:val="0"/>
                <w:numId w:val="197"/>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Ванредни испити</w:t>
            </w:r>
          </w:p>
        </w:tc>
      </w:tr>
      <w:tr w:rsidR="00FA2E24" w:rsidRPr="002A5330" w:rsidTr="00407432">
        <w:trPr>
          <w:trHeight w:val="826"/>
        </w:trPr>
        <w:tc>
          <w:tcPr>
            <w:tcW w:w="9546" w:type="dxa"/>
            <w:gridSpan w:val="2"/>
          </w:tcPr>
          <w:p w:rsidR="00FA2E24" w:rsidRPr="002A5330" w:rsidRDefault="00FA2E24" w:rsidP="00407432">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 xml:space="preserve">Децембар:  </w:t>
            </w:r>
          </w:p>
          <w:p w:rsidR="00FA2E24" w:rsidRPr="002A5330" w:rsidRDefault="00FA2E24" w:rsidP="00E5778E">
            <w:pPr>
              <w:pStyle w:val="ListParagraph"/>
              <w:numPr>
                <w:ilvl w:val="0"/>
                <w:numId w:val="198"/>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Питања матурских и изборних предмета и задатака</w:t>
            </w:r>
          </w:p>
          <w:p w:rsidR="00FA2E24" w:rsidRPr="002A5330" w:rsidRDefault="00FA2E24" w:rsidP="00E5778E">
            <w:pPr>
              <w:pStyle w:val="ListParagraph"/>
              <w:numPr>
                <w:ilvl w:val="0"/>
                <w:numId w:val="198"/>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Практична настава, учешће ученика на опремању кабинета и лабораторија</w:t>
            </w:r>
          </w:p>
          <w:p w:rsidR="00FA2E24" w:rsidRPr="002A5330" w:rsidRDefault="00FA2E24" w:rsidP="00E5778E">
            <w:pPr>
              <w:pStyle w:val="ListParagraph"/>
              <w:numPr>
                <w:ilvl w:val="0"/>
                <w:numId w:val="198"/>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Заједница електротехничких школа (такмичења, семинари,...)</w:t>
            </w:r>
          </w:p>
        </w:tc>
      </w:tr>
      <w:tr w:rsidR="00FA2E24" w:rsidRPr="002A5330" w:rsidTr="00407432">
        <w:trPr>
          <w:trHeight w:val="1097"/>
        </w:trPr>
        <w:tc>
          <w:tcPr>
            <w:tcW w:w="9546" w:type="dxa"/>
            <w:gridSpan w:val="2"/>
          </w:tcPr>
          <w:p w:rsidR="00FA2E24" w:rsidRPr="002A5330" w:rsidRDefault="00FA2E24" w:rsidP="00407432">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 xml:space="preserve">Јануар:       </w:t>
            </w:r>
          </w:p>
          <w:p w:rsidR="00FA2E24" w:rsidRPr="002A5330" w:rsidRDefault="00FA2E24" w:rsidP="00E5778E">
            <w:pPr>
              <w:pStyle w:val="ListParagraph"/>
              <w:numPr>
                <w:ilvl w:val="0"/>
                <w:numId w:val="199"/>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Успех на крају првог полугодишта и мере за побољшање успеха</w:t>
            </w:r>
          </w:p>
          <w:p w:rsidR="00FA2E24" w:rsidRPr="002A5330" w:rsidRDefault="00FA2E24" w:rsidP="00E5778E">
            <w:pPr>
              <w:pStyle w:val="ListParagraph"/>
              <w:numPr>
                <w:ilvl w:val="0"/>
                <w:numId w:val="199"/>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Реализација допунске, додатне наставе и секција</w:t>
            </w:r>
          </w:p>
          <w:p w:rsidR="00FA2E24" w:rsidRPr="002A5330" w:rsidRDefault="00FA2E24" w:rsidP="00E5778E">
            <w:pPr>
              <w:pStyle w:val="ListParagraph"/>
              <w:numPr>
                <w:ilvl w:val="0"/>
                <w:numId w:val="199"/>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Предлог ученика за такмичења</w:t>
            </w:r>
          </w:p>
          <w:p w:rsidR="00FA2E24" w:rsidRPr="002A5330" w:rsidRDefault="00FA2E24" w:rsidP="00E5778E">
            <w:pPr>
              <w:pStyle w:val="ListParagraph"/>
              <w:numPr>
                <w:ilvl w:val="0"/>
                <w:numId w:val="199"/>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Ванредни испити</w:t>
            </w:r>
          </w:p>
        </w:tc>
      </w:tr>
      <w:tr w:rsidR="00FA2E24" w:rsidRPr="002A5330" w:rsidTr="00407432">
        <w:trPr>
          <w:trHeight w:val="541"/>
        </w:trPr>
        <w:tc>
          <w:tcPr>
            <w:tcW w:w="9546" w:type="dxa"/>
            <w:gridSpan w:val="2"/>
          </w:tcPr>
          <w:p w:rsidR="00FA2E24" w:rsidRPr="002A5330" w:rsidRDefault="00FA2E24" w:rsidP="00407432">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 xml:space="preserve">Фебруар:    </w:t>
            </w:r>
          </w:p>
          <w:p w:rsidR="00FA2E24" w:rsidRPr="002A5330" w:rsidRDefault="00FA2E24" w:rsidP="00E5778E">
            <w:pPr>
              <w:pStyle w:val="ListParagraph"/>
              <w:numPr>
                <w:ilvl w:val="0"/>
                <w:numId w:val="200"/>
              </w:numPr>
              <w:spacing w:after="0" w:line="240" w:lineRule="auto"/>
              <w:rPr>
                <w:rFonts w:asciiTheme="minorHAnsi" w:hAnsiTheme="minorHAnsi" w:cstheme="minorHAnsi"/>
                <w:b/>
                <w:sz w:val="20"/>
                <w:szCs w:val="20"/>
                <w:lang w:val="sr-Cyrl-CS"/>
              </w:rPr>
            </w:pPr>
            <w:r w:rsidRPr="002A5330">
              <w:rPr>
                <w:rFonts w:asciiTheme="minorHAnsi" w:hAnsiTheme="minorHAnsi" w:cstheme="minorHAnsi"/>
                <w:sz w:val="20"/>
                <w:szCs w:val="20"/>
                <w:lang w:val="sr-Cyrl-CS"/>
              </w:rPr>
              <w:t>Анализа рада у првом полугодишту</w:t>
            </w:r>
          </w:p>
          <w:p w:rsidR="00FA2E24" w:rsidRPr="002A5330" w:rsidRDefault="00FA2E24" w:rsidP="00E5778E">
            <w:pPr>
              <w:pStyle w:val="ListParagraph"/>
              <w:numPr>
                <w:ilvl w:val="0"/>
                <w:numId w:val="200"/>
              </w:numPr>
              <w:spacing w:after="0" w:line="240" w:lineRule="auto"/>
              <w:jc w:val="both"/>
              <w:rPr>
                <w:rFonts w:asciiTheme="minorHAnsi" w:hAnsiTheme="minorHAnsi" w:cstheme="minorHAnsi"/>
                <w:b/>
                <w:sz w:val="20"/>
                <w:szCs w:val="20"/>
                <w:lang w:val="sr-Cyrl-CS"/>
              </w:rPr>
            </w:pPr>
            <w:r w:rsidRPr="002A5330">
              <w:rPr>
                <w:rFonts w:asciiTheme="minorHAnsi" w:hAnsiTheme="minorHAnsi" w:cstheme="minorHAnsi"/>
                <w:sz w:val="20"/>
                <w:szCs w:val="20"/>
                <w:lang w:val="sr-Cyrl-CS"/>
              </w:rPr>
              <w:t>Проблеми у релизацији наставе</w:t>
            </w:r>
          </w:p>
        </w:tc>
      </w:tr>
      <w:tr w:rsidR="00FA2E24" w:rsidRPr="002A5330" w:rsidTr="00407432">
        <w:trPr>
          <w:trHeight w:val="826"/>
        </w:trPr>
        <w:tc>
          <w:tcPr>
            <w:tcW w:w="9546" w:type="dxa"/>
            <w:gridSpan w:val="2"/>
          </w:tcPr>
          <w:p w:rsidR="00FA2E24" w:rsidRPr="002A5330" w:rsidRDefault="00FA2E24" w:rsidP="00407432">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 xml:space="preserve">Март:        </w:t>
            </w:r>
          </w:p>
          <w:p w:rsidR="00FA2E24" w:rsidRPr="002A5330" w:rsidRDefault="00FA2E24" w:rsidP="00E5778E">
            <w:pPr>
              <w:pStyle w:val="ListParagraph"/>
              <w:numPr>
                <w:ilvl w:val="0"/>
                <w:numId w:val="201"/>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Избор ученика за такмичења(план припрема и задужења наставника)</w:t>
            </w:r>
          </w:p>
          <w:p w:rsidR="00FA2E24" w:rsidRPr="002A5330" w:rsidRDefault="00FA2E24" w:rsidP="00E5778E">
            <w:pPr>
              <w:pStyle w:val="ListParagraph"/>
              <w:numPr>
                <w:ilvl w:val="0"/>
                <w:numId w:val="201"/>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Планови стручних екскурзија</w:t>
            </w:r>
          </w:p>
          <w:p w:rsidR="00FA2E24" w:rsidRPr="002A5330" w:rsidRDefault="00FA2E24" w:rsidP="00E5778E">
            <w:pPr>
              <w:pStyle w:val="ListParagraph"/>
              <w:numPr>
                <w:ilvl w:val="0"/>
                <w:numId w:val="201"/>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Семинари за наставнике</w:t>
            </w:r>
          </w:p>
        </w:tc>
      </w:tr>
      <w:tr w:rsidR="00FA2E24" w:rsidRPr="002A5330" w:rsidTr="00407432">
        <w:trPr>
          <w:trHeight w:val="1112"/>
        </w:trPr>
        <w:tc>
          <w:tcPr>
            <w:tcW w:w="9546" w:type="dxa"/>
            <w:gridSpan w:val="2"/>
          </w:tcPr>
          <w:p w:rsidR="00FA2E24" w:rsidRPr="002A5330" w:rsidRDefault="00FA2E24" w:rsidP="00407432">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 xml:space="preserve">Април:        </w:t>
            </w:r>
          </w:p>
          <w:p w:rsidR="00FA2E24" w:rsidRPr="002A5330" w:rsidRDefault="00FA2E24" w:rsidP="00E5778E">
            <w:pPr>
              <w:pStyle w:val="ListParagraph"/>
              <w:numPr>
                <w:ilvl w:val="0"/>
                <w:numId w:val="202"/>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Анализа успеха ученика</w:t>
            </w:r>
          </w:p>
          <w:p w:rsidR="00FA2E24" w:rsidRPr="002A5330" w:rsidRDefault="00FA2E24" w:rsidP="00E5778E">
            <w:pPr>
              <w:pStyle w:val="ListParagraph"/>
              <w:numPr>
                <w:ilvl w:val="0"/>
                <w:numId w:val="202"/>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Предлог тема за завршне и матурске испите</w:t>
            </w:r>
          </w:p>
          <w:p w:rsidR="00FA2E24" w:rsidRPr="002A5330" w:rsidRDefault="00FA2E24" w:rsidP="00E5778E">
            <w:pPr>
              <w:pStyle w:val="ListParagraph"/>
              <w:numPr>
                <w:ilvl w:val="0"/>
                <w:numId w:val="202"/>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Реализација блок-наставе трећег и четвртог разреда</w:t>
            </w:r>
          </w:p>
          <w:p w:rsidR="00FA2E24" w:rsidRPr="002A5330" w:rsidRDefault="00FA2E24" w:rsidP="00E5778E">
            <w:pPr>
              <w:pStyle w:val="ListParagraph"/>
              <w:numPr>
                <w:ilvl w:val="0"/>
                <w:numId w:val="202"/>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Ванредни испити</w:t>
            </w:r>
          </w:p>
        </w:tc>
      </w:tr>
      <w:tr w:rsidR="00FA2E24" w:rsidRPr="002A5330" w:rsidTr="00407432">
        <w:tblPrEx>
          <w:tblLook w:val="0000" w:firstRow="0" w:lastRow="0" w:firstColumn="0" w:lastColumn="0" w:noHBand="0" w:noVBand="0"/>
        </w:tblPrEx>
        <w:trPr>
          <w:gridBefore w:val="1"/>
          <w:wBefore w:w="6" w:type="dxa"/>
          <w:trHeight w:val="1247"/>
        </w:trPr>
        <w:tc>
          <w:tcPr>
            <w:tcW w:w="9540" w:type="dxa"/>
            <w:shd w:val="clear" w:color="auto" w:fill="auto"/>
          </w:tcPr>
          <w:p w:rsidR="00FA2E24" w:rsidRPr="002A5330" w:rsidRDefault="00FA2E24" w:rsidP="00407432">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 xml:space="preserve">Мај:            </w:t>
            </w:r>
          </w:p>
          <w:p w:rsidR="008D65AE" w:rsidRPr="002A5330" w:rsidRDefault="008D65AE" w:rsidP="00E5778E">
            <w:pPr>
              <w:pStyle w:val="ListParagraph"/>
              <w:numPr>
                <w:ilvl w:val="0"/>
                <w:numId w:val="206"/>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Припреме за израду годишњег плана и Школског програма</w:t>
            </w:r>
          </w:p>
          <w:p w:rsidR="00FA2E24" w:rsidRPr="002A5330" w:rsidRDefault="00FA2E24" w:rsidP="00E5778E">
            <w:pPr>
              <w:pStyle w:val="ListParagraph"/>
              <w:numPr>
                <w:ilvl w:val="0"/>
                <w:numId w:val="202"/>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Динамика рада матурских испита, консултације</w:t>
            </w:r>
          </w:p>
          <w:p w:rsidR="00FA2E24" w:rsidRPr="002A5330" w:rsidRDefault="00FA2E24" w:rsidP="00E5778E">
            <w:pPr>
              <w:pStyle w:val="ListParagraph"/>
              <w:numPr>
                <w:ilvl w:val="0"/>
                <w:numId w:val="202"/>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Завршни испити, специјалистички испити</w:t>
            </w:r>
          </w:p>
          <w:p w:rsidR="00FA2E24" w:rsidRPr="002A5330" w:rsidRDefault="00FA2E24" w:rsidP="00E5778E">
            <w:pPr>
              <w:pStyle w:val="ListParagraph"/>
              <w:numPr>
                <w:ilvl w:val="0"/>
                <w:numId w:val="202"/>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Реализација практичне наставе</w:t>
            </w:r>
          </w:p>
          <w:p w:rsidR="00FA2E24" w:rsidRPr="002A5330" w:rsidRDefault="00FA2E24" w:rsidP="00E5778E">
            <w:pPr>
              <w:pStyle w:val="ListParagraph"/>
              <w:numPr>
                <w:ilvl w:val="0"/>
                <w:numId w:val="202"/>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Такмичења ученика- анализа резултата</w:t>
            </w:r>
          </w:p>
          <w:p w:rsidR="00FA2E24" w:rsidRPr="002A5330" w:rsidRDefault="00FA2E24" w:rsidP="00E5778E">
            <w:pPr>
              <w:pStyle w:val="ListParagraph"/>
              <w:numPr>
                <w:ilvl w:val="0"/>
                <w:numId w:val="202"/>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Утврђивање списка уџбеника за наредну школску годину</w:t>
            </w:r>
          </w:p>
        </w:tc>
      </w:tr>
      <w:tr w:rsidR="00FA2E24" w:rsidRPr="002A5330" w:rsidTr="00407432">
        <w:tblPrEx>
          <w:tblLook w:val="0000" w:firstRow="0" w:lastRow="0" w:firstColumn="0" w:lastColumn="0" w:noHBand="0" w:noVBand="0"/>
        </w:tblPrEx>
        <w:trPr>
          <w:gridBefore w:val="1"/>
          <w:wBefore w:w="6" w:type="dxa"/>
          <w:trHeight w:val="355"/>
        </w:trPr>
        <w:tc>
          <w:tcPr>
            <w:tcW w:w="9540" w:type="dxa"/>
            <w:shd w:val="clear" w:color="auto" w:fill="auto"/>
          </w:tcPr>
          <w:p w:rsidR="00FA2E24" w:rsidRPr="002A5330" w:rsidRDefault="00FA2E24" w:rsidP="00407432">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 xml:space="preserve">Јун:           </w:t>
            </w:r>
          </w:p>
          <w:p w:rsidR="00FA2E24" w:rsidRPr="002A5330" w:rsidRDefault="00FA2E24" w:rsidP="00E5778E">
            <w:pPr>
              <w:pStyle w:val="ListParagraph"/>
              <w:numPr>
                <w:ilvl w:val="0"/>
                <w:numId w:val="203"/>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Усвајање планова, програма и осталих активности</w:t>
            </w:r>
          </w:p>
          <w:p w:rsidR="00FA2E24" w:rsidRPr="002A5330" w:rsidRDefault="00FA2E24" w:rsidP="00E5778E">
            <w:pPr>
              <w:pStyle w:val="ListParagraph"/>
              <w:numPr>
                <w:ilvl w:val="0"/>
                <w:numId w:val="203"/>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Анализа рада Већа у протеклој школској години</w:t>
            </w:r>
          </w:p>
          <w:p w:rsidR="00FA2E24" w:rsidRPr="002A5330" w:rsidRDefault="00FA2E24" w:rsidP="00E5778E">
            <w:pPr>
              <w:pStyle w:val="ListParagraph"/>
              <w:numPr>
                <w:ilvl w:val="0"/>
                <w:numId w:val="203"/>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Анализа матурских и завршних испита</w:t>
            </w:r>
          </w:p>
          <w:p w:rsidR="00FA2E24" w:rsidRPr="002A5330" w:rsidRDefault="00FA2E24" w:rsidP="00E5778E">
            <w:pPr>
              <w:pStyle w:val="ListParagraph"/>
              <w:numPr>
                <w:ilvl w:val="0"/>
                <w:numId w:val="203"/>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Ванредни испити: завршни, матурски, специјалистички</w:t>
            </w:r>
          </w:p>
          <w:p w:rsidR="00FA2E24" w:rsidRPr="002A5330" w:rsidRDefault="00FA2E24" w:rsidP="00E5778E">
            <w:pPr>
              <w:pStyle w:val="ListParagraph"/>
              <w:numPr>
                <w:ilvl w:val="0"/>
                <w:numId w:val="203"/>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Предлог прерасподеле предмета за нову школску годину</w:t>
            </w:r>
          </w:p>
        </w:tc>
      </w:tr>
      <w:tr w:rsidR="00FA2E24" w:rsidRPr="002A5330" w:rsidTr="00407432">
        <w:tblPrEx>
          <w:tblLook w:val="0000" w:firstRow="0" w:lastRow="0" w:firstColumn="0" w:lastColumn="0" w:noHBand="0" w:noVBand="0"/>
        </w:tblPrEx>
        <w:trPr>
          <w:gridBefore w:val="1"/>
          <w:wBefore w:w="6" w:type="dxa"/>
          <w:trHeight w:val="1050"/>
        </w:trPr>
        <w:tc>
          <w:tcPr>
            <w:tcW w:w="9540" w:type="dxa"/>
          </w:tcPr>
          <w:p w:rsidR="00FA2E24" w:rsidRPr="002A5330" w:rsidRDefault="00FA2E24" w:rsidP="00407432">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lastRenderedPageBreak/>
              <w:t xml:space="preserve">Август:       </w:t>
            </w:r>
          </w:p>
          <w:p w:rsidR="00FA2E24" w:rsidRPr="002A5330" w:rsidRDefault="00FA2E24" w:rsidP="00E5778E">
            <w:pPr>
              <w:pStyle w:val="ListParagraph"/>
              <w:numPr>
                <w:ilvl w:val="0"/>
                <w:numId w:val="204"/>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Усвајање планова и програма стручних екскурзија</w:t>
            </w:r>
          </w:p>
          <w:p w:rsidR="00FA2E24" w:rsidRPr="002A5330" w:rsidRDefault="00FA2E24" w:rsidP="00E5778E">
            <w:pPr>
              <w:pStyle w:val="ListParagraph"/>
              <w:numPr>
                <w:ilvl w:val="0"/>
                <w:numId w:val="204"/>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Нови наставни планови и програми</w:t>
            </w:r>
          </w:p>
          <w:p w:rsidR="00FA2E24" w:rsidRPr="002A5330" w:rsidRDefault="00FA2E24" w:rsidP="00E5778E">
            <w:pPr>
              <w:pStyle w:val="ListParagraph"/>
              <w:numPr>
                <w:ilvl w:val="0"/>
                <w:numId w:val="204"/>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Предлог прерасподеле предмета</w:t>
            </w:r>
          </w:p>
          <w:p w:rsidR="00FA2E24" w:rsidRPr="002A5330" w:rsidRDefault="00FA2E24" w:rsidP="00E5778E">
            <w:pPr>
              <w:pStyle w:val="ListParagraph"/>
              <w:numPr>
                <w:ilvl w:val="0"/>
                <w:numId w:val="204"/>
              </w:numPr>
              <w:spacing w:after="0" w:line="240" w:lineRule="auto"/>
              <w:rPr>
                <w:rFonts w:asciiTheme="minorHAnsi" w:hAnsiTheme="minorHAnsi" w:cstheme="minorHAnsi"/>
                <w:sz w:val="20"/>
                <w:szCs w:val="20"/>
                <w:lang w:val="sr-Cyrl-CS"/>
              </w:rPr>
            </w:pPr>
            <w:r w:rsidRPr="002A5330">
              <w:rPr>
                <w:rFonts w:asciiTheme="minorHAnsi" w:hAnsiTheme="minorHAnsi" w:cstheme="minorHAnsi"/>
                <w:sz w:val="20"/>
                <w:szCs w:val="20"/>
                <w:lang w:val="sr-Cyrl-CS"/>
              </w:rPr>
              <w:t>Избор новог председника стручног већа</w:t>
            </w:r>
          </w:p>
        </w:tc>
      </w:tr>
    </w:tbl>
    <w:p w:rsidR="006C64C1" w:rsidRPr="002A5330" w:rsidRDefault="006C64C1" w:rsidP="009B7303">
      <w:pPr>
        <w:spacing w:after="0"/>
        <w:rPr>
          <w:rFonts w:asciiTheme="minorHAnsi" w:hAnsiTheme="minorHAnsi" w:cstheme="minorHAnsi"/>
          <w:b/>
          <w:lang w:val="sr-Cyrl-CS"/>
        </w:rPr>
      </w:pPr>
    </w:p>
    <w:p w:rsidR="00CD4AD0" w:rsidRPr="002A5330" w:rsidRDefault="00B40A58" w:rsidP="00EC36F8">
      <w:pPr>
        <w:spacing w:after="0"/>
        <w:rPr>
          <w:rFonts w:asciiTheme="minorHAnsi" w:hAnsiTheme="minorHAnsi" w:cstheme="minorHAnsi"/>
          <w:b/>
          <w:lang w:val="sr-Cyrl-CS"/>
        </w:rPr>
      </w:pPr>
      <w:r w:rsidRPr="002A5330">
        <w:rPr>
          <w:rFonts w:asciiTheme="minorHAnsi" w:hAnsiTheme="minorHAnsi" w:cstheme="minorHAnsi"/>
          <w:b/>
          <w:lang w:val="sr-Cyrl-CS"/>
        </w:rPr>
        <w:tab/>
      </w:r>
    </w:p>
    <w:p w:rsidR="006870EE" w:rsidRPr="002A5330" w:rsidRDefault="006870EE" w:rsidP="00EC36F8">
      <w:pPr>
        <w:spacing w:after="0"/>
        <w:rPr>
          <w:rFonts w:asciiTheme="minorHAnsi" w:hAnsiTheme="minorHAnsi" w:cstheme="minorHAnsi"/>
          <w:b/>
          <w:lang w:val="sr-Cyrl-CS"/>
        </w:rPr>
      </w:pPr>
    </w:p>
    <w:p w:rsidR="009B7303" w:rsidRPr="002A5330" w:rsidRDefault="009B7303" w:rsidP="00E5778E">
      <w:pPr>
        <w:pStyle w:val="Style341"/>
        <w:numPr>
          <w:ilvl w:val="2"/>
          <w:numId w:val="229"/>
        </w:numPr>
        <w:rPr>
          <w:rFonts w:asciiTheme="minorHAnsi" w:hAnsiTheme="minorHAnsi" w:cstheme="minorHAnsi"/>
        </w:rPr>
      </w:pPr>
      <w:bookmarkStart w:id="562" w:name="_Toc366327004"/>
      <w:bookmarkStart w:id="563" w:name="_Toc366327409"/>
      <w:bookmarkStart w:id="564" w:name="_Toc366327599"/>
      <w:bookmarkStart w:id="565" w:name="_Toc366327761"/>
      <w:bookmarkStart w:id="566" w:name="_Toc366327867"/>
      <w:bookmarkStart w:id="567" w:name="_Toc366328083"/>
      <w:bookmarkStart w:id="568" w:name="_Toc366328214"/>
      <w:bookmarkStart w:id="569" w:name="_Toc366328637"/>
      <w:bookmarkStart w:id="570" w:name="_Toc366328990"/>
      <w:bookmarkStart w:id="571" w:name="_Toc366329438"/>
      <w:bookmarkStart w:id="572" w:name="_Toc398743944"/>
      <w:r w:rsidRPr="002A5330">
        <w:rPr>
          <w:rFonts w:asciiTheme="minorHAnsi" w:hAnsiTheme="minorHAnsi" w:cstheme="minorHAnsi"/>
        </w:rPr>
        <w:t>Стручно веће наставника машинске групе предмета</w:t>
      </w:r>
      <w:bookmarkEnd w:id="562"/>
      <w:bookmarkEnd w:id="563"/>
      <w:bookmarkEnd w:id="564"/>
      <w:bookmarkEnd w:id="565"/>
      <w:bookmarkEnd w:id="566"/>
      <w:bookmarkEnd w:id="567"/>
      <w:bookmarkEnd w:id="568"/>
      <w:bookmarkEnd w:id="569"/>
      <w:bookmarkEnd w:id="570"/>
      <w:bookmarkEnd w:id="571"/>
      <w:bookmarkEnd w:id="572"/>
    </w:p>
    <w:p w:rsidR="006870EE" w:rsidRPr="002A5330" w:rsidRDefault="006870EE" w:rsidP="00BA5EC1">
      <w:pPr>
        <w:pStyle w:val="Style151"/>
        <w:numPr>
          <w:ilvl w:val="0"/>
          <w:numId w:val="0"/>
        </w:numPr>
        <w:rPr>
          <w:rFonts w:asciiTheme="minorHAnsi" w:hAnsiTheme="minorHAnsi" w:cstheme="minorHAns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07ECA" w:rsidRPr="002A5330" w:rsidTr="00CD4AD0">
        <w:tc>
          <w:tcPr>
            <w:tcW w:w="9072" w:type="dxa"/>
            <w:tcBorders>
              <w:bottom w:val="nil"/>
            </w:tcBorders>
          </w:tcPr>
          <w:p w:rsidR="00807ECA" w:rsidRPr="002A5330" w:rsidRDefault="00807ECA" w:rsidP="00CD4AD0">
            <w:pPr>
              <w:spacing w:after="0"/>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Септембар</w:t>
            </w:r>
          </w:p>
        </w:tc>
      </w:tr>
      <w:tr w:rsidR="00807ECA" w:rsidRPr="002A5330" w:rsidTr="00CD4AD0">
        <w:tc>
          <w:tcPr>
            <w:tcW w:w="9072" w:type="dxa"/>
            <w:tcBorders>
              <w:top w:val="nil"/>
              <w:bottom w:val="single" w:sz="4" w:space="0" w:color="auto"/>
            </w:tcBorders>
          </w:tcPr>
          <w:p w:rsidR="00807ECA" w:rsidRPr="002A5330" w:rsidRDefault="00807ECA" w:rsidP="00CD4AD0">
            <w:pPr>
              <w:numPr>
                <w:ilvl w:val="0"/>
                <w:numId w:val="1"/>
              </w:numPr>
              <w:spacing w:after="0"/>
              <w:ind w:left="317" w:hanging="284"/>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Усвајање плана</w:t>
            </w:r>
            <w:r w:rsidR="00C739D8" w:rsidRPr="002A5330">
              <w:rPr>
                <w:rFonts w:asciiTheme="minorHAnsi" w:eastAsia="Times New Roman" w:hAnsiTheme="minorHAnsi" w:cstheme="minorHAnsi"/>
                <w:sz w:val="20"/>
                <w:szCs w:val="20"/>
                <w:lang w:val="sr-Cyrl-CS"/>
              </w:rPr>
              <w:t xml:space="preserve"> рада Већа за школску 2</w:t>
            </w:r>
            <w:r w:rsidR="004A7F0B" w:rsidRPr="002A5330">
              <w:rPr>
                <w:rFonts w:asciiTheme="minorHAnsi" w:eastAsia="Times New Roman" w:hAnsiTheme="minorHAnsi" w:cstheme="minorHAnsi"/>
                <w:sz w:val="20"/>
                <w:szCs w:val="20"/>
                <w:lang w:val="sr-Cyrl-CS"/>
              </w:rPr>
              <w:t>0</w:t>
            </w:r>
            <w:r w:rsidR="004A7F0B" w:rsidRPr="002A5330">
              <w:rPr>
                <w:rFonts w:asciiTheme="minorHAnsi" w:eastAsia="Times New Roman" w:hAnsiTheme="minorHAnsi" w:cstheme="minorHAnsi"/>
                <w:sz w:val="20"/>
                <w:szCs w:val="20"/>
                <w:lang w:val="sr-Latn-RS"/>
              </w:rPr>
              <w:t>19</w:t>
            </w:r>
            <w:r w:rsidR="004A7F0B" w:rsidRPr="002A5330">
              <w:rPr>
                <w:rFonts w:asciiTheme="minorHAnsi" w:eastAsia="Times New Roman" w:hAnsiTheme="minorHAnsi" w:cstheme="minorHAnsi"/>
                <w:sz w:val="20"/>
                <w:szCs w:val="20"/>
                <w:lang w:val="sr-Cyrl-CS"/>
              </w:rPr>
              <w:t>/20</w:t>
            </w:r>
            <w:r w:rsidR="004A7F0B" w:rsidRPr="002A5330">
              <w:rPr>
                <w:rFonts w:asciiTheme="minorHAnsi" w:eastAsia="Times New Roman" w:hAnsiTheme="minorHAnsi" w:cstheme="minorHAnsi"/>
                <w:sz w:val="20"/>
                <w:szCs w:val="20"/>
                <w:lang w:val="sr-Latn-RS"/>
              </w:rPr>
              <w:t>20</w:t>
            </w:r>
            <w:r w:rsidRPr="002A5330">
              <w:rPr>
                <w:rFonts w:asciiTheme="minorHAnsi" w:eastAsia="Times New Roman" w:hAnsiTheme="minorHAnsi" w:cstheme="minorHAnsi"/>
                <w:sz w:val="20"/>
                <w:szCs w:val="20"/>
                <w:lang w:val="sr-Cyrl-CS"/>
              </w:rPr>
              <w:t>. годину</w:t>
            </w:r>
          </w:p>
          <w:p w:rsidR="00807ECA" w:rsidRPr="002A5330" w:rsidRDefault="00807ECA" w:rsidP="00CD4AD0">
            <w:pPr>
              <w:numPr>
                <w:ilvl w:val="0"/>
                <w:numId w:val="1"/>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Набавка уџбеника</w:t>
            </w:r>
          </w:p>
          <w:p w:rsidR="00807ECA" w:rsidRPr="002A5330" w:rsidRDefault="00CD4AD0" w:rsidP="00CD4AD0">
            <w:pPr>
              <w:numPr>
                <w:ilvl w:val="0"/>
                <w:numId w:val="1"/>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Анализа опремљености кабинета</w:t>
            </w:r>
          </w:p>
        </w:tc>
      </w:tr>
      <w:tr w:rsidR="00807ECA" w:rsidRPr="002A5330" w:rsidTr="00CD4AD0">
        <w:tc>
          <w:tcPr>
            <w:tcW w:w="9072" w:type="dxa"/>
            <w:tcBorders>
              <w:bottom w:val="nil"/>
            </w:tcBorders>
          </w:tcPr>
          <w:p w:rsidR="00807ECA" w:rsidRPr="002A5330" w:rsidRDefault="00807ECA"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Октобар</w:t>
            </w:r>
          </w:p>
        </w:tc>
      </w:tr>
      <w:tr w:rsidR="00807ECA" w:rsidRPr="002A5330" w:rsidTr="00C739D8">
        <w:trPr>
          <w:trHeight w:val="1013"/>
        </w:trPr>
        <w:tc>
          <w:tcPr>
            <w:tcW w:w="9072" w:type="dxa"/>
            <w:tcBorders>
              <w:top w:val="nil"/>
              <w:bottom w:val="single" w:sz="4" w:space="0" w:color="auto"/>
            </w:tcBorders>
          </w:tcPr>
          <w:p w:rsidR="00807ECA"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Договор око реализације допунске,</w:t>
            </w:r>
            <w:r w:rsidR="00D57D36" w:rsidRPr="002A5330">
              <w:rPr>
                <w:rFonts w:asciiTheme="minorHAnsi" w:hAnsiTheme="minorHAnsi" w:cstheme="minorHAnsi"/>
                <w:sz w:val="20"/>
                <w:szCs w:val="20"/>
                <w:lang w:val="sr-Cyrl-CS"/>
              </w:rPr>
              <w:t xml:space="preserve"> </w:t>
            </w:r>
            <w:r w:rsidRPr="002A5330">
              <w:rPr>
                <w:rFonts w:asciiTheme="minorHAnsi" w:hAnsiTheme="minorHAnsi" w:cstheme="minorHAnsi"/>
                <w:sz w:val="20"/>
                <w:szCs w:val="20"/>
                <w:lang w:val="sr-Cyrl-CS"/>
              </w:rPr>
              <w:t xml:space="preserve">додатне наставе и секција </w:t>
            </w:r>
          </w:p>
          <w:p w:rsidR="00CD4AD0"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План рада ђачке задруге</w:t>
            </w:r>
          </w:p>
          <w:p w:rsidR="00CD4AD0"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Извођење стручних екскурзија за други,</w:t>
            </w:r>
            <w:r w:rsidR="00D57D36" w:rsidRPr="002A5330">
              <w:rPr>
                <w:rFonts w:asciiTheme="minorHAnsi" w:hAnsiTheme="minorHAnsi" w:cstheme="minorHAnsi"/>
                <w:sz w:val="20"/>
                <w:szCs w:val="20"/>
                <w:lang w:val="sr-Cyrl-CS"/>
              </w:rPr>
              <w:t xml:space="preserve"> </w:t>
            </w:r>
            <w:r w:rsidRPr="002A5330">
              <w:rPr>
                <w:rFonts w:asciiTheme="minorHAnsi" w:hAnsiTheme="minorHAnsi" w:cstheme="minorHAnsi"/>
                <w:sz w:val="20"/>
                <w:szCs w:val="20"/>
                <w:lang w:val="sr-Cyrl-CS"/>
              </w:rPr>
              <w:t>трећи и четврти разред</w:t>
            </w:r>
          </w:p>
        </w:tc>
      </w:tr>
      <w:tr w:rsidR="00807ECA" w:rsidRPr="002A5330" w:rsidTr="00CD4AD0">
        <w:tc>
          <w:tcPr>
            <w:tcW w:w="9072" w:type="dxa"/>
            <w:tcBorders>
              <w:top w:val="nil"/>
              <w:bottom w:val="single" w:sz="4" w:space="0" w:color="auto"/>
            </w:tcBorders>
          </w:tcPr>
          <w:p w:rsidR="00807ECA" w:rsidRPr="002A5330" w:rsidRDefault="00807ECA" w:rsidP="00CD4AD0">
            <w:pPr>
              <w:spacing w:after="0"/>
              <w:ind w:left="33"/>
              <w:rPr>
                <w:rFonts w:asciiTheme="minorHAnsi" w:hAnsiTheme="minorHAnsi" w:cstheme="minorHAnsi"/>
                <w:sz w:val="20"/>
                <w:szCs w:val="20"/>
                <w:lang w:val="sr-Cyrl-CS"/>
              </w:rPr>
            </w:pPr>
            <w:r w:rsidRPr="002A5330">
              <w:rPr>
                <w:rFonts w:asciiTheme="minorHAnsi" w:eastAsia="Times New Roman" w:hAnsiTheme="minorHAnsi" w:cstheme="minorHAnsi"/>
                <w:b/>
                <w:sz w:val="20"/>
                <w:szCs w:val="20"/>
                <w:lang w:val="sr-Cyrl-CS"/>
              </w:rPr>
              <w:t>Новембар</w:t>
            </w:r>
          </w:p>
          <w:p w:rsidR="00CD4AD0" w:rsidRPr="002A5330" w:rsidRDefault="00CD4AD0" w:rsidP="00E5778E">
            <w:pPr>
              <w:numPr>
                <w:ilvl w:val="0"/>
                <w:numId w:val="154"/>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 xml:space="preserve">Анализа успеха и изостанака ученика на крају првог класификационог периода првог полугодишта </w:t>
            </w:r>
          </w:p>
          <w:p w:rsidR="00CD4AD0" w:rsidRPr="002A5330" w:rsidRDefault="00CD4AD0" w:rsidP="00E5778E">
            <w:pPr>
              <w:numPr>
                <w:ilvl w:val="0"/>
                <w:numId w:val="154"/>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 xml:space="preserve">Предлог комисија за ванредне испите </w:t>
            </w:r>
          </w:p>
          <w:p w:rsidR="00807ECA" w:rsidRPr="002A5330" w:rsidRDefault="00CD4AD0" w:rsidP="00E5778E">
            <w:pPr>
              <w:numPr>
                <w:ilvl w:val="0"/>
                <w:numId w:val="154"/>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Усвајање тема за завршне и матурске испите</w:t>
            </w:r>
          </w:p>
          <w:p w:rsidR="00C739D8" w:rsidRPr="002A5330" w:rsidRDefault="00C739D8" w:rsidP="00E5778E">
            <w:pPr>
              <w:numPr>
                <w:ilvl w:val="0"/>
                <w:numId w:val="154"/>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Предлог плана уписа за наредну школску годину</w:t>
            </w:r>
          </w:p>
          <w:p w:rsidR="00C739D8" w:rsidRPr="002A5330" w:rsidRDefault="00C739D8" w:rsidP="00E5778E">
            <w:pPr>
              <w:numPr>
                <w:ilvl w:val="0"/>
                <w:numId w:val="154"/>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Информације са педагошког колегијума</w:t>
            </w:r>
          </w:p>
        </w:tc>
      </w:tr>
      <w:tr w:rsidR="00807ECA" w:rsidRPr="002A5330" w:rsidTr="00CD4AD0">
        <w:tc>
          <w:tcPr>
            <w:tcW w:w="9072" w:type="dxa"/>
            <w:tcBorders>
              <w:bottom w:val="nil"/>
            </w:tcBorders>
          </w:tcPr>
          <w:p w:rsidR="00807ECA" w:rsidRPr="002A5330" w:rsidRDefault="00807ECA"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Децембар</w:t>
            </w:r>
          </w:p>
        </w:tc>
      </w:tr>
      <w:tr w:rsidR="00807ECA" w:rsidRPr="002A5330" w:rsidTr="00CD4AD0">
        <w:tc>
          <w:tcPr>
            <w:tcW w:w="9072" w:type="dxa"/>
            <w:tcBorders>
              <w:top w:val="nil"/>
              <w:bottom w:val="single" w:sz="4" w:space="0" w:color="auto"/>
            </w:tcBorders>
          </w:tcPr>
          <w:p w:rsidR="00CD4AD0" w:rsidRPr="002A5330" w:rsidRDefault="00CD4AD0" w:rsidP="00E5778E">
            <w:pPr>
              <w:pStyle w:val="ListParagraph"/>
              <w:numPr>
                <w:ilvl w:val="0"/>
                <w:numId w:val="165"/>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Анализа успеха и изостанака на крају првог полугодишта (реализација наставног плана и програма,мере за побољшање успеха)</w:t>
            </w:r>
          </w:p>
          <w:p w:rsidR="00807ECA" w:rsidRPr="002A5330" w:rsidRDefault="00CD4AD0" w:rsidP="00E5778E">
            <w:pPr>
              <w:numPr>
                <w:ilvl w:val="0"/>
                <w:numId w:val="155"/>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Организација додатне наставе за талентоване ученике и припремне на</w:t>
            </w:r>
            <w:r w:rsidR="00225A78" w:rsidRPr="002A5330">
              <w:rPr>
                <w:rFonts w:asciiTheme="minorHAnsi" w:hAnsiTheme="minorHAnsi" w:cstheme="minorHAnsi"/>
                <w:sz w:val="20"/>
                <w:szCs w:val="20"/>
                <w:lang w:val="sr-Cyrl-CS"/>
              </w:rPr>
              <w:t xml:space="preserve">ставе за такмичења из стручних </w:t>
            </w:r>
            <w:r w:rsidRPr="002A5330">
              <w:rPr>
                <w:rFonts w:asciiTheme="minorHAnsi" w:hAnsiTheme="minorHAnsi" w:cstheme="minorHAnsi"/>
                <w:sz w:val="20"/>
                <w:szCs w:val="20"/>
                <w:lang w:val="sr-Cyrl-CS"/>
              </w:rPr>
              <w:t>предмета</w:t>
            </w:r>
          </w:p>
          <w:p w:rsidR="00CD4AD0" w:rsidRPr="002A5330" w:rsidRDefault="00CD4AD0" w:rsidP="00E5778E">
            <w:pPr>
              <w:numPr>
                <w:ilvl w:val="0"/>
                <w:numId w:val="155"/>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Информација о раду Ђачке задруге</w:t>
            </w:r>
          </w:p>
          <w:p w:rsidR="00C739D8" w:rsidRPr="002A5330" w:rsidRDefault="00C739D8" w:rsidP="00E5778E">
            <w:pPr>
              <w:numPr>
                <w:ilvl w:val="0"/>
                <w:numId w:val="155"/>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Посета семинарима</w:t>
            </w:r>
          </w:p>
          <w:p w:rsidR="00C739D8" w:rsidRPr="002A5330" w:rsidRDefault="00C739D8" w:rsidP="00E5778E">
            <w:pPr>
              <w:numPr>
                <w:ilvl w:val="0"/>
                <w:numId w:val="155"/>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Прослава Св. Саве</w:t>
            </w:r>
          </w:p>
          <w:p w:rsidR="00C739D8" w:rsidRPr="002A5330" w:rsidRDefault="00C739D8" w:rsidP="00E5778E">
            <w:pPr>
              <w:numPr>
                <w:ilvl w:val="0"/>
                <w:numId w:val="155"/>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Реализација ванредних испита</w:t>
            </w:r>
          </w:p>
        </w:tc>
      </w:tr>
      <w:tr w:rsidR="00807ECA" w:rsidRPr="002A5330" w:rsidTr="00CD4AD0">
        <w:tc>
          <w:tcPr>
            <w:tcW w:w="9072" w:type="dxa"/>
            <w:tcBorders>
              <w:top w:val="nil"/>
              <w:bottom w:val="single" w:sz="4" w:space="0" w:color="auto"/>
            </w:tcBorders>
          </w:tcPr>
          <w:p w:rsidR="00807ECA" w:rsidRPr="002A5330" w:rsidRDefault="00807ECA" w:rsidP="00CD4AD0">
            <w:pPr>
              <w:spacing w:after="0"/>
              <w:ind w:left="33"/>
              <w:rPr>
                <w:rFonts w:asciiTheme="minorHAnsi" w:hAnsiTheme="minorHAnsi" w:cstheme="minorHAnsi"/>
                <w:sz w:val="20"/>
                <w:szCs w:val="20"/>
                <w:lang w:val="sr-Cyrl-CS"/>
              </w:rPr>
            </w:pPr>
            <w:r w:rsidRPr="002A5330">
              <w:rPr>
                <w:rFonts w:asciiTheme="minorHAnsi" w:eastAsia="Times New Roman" w:hAnsiTheme="minorHAnsi" w:cstheme="minorHAnsi"/>
                <w:b/>
                <w:sz w:val="20"/>
                <w:szCs w:val="20"/>
                <w:lang w:val="sr-Cyrl-CS"/>
              </w:rPr>
              <w:t>Јануар</w:t>
            </w:r>
          </w:p>
          <w:p w:rsidR="00CD4AD0" w:rsidRPr="002A5330" w:rsidRDefault="00CD4AD0" w:rsidP="00E5778E">
            <w:pPr>
              <w:numPr>
                <w:ilvl w:val="0"/>
                <w:numId w:val="155"/>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 xml:space="preserve">Посета семинарима </w:t>
            </w:r>
          </w:p>
          <w:p w:rsidR="00CD4AD0" w:rsidRPr="002A5330" w:rsidRDefault="00CD4AD0" w:rsidP="00E5778E">
            <w:pPr>
              <w:numPr>
                <w:ilvl w:val="0"/>
                <w:numId w:val="155"/>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 xml:space="preserve">Прослава Светог Саве </w:t>
            </w:r>
          </w:p>
          <w:p w:rsidR="00807ECA" w:rsidRPr="002A5330" w:rsidRDefault="00CD4AD0" w:rsidP="00E5778E">
            <w:pPr>
              <w:numPr>
                <w:ilvl w:val="0"/>
                <w:numId w:val="155"/>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Реализација ванредних испита</w:t>
            </w:r>
          </w:p>
        </w:tc>
      </w:tr>
      <w:tr w:rsidR="00807ECA" w:rsidRPr="002A5330" w:rsidTr="00CD4AD0">
        <w:tc>
          <w:tcPr>
            <w:tcW w:w="9072" w:type="dxa"/>
            <w:tcBorders>
              <w:bottom w:val="nil"/>
            </w:tcBorders>
          </w:tcPr>
          <w:p w:rsidR="00807ECA" w:rsidRPr="002A5330" w:rsidRDefault="00807ECA"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Фебруар</w:t>
            </w:r>
            <w:r w:rsidR="00C739D8" w:rsidRPr="002A5330">
              <w:rPr>
                <w:rFonts w:asciiTheme="minorHAnsi" w:eastAsia="Times New Roman" w:hAnsiTheme="minorHAnsi" w:cstheme="minorHAnsi"/>
                <w:b/>
                <w:sz w:val="20"/>
                <w:szCs w:val="20"/>
                <w:lang w:val="sr-Cyrl-CS"/>
              </w:rPr>
              <w:t>-Март</w:t>
            </w:r>
          </w:p>
        </w:tc>
      </w:tr>
      <w:tr w:rsidR="00807ECA" w:rsidRPr="002A5330" w:rsidTr="00CD4AD0">
        <w:tc>
          <w:tcPr>
            <w:tcW w:w="9072" w:type="dxa"/>
            <w:tcBorders>
              <w:top w:val="nil"/>
              <w:bottom w:val="single" w:sz="4" w:space="0" w:color="auto"/>
            </w:tcBorders>
          </w:tcPr>
          <w:p w:rsidR="00CD4AD0" w:rsidRPr="002A5330" w:rsidRDefault="00CD4AD0" w:rsidP="00E5778E">
            <w:pPr>
              <w:numPr>
                <w:ilvl w:val="0"/>
                <w:numId w:val="156"/>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 xml:space="preserve">Анализа рада Стручног већа </w:t>
            </w:r>
          </w:p>
          <w:p w:rsidR="00C739D8" w:rsidRPr="002A5330" w:rsidRDefault="00CD4AD0" w:rsidP="00E5778E">
            <w:pPr>
              <w:numPr>
                <w:ilvl w:val="0"/>
                <w:numId w:val="156"/>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Припрема екскурзије за други и трећи разред</w:t>
            </w:r>
          </w:p>
          <w:p w:rsidR="00C739D8" w:rsidRPr="002A5330" w:rsidRDefault="00C739D8" w:rsidP="00E5778E">
            <w:pPr>
              <w:numPr>
                <w:ilvl w:val="0"/>
                <w:numId w:val="156"/>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Утврђивање списка уџбеника за наредну школску годину</w:t>
            </w:r>
          </w:p>
        </w:tc>
      </w:tr>
      <w:tr w:rsidR="00807ECA" w:rsidRPr="002A5330" w:rsidTr="00CD4AD0">
        <w:tc>
          <w:tcPr>
            <w:tcW w:w="9072" w:type="dxa"/>
            <w:tcBorders>
              <w:bottom w:val="nil"/>
            </w:tcBorders>
          </w:tcPr>
          <w:p w:rsidR="00807ECA" w:rsidRPr="002A5330" w:rsidRDefault="00807ECA"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Април</w:t>
            </w:r>
          </w:p>
        </w:tc>
      </w:tr>
      <w:tr w:rsidR="00807ECA" w:rsidRPr="002A5330" w:rsidTr="00CD4AD0">
        <w:tc>
          <w:tcPr>
            <w:tcW w:w="9072" w:type="dxa"/>
            <w:tcBorders>
              <w:top w:val="nil"/>
              <w:bottom w:val="single" w:sz="4" w:space="0" w:color="auto"/>
            </w:tcBorders>
          </w:tcPr>
          <w:p w:rsidR="00CD4AD0" w:rsidRPr="002A5330" w:rsidRDefault="00CD4AD0"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t xml:space="preserve">Организација полагања ванредних испита </w:t>
            </w:r>
          </w:p>
          <w:p w:rsidR="00CD4AD0" w:rsidRPr="002A5330" w:rsidRDefault="00CD4AD0"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t xml:space="preserve">Планирање једнодневне стручне посете појединим предузећима </w:t>
            </w:r>
          </w:p>
          <w:p w:rsidR="00CD4AD0" w:rsidRPr="002A5330" w:rsidRDefault="00CD4AD0"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lastRenderedPageBreak/>
              <w:t xml:space="preserve">Посета Сајму технике у Београду </w:t>
            </w:r>
          </w:p>
          <w:p w:rsidR="00807ECA" w:rsidRPr="002A5330" w:rsidRDefault="00CD4AD0"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t>Посета Сајму аутомобила у Београду</w:t>
            </w:r>
          </w:p>
          <w:p w:rsidR="00116B62" w:rsidRPr="002A5330" w:rsidRDefault="00116B62"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t>Информације са педагошког колегијума</w:t>
            </w:r>
          </w:p>
        </w:tc>
      </w:tr>
      <w:tr w:rsidR="00807ECA" w:rsidRPr="002A5330" w:rsidTr="00CD4AD0">
        <w:tc>
          <w:tcPr>
            <w:tcW w:w="9072" w:type="dxa"/>
            <w:tcBorders>
              <w:top w:val="nil"/>
              <w:bottom w:val="single" w:sz="4" w:space="0" w:color="auto"/>
            </w:tcBorders>
          </w:tcPr>
          <w:p w:rsidR="00807ECA" w:rsidRPr="002A5330" w:rsidRDefault="00807ECA" w:rsidP="00CD4AD0">
            <w:pPr>
              <w:spacing w:after="0"/>
              <w:ind w:left="33"/>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lastRenderedPageBreak/>
              <w:t>Мај</w:t>
            </w:r>
            <w:r w:rsidR="00CD4AD0" w:rsidRPr="002A5330">
              <w:rPr>
                <w:rFonts w:asciiTheme="minorHAnsi" w:eastAsia="Times New Roman" w:hAnsiTheme="minorHAnsi" w:cstheme="minorHAnsi"/>
                <w:b/>
                <w:sz w:val="20"/>
                <w:szCs w:val="20"/>
                <w:lang w:val="sr-Cyrl-CS"/>
              </w:rPr>
              <w:t>-јун</w:t>
            </w:r>
          </w:p>
          <w:p w:rsidR="008D65AE" w:rsidRPr="002A5330" w:rsidRDefault="008D65AE" w:rsidP="00E5778E">
            <w:pPr>
              <w:numPr>
                <w:ilvl w:val="0"/>
                <w:numId w:val="143"/>
              </w:numPr>
              <w:spacing w:after="0"/>
              <w:ind w:left="317" w:hanging="284"/>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Припреме за израду годишњег плана и Школског програма</w:t>
            </w:r>
          </w:p>
          <w:p w:rsidR="00CD4AD0" w:rsidRPr="002A5330" w:rsidRDefault="00CD4AD0"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Анализа успеха на крају наставне године </w:t>
            </w:r>
          </w:p>
          <w:p w:rsidR="00CD4AD0" w:rsidRPr="002A5330" w:rsidRDefault="00CD4AD0"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Реализација свих облика наставе </w:t>
            </w:r>
          </w:p>
          <w:p w:rsidR="00CD4AD0" w:rsidRPr="002A5330" w:rsidRDefault="00CD4AD0" w:rsidP="00E5778E">
            <w:pPr>
              <w:pStyle w:val="ListParagraph"/>
              <w:numPr>
                <w:ilvl w:val="0"/>
                <w:numId w:val="157"/>
              </w:numPr>
              <w:spacing w:after="0"/>
              <w:ind w:hanging="327"/>
              <w:rPr>
                <w:rFonts w:asciiTheme="minorHAnsi" w:hAnsiTheme="minorHAnsi" w:cstheme="minorHAnsi"/>
                <w:sz w:val="20"/>
                <w:szCs w:val="20"/>
                <w:lang w:val="sr-Cyrl-CS"/>
              </w:rPr>
            </w:pPr>
            <w:r w:rsidRPr="002A5330">
              <w:rPr>
                <w:rFonts w:asciiTheme="minorHAnsi" w:hAnsiTheme="minorHAnsi" w:cstheme="minorHAnsi"/>
                <w:sz w:val="20"/>
                <w:szCs w:val="20"/>
                <w:lang w:val="sr-Cyrl-CS"/>
              </w:rPr>
              <w:t>Информисање ученика о условима за упис на факултете</w:t>
            </w:r>
          </w:p>
          <w:p w:rsidR="00CD4AD0" w:rsidRPr="002A5330" w:rsidRDefault="00CD4AD0"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Информација о раду ђачке задруге</w:t>
            </w:r>
          </w:p>
          <w:p w:rsidR="00807ECA" w:rsidRPr="002A5330" w:rsidRDefault="00CD4AD0"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Анализа рада Стручног већа </w:t>
            </w:r>
          </w:p>
        </w:tc>
      </w:tr>
      <w:tr w:rsidR="00807ECA" w:rsidRPr="002A5330" w:rsidTr="00CD4AD0">
        <w:tc>
          <w:tcPr>
            <w:tcW w:w="9072" w:type="dxa"/>
            <w:tcBorders>
              <w:bottom w:val="nil"/>
            </w:tcBorders>
          </w:tcPr>
          <w:p w:rsidR="00807ECA" w:rsidRPr="002A5330" w:rsidRDefault="00807ECA" w:rsidP="00CD4AD0">
            <w:pPr>
              <w:spacing w:after="0"/>
              <w:ind w:left="33"/>
              <w:rPr>
                <w:rFonts w:asciiTheme="minorHAnsi" w:eastAsia="Times New Roman" w:hAnsiTheme="minorHAnsi" w:cstheme="minorHAnsi"/>
                <w:sz w:val="20"/>
                <w:szCs w:val="20"/>
                <w:lang w:val="sr-Cyrl-CS"/>
              </w:rPr>
            </w:pPr>
            <w:r w:rsidRPr="002A5330">
              <w:rPr>
                <w:rFonts w:asciiTheme="minorHAnsi" w:eastAsia="Times New Roman" w:hAnsiTheme="minorHAnsi" w:cstheme="minorHAnsi"/>
                <w:b/>
                <w:sz w:val="20"/>
                <w:szCs w:val="20"/>
                <w:lang w:val="sr-Cyrl-CS"/>
              </w:rPr>
              <w:t>Август</w:t>
            </w:r>
          </w:p>
        </w:tc>
      </w:tr>
      <w:tr w:rsidR="00807ECA" w:rsidRPr="002A5330" w:rsidTr="00CD4AD0">
        <w:tc>
          <w:tcPr>
            <w:tcW w:w="9072" w:type="dxa"/>
            <w:tcBorders>
              <w:top w:val="nil"/>
            </w:tcBorders>
          </w:tcPr>
          <w:p w:rsidR="00CD4AD0" w:rsidRPr="002A5330" w:rsidRDefault="00CD4AD0" w:rsidP="00E5778E">
            <w:pPr>
              <w:numPr>
                <w:ilvl w:val="0"/>
                <w:numId w:val="158"/>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Избор председника стручног већа </w:t>
            </w:r>
          </w:p>
          <w:p w:rsidR="00807ECA" w:rsidRPr="002A5330" w:rsidRDefault="00807ECA" w:rsidP="00E5778E">
            <w:pPr>
              <w:numPr>
                <w:ilvl w:val="0"/>
                <w:numId w:val="158"/>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Нови наставни планови и програми</w:t>
            </w:r>
            <w:r w:rsidRPr="002A5330">
              <w:rPr>
                <w:rFonts w:asciiTheme="minorHAnsi" w:eastAsia="Times New Roman" w:hAnsiTheme="minorHAnsi" w:cstheme="minorHAnsi"/>
                <w:sz w:val="20"/>
                <w:szCs w:val="20"/>
                <w:lang w:val="sr-Cyrl-CS"/>
              </w:rPr>
              <w:t xml:space="preserve"> </w:t>
            </w:r>
          </w:p>
          <w:p w:rsidR="00FD0E7F" w:rsidRPr="002A5330" w:rsidRDefault="00CD4AD0" w:rsidP="00E5778E">
            <w:pPr>
              <w:numPr>
                <w:ilvl w:val="0"/>
                <w:numId w:val="158"/>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Реализација практичне наставе</w:t>
            </w:r>
          </w:p>
        </w:tc>
      </w:tr>
    </w:tbl>
    <w:p w:rsidR="00FD0E7F" w:rsidRPr="002A5330" w:rsidRDefault="00FD0E7F" w:rsidP="00FD0E7F">
      <w:pPr>
        <w:pStyle w:val="Style151"/>
        <w:numPr>
          <w:ilvl w:val="0"/>
          <w:numId w:val="0"/>
        </w:numPr>
        <w:ind w:left="720"/>
        <w:rPr>
          <w:rFonts w:asciiTheme="minorHAnsi" w:hAnsiTheme="minorHAnsi" w:cstheme="minorHAnsi"/>
        </w:rPr>
      </w:pPr>
    </w:p>
    <w:p w:rsidR="009B7303" w:rsidRPr="002A5330" w:rsidRDefault="009B7303" w:rsidP="00E5778E">
      <w:pPr>
        <w:pStyle w:val="Style341"/>
        <w:numPr>
          <w:ilvl w:val="2"/>
          <w:numId w:val="229"/>
        </w:numPr>
        <w:rPr>
          <w:rFonts w:asciiTheme="minorHAnsi" w:hAnsiTheme="minorHAnsi" w:cstheme="minorHAnsi"/>
        </w:rPr>
      </w:pPr>
      <w:bookmarkStart w:id="573" w:name="_Toc366327005"/>
      <w:bookmarkStart w:id="574" w:name="_Toc366327410"/>
      <w:bookmarkStart w:id="575" w:name="_Toc366327600"/>
      <w:bookmarkStart w:id="576" w:name="_Toc366327762"/>
      <w:bookmarkStart w:id="577" w:name="_Toc366327868"/>
      <w:bookmarkStart w:id="578" w:name="_Toc366328084"/>
      <w:bookmarkStart w:id="579" w:name="_Toc366328215"/>
      <w:bookmarkStart w:id="580" w:name="_Toc366328638"/>
      <w:bookmarkStart w:id="581" w:name="_Toc366328991"/>
      <w:bookmarkStart w:id="582" w:name="_Toc366329439"/>
      <w:bookmarkStart w:id="583" w:name="_Toc398743945"/>
      <w:r w:rsidRPr="002A5330">
        <w:rPr>
          <w:rFonts w:asciiTheme="minorHAnsi" w:hAnsiTheme="minorHAnsi" w:cstheme="minorHAnsi"/>
        </w:rPr>
        <w:t>Стручно веће наставника саобраћајне групе предмета</w:t>
      </w:r>
      <w:bookmarkEnd w:id="573"/>
      <w:bookmarkEnd w:id="574"/>
      <w:bookmarkEnd w:id="575"/>
      <w:bookmarkEnd w:id="576"/>
      <w:bookmarkEnd w:id="577"/>
      <w:bookmarkEnd w:id="578"/>
      <w:bookmarkEnd w:id="579"/>
      <w:bookmarkEnd w:id="580"/>
      <w:bookmarkEnd w:id="581"/>
      <w:bookmarkEnd w:id="582"/>
      <w:bookmarkEnd w:id="583"/>
    </w:p>
    <w:p w:rsidR="00FD0E7F" w:rsidRPr="002A5330" w:rsidRDefault="00FD0E7F" w:rsidP="00FD0E7F">
      <w:pPr>
        <w:pStyle w:val="ListParagraph"/>
        <w:spacing w:after="0"/>
        <w:ind w:left="1484"/>
        <w:rPr>
          <w:rFonts w:asciiTheme="minorHAnsi" w:hAnsiTheme="minorHAnsi" w:cstheme="minorHAnsi"/>
          <w:b/>
          <w:sz w:val="24"/>
          <w:szCs w:val="24"/>
          <w:lang w:val="sr-Cyrl-CS"/>
        </w:rPr>
      </w:pPr>
    </w:p>
    <w:p w:rsidR="006870EE" w:rsidRPr="002A5330" w:rsidRDefault="006870EE" w:rsidP="00FD0E7F">
      <w:pPr>
        <w:pStyle w:val="ListParagraph"/>
        <w:spacing w:after="0"/>
        <w:ind w:left="1484"/>
        <w:rPr>
          <w:rFonts w:asciiTheme="minorHAnsi" w:hAnsiTheme="minorHAnsi" w:cstheme="minorHAnsi"/>
          <w:b/>
          <w:sz w:val="24"/>
          <w:szCs w:val="24"/>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D4AD0" w:rsidRPr="002A5330" w:rsidTr="00CD4AD0">
        <w:tc>
          <w:tcPr>
            <w:tcW w:w="9072" w:type="dxa"/>
            <w:tcBorders>
              <w:bottom w:val="nil"/>
            </w:tcBorders>
          </w:tcPr>
          <w:p w:rsidR="00CD4AD0" w:rsidRPr="002A5330" w:rsidRDefault="00CD4AD0" w:rsidP="00CD4AD0">
            <w:pPr>
              <w:spacing w:after="0"/>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Септембар</w:t>
            </w:r>
          </w:p>
        </w:tc>
      </w:tr>
      <w:tr w:rsidR="00CD4AD0" w:rsidRPr="002A5330" w:rsidTr="00CD4AD0">
        <w:tc>
          <w:tcPr>
            <w:tcW w:w="9072" w:type="dxa"/>
            <w:tcBorders>
              <w:top w:val="nil"/>
              <w:bottom w:val="single" w:sz="4" w:space="0" w:color="auto"/>
            </w:tcBorders>
          </w:tcPr>
          <w:p w:rsidR="00CD4AD0" w:rsidRPr="002A5330" w:rsidRDefault="00CD4AD0" w:rsidP="00CD4AD0">
            <w:pPr>
              <w:numPr>
                <w:ilvl w:val="0"/>
                <w:numId w:val="1"/>
              </w:numPr>
              <w:spacing w:after="0"/>
              <w:ind w:left="317" w:hanging="284"/>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Усвајање</w:t>
            </w:r>
            <w:r w:rsidR="001F532A" w:rsidRPr="002A5330">
              <w:rPr>
                <w:rFonts w:asciiTheme="minorHAnsi" w:eastAsia="Times New Roman" w:hAnsiTheme="minorHAnsi" w:cstheme="minorHAnsi"/>
                <w:sz w:val="20"/>
                <w:szCs w:val="20"/>
                <w:lang w:val="sr-Cyrl-CS"/>
              </w:rPr>
              <w:t xml:space="preserve"> плана рада Већа за школску 20</w:t>
            </w:r>
            <w:r w:rsidR="001F532A" w:rsidRPr="002A5330">
              <w:rPr>
                <w:rFonts w:asciiTheme="minorHAnsi" w:eastAsia="Times New Roman" w:hAnsiTheme="minorHAnsi" w:cstheme="minorHAnsi"/>
                <w:sz w:val="20"/>
                <w:szCs w:val="20"/>
                <w:lang w:val="sr-Latn-RS"/>
              </w:rPr>
              <w:t>19</w:t>
            </w:r>
            <w:r w:rsidR="003516E3" w:rsidRPr="002A5330">
              <w:rPr>
                <w:rFonts w:asciiTheme="minorHAnsi" w:eastAsia="Times New Roman" w:hAnsiTheme="minorHAnsi" w:cstheme="minorHAnsi"/>
                <w:sz w:val="20"/>
                <w:szCs w:val="20"/>
                <w:lang w:val="sr-Cyrl-CS"/>
              </w:rPr>
              <w:t>/20</w:t>
            </w:r>
            <w:r w:rsidR="001F532A" w:rsidRPr="002A5330">
              <w:rPr>
                <w:rFonts w:asciiTheme="minorHAnsi" w:eastAsia="Times New Roman" w:hAnsiTheme="minorHAnsi" w:cstheme="minorHAnsi"/>
                <w:sz w:val="20"/>
                <w:szCs w:val="20"/>
                <w:lang w:val="sr-Latn-RS"/>
              </w:rPr>
              <w:t>20</w:t>
            </w:r>
            <w:r w:rsidRPr="002A5330">
              <w:rPr>
                <w:rFonts w:asciiTheme="minorHAnsi" w:eastAsia="Times New Roman" w:hAnsiTheme="minorHAnsi" w:cstheme="minorHAnsi"/>
                <w:sz w:val="20"/>
                <w:szCs w:val="20"/>
                <w:lang w:val="sr-Cyrl-CS"/>
              </w:rPr>
              <w:t>. годину</w:t>
            </w:r>
          </w:p>
          <w:p w:rsidR="00CD4AD0" w:rsidRPr="002A5330" w:rsidRDefault="00CD4AD0" w:rsidP="00CD4AD0">
            <w:pPr>
              <w:numPr>
                <w:ilvl w:val="0"/>
                <w:numId w:val="1"/>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Нови наставни планови и програми </w:t>
            </w:r>
          </w:p>
          <w:p w:rsidR="00CD4AD0" w:rsidRPr="002A5330" w:rsidRDefault="00CD4AD0" w:rsidP="00CD4AD0">
            <w:pPr>
              <w:numPr>
                <w:ilvl w:val="0"/>
                <w:numId w:val="1"/>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Реализација практичне наставе</w:t>
            </w:r>
          </w:p>
          <w:p w:rsidR="00277274" w:rsidRPr="002A5330" w:rsidRDefault="00CD4AD0" w:rsidP="00CD4AD0">
            <w:pPr>
              <w:numPr>
                <w:ilvl w:val="0"/>
                <w:numId w:val="1"/>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Набавка уџбеника, </w:t>
            </w:r>
          </w:p>
          <w:p w:rsidR="00CD4AD0" w:rsidRPr="002A5330" w:rsidRDefault="00277274" w:rsidP="00CD4AD0">
            <w:pPr>
              <w:numPr>
                <w:ilvl w:val="0"/>
                <w:numId w:val="1"/>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А</w:t>
            </w:r>
            <w:r w:rsidR="00CD4AD0" w:rsidRPr="002A5330">
              <w:rPr>
                <w:rFonts w:asciiTheme="minorHAnsi" w:hAnsiTheme="minorHAnsi" w:cstheme="minorHAnsi"/>
                <w:sz w:val="20"/>
                <w:szCs w:val="20"/>
                <w:lang w:val="sr-Cyrl-CS"/>
              </w:rPr>
              <w:t>нализа опремљености кабинета</w:t>
            </w:r>
          </w:p>
        </w:tc>
      </w:tr>
      <w:tr w:rsidR="00CD4AD0" w:rsidRPr="002A5330" w:rsidTr="00CD4AD0">
        <w:tc>
          <w:tcPr>
            <w:tcW w:w="9072" w:type="dxa"/>
            <w:tcBorders>
              <w:bottom w:val="nil"/>
            </w:tcBorders>
          </w:tcPr>
          <w:p w:rsidR="00CD4AD0" w:rsidRPr="002A5330" w:rsidRDefault="00CD4AD0"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Октобар</w:t>
            </w:r>
          </w:p>
        </w:tc>
      </w:tr>
      <w:tr w:rsidR="00CD4AD0" w:rsidRPr="002A5330" w:rsidTr="00CD4AD0">
        <w:tc>
          <w:tcPr>
            <w:tcW w:w="9072" w:type="dxa"/>
            <w:tcBorders>
              <w:top w:val="nil"/>
              <w:bottom w:val="single" w:sz="4" w:space="0" w:color="auto"/>
            </w:tcBorders>
          </w:tcPr>
          <w:p w:rsidR="00CD4AD0"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Договор око реализације допунске, додатне наставе и секција </w:t>
            </w:r>
          </w:p>
          <w:p w:rsidR="00CD4AD0"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Термини за полагање возачког испита </w:t>
            </w:r>
          </w:p>
        </w:tc>
      </w:tr>
      <w:tr w:rsidR="00CD4AD0" w:rsidRPr="002A5330" w:rsidTr="00CD4AD0">
        <w:tc>
          <w:tcPr>
            <w:tcW w:w="9072" w:type="dxa"/>
            <w:tcBorders>
              <w:top w:val="nil"/>
              <w:bottom w:val="single" w:sz="4" w:space="0" w:color="auto"/>
            </w:tcBorders>
          </w:tcPr>
          <w:p w:rsidR="00CD4AD0" w:rsidRPr="002A5330" w:rsidRDefault="00CD4AD0" w:rsidP="00CD4AD0">
            <w:pPr>
              <w:spacing w:after="0"/>
              <w:ind w:left="33"/>
              <w:rPr>
                <w:rFonts w:asciiTheme="minorHAnsi" w:hAnsiTheme="minorHAnsi" w:cstheme="minorHAnsi"/>
                <w:sz w:val="20"/>
                <w:szCs w:val="20"/>
                <w:lang w:val="sr-Cyrl-CS"/>
              </w:rPr>
            </w:pPr>
            <w:r w:rsidRPr="002A5330">
              <w:rPr>
                <w:rFonts w:asciiTheme="minorHAnsi" w:eastAsia="Times New Roman" w:hAnsiTheme="minorHAnsi" w:cstheme="minorHAnsi"/>
                <w:b/>
                <w:sz w:val="20"/>
                <w:szCs w:val="20"/>
                <w:lang w:val="sr-Cyrl-CS"/>
              </w:rPr>
              <w:t>Новембар</w:t>
            </w:r>
          </w:p>
          <w:p w:rsidR="00CD4AD0" w:rsidRPr="002A5330" w:rsidRDefault="00CD4AD0" w:rsidP="00E5778E">
            <w:pPr>
              <w:numPr>
                <w:ilvl w:val="0"/>
                <w:numId w:val="154"/>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 xml:space="preserve">Анализа успеха и изостанака ученика на крају првог класификационог периода првог полугодишта </w:t>
            </w:r>
          </w:p>
          <w:p w:rsidR="00CD4AD0" w:rsidRPr="002A5330" w:rsidRDefault="00277274" w:rsidP="00E5778E">
            <w:pPr>
              <w:numPr>
                <w:ilvl w:val="0"/>
                <w:numId w:val="154"/>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Реализација ванредних испита</w:t>
            </w:r>
          </w:p>
        </w:tc>
      </w:tr>
      <w:tr w:rsidR="00CD4AD0" w:rsidRPr="002A5330" w:rsidTr="00CD4AD0">
        <w:tc>
          <w:tcPr>
            <w:tcW w:w="9072" w:type="dxa"/>
            <w:tcBorders>
              <w:bottom w:val="nil"/>
            </w:tcBorders>
          </w:tcPr>
          <w:p w:rsidR="00CD4AD0" w:rsidRPr="002A5330" w:rsidRDefault="00CD4AD0"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Децембар</w:t>
            </w:r>
          </w:p>
        </w:tc>
      </w:tr>
      <w:tr w:rsidR="00CD4AD0" w:rsidRPr="002A5330" w:rsidTr="00CD4AD0">
        <w:tc>
          <w:tcPr>
            <w:tcW w:w="9072" w:type="dxa"/>
            <w:tcBorders>
              <w:top w:val="nil"/>
              <w:bottom w:val="single" w:sz="4" w:space="0" w:color="auto"/>
            </w:tcBorders>
          </w:tcPr>
          <w:p w:rsidR="00CD4AD0" w:rsidRPr="002A5330" w:rsidRDefault="00CD4AD0" w:rsidP="00E5778E">
            <w:pPr>
              <w:pStyle w:val="ListParagraph"/>
              <w:numPr>
                <w:ilvl w:val="0"/>
                <w:numId w:val="165"/>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Анализа успеха и изостанака на крају првог полугодишта</w:t>
            </w:r>
            <w:r w:rsidR="00277274" w:rsidRPr="002A5330">
              <w:rPr>
                <w:rFonts w:asciiTheme="minorHAnsi" w:hAnsiTheme="minorHAnsi" w:cstheme="minorHAnsi"/>
                <w:sz w:val="20"/>
                <w:szCs w:val="20"/>
                <w:lang w:val="sr-Cyrl-CS"/>
              </w:rPr>
              <w:t xml:space="preserve"> (мере за побољшање успеха)</w:t>
            </w:r>
          </w:p>
          <w:p w:rsidR="00CD4AD0" w:rsidRPr="002A5330" w:rsidRDefault="00CD4AD0" w:rsidP="00E5778E">
            <w:pPr>
              <w:pStyle w:val="ListParagraph"/>
              <w:numPr>
                <w:ilvl w:val="0"/>
                <w:numId w:val="165"/>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Реализац</w:t>
            </w:r>
            <w:r w:rsidR="00277274" w:rsidRPr="002A5330">
              <w:rPr>
                <w:rFonts w:asciiTheme="minorHAnsi" w:hAnsiTheme="minorHAnsi" w:cstheme="minorHAnsi"/>
                <w:sz w:val="20"/>
                <w:szCs w:val="20"/>
                <w:lang w:val="sr-Cyrl-CS"/>
              </w:rPr>
              <w:t>ија наставног плана и програма</w:t>
            </w:r>
          </w:p>
          <w:p w:rsidR="00CD4AD0" w:rsidRPr="002A5330" w:rsidRDefault="00CD4AD0" w:rsidP="00E5778E">
            <w:pPr>
              <w:numPr>
                <w:ilvl w:val="0"/>
                <w:numId w:val="155"/>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 xml:space="preserve">Анализа тока обуке за возаче </w:t>
            </w:r>
          </w:p>
          <w:p w:rsidR="00CD4AD0" w:rsidRPr="002A5330" w:rsidRDefault="00277274" w:rsidP="00E5778E">
            <w:pPr>
              <w:numPr>
                <w:ilvl w:val="0"/>
                <w:numId w:val="155"/>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Анализа рада С</w:t>
            </w:r>
            <w:r w:rsidR="00CD4AD0" w:rsidRPr="002A5330">
              <w:rPr>
                <w:rFonts w:asciiTheme="minorHAnsi" w:hAnsiTheme="minorHAnsi" w:cstheme="minorHAnsi"/>
                <w:sz w:val="20"/>
                <w:szCs w:val="20"/>
                <w:lang w:val="sr-Cyrl-CS"/>
              </w:rPr>
              <w:t>тручног већа</w:t>
            </w:r>
          </w:p>
        </w:tc>
      </w:tr>
      <w:tr w:rsidR="00CD4AD0" w:rsidRPr="002A5330" w:rsidTr="00CD4AD0">
        <w:tc>
          <w:tcPr>
            <w:tcW w:w="9072" w:type="dxa"/>
            <w:tcBorders>
              <w:top w:val="nil"/>
              <w:bottom w:val="single" w:sz="4" w:space="0" w:color="auto"/>
            </w:tcBorders>
          </w:tcPr>
          <w:p w:rsidR="00CD4AD0" w:rsidRPr="002A5330" w:rsidRDefault="00CD4AD0" w:rsidP="00CD4AD0">
            <w:pPr>
              <w:spacing w:after="0"/>
              <w:ind w:left="33"/>
              <w:rPr>
                <w:rFonts w:asciiTheme="minorHAnsi" w:hAnsiTheme="minorHAnsi" w:cstheme="minorHAnsi"/>
                <w:sz w:val="20"/>
                <w:szCs w:val="20"/>
                <w:lang w:val="sr-Cyrl-CS"/>
              </w:rPr>
            </w:pPr>
            <w:r w:rsidRPr="002A5330">
              <w:rPr>
                <w:rFonts w:asciiTheme="minorHAnsi" w:eastAsia="Times New Roman" w:hAnsiTheme="minorHAnsi" w:cstheme="minorHAnsi"/>
                <w:b/>
                <w:sz w:val="20"/>
                <w:szCs w:val="20"/>
                <w:lang w:val="sr-Cyrl-CS"/>
              </w:rPr>
              <w:t>Јануар</w:t>
            </w:r>
          </w:p>
          <w:p w:rsidR="00CD4AD0" w:rsidRPr="002A5330" w:rsidRDefault="00CD4AD0" w:rsidP="00E5778E">
            <w:pPr>
              <w:numPr>
                <w:ilvl w:val="0"/>
                <w:numId w:val="155"/>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 xml:space="preserve">Прослава Светог Саве </w:t>
            </w:r>
          </w:p>
          <w:p w:rsidR="00CD4AD0" w:rsidRPr="002A5330" w:rsidRDefault="00CD4AD0" w:rsidP="00E5778E">
            <w:pPr>
              <w:numPr>
                <w:ilvl w:val="0"/>
                <w:numId w:val="155"/>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Реализација ванредних испита</w:t>
            </w:r>
          </w:p>
        </w:tc>
      </w:tr>
      <w:tr w:rsidR="00CD4AD0" w:rsidRPr="002A5330" w:rsidTr="00CD4AD0">
        <w:tc>
          <w:tcPr>
            <w:tcW w:w="9072" w:type="dxa"/>
            <w:tcBorders>
              <w:bottom w:val="nil"/>
            </w:tcBorders>
          </w:tcPr>
          <w:p w:rsidR="00CD4AD0" w:rsidRPr="002A5330" w:rsidRDefault="00CD4AD0"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Фебруар</w:t>
            </w:r>
          </w:p>
        </w:tc>
      </w:tr>
      <w:tr w:rsidR="00CD4AD0" w:rsidRPr="002A5330" w:rsidTr="00CD4AD0">
        <w:tc>
          <w:tcPr>
            <w:tcW w:w="9072" w:type="dxa"/>
            <w:tcBorders>
              <w:top w:val="nil"/>
              <w:bottom w:val="single" w:sz="4" w:space="0" w:color="auto"/>
            </w:tcBorders>
          </w:tcPr>
          <w:p w:rsidR="00277274" w:rsidRPr="002A5330" w:rsidRDefault="00CD4AD0" w:rsidP="00E5778E">
            <w:pPr>
              <w:numPr>
                <w:ilvl w:val="0"/>
                <w:numId w:val="156"/>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Термини за полагање возачко</w:t>
            </w:r>
            <w:r w:rsidR="00225A78" w:rsidRPr="002A5330">
              <w:rPr>
                <w:rFonts w:asciiTheme="minorHAnsi" w:hAnsiTheme="minorHAnsi" w:cstheme="minorHAnsi"/>
                <w:sz w:val="20"/>
                <w:szCs w:val="20"/>
                <w:lang w:val="sr-Cyrl-CS"/>
              </w:rPr>
              <w:t>г</w:t>
            </w:r>
            <w:r w:rsidRPr="002A5330">
              <w:rPr>
                <w:rFonts w:asciiTheme="minorHAnsi" w:hAnsiTheme="minorHAnsi" w:cstheme="minorHAnsi"/>
                <w:sz w:val="20"/>
                <w:szCs w:val="20"/>
                <w:lang w:val="sr-Cyrl-CS"/>
              </w:rPr>
              <w:t xml:space="preserve">  испита</w:t>
            </w:r>
          </w:p>
          <w:p w:rsidR="00277274" w:rsidRPr="002A5330" w:rsidRDefault="00277274" w:rsidP="00E5778E">
            <w:pPr>
              <w:numPr>
                <w:ilvl w:val="0"/>
                <w:numId w:val="156"/>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color w:val="000000"/>
                <w:sz w:val="20"/>
                <w:szCs w:val="20"/>
                <w:lang w:val="sr-Cyrl-CS"/>
              </w:rPr>
              <w:t>Усвајање тема за завршне и матурске испите</w:t>
            </w:r>
          </w:p>
        </w:tc>
      </w:tr>
      <w:tr w:rsidR="00277274" w:rsidRPr="002A5330" w:rsidTr="00CD4AD0">
        <w:tc>
          <w:tcPr>
            <w:tcW w:w="9072" w:type="dxa"/>
            <w:tcBorders>
              <w:top w:val="nil"/>
              <w:bottom w:val="single" w:sz="4" w:space="0" w:color="auto"/>
            </w:tcBorders>
          </w:tcPr>
          <w:p w:rsidR="00277274" w:rsidRPr="002A5330" w:rsidRDefault="00277274" w:rsidP="00277274">
            <w:pPr>
              <w:spacing w:after="0"/>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Март</w:t>
            </w:r>
          </w:p>
          <w:p w:rsidR="00277274" w:rsidRPr="002A5330" w:rsidRDefault="00277274" w:rsidP="00E5778E">
            <w:pPr>
              <w:pStyle w:val="ListParagraph"/>
              <w:numPr>
                <w:ilvl w:val="0"/>
                <w:numId w:val="205"/>
              </w:numPr>
              <w:spacing w:after="0" w:line="240" w:lineRule="auto"/>
              <w:jc w:val="both"/>
              <w:rPr>
                <w:rFonts w:asciiTheme="minorHAnsi" w:hAnsiTheme="minorHAnsi" w:cstheme="minorHAnsi"/>
                <w:color w:val="000000"/>
                <w:sz w:val="20"/>
                <w:szCs w:val="20"/>
                <w:lang w:val="sr-Latn-CS"/>
              </w:rPr>
            </w:pPr>
            <w:r w:rsidRPr="002A5330">
              <w:rPr>
                <w:rFonts w:asciiTheme="minorHAnsi" w:hAnsiTheme="minorHAnsi" w:cstheme="minorHAnsi"/>
                <w:color w:val="000000"/>
                <w:sz w:val="20"/>
                <w:szCs w:val="20"/>
                <w:lang w:val="sr-Cyrl-CS"/>
              </w:rPr>
              <w:t>Анализа тока обуке за возаче</w:t>
            </w:r>
          </w:p>
          <w:p w:rsidR="00277274" w:rsidRPr="002A5330" w:rsidRDefault="00277274" w:rsidP="00E5778E">
            <w:pPr>
              <w:pStyle w:val="ListParagraph"/>
              <w:numPr>
                <w:ilvl w:val="0"/>
                <w:numId w:val="205"/>
              </w:numPr>
              <w:spacing w:after="0" w:line="240" w:lineRule="auto"/>
              <w:jc w:val="both"/>
              <w:rPr>
                <w:rFonts w:asciiTheme="minorHAnsi" w:hAnsiTheme="minorHAnsi" w:cstheme="minorHAnsi"/>
                <w:color w:val="000000"/>
              </w:rPr>
            </w:pPr>
            <w:r w:rsidRPr="002A5330">
              <w:rPr>
                <w:rFonts w:asciiTheme="minorHAnsi" w:hAnsiTheme="minorHAnsi" w:cstheme="minorHAnsi"/>
                <w:color w:val="000000"/>
                <w:sz w:val="20"/>
                <w:szCs w:val="20"/>
                <w:lang w:val="sr-Cyrl-CS"/>
              </w:rPr>
              <w:t>Планирање посете Сајму аутомобила у Београду</w:t>
            </w:r>
          </w:p>
          <w:p w:rsidR="00E31680" w:rsidRPr="002A5330" w:rsidRDefault="00E31680" w:rsidP="00E5778E">
            <w:pPr>
              <w:pStyle w:val="ListParagraph"/>
              <w:numPr>
                <w:ilvl w:val="0"/>
                <w:numId w:val="205"/>
              </w:numPr>
              <w:spacing w:after="0" w:line="240" w:lineRule="auto"/>
              <w:jc w:val="both"/>
              <w:rPr>
                <w:rFonts w:asciiTheme="minorHAnsi" w:hAnsiTheme="minorHAnsi" w:cstheme="minorHAnsi"/>
                <w:color w:val="000000"/>
              </w:rPr>
            </w:pPr>
            <w:r w:rsidRPr="002A5330">
              <w:rPr>
                <w:rFonts w:asciiTheme="minorHAnsi" w:hAnsiTheme="minorHAnsi" w:cstheme="minorHAnsi"/>
                <w:color w:val="000000"/>
                <w:sz w:val="20"/>
                <w:szCs w:val="20"/>
                <w:lang w:val="sr-Cyrl-CS"/>
              </w:rPr>
              <w:lastRenderedPageBreak/>
              <w:t>Предлог уџбеника који</w:t>
            </w:r>
            <w:r w:rsidR="001F532A" w:rsidRPr="002A5330">
              <w:rPr>
                <w:rFonts w:asciiTheme="minorHAnsi" w:hAnsiTheme="minorHAnsi" w:cstheme="minorHAnsi"/>
                <w:color w:val="000000"/>
                <w:sz w:val="20"/>
                <w:szCs w:val="20"/>
                <w:lang w:val="sr-Cyrl-CS"/>
              </w:rPr>
              <w:t xml:space="preserve"> ће се користити у школској 201</w:t>
            </w:r>
            <w:r w:rsidR="001F532A" w:rsidRPr="002A5330">
              <w:rPr>
                <w:rFonts w:asciiTheme="minorHAnsi" w:hAnsiTheme="minorHAnsi" w:cstheme="minorHAnsi"/>
                <w:color w:val="000000"/>
                <w:sz w:val="20"/>
                <w:szCs w:val="20"/>
                <w:lang w:val="sr-Latn-RS"/>
              </w:rPr>
              <w:t>9</w:t>
            </w:r>
            <w:r w:rsidR="001F532A" w:rsidRPr="002A5330">
              <w:rPr>
                <w:rFonts w:asciiTheme="minorHAnsi" w:hAnsiTheme="minorHAnsi" w:cstheme="minorHAnsi"/>
                <w:color w:val="000000"/>
                <w:sz w:val="20"/>
                <w:szCs w:val="20"/>
                <w:lang w:val="sr-Cyrl-CS"/>
              </w:rPr>
              <w:t>/20</w:t>
            </w:r>
            <w:r w:rsidR="001F532A" w:rsidRPr="002A5330">
              <w:rPr>
                <w:rFonts w:asciiTheme="minorHAnsi" w:hAnsiTheme="minorHAnsi" w:cstheme="minorHAnsi"/>
                <w:color w:val="000000"/>
                <w:sz w:val="20"/>
                <w:szCs w:val="20"/>
                <w:lang w:val="sr-Latn-RS"/>
              </w:rPr>
              <w:t>20</w:t>
            </w:r>
            <w:r w:rsidRPr="002A5330">
              <w:rPr>
                <w:rFonts w:asciiTheme="minorHAnsi" w:hAnsiTheme="minorHAnsi" w:cstheme="minorHAnsi"/>
                <w:color w:val="000000"/>
                <w:sz w:val="20"/>
                <w:szCs w:val="20"/>
                <w:lang w:val="sr-Cyrl-CS"/>
              </w:rPr>
              <w:t>.</w:t>
            </w:r>
          </w:p>
        </w:tc>
      </w:tr>
      <w:tr w:rsidR="00CD4AD0" w:rsidRPr="002A5330" w:rsidTr="00CD4AD0">
        <w:tc>
          <w:tcPr>
            <w:tcW w:w="9072" w:type="dxa"/>
            <w:tcBorders>
              <w:bottom w:val="nil"/>
            </w:tcBorders>
          </w:tcPr>
          <w:p w:rsidR="00E31680" w:rsidRPr="002A5330" w:rsidRDefault="00E31680" w:rsidP="00CD4AD0">
            <w:pPr>
              <w:spacing w:after="0"/>
              <w:jc w:val="both"/>
              <w:rPr>
                <w:rFonts w:asciiTheme="minorHAnsi" w:eastAsia="Times New Roman" w:hAnsiTheme="minorHAnsi" w:cstheme="minorHAnsi"/>
                <w:b/>
                <w:sz w:val="20"/>
                <w:szCs w:val="20"/>
                <w:lang w:val="sr-Cyrl-CS"/>
              </w:rPr>
            </w:pPr>
          </w:p>
          <w:p w:rsidR="00CD4AD0" w:rsidRPr="002A5330" w:rsidRDefault="00CD4AD0"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Април</w:t>
            </w:r>
          </w:p>
        </w:tc>
      </w:tr>
      <w:tr w:rsidR="00CD4AD0" w:rsidRPr="002A5330" w:rsidTr="00CD4AD0">
        <w:tc>
          <w:tcPr>
            <w:tcW w:w="9072" w:type="dxa"/>
            <w:tcBorders>
              <w:top w:val="nil"/>
              <w:bottom w:val="single" w:sz="4" w:space="0" w:color="auto"/>
            </w:tcBorders>
          </w:tcPr>
          <w:p w:rsidR="00CD4AD0" w:rsidRPr="002A5330" w:rsidRDefault="00CD4AD0"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t xml:space="preserve">Реализација ванредних испита </w:t>
            </w:r>
          </w:p>
          <w:p w:rsidR="00CD4AD0" w:rsidRPr="002A5330" w:rsidRDefault="00CD4AD0"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t xml:space="preserve">Планирање једнодневне стручне посете појединим предузећима </w:t>
            </w:r>
          </w:p>
          <w:p w:rsidR="00CD4AD0" w:rsidRPr="002A5330" w:rsidRDefault="00CD4AD0"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t>Посета Сајму аутомобила у Београду</w:t>
            </w:r>
          </w:p>
          <w:p w:rsidR="00CD4AD0" w:rsidRPr="002A5330" w:rsidRDefault="00CD4AD0"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t>Анализа успеха и изостанака ученика на крају првог класификац. периода другог полугодишта</w:t>
            </w:r>
          </w:p>
        </w:tc>
      </w:tr>
      <w:tr w:rsidR="00CD4AD0" w:rsidRPr="002A5330" w:rsidTr="00CD4AD0">
        <w:tc>
          <w:tcPr>
            <w:tcW w:w="9072" w:type="dxa"/>
            <w:tcBorders>
              <w:top w:val="nil"/>
              <w:bottom w:val="single" w:sz="4" w:space="0" w:color="auto"/>
            </w:tcBorders>
          </w:tcPr>
          <w:p w:rsidR="00CD4AD0" w:rsidRPr="002A5330" w:rsidRDefault="00CD4AD0" w:rsidP="00CD4AD0">
            <w:pPr>
              <w:spacing w:after="0"/>
              <w:ind w:left="33"/>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Мај-јун</w:t>
            </w:r>
          </w:p>
          <w:p w:rsidR="008D65AE" w:rsidRPr="002A5330" w:rsidRDefault="008D65AE" w:rsidP="00E5778E">
            <w:pPr>
              <w:numPr>
                <w:ilvl w:val="0"/>
                <w:numId w:val="143"/>
              </w:numPr>
              <w:spacing w:after="0"/>
              <w:ind w:left="317" w:hanging="284"/>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Припреме за израду годишњег плана и Школског програма</w:t>
            </w:r>
          </w:p>
          <w:p w:rsidR="00CD4AD0" w:rsidRPr="002A5330" w:rsidRDefault="00CD4AD0"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Анализа успеха на крају наставне године </w:t>
            </w:r>
          </w:p>
          <w:p w:rsidR="00CD4AD0" w:rsidRPr="002A5330" w:rsidRDefault="00CD4AD0"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Реализација практичне наставе </w:t>
            </w:r>
          </w:p>
          <w:p w:rsidR="00CD4AD0" w:rsidRPr="002A5330" w:rsidRDefault="00CD4AD0"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Реализација свих облика наставе </w:t>
            </w:r>
          </w:p>
          <w:p w:rsidR="00CD4AD0" w:rsidRPr="002A5330" w:rsidRDefault="00CD4AD0" w:rsidP="00E5778E">
            <w:pPr>
              <w:pStyle w:val="ListParagraph"/>
              <w:numPr>
                <w:ilvl w:val="0"/>
                <w:numId w:val="157"/>
              </w:numPr>
              <w:spacing w:after="0"/>
              <w:ind w:hanging="327"/>
              <w:rPr>
                <w:rFonts w:asciiTheme="minorHAnsi" w:hAnsiTheme="minorHAnsi" w:cstheme="minorHAnsi"/>
                <w:sz w:val="20"/>
                <w:szCs w:val="20"/>
                <w:lang w:val="sr-Cyrl-CS"/>
              </w:rPr>
            </w:pPr>
            <w:r w:rsidRPr="002A5330">
              <w:rPr>
                <w:rFonts w:asciiTheme="minorHAnsi" w:hAnsiTheme="minorHAnsi" w:cstheme="minorHAnsi"/>
                <w:sz w:val="20"/>
                <w:szCs w:val="20"/>
                <w:lang w:val="sr-Cyrl-CS"/>
              </w:rPr>
              <w:t xml:space="preserve">Анализа рада Стручног већа </w:t>
            </w:r>
          </w:p>
          <w:p w:rsidR="00E31680" w:rsidRPr="002A5330" w:rsidRDefault="00E31680" w:rsidP="00E5778E">
            <w:pPr>
              <w:pStyle w:val="ListParagraph"/>
              <w:numPr>
                <w:ilvl w:val="0"/>
                <w:numId w:val="157"/>
              </w:numPr>
              <w:spacing w:after="0"/>
              <w:ind w:hanging="327"/>
              <w:rPr>
                <w:rFonts w:asciiTheme="minorHAnsi" w:hAnsiTheme="minorHAnsi" w:cstheme="minorHAnsi"/>
                <w:sz w:val="20"/>
                <w:szCs w:val="20"/>
                <w:lang w:val="sr-Cyrl-CS"/>
              </w:rPr>
            </w:pPr>
            <w:r w:rsidRPr="002A5330">
              <w:rPr>
                <w:rFonts w:asciiTheme="minorHAnsi" w:hAnsiTheme="minorHAnsi" w:cstheme="minorHAnsi"/>
                <w:sz w:val="20"/>
                <w:szCs w:val="20"/>
                <w:lang w:val="sr-Cyrl-CS"/>
              </w:rPr>
              <w:t>Анализа обуке за возаче</w:t>
            </w:r>
          </w:p>
        </w:tc>
      </w:tr>
      <w:tr w:rsidR="00CD4AD0" w:rsidRPr="002A5330" w:rsidTr="00CD4AD0">
        <w:tc>
          <w:tcPr>
            <w:tcW w:w="9072" w:type="dxa"/>
            <w:tcBorders>
              <w:bottom w:val="nil"/>
            </w:tcBorders>
          </w:tcPr>
          <w:p w:rsidR="00CD4AD0" w:rsidRPr="002A5330" w:rsidRDefault="00CD4AD0" w:rsidP="00CD4AD0">
            <w:pPr>
              <w:spacing w:after="0"/>
              <w:ind w:left="33"/>
              <w:rPr>
                <w:rFonts w:asciiTheme="minorHAnsi" w:eastAsia="Times New Roman" w:hAnsiTheme="minorHAnsi" w:cstheme="minorHAnsi"/>
                <w:sz w:val="20"/>
                <w:szCs w:val="20"/>
                <w:lang w:val="sr-Cyrl-CS"/>
              </w:rPr>
            </w:pPr>
            <w:r w:rsidRPr="002A5330">
              <w:rPr>
                <w:rFonts w:asciiTheme="minorHAnsi" w:eastAsia="Times New Roman" w:hAnsiTheme="minorHAnsi" w:cstheme="minorHAnsi"/>
                <w:b/>
                <w:sz w:val="20"/>
                <w:szCs w:val="20"/>
                <w:lang w:val="sr-Cyrl-CS"/>
              </w:rPr>
              <w:t>Август</w:t>
            </w:r>
          </w:p>
        </w:tc>
      </w:tr>
      <w:tr w:rsidR="00CD4AD0" w:rsidRPr="002A5330" w:rsidTr="00CD4AD0">
        <w:tc>
          <w:tcPr>
            <w:tcW w:w="9072" w:type="dxa"/>
            <w:tcBorders>
              <w:top w:val="nil"/>
            </w:tcBorders>
          </w:tcPr>
          <w:p w:rsidR="00CD4AD0" w:rsidRPr="002A5330" w:rsidRDefault="00CD4AD0" w:rsidP="00E5778E">
            <w:pPr>
              <w:numPr>
                <w:ilvl w:val="0"/>
                <w:numId w:val="158"/>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Избор председника стручног већа </w:t>
            </w:r>
          </w:p>
          <w:p w:rsidR="00CD4AD0" w:rsidRPr="002A5330" w:rsidRDefault="00CD4AD0" w:rsidP="00E5778E">
            <w:pPr>
              <w:numPr>
                <w:ilvl w:val="0"/>
                <w:numId w:val="158"/>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Предлог прерасподеле предмета на наставнике</w:t>
            </w:r>
          </w:p>
          <w:p w:rsidR="00CD4AD0" w:rsidRPr="002A5330" w:rsidRDefault="00CD4AD0" w:rsidP="00E5778E">
            <w:pPr>
              <w:numPr>
                <w:ilvl w:val="0"/>
                <w:numId w:val="158"/>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Анализа успеха на крају школске године</w:t>
            </w:r>
          </w:p>
          <w:p w:rsidR="00CD4AD0" w:rsidRPr="002A5330" w:rsidRDefault="00CD4AD0" w:rsidP="00E5778E">
            <w:pPr>
              <w:numPr>
                <w:ilvl w:val="0"/>
                <w:numId w:val="158"/>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Реализација ванредних испита</w:t>
            </w:r>
          </w:p>
          <w:p w:rsidR="00E31680" w:rsidRPr="002A5330" w:rsidRDefault="00CD4AD0" w:rsidP="00E5778E">
            <w:pPr>
              <w:numPr>
                <w:ilvl w:val="0"/>
                <w:numId w:val="158"/>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 xml:space="preserve">Анализа рада стручног већа, </w:t>
            </w:r>
          </w:p>
          <w:p w:rsidR="00CD4AD0" w:rsidRPr="002A5330" w:rsidRDefault="00CD4AD0" w:rsidP="00E5778E">
            <w:pPr>
              <w:numPr>
                <w:ilvl w:val="0"/>
                <w:numId w:val="158"/>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План рада стручног већа</w:t>
            </w:r>
          </w:p>
        </w:tc>
      </w:tr>
    </w:tbl>
    <w:p w:rsidR="00FD0E7F" w:rsidRPr="002A5330" w:rsidRDefault="00B40A58" w:rsidP="00CD4AD0">
      <w:pPr>
        <w:spacing w:after="0" w:line="240" w:lineRule="auto"/>
        <w:rPr>
          <w:rFonts w:asciiTheme="minorHAnsi" w:hAnsiTheme="minorHAnsi" w:cstheme="minorHAnsi"/>
          <w:b/>
          <w:sz w:val="24"/>
          <w:szCs w:val="24"/>
          <w:lang w:val="sr-Cyrl-CS"/>
        </w:rPr>
      </w:pPr>
      <w:r w:rsidRPr="002A5330">
        <w:rPr>
          <w:rFonts w:asciiTheme="minorHAnsi" w:hAnsiTheme="minorHAnsi" w:cstheme="minorHAnsi"/>
          <w:b/>
          <w:sz w:val="24"/>
          <w:szCs w:val="24"/>
          <w:lang w:val="sr-Cyrl-CS"/>
        </w:rPr>
        <w:tab/>
      </w:r>
    </w:p>
    <w:p w:rsidR="009B7303" w:rsidRPr="002A5330" w:rsidRDefault="009B7303" w:rsidP="00E5778E">
      <w:pPr>
        <w:pStyle w:val="Style341"/>
        <w:numPr>
          <w:ilvl w:val="2"/>
          <w:numId w:val="229"/>
        </w:numPr>
        <w:rPr>
          <w:rFonts w:asciiTheme="minorHAnsi" w:hAnsiTheme="minorHAnsi" w:cstheme="minorHAnsi"/>
        </w:rPr>
      </w:pPr>
      <w:bookmarkStart w:id="584" w:name="_Toc366327006"/>
      <w:bookmarkStart w:id="585" w:name="_Toc366327411"/>
      <w:bookmarkStart w:id="586" w:name="_Toc366327601"/>
      <w:bookmarkStart w:id="587" w:name="_Toc366327763"/>
      <w:bookmarkStart w:id="588" w:name="_Toc366327869"/>
      <w:bookmarkStart w:id="589" w:name="_Toc366328085"/>
      <w:bookmarkStart w:id="590" w:name="_Toc366328216"/>
      <w:bookmarkStart w:id="591" w:name="_Toc366328639"/>
      <w:bookmarkStart w:id="592" w:name="_Toc366328992"/>
      <w:bookmarkStart w:id="593" w:name="_Toc366329440"/>
      <w:bookmarkStart w:id="594" w:name="_Toc398743946"/>
      <w:r w:rsidRPr="002A5330">
        <w:rPr>
          <w:rFonts w:asciiTheme="minorHAnsi" w:hAnsiTheme="minorHAnsi" w:cstheme="minorHAnsi"/>
        </w:rPr>
        <w:t>Стручно веће наставника друштвених наука</w:t>
      </w:r>
      <w:bookmarkEnd w:id="584"/>
      <w:bookmarkEnd w:id="585"/>
      <w:bookmarkEnd w:id="586"/>
      <w:bookmarkEnd w:id="587"/>
      <w:bookmarkEnd w:id="588"/>
      <w:bookmarkEnd w:id="589"/>
      <w:bookmarkEnd w:id="590"/>
      <w:bookmarkEnd w:id="591"/>
      <w:bookmarkEnd w:id="592"/>
      <w:bookmarkEnd w:id="593"/>
      <w:bookmarkEnd w:id="594"/>
    </w:p>
    <w:p w:rsidR="009B7303" w:rsidRPr="002A5330" w:rsidRDefault="009B7303" w:rsidP="009B7303">
      <w:pPr>
        <w:spacing w:after="0"/>
        <w:rPr>
          <w:rFonts w:asciiTheme="minorHAnsi" w:hAnsiTheme="minorHAnsi" w:cstheme="minorHAnsi"/>
          <w:b/>
          <w:sz w:val="20"/>
          <w:szCs w:val="20"/>
          <w:lang w:val="sr-Cyrl-CS"/>
        </w:rPr>
      </w:pPr>
    </w:p>
    <w:p w:rsidR="006870EE" w:rsidRPr="002A5330" w:rsidRDefault="006870EE" w:rsidP="009B7303">
      <w:pPr>
        <w:spacing w:after="0"/>
        <w:rPr>
          <w:rFonts w:asciiTheme="minorHAnsi" w:hAnsiTheme="minorHAnsi" w:cstheme="minorHAnsi"/>
          <w:b/>
          <w:sz w:val="20"/>
          <w:szCs w:val="20"/>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D4AD0" w:rsidRPr="002A5330" w:rsidTr="00CD4AD0">
        <w:tc>
          <w:tcPr>
            <w:tcW w:w="9072" w:type="dxa"/>
            <w:tcBorders>
              <w:bottom w:val="nil"/>
            </w:tcBorders>
          </w:tcPr>
          <w:p w:rsidR="00CD4AD0" w:rsidRPr="002A5330" w:rsidRDefault="00CD4AD0" w:rsidP="00CD4AD0">
            <w:pPr>
              <w:spacing w:after="0"/>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Септембар</w:t>
            </w:r>
          </w:p>
        </w:tc>
      </w:tr>
      <w:tr w:rsidR="00CD4AD0" w:rsidRPr="002A5330" w:rsidTr="00CD4AD0">
        <w:tc>
          <w:tcPr>
            <w:tcW w:w="9072" w:type="dxa"/>
            <w:tcBorders>
              <w:top w:val="nil"/>
              <w:bottom w:val="single" w:sz="4" w:space="0" w:color="auto"/>
            </w:tcBorders>
          </w:tcPr>
          <w:p w:rsidR="00CD4AD0" w:rsidRPr="002A5330" w:rsidRDefault="00CD4AD0" w:rsidP="00CD4AD0">
            <w:pPr>
              <w:numPr>
                <w:ilvl w:val="0"/>
                <w:numId w:val="1"/>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Конституисање Већа и усвајање програма и плана рада Већа</w:t>
            </w:r>
          </w:p>
          <w:p w:rsidR="00341A6B" w:rsidRPr="002A5330" w:rsidRDefault="00341A6B" w:rsidP="00CD4AD0">
            <w:pPr>
              <w:numPr>
                <w:ilvl w:val="0"/>
                <w:numId w:val="1"/>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Предлог распореда осталих облика образовно-васпитног рада</w:t>
            </w:r>
          </w:p>
        </w:tc>
      </w:tr>
      <w:tr w:rsidR="00CD4AD0" w:rsidRPr="002A5330" w:rsidTr="00CD4AD0">
        <w:tc>
          <w:tcPr>
            <w:tcW w:w="9072" w:type="dxa"/>
            <w:tcBorders>
              <w:bottom w:val="nil"/>
            </w:tcBorders>
          </w:tcPr>
          <w:p w:rsidR="00CD4AD0" w:rsidRPr="002A5330" w:rsidRDefault="00CD4AD0"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Октобар-новембар</w:t>
            </w:r>
          </w:p>
        </w:tc>
      </w:tr>
      <w:tr w:rsidR="00CD4AD0" w:rsidRPr="002A5330" w:rsidTr="00CD4AD0">
        <w:tc>
          <w:tcPr>
            <w:tcW w:w="9072" w:type="dxa"/>
            <w:tcBorders>
              <w:top w:val="nil"/>
              <w:bottom w:val="single" w:sz="4" w:space="0" w:color="auto"/>
            </w:tcBorders>
          </w:tcPr>
          <w:p w:rsidR="00CD4AD0"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Организација допунске, додатне наставе и секција </w:t>
            </w:r>
          </w:p>
          <w:p w:rsidR="00CD4AD0"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Разматрање и усаглашавање критеријума оцењивања</w:t>
            </w:r>
          </w:p>
          <w:p w:rsidR="00CD4AD0"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Опремање учионица и кабинета одговарајућом стручном литературом и училима</w:t>
            </w:r>
          </w:p>
          <w:p w:rsidR="00CD4AD0"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Предлог мера за рационално коришћење кабинета у којима се изводи настава друштвених наука</w:t>
            </w:r>
          </w:p>
          <w:p w:rsidR="00CD4AD0"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Анализа успеха ученика</w:t>
            </w:r>
          </w:p>
          <w:p w:rsidR="00CD4AD0"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Место изборних предмета у наставном плану и програму средње стручне школе</w:t>
            </w:r>
          </w:p>
          <w:p w:rsidR="00CD4AD0" w:rsidRPr="002A5330" w:rsidRDefault="00CD4AD0" w:rsidP="00E5778E">
            <w:pPr>
              <w:numPr>
                <w:ilvl w:val="0"/>
                <w:numId w:val="154"/>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Како помоћи ученицима у организацији рада Ученичког парламента</w:t>
            </w:r>
          </w:p>
          <w:p w:rsidR="00341A6B" w:rsidRPr="002A5330" w:rsidRDefault="00341A6B" w:rsidP="00E5778E">
            <w:pPr>
              <w:numPr>
                <w:ilvl w:val="0"/>
                <w:numId w:val="154"/>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 xml:space="preserve">Анализа успеха и изостанака ученика на крају првог класификационог периода првог полугодишта </w:t>
            </w:r>
          </w:p>
        </w:tc>
      </w:tr>
      <w:tr w:rsidR="00CD4AD0" w:rsidRPr="002A5330" w:rsidTr="00CD4AD0">
        <w:tc>
          <w:tcPr>
            <w:tcW w:w="9072" w:type="dxa"/>
            <w:tcBorders>
              <w:bottom w:val="nil"/>
            </w:tcBorders>
          </w:tcPr>
          <w:p w:rsidR="00CD4AD0" w:rsidRPr="002A5330" w:rsidRDefault="00CD4AD0"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Децембар-јануар</w:t>
            </w:r>
          </w:p>
        </w:tc>
      </w:tr>
      <w:tr w:rsidR="00CD4AD0" w:rsidRPr="002A5330" w:rsidTr="00CD4AD0">
        <w:tc>
          <w:tcPr>
            <w:tcW w:w="9072" w:type="dxa"/>
            <w:tcBorders>
              <w:top w:val="nil"/>
              <w:bottom w:val="single" w:sz="4" w:space="0" w:color="auto"/>
            </w:tcBorders>
          </w:tcPr>
          <w:p w:rsidR="00CD4AD0" w:rsidRPr="002A5330" w:rsidRDefault="00CD4AD0" w:rsidP="00E5778E">
            <w:pPr>
              <w:pStyle w:val="ListParagraph"/>
              <w:numPr>
                <w:ilvl w:val="0"/>
                <w:numId w:val="165"/>
              </w:numPr>
              <w:spacing w:after="0"/>
              <w:ind w:left="317" w:hanging="284"/>
              <w:rPr>
                <w:rFonts w:asciiTheme="minorHAnsi" w:hAnsiTheme="minorHAnsi" w:cstheme="minorHAnsi"/>
                <w:sz w:val="20"/>
                <w:szCs w:val="20"/>
                <w:lang w:val="sr-Cyrl-CS"/>
              </w:rPr>
            </w:pPr>
            <w:r w:rsidRPr="002A5330">
              <w:rPr>
                <w:rFonts w:asciiTheme="minorHAnsi" w:hAnsiTheme="minorHAnsi" w:cstheme="minorHAnsi"/>
                <w:sz w:val="20"/>
                <w:szCs w:val="20"/>
                <w:lang w:val="sr-Cyrl-CS"/>
              </w:rPr>
              <w:t xml:space="preserve">Договор око одласка наставника на семинаре </w:t>
            </w:r>
          </w:p>
          <w:p w:rsidR="00CD4AD0" w:rsidRPr="002A5330" w:rsidRDefault="00CD4AD0" w:rsidP="00E5778E">
            <w:pPr>
              <w:numPr>
                <w:ilvl w:val="0"/>
                <w:numId w:val="155"/>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Анализа реализације наставних садржаја у првом полугодишту</w:t>
            </w:r>
          </w:p>
          <w:p w:rsidR="00CD4AD0" w:rsidRPr="002A5330" w:rsidRDefault="00CD4AD0" w:rsidP="00E5778E">
            <w:pPr>
              <w:numPr>
                <w:ilvl w:val="0"/>
                <w:numId w:val="155"/>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Анализа постигнутог успеха на крају првог полугодишта</w:t>
            </w:r>
          </w:p>
          <w:p w:rsidR="00CD4AD0" w:rsidRPr="002A5330" w:rsidRDefault="00CD4AD0" w:rsidP="00E5778E">
            <w:pPr>
              <w:numPr>
                <w:ilvl w:val="0"/>
                <w:numId w:val="155"/>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Извештај са семинара</w:t>
            </w:r>
          </w:p>
        </w:tc>
      </w:tr>
      <w:tr w:rsidR="00CD4AD0" w:rsidRPr="002A5330" w:rsidTr="00CD4AD0">
        <w:tc>
          <w:tcPr>
            <w:tcW w:w="9072" w:type="dxa"/>
            <w:tcBorders>
              <w:bottom w:val="nil"/>
            </w:tcBorders>
          </w:tcPr>
          <w:p w:rsidR="00CD4AD0" w:rsidRPr="002A5330" w:rsidRDefault="00CD4AD0"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t>Фебруар-март</w:t>
            </w:r>
          </w:p>
        </w:tc>
      </w:tr>
      <w:tr w:rsidR="00CD4AD0" w:rsidRPr="002A5330" w:rsidTr="00CD4AD0">
        <w:tc>
          <w:tcPr>
            <w:tcW w:w="9072" w:type="dxa"/>
            <w:tcBorders>
              <w:top w:val="nil"/>
              <w:bottom w:val="single" w:sz="4" w:space="0" w:color="auto"/>
            </w:tcBorders>
          </w:tcPr>
          <w:p w:rsidR="00CD4AD0" w:rsidRPr="002A5330" w:rsidRDefault="00CD4AD0" w:rsidP="00E5778E">
            <w:pPr>
              <w:numPr>
                <w:ilvl w:val="0"/>
                <w:numId w:val="156"/>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Реализација допунске,</w:t>
            </w:r>
            <w:r w:rsidR="00225A78" w:rsidRPr="002A5330">
              <w:rPr>
                <w:rFonts w:asciiTheme="minorHAnsi" w:hAnsiTheme="minorHAnsi" w:cstheme="minorHAnsi"/>
                <w:sz w:val="20"/>
                <w:szCs w:val="20"/>
                <w:lang w:val="sr-Cyrl-CS"/>
              </w:rPr>
              <w:t xml:space="preserve"> </w:t>
            </w:r>
            <w:r w:rsidRPr="002A5330">
              <w:rPr>
                <w:rFonts w:asciiTheme="minorHAnsi" w:hAnsiTheme="minorHAnsi" w:cstheme="minorHAnsi"/>
                <w:sz w:val="20"/>
                <w:szCs w:val="20"/>
                <w:lang w:val="sr-Cyrl-CS"/>
              </w:rPr>
              <w:t>додатне наставе и слободних ученичких активности</w:t>
            </w:r>
          </w:p>
          <w:p w:rsidR="00CD4AD0" w:rsidRPr="002A5330" w:rsidRDefault="00CD4AD0" w:rsidP="00E5778E">
            <w:pPr>
              <w:numPr>
                <w:ilvl w:val="0"/>
                <w:numId w:val="156"/>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Текућа питања</w:t>
            </w:r>
          </w:p>
          <w:p w:rsidR="00341A6B" w:rsidRPr="002A5330" w:rsidRDefault="00341A6B"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lastRenderedPageBreak/>
              <w:t>Утврђивање списка уџбеника за наредну школску годину</w:t>
            </w:r>
          </w:p>
        </w:tc>
      </w:tr>
      <w:tr w:rsidR="00CD4AD0" w:rsidRPr="002A5330" w:rsidTr="00CD4AD0">
        <w:tc>
          <w:tcPr>
            <w:tcW w:w="9072" w:type="dxa"/>
            <w:tcBorders>
              <w:bottom w:val="nil"/>
            </w:tcBorders>
          </w:tcPr>
          <w:p w:rsidR="00CD4AD0" w:rsidRPr="002A5330" w:rsidRDefault="00CD4AD0" w:rsidP="00CD4AD0">
            <w:pPr>
              <w:spacing w:after="0"/>
              <w:jc w:val="both"/>
              <w:rPr>
                <w:rFonts w:asciiTheme="minorHAnsi" w:eastAsia="Times New Roman" w:hAnsiTheme="minorHAnsi" w:cstheme="minorHAnsi"/>
                <w:b/>
                <w:sz w:val="20"/>
                <w:szCs w:val="20"/>
                <w:lang w:val="sr-Cyrl-CS"/>
              </w:rPr>
            </w:pPr>
            <w:r w:rsidRPr="002A5330">
              <w:rPr>
                <w:rFonts w:asciiTheme="minorHAnsi" w:eastAsia="Times New Roman" w:hAnsiTheme="minorHAnsi" w:cstheme="minorHAnsi"/>
                <w:b/>
                <w:sz w:val="20"/>
                <w:szCs w:val="20"/>
                <w:lang w:val="sr-Cyrl-CS"/>
              </w:rPr>
              <w:lastRenderedPageBreak/>
              <w:t>Април-мај</w:t>
            </w:r>
          </w:p>
        </w:tc>
      </w:tr>
      <w:tr w:rsidR="00CD4AD0" w:rsidRPr="002A5330" w:rsidTr="00CD4AD0">
        <w:tc>
          <w:tcPr>
            <w:tcW w:w="9072" w:type="dxa"/>
            <w:tcBorders>
              <w:top w:val="nil"/>
              <w:bottom w:val="single" w:sz="4" w:space="0" w:color="auto"/>
            </w:tcBorders>
          </w:tcPr>
          <w:p w:rsidR="00CD4AD0" w:rsidRPr="002A5330" w:rsidRDefault="00CD4AD0"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t xml:space="preserve">Анализа постигнутих резултата на крају првог класификационог периода другог полугодишта </w:t>
            </w:r>
          </w:p>
          <w:p w:rsidR="00CD4AD0" w:rsidRPr="002A5330" w:rsidRDefault="00CD4AD0" w:rsidP="00E5778E">
            <w:pPr>
              <w:numPr>
                <w:ilvl w:val="0"/>
                <w:numId w:val="157"/>
              </w:numPr>
              <w:spacing w:after="0"/>
              <w:ind w:hanging="327"/>
              <w:rPr>
                <w:rFonts w:asciiTheme="minorHAnsi" w:eastAsia="Times New Roman" w:hAnsiTheme="minorHAnsi" w:cstheme="minorHAnsi"/>
                <w:lang w:val="sr-Cyrl-CS"/>
              </w:rPr>
            </w:pPr>
            <w:r w:rsidRPr="002A5330">
              <w:rPr>
                <w:rFonts w:asciiTheme="minorHAnsi" w:hAnsiTheme="minorHAnsi" w:cstheme="minorHAnsi"/>
                <w:sz w:val="20"/>
                <w:szCs w:val="20"/>
                <w:lang w:val="sr-Cyrl-CS"/>
              </w:rPr>
              <w:t>Текућа питања</w:t>
            </w:r>
          </w:p>
          <w:p w:rsidR="008D65AE" w:rsidRPr="002A5330" w:rsidRDefault="008D65AE" w:rsidP="00E5778E">
            <w:pPr>
              <w:numPr>
                <w:ilvl w:val="0"/>
                <w:numId w:val="143"/>
              </w:numPr>
              <w:spacing w:after="0"/>
              <w:ind w:left="317" w:hanging="284"/>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Припреме за израду годишњег плана и Школског програма</w:t>
            </w:r>
          </w:p>
        </w:tc>
      </w:tr>
      <w:tr w:rsidR="00CD4AD0" w:rsidRPr="002A5330" w:rsidTr="00CD4AD0">
        <w:tc>
          <w:tcPr>
            <w:tcW w:w="9072" w:type="dxa"/>
            <w:tcBorders>
              <w:top w:val="nil"/>
              <w:bottom w:val="single" w:sz="4" w:space="0" w:color="auto"/>
            </w:tcBorders>
          </w:tcPr>
          <w:p w:rsidR="00CD4AD0" w:rsidRPr="002A5330" w:rsidRDefault="00CD4AD0" w:rsidP="00CD4AD0">
            <w:pPr>
              <w:spacing w:after="0"/>
              <w:rPr>
                <w:rFonts w:asciiTheme="minorHAnsi" w:eastAsia="Times New Roman" w:hAnsiTheme="minorHAnsi" w:cstheme="minorHAnsi"/>
                <w:sz w:val="20"/>
                <w:szCs w:val="20"/>
                <w:lang w:val="sr-Cyrl-CS"/>
              </w:rPr>
            </w:pPr>
            <w:r w:rsidRPr="002A5330">
              <w:rPr>
                <w:rFonts w:asciiTheme="minorHAnsi" w:eastAsia="Times New Roman" w:hAnsiTheme="minorHAnsi" w:cstheme="minorHAnsi"/>
                <w:b/>
                <w:sz w:val="20"/>
                <w:szCs w:val="20"/>
                <w:lang w:val="sr-Cyrl-CS"/>
              </w:rPr>
              <w:t>Јун</w:t>
            </w:r>
          </w:p>
          <w:p w:rsidR="00CD4AD0" w:rsidRPr="002A5330" w:rsidRDefault="00CD4AD0"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Анализа успеха на крају наставне године </w:t>
            </w:r>
          </w:p>
          <w:p w:rsidR="00CD4AD0" w:rsidRPr="002A5330" w:rsidRDefault="00CD4AD0"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Сагледавање фонда часова  за наредну школску годину</w:t>
            </w:r>
          </w:p>
          <w:p w:rsidR="00CD4AD0" w:rsidRPr="002A5330" w:rsidRDefault="00CD4AD0"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Предлог плана Већа за наредну школску годину</w:t>
            </w:r>
          </w:p>
          <w:p w:rsidR="00CD4AD0" w:rsidRPr="002A5330" w:rsidRDefault="00CD4AD0" w:rsidP="00E5778E">
            <w:pPr>
              <w:numPr>
                <w:ilvl w:val="0"/>
                <w:numId w:val="157"/>
              </w:numPr>
              <w:spacing w:after="0"/>
              <w:ind w:hanging="327"/>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Текућа питања</w:t>
            </w:r>
          </w:p>
        </w:tc>
      </w:tr>
      <w:tr w:rsidR="00CD4AD0" w:rsidRPr="002A5330" w:rsidTr="00CD4AD0">
        <w:tc>
          <w:tcPr>
            <w:tcW w:w="9072" w:type="dxa"/>
            <w:tcBorders>
              <w:bottom w:val="nil"/>
            </w:tcBorders>
          </w:tcPr>
          <w:p w:rsidR="00CD4AD0" w:rsidRPr="002A5330" w:rsidRDefault="00CD4AD0" w:rsidP="00CD4AD0">
            <w:pPr>
              <w:spacing w:after="0"/>
              <w:ind w:left="33"/>
              <w:rPr>
                <w:rFonts w:asciiTheme="minorHAnsi" w:eastAsia="Times New Roman" w:hAnsiTheme="minorHAnsi" w:cstheme="minorHAnsi"/>
                <w:sz w:val="20"/>
                <w:szCs w:val="20"/>
                <w:lang w:val="sr-Cyrl-CS"/>
              </w:rPr>
            </w:pPr>
            <w:r w:rsidRPr="002A5330">
              <w:rPr>
                <w:rFonts w:asciiTheme="minorHAnsi" w:eastAsia="Times New Roman" w:hAnsiTheme="minorHAnsi" w:cstheme="minorHAnsi"/>
                <w:b/>
                <w:sz w:val="20"/>
                <w:szCs w:val="20"/>
                <w:lang w:val="sr-Cyrl-CS"/>
              </w:rPr>
              <w:t>Август</w:t>
            </w:r>
          </w:p>
        </w:tc>
      </w:tr>
      <w:tr w:rsidR="00CD4AD0" w:rsidRPr="002A5330" w:rsidTr="00CD4AD0">
        <w:tc>
          <w:tcPr>
            <w:tcW w:w="9072" w:type="dxa"/>
            <w:tcBorders>
              <w:top w:val="nil"/>
            </w:tcBorders>
          </w:tcPr>
          <w:p w:rsidR="00CD4AD0" w:rsidRPr="002A5330" w:rsidRDefault="00CD4AD0" w:rsidP="00E5778E">
            <w:pPr>
              <w:numPr>
                <w:ilvl w:val="0"/>
                <w:numId w:val="158"/>
              </w:numPr>
              <w:spacing w:after="0"/>
              <w:ind w:left="317" w:hanging="284"/>
              <w:rPr>
                <w:rFonts w:asciiTheme="minorHAnsi" w:eastAsia="Times New Roman" w:hAnsiTheme="minorHAnsi" w:cstheme="minorHAnsi"/>
                <w:sz w:val="20"/>
                <w:szCs w:val="20"/>
                <w:lang w:val="sr-Cyrl-CS"/>
              </w:rPr>
            </w:pPr>
            <w:r w:rsidRPr="002A5330">
              <w:rPr>
                <w:rFonts w:asciiTheme="minorHAnsi" w:hAnsiTheme="minorHAnsi" w:cstheme="minorHAnsi"/>
                <w:sz w:val="20"/>
                <w:szCs w:val="20"/>
                <w:lang w:val="sr-Cyrl-CS"/>
              </w:rPr>
              <w:t xml:space="preserve">Избор председника стручног већа </w:t>
            </w:r>
          </w:p>
          <w:p w:rsidR="00CD4AD0" w:rsidRPr="002A5330" w:rsidRDefault="00341A6B" w:rsidP="00E5778E">
            <w:pPr>
              <w:numPr>
                <w:ilvl w:val="0"/>
                <w:numId w:val="158"/>
              </w:numPr>
              <w:spacing w:after="0"/>
              <w:ind w:left="317" w:hanging="284"/>
              <w:rPr>
                <w:rFonts w:asciiTheme="minorHAnsi" w:eastAsia="Times New Roman" w:hAnsiTheme="minorHAnsi" w:cstheme="minorHAnsi"/>
                <w:lang w:val="sr-Cyrl-CS"/>
              </w:rPr>
            </w:pPr>
            <w:r w:rsidRPr="002A5330">
              <w:rPr>
                <w:rFonts w:asciiTheme="minorHAnsi" w:hAnsiTheme="minorHAnsi" w:cstheme="minorHAnsi"/>
                <w:sz w:val="20"/>
                <w:szCs w:val="20"/>
                <w:lang w:val="sr-Cyrl-CS"/>
              </w:rPr>
              <w:t>Р</w:t>
            </w:r>
            <w:r w:rsidR="00CD4AD0" w:rsidRPr="002A5330">
              <w:rPr>
                <w:rFonts w:asciiTheme="minorHAnsi" w:hAnsiTheme="minorHAnsi" w:cstheme="minorHAnsi"/>
                <w:sz w:val="20"/>
                <w:szCs w:val="20"/>
                <w:lang w:val="sr-Cyrl-CS"/>
              </w:rPr>
              <w:t>азматрање структуре 40-не радне недеље</w:t>
            </w:r>
          </w:p>
        </w:tc>
      </w:tr>
    </w:tbl>
    <w:p w:rsidR="00CD4AD0" w:rsidRPr="002A5330" w:rsidRDefault="00B40A58" w:rsidP="00CD4AD0">
      <w:pPr>
        <w:spacing w:after="0"/>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tab/>
      </w:r>
    </w:p>
    <w:p w:rsidR="00CD4AD0" w:rsidRPr="002A5330" w:rsidRDefault="00CD4AD0">
      <w:pPr>
        <w:spacing w:after="0" w:line="240" w:lineRule="auto"/>
        <w:rPr>
          <w:rFonts w:asciiTheme="minorHAnsi" w:hAnsiTheme="minorHAnsi" w:cstheme="minorHAnsi"/>
          <w:b/>
          <w:sz w:val="20"/>
          <w:szCs w:val="20"/>
          <w:lang w:val="sr-Cyrl-CS"/>
        </w:rPr>
      </w:pPr>
      <w:r w:rsidRPr="002A5330">
        <w:rPr>
          <w:rFonts w:asciiTheme="minorHAnsi" w:hAnsiTheme="minorHAnsi" w:cstheme="minorHAnsi"/>
          <w:b/>
          <w:sz w:val="20"/>
          <w:szCs w:val="20"/>
          <w:lang w:val="sr-Cyrl-CS"/>
        </w:rPr>
        <w:br w:type="page"/>
      </w:r>
    </w:p>
    <w:p w:rsidR="00F1749B" w:rsidRPr="002A5330" w:rsidRDefault="00F1749B" w:rsidP="00FC2F9D">
      <w:pPr>
        <w:pStyle w:val="StyleI"/>
        <w:rPr>
          <w:rFonts w:asciiTheme="minorHAnsi" w:hAnsiTheme="minorHAnsi" w:cstheme="minorHAnsi"/>
        </w:rPr>
      </w:pPr>
      <w:bookmarkStart w:id="595" w:name="_Toc366327007"/>
      <w:bookmarkStart w:id="596" w:name="_Toc366327412"/>
      <w:bookmarkStart w:id="597" w:name="_Toc366327602"/>
      <w:bookmarkStart w:id="598" w:name="_Toc366327764"/>
      <w:bookmarkStart w:id="599" w:name="_Toc366327870"/>
      <w:bookmarkStart w:id="600" w:name="_Toc366328086"/>
      <w:bookmarkStart w:id="601" w:name="_Toc366328217"/>
      <w:bookmarkStart w:id="602" w:name="_Toc366328640"/>
      <w:bookmarkStart w:id="603" w:name="_Toc366328993"/>
      <w:bookmarkStart w:id="604" w:name="_Toc366329441"/>
      <w:bookmarkStart w:id="605" w:name="_Toc398743947"/>
      <w:r w:rsidRPr="002A5330">
        <w:rPr>
          <w:rFonts w:asciiTheme="minorHAnsi" w:hAnsiTheme="minorHAnsi" w:cstheme="minorHAnsi"/>
        </w:rPr>
        <w:lastRenderedPageBreak/>
        <w:t>Стручни активи</w:t>
      </w:r>
      <w:bookmarkEnd w:id="595"/>
      <w:bookmarkEnd w:id="596"/>
      <w:bookmarkEnd w:id="597"/>
      <w:bookmarkEnd w:id="598"/>
      <w:bookmarkEnd w:id="599"/>
      <w:bookmarkEnd w:id="600"/>
      <w:bookmarkEnd w:id="601"/>
      <w:bookmarkEnd w:id="602"/>
      <w:bookmarkEnd w:id="603"/>
      <w:bookmarkEnd w:id="604"/>
      <w:bookmarkEnd w:id="605"/>
      <w:r w:rsidR="002D5292">
        <w:rPr>
          <w:rFonts w:asciiTheme="minorHAnsi" w:hAnsiTheme="minorHAnsi" w:cstheme="minorHAnsi"/>
          <w:lang w:val="sr-Cyrl-RS"/>
        </w:rPr>
        <w:t xml:space="preserve"> и тимови</w:t>
      </w:r>
    </w:p>
    <w:p w:rsidR="00F1749B" w:rsidRPr="002A5330" w:rsidRDefault="00F1749B" w:rsidP="00F1749B">
      <w:pPr>
        <w:spacing w:after="0" w:line="240" w:lineRule="auto"/>
        <w:jc w:val="both"/>
        <w:rPr>
          <w:rFonts w:asciiTheme="minorHAnsi" w:hAnsiTheme="minorHAnsi" w:cstheme="minorHAnsi"/>
          <w:b/>
          <w:u w:val="single"/>
          <w:lang w:val="sr-Cyrl-RS"/>
        </w:rPr>
      </w:pPr>
    </w:p>
    <w:p w:rsidR="00F1749B" w:rsidRPr="002A5330" w:rsidRDefault="00D94E56" w:rsidP="00FC2F9D">
      <w:pPr>
        <w:pStyle w:val="Style41"/>
        <w:rPr>
          <w:rFonts w:asciiTheme="minorHAnsi" w:hAnsiTheme="minorHAnsi" w:cstheme="minorHAnsi"/>
        </w:rPr>
      </w:pPr>
      <w:bookmarkStart w:id="606" w:name="_Toc366327008"/>
      <w:bookmarkStart w:id="607" w:name="_Toc366327413"/>
      <w:bookmarkStart w:id="608" w:name="_Toc366327603"/>
      <w:bookmarkStart w:id="609" w:name="_Toc366327765"/>
      <w:bookmarkStart w:id="610" w:name="_Toc366327871"/>
      <w:bookmarkStart w:id="611" w:name="_Toc366328087"/>
      <w:bookmarkStart w:id="612" w:name="_Toc366328218"/>
      <w:bookmarkStart w:id="613" w:name="_Toc366328641"/>
      <w:bookmarkStart w:id="614" w:name="_Toc366328994"/>
      <w:bookmarkStart w:id="615" w:name="_Toc366329442"/>
      <w:r w:rsidRPr="002A5330">
        <w:rPr>
          <w:rFonts w:asciiTheme="minorHAnsi" w:hAnsiTheme="minorHAnsi" w:cstheme="minorHAnsi"/>
        </w:rPr>
        <w:t xml:space="preserve"> </w:t>
      </w:r>
      <w:bookmarkStart w:id="616" w:name="_Toc398743948"/>
      <w:r w:rsidR="00F1749B" w:rsidRPr="002A5330">
        <w:rPr>
          <w:rFonts w:asciiTheme="minorHAnsi" w:hAnsiTheme="minorHAnsi" w:cstheme="minorHAnsi"/>
        </w:rPr>
        <w:t>Стручни актив за развојно планирање</w:t>
      </w:r>
      <w:bookmarkEnd w:id="606"/>
      <w:bookmarkEnd w:id="607"/>
      <w:bookmarkEnd w:id="608"/>
      <w:bookmarkEnd w:id="609"/>
      <w:bookmarkEnd w:id="610"/>
      <w:bookmarkEnd w:id="611"/>
      <w:bookmarkEnd w:id="612"/>
      <w:bookmarkEnd w:id="613"/>
      <w:bookmarkEnd w:id="614"/>
      <w:bookmarkEnd w:id="615"/>
      <w:bookmarkEnd w:id="616"/>
    </w:p>
    <w:p w:rsidR="00F1749B" w:rsidRPr="002A5330" w:rsidRDefault="00F1749B" w:rsidP="00F1749B">
      <w:pPr>
        <w:spacing w:after="0" w:line="240" w:lineRule="auto"/>
        <w:jc w:val="both"/>
        <w:rPr>
          <w:rFonts w:asciiTheme="minorHAnsi" w:hAnsiTheme="minorHAnsi" w:cstheme="minorHAnsi"/>
          <w:lang w:val="sr-Cyrl-CS"/>
        </w:rPr>
      </w:pPr>
    </w:p>
    <w:p w:rsidR="00F1749B" w:rsidRPr="002A5330" w:rsidRDefault="00F1749B" w:rsidP="00FD0E7F">
      <w:pPr>
        <w:spacing w:after="0" w:line="240" w:lineRule="auto"/>
        <w:ind w:firstLine="709"/>
        <w:jc w:val="both"/>
        <w:rPr>
          <w:rFonts w:asciiTheme="minorHAnsi" w:eastAsia="Times New Roman" w:hAnsiTheme="minorHAnsi" w:cstheme="minorHAnsi"/>
          <w:lang w:val="sr-Cyrl-CS"/>
        </w:rPr>
      </w:pPr>
      <w:r w:rsidRPr="002A5330">
        <w:rPr>
          <w:rFonts w:asciiTheme="minorHAnsi" w:eastAsia="Times New Roman" w:hAnsiTheme="minorHAnsi" w:cstheme="minorHAnsi"/>
          <w:sz w:val="20"/>
          <w:szCs w:val="20"/>
          <w:lang w:val="da-DK"/>
        </w:rPr>
        <w:t xml:space="preserve">      </w:t>
      </w:r>
      <w:r w:rsidR="00B40A58" w:rsidRPr="002A5330">
        <w:rPr>
          <w:rFonts w:asciiTheme="minorHAnsi" w:eastAsia="Times New Roman" w:hAnsiTheme="minorHAnsi" w:cstheme="minorHAnsi"/>
          <w:lang w:val="sr-Cyrl-CS"/>
        </w:rPr>
        <w:t>Чине</w:t>
      </w:r>
      <w:r w:rsidR="00B40A58" w:rsidRPr="002A5330">
        <w:rPr>
          <w:rFonts w:asciiTheme="minorHAnsi" w:eastAsia="Times New Roman" w:hAnsiTheme="minorHAnsi" w:cstheme="minorHAnsi"/>
          <w:sz w:val="20"/>
          <w:szCs w:val="20"/>
          <w:lang w:val="sr-Cyrl-CS"/>
        </w:rPr>
        <w:t xml:space="preserve"> </w:t>
      </w:r>
      <w:r w:rsidR="00B40A58" w:rsidRPr="002A5330">
        <w:rPr>
          <w:rFonts w:asciiTheme="minorHAnsi" w:eastAsia="Times New Roman" w:hAnsiTheme="minorHAnsi" w:cstheme="minorHAnsi"/>
          <w:lang w:val="sr-Cyrl-CS"/>
        </w:rPr>
        <w:t>га представници наставника, стручних сарадника, локалне самоуправе и Света родитеља</w:t>
      </w:r>
      <w:r w:rsidRPr="002A5330">
        <w:rPr>
          <w:rFonts w:asciiTheme="minorHAnsi" w:eastAsia="Times New Roman" w:hAnsiTheme="minorHAnsi" w:cstheme="minorHAnsi"/>
          <w:lang w:val="da-DK"/>
        </w:rPr>
        <w:t>.</w:t>
      </w:r>
    </w:p>
    <w:p w:rsidR="00F1749B" w:rsidRPr="002A5330" w:rsidRDefault="00F1749B" w:rsidP="00F1749B">
      <w:pPr>
        <w:spacing w:after="0" w:line="240" w:lineRule="auto"/>
        <w:jc w:val="both"/>
        <w:rPr>
          <w:rFonts w:asciiTheme="minorHAnsi" w:eastAsia="Times New Roman" w:hAnsiTheme="minorHAnsi" w:cstheme="minorHAnsi"/>
          <w:lang w:val="sr-Cyrl-CS"/>
        </w:rPr>
      </w:pPr>
    </w:p>
    <w:p w:rsidR="00205C2D" w:rsidRPr="002A5330" w:rsidRDefault="00205C2D" w:rsidP="00F1749B">
      <w:pPr>
        <w:spacing w:after="0" w:line="240" w:lineRule="auto"/>
        <w:jc w:val="both"/>
        <w:rPr>
          <w:rFonts w:asciiTheme="minorHAnsi" w:eastAsia="Times New Roman" w:hAnsiTheme="minorHAnsi" w:cstheme="minorHAnsi"/>
          <w:b/>
          <w:u w:val="single"/>
          <w:lang w:val="sr-Cyrl-CS"/>
        </w:rPr>
      </w:pPr>
      <w:r w:rsidRPr="002A5330">
        <w:rPr>
          <w:rFonts w:asciiTheme="minorHAnsi" w:eastAsia="Times New Roman" w:hAnsiTheme="minorHAnsi" w:cstheme="minorHAnsi"/>
          <w:lang w:val="sr-Cyrl-CS"/>
        </w:rPr>
        <w:tab/>
      </w:r>
      <w:r w:rsidRPr="002A5330">
        <w:rPr>
          <w:rFonts w:asciiTheme="minorHAnsi" w:eastAsia="Times New Roman" w:hAnsiTheme="minorHAnsi" w:cstheme="minorHAnsi"/>
          <w:b/>
          <w:u w:val="single"/>
          <w:lang w:val="sr-Cyrl-CS"/>
        </w:rPr>
        <w:t>Чланови:</w:t>
      </w:r>
    </w:p>
    <w:p w:rsidR="00205C2D" w:rsidRPr="002A5330" w:rsidRDefault="00FD19FB" w:rsidP="00150DA7">
      <w:pPr>
        <w:numPr>
          <w:ilvl w:val="0"/>
          <w:numId w:val="49"/>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b/>
          <w:lang w:val="sr-Cyrl-CS"/>
        </w:rPr>
        <w:t>Ристић Душан</w:t>
      </w:r>
      <w:r w:rsidR="00205C2D" w:rsidRPr="002A5330">
        <w:rPr>
          <w:rFonts w:asciiTheme="minorHAnsi" w:eastAsia="Times New Roman" w:hAnsiTheme="minorHAnsi" w:cstheme="minorHAnsi"/>
          <w:lang w:val="sr-Cyrl-CS"/>
        </w:rPr>
        <w:t xml:space="preserve"> - председник</w:t>
      </w:r>
    </w:p>
    <w:p w:rsidR="00205C2D" w:rsidRPr="002A5330" w:rsidRDefault="00556967" w:rsidP="00150DA7">
      <w:pPr>
        <w:numPr>
          <w:ilvl w:val="0"/>
          <w:numId w:val="49"/>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Александра Ристић</w:t>
      </w:r>
      <w:r w:rsidR="00205C2D" w:rsidRPr="002A5330">
        <w:rPr>
          <w:rFonts w:asciiTheme="minorHAnsi" w:eastAsia="Times New Roman" w:hAnsiTheme="minorHAnsi" w:cstheme="minorHAnsi"/>
          <w:lang w:val="sr-Cyrl-CS"/>
        </w:rPr>
        <w:t xml:space="preserve"> - члан</w:t>
      </w:r>
    </w:p>
    <w:p w:rsidR="00205C2D" w:rsidRPr="002A5330" w:rsidRDefault="003D5B6D" w:rsidP="00150DA7">
      <w:pPr>
        <w:numPr>
          <w:ilvl w:val="0"/>
          <w:numId w:val="49"/>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RS"/>
        </w:rPr>
        <w:t>Маја Милојевић</w:t>
      </w:r>
      <w:r w:rsidR="00205C2D" w:rsidRPr="002A5330">
        <w:rPr>
          <w:rFonts w:asciiTheme="minorHAnsi" w:eastAsia="Times New Roman" w:hAnsiTheme="minorHAnsi" w:cstheme="minorHAnsi"/>
          <w:lang w:val="sr-Cyrl-CS"/>
        </w:rPr>
        <w:t>– члан</w:t>
      </w:r>
    </w:p>
    <w:p w:rsidR="00205C2D" w:rsidRPr="002A5330" w:rsidRDefault="006B2FC8" w:rsidP="00150DA7">
      <w:pPr>
        <w:numPr>
          <w:ilvl w:val="0"/>
          <w:numId w:val="49"/>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Голубовић Веселин</w:t>
      </w:r>
      <w:r w:rsidR="00205C2D" w:rsidRPr="002A5330">
        <w:rPr>
          <w:rFonts w:asciiTheme="minorHAnsi" w:eastAsia="Times New Roman" w:hAnsiTheme="minorHAnsi" w:cstheme="minorHAnsi"/>
          <w:lang w:val="sr-Cyrl-CS"/>
        </w:rPr>
        <w:t xml:space="preserve"> – члан</w:t>
      </w:r>
    </w:p>
    <w:p w:rsidR="00205C2D" w:rsidRPr="002A5330" w:rsidRDefault="00556967" w:rsidP="00150DA7">
      <w:pPr>
        <w:numPr>
          <w:ilvl w:val="0"/>
          <w:numId w:val="49"/>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Зорица Димитровски</w:t>
      </w:r>
      <w:r w:rsidR="00205C2D" w:rsidRPr="002A5330">
        <w:rPr>
          <w:rFonts w:asciiTheme="minorHAnsi" w:eastAsia="Times New Roman" w:hAnsiTheme="minorHAnsi" w:cstheme="minorHAnsi"/>
          <w:lang w:val="sr-Cyrl-CS"/>
        </w:rPr>
        <w:t>– члан</w:t>
      </w:r>
    </w:p>
    <w:p w:rsidR="00556967" w:rsidRPr="002A5330" w:rsidRDefault="00556967" w:rsidP="00150DA7">
      <w:pPr>
        <w:numPr>
          <w:ilvl w:val="0"/>
          <w:numId w:val="49"/>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Пауновић Данијела</w:t>
      </w:r>
    </w:p>
    <w:p w:rsidR="00205C2D" w:rsidRPr="002A5330" w:rsidRDefault="00D56816" w:rsidP="00150DA7">
      <w:pPr>
        <w:numPr>
          <w:ilvl w:val="0"/>
          <w:numId w:val="49"/>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____________________</w:t>
      </w:r>
      <w:r w:rsidR="00205C2D" w:rsidRPr="002A5330">
        <w:rPr>
          <w:rFonts w:asciiTheme="minorHAnsi" w:eastAsia="Times New Roman" w:hAnsiTheme="minorHAnsi" w:cstheme="minorHAnsi"/>
          <w:lang w:val="sr-Cyrl-CS"/>
        </w:rPr>
        <w:t xml:space="preserve">– члан (представник </w:t>
      </w:r>
      <w:r w:rsidR="00556967" w:rsidRPr="002A5330">
        <w:rPr>
          <w:rFonts w:asciiTheme="minorHAnsi" w:eastAsia="Times New Roman" w:hAnsiTheme="minorHAnsi" w:cstheme="minorHAnsi"/>
          <w:lang w:val="sr-Cyrl-CS"/>
        </w:rPr>
        <w:t>Локалне самоуправе</w:t>
      </w:r>
      <w:r w:rsidR="00205C2D" w:rsidRPr="002A5330">
        <w:rPr>
          <w:rFonts w:asciiTheme="minorHAnsi" w:eastAsia="Times New Roman" w:hAnsiTheme="minorHAnsi" w:cstheme="minorHAnsi"/>
          <w:lang w:val="sr-Cyrl-CS"/>
        </w:rPr>
        <w:t>)</w:t>
      </w:r>
    </w:p>
    <w:p w:rsidR="00205C2D" w:rsidRPr="002A5330" w:rsidRDefault="00FD19FB" w:rsidP="00150DA7">
      <w:pPr>
        <w:numPr>
          <w:ilvl w:val="0"/>
          <w:numId w:val="49"/>
        </w:numPr>
        <w:spacing w:after="0" w:line="240" w:lineRule="auto"/>
        <w:jc w:val="both"/>
        <w:rPr>
          <w:rFonts w:asciiTheme="minorHAnsi" w:eastAsia="Times New Roman" w:hAnsiTheme="minorHAnsi" w:cstheme="minorHAnsi"/>
        </w:rPr>
      </w:pPr>
      <w:r w:rsidRPr="002A5330">
        <w:rPr>
          <w:rFonts w:asciiTheme="minorHAnsi" w:eastAsia="Times New Roman" w:hAnsiTheme="minorHAnsi" w:cstheme="minorHAnsi"/>
          <w:lang w:val="sr-Cyrl-CS"/>
        </w:rPr>
        <w:t xml:space="preserve">____________________   </w:t>
      </w:r>
      <w:r w:rsidR="00205C2D" w:rsidRPr="002A5330">
        <w:rPr>
          <w:rFonts w:asciiTheme="minorHAnsi" w:eastAsia="Times New Roman" w:hAnsiTheme="minorHAnsi" w:cstheme="minorHAnsi"/>
          <w:lang w:val="sr-Cyrl-CS"/>
        </w:rPr>
        <w:t xml:space="preserve">- члан (представник </w:t>
      </w:r>
      <w:r w:rsidR="00556967" w:rsidRPr="002A5330">
        <w:rPr>
          <w:rFonts w:asciiTheme="minorHAnsi" w:eastAsia="Times New Roman" w:hAnsiTheme="minorHAnsi" w:cstheme="minorHAnsi"/>
          <w:lang w:val="sr-Cyrl-CS"/>
        </w:rPr>
        <w:t>Савета родитеља</w:t>
      </w:r>
      <w:r w:rsidR="00205C2D" w:rsidRPr="002A5330">
        <w:rPr>
          <w:rFonts w:asciiTheme="minorHAnsi" w:eastAsia="Times New Roman" w:hAnsiTheme="minorHAnsi" w:cstheme="minorHAnsi"/>
          <w:lang w:val="sr-Cyrl-CS"/>
        </w:rPr>
        <w:t xml:space="preserve">) </w:t>
      </w:r>
    </w:p>
    <w:p w:rsidR="00886E6F" w:rsidRPr="002A5330" w:rsidRDefault="00D56816" w:rsidP="00150DA7">
      <w:pPr>
        <w:numPr>
          <w:ilvl w:val="0"/>
          <w:numId w:val="49"/>
        </w:numPr>
        <w:spacing w:after="0"/>
        <w:rPr>
          <w:rFonts w:asciiTheme="minorHAnsi" w:hAnsiTheme="minorHAnsi" w:cstheme="minorHAnsi"/>
          <w:lang w:val="sr-Cyrl-CS"/>
        </w:rPr>
      </w:pPr>
      <w:r w:rsidRPr="002A5330">
        <w:rPr>
          <w:rFonts w:asciiTheme="minorHAnsi" w:hAnsiTheme="minorHAnsi" w:cstheme="minorHAnsi"/>
          <w:lang w:val="sr-Cyrl-CS"/>
        </w:rPr>
        <w:t>_____________________</w:t>
      </w:r>
      <w:r w:rsidR="006B2FC8" w:rsidRPr="002A5330">
        <w:rPr>
          <w:rFonts w:asciiTheme="minorHAnsi" w:hAnsiTheme="minorHAnsi" w:cstheme="minorHAnsi"/>
          <w:lang w:val="sr-Cyrl-CS"/>
        </w:rPr>
        <w:t xml:space="preserve">- члан  (представник </w:t>
      </w:r>
      <w:r w:rsidR="00556967" w:rsidRPr="002A5330">
        <w:rPr>
          <w:rFonts w:asciiTheme="minorHAnsi" w:hAnsiTheme="minorHAnsi" w:cstheme="minorHAnsi"/>
          <w:lang w:val="sr-Cyrl-CS"/>
        </w:rPr>
        <w:t>У</w:t>
      </w:r>
      <w:r w:rsidR="006B2FC8" w:rsidRPr="002A5330">
        <w:rPr>
          <w:rFonts w:asciiTheme="minorHAnsi" w:hAnsiTheme="minorHAnsi" w:cstheme="minorHAnsi"/>
          <w:lang w:val="sr-Cyrl-CS"/>
        </w:rPr>
        <w:t>ченичког парламента)</w:t>
      </w:r>
    </w:p>
    <w:p w:rsidR="00886E6F" w:rsidRPr="002A5330" w:rsidRDefault="00886E6F" w:rsidP="00886E6F">
      <w:pPr>
        <w:spacing w:after="0"/>
        <w:jc w:val="center"/>
        <w:rPr>
          <w:rFonts w:asciiTheme="minorHAnsi" w:hAnsiTheme="minorHAnsi" w:cstheme="minorHAnsi"/>
          <w:b/>
          <w:color w:val="FF0000"/>
        </w:rPr>
      </w:pPr>
    </w:p>
    <w:p w:rsidR="00886E6F" w:rsidRPr="002A5330" w:rsidRDefault="00886E6F" w:rsidP="00886E6F">
      <w:pPr>
        <w:spacing w:after="0"/>
        <w:jc w:val="center"/>
        <w:rPr>
          <w:rFonts w:asciiTheme="minorHAnsi" w:hAnsiTheme="minorHAnsi" w:cstheme="minorHAnsi"/>
          <w:b/>
          <w:lang w:val="sr-Cyrl-CS"/>
        </w:rPr>
      </w:pPr>
      <w:r w:rsidRPr="002A5330">
        <w:rPr>
          <w:rFonts w:asciiTheme="minorHAnsi" w:hAnsiTheme="minorHAnsi" w:cstheme="minorHAnsi"/>
          <w:b/>
          <w:lang w:val="sr-Cyrl-CS"/>
        </w:rPr>
        <w:t>АКТИВНОСТИ ПРЕДВИЂЕНЕ РАЗВОЈНИМ ПЛАНОМ ШКОЛЕ,</w:t>
      </w:r>
      <w:r w:rsidR="00A93F64" w:rsidRPr="002A5330">
        <w:rPr>
          <w:rFonts w:asciiTheme="minorHAnsi" w:hAnsiTheme="minorHAnsi" w:cstheme="minorHAnsi"/>
          <w:b/>
          <w:lang w:val="sr-Cyrl-CS"/>
        </w:rPr>
        <w:t xml:space="preserve"> </w:t>
      </w:r>
      <w:r w:rsidRPr="002A5330">
        <w:rPr>
          <w:rFonts w:asciiTheme="minorHAnsi" w:hAnsiTheme="minorHAnsi" w:cstheme="minorHAnsi"/>
          <w:b/>
          <w:lang w:val="sr-Cyrl-CS"/>
        </w:rPr>
        <w:t>А К</w:t>
      </w:r>
      <w:r w:rsidR="009C683D" w:rsidRPr="002A5330">
        <w:rPr>
          <w:rFonts w:asciiTheme="minorHAnsi" w:hAnsiTheme="minorHAnsi" w:cstheme="minorHAnsi"/>
          <w:b/>
          <w:lang w:val="sr-Cyrl-CS"/>
        </w:rPr>
        <w:t>ОЈЕ ТРЕБА СПРОВЕСТИ ШКОЛСКЕ 201</w:t>
      </w:r>
      <w:r w:rsidR="003D5B6D" w:rsidRPr="002A5330">
        <w:rPr>
          <w:rFonts w:asciiTheme="minorHAnsi" w:hAnsiTheme="minorHAnsi" w:cstheme="minorHAnsi"/>
          <w:b/>
          <w:lang w:val="sr-Latn-RS"/>
        </w:rPr>
        <w:t>9</w:t>
      </w:r>
      <w:r w:rsidR="009C683D" w:rsidRPr="002A5330">
        <w:rPr>
          <w:rFonts w:asciiTheme="minorHAnsi" w:hAnsiTheme="minorHAnsi" w:cstheme="minorHAnsi"/>
          <w:b/>
          <w:lang w:val="sr-Cyrl-CS"/>
        </w:rPr>
        <w:t>/</w:t>
      </w:r>
      <w:r w:rsidR="003D5B6D" w:rsidRPr="002A5330">
        <w:rPr>
          <w:rFonts w:asciiTheme="minorHAnsi" w:hAnsiTheme="minorHAnsi" w:cstheme="minorHAnsi"/>
          <w:b/>
          <w:lang w:val="sr-Cyrl-CS"/>
        </w:rPr>
        <w:t>20</w:t>
      </w:r>
      <w:r w:rsidR="003D5B6D" w:rsidRPr="002A5330">
        <w:rPr>
          <w:rFonts w:asciiTheme="minorHAnsi" w:hAnsiTheme="minorHAnsi" w:cstheme="minorHAnsi"/>
          <w:b/>
          <w:lang w:val="sr-Latn-RS"/>
        </w:rPr>
        <w:t>20</w:t>
      </w:r>
      <w:r w:rsidRPr="002A5330">
        <w:rPr>
          <w:rFonts w:asciiTheme="minorHAnsi" w:hAnsiTheme="minorHAnsi" w:cstheme="minorHAnsi"/>
          <w:b/>
          <w:lang w:val="sr-Cyrl-CS"/>
        </w:rPr>
        <w:t>.ГОДИНЕ</w:t>
      </w:r>
    </w:p>
    <w:p w:rsidR="00886E6F" w:rsidRPr="002A5330" w:rsidRDefault="00886E6F" w:rsidP="00886E6F">
      <w:pPr>
        <w:spacing w:after="0"/>
        <w:jc w:val="center"/>
        <w:rPr>
          <w:rFonts w:asciiTheme="minorHAnsi" w:hAnsiTheme="minorHAnsi" w:cstheme="minorHAnsi"/>
          <w:b/>
          <w:lang w:val="sr-Cyrl-CS"/>
        </w:rPr>
      </w:pPr>
    </w:p>
    <w:p w:rsidR="00886E6F" w:rsidRPr="002A5330" w:rsidRDefault="00886E6F" w:rsidP="00886E6F">
      <w:pPr>
        <w:spacing w:after="0"/>
        <w:jc w:val="center"/>
        <w:rPr>
          <w:rFonts w:asciiTheme="minorHAnsi" w:hAnsiTheme="minorHAnsi" w:cstheme="minorHAnsi"/>
          <w:sz w:val="18"/>
          <w:szCs w:val="18"/>
          <w:lang w:val="sr-Cyrl-CS"/>
        </w:rPr>
      </w:pPr>
    </w:p>
    <w:tbl>
      <w:tblPr>
        <w:tblW w:w="10586"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10"/>
        <w:gridCol w:w="2890"/>
        <w:gridCol w:w="2741"/>
        <w:gridCol w:w="2395"/>
      </w:tblGrid>
      <w:tr w:rsidR="002D7E0A" w:rsidRPr="002A5330" w:rsidTr="00C907F9">
        <w:trPr>
          <w:trHeight w:val="406"/>
        </w:trPr>
        <w:tc>
          <w:tcPr>
            <w:tcW w:w="2560" w:type="dxa"/>
            <w:gridSpan w:val="2"/>
            <w:vAlign w:val="center"/>
          </w:tcPr>
          <w:p w:rsidR="005B60C9" w:rsidRPr="002A5330" w:rsidRDefault="005B60C9" w:rsidP="00C907F9">
            <w:pPr>
              <w:spacing w:after="0"/>
              <w:ind w:left="-60"/>
              <w:jc w:val="center"/>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Задатак</w:t>
            </w:r>
          </w:p>
        </w:tc>
        <w:tc>
          <w:tcPr>
            <w:tcW w:w="2890" w:type="dxa"/>
            <w:vAlign w:val="center"/>
          </w:tcPr>
          <w:p w:rsidR="005B60C9" w:rsidRPr="002A5330" w:rsidRDefault="005B60C9" w:rsidP="00C907F9">
            <w:pPr>
              <w:spacing w:after="0"/>
              <w:jc w:val="center"/>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Активности</w:t>
            </w:r>
          </w:p>
        </w:tc>
        <w:tc>
          <w:tcPr>
            <w:tcW w:w="2741" w:type="dxa"/>
            <w:vAlign w:val="center"/>
          </w:tcPr>
          <w:p w:rsidR="005B60C9" w:rsidRPr="002A5330" w:rsidRDefault="005B60C9" w:rsidP="00C907F9">
            <w:pPr>
              <w:spacing w:after="0"/>
              <w:jc w:val="center"/>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Носиоци</w:t>
            </w:r>
          </w:p>
          <w:p w:rsidR="005B60C9" w:rsidRPr="002A5330" w:rsidRDefault="005B60C9" w:rsidP="00C907F9">
            <w:pPr>
              <w:spacing w:after="0"/>
              <w:jc w:val="center"/>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активности</w:t>
            </w:r>
          </w:p>
        </w:tc>
        <w:tc>
          <w:tcPr>
            <w:tcW w:w="2395" w:type="dxa"/>
            <w:vAlign w:val="center"/>
          </w:tcPr>
          <w:p w:rsidR="005B60C9" w:rsidRPr="002A5330" w:rsidRDefault="005B60C9" w:rsidP="00C907F9">
            <w:pPr>
              <w:spacing w:after="0"/>
              <w:jc w:val="center"/>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Динамика</w:t>
            </w:r>
          </w:p>
          <w:p w:rsidR="005B60C9" w:rsidRPr="002A5330" w:rsidRDefault="005B60C9" w:rsidP="00C907F9">
            <w:pPr>
              <w:spacing w:after="0"/>
              <w:jc w:val="center"/>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реализације</w:t>
            </w:r>
          </w:p>
        </w:tc>
      </w:tr>
      <w:tr w:rsidR="002D7E0A" w:rsidRPr="002A5330" w:rsidTr="00D94E56">
        <w:trPr>
          <w:trHeight w:val="1253"/>
        </w:trPr>
        <w:tc>
          <w:tcPr>
            <w:tcW w:w="2560" w:type="dxa"/>
            <w:gridSpan w:val="2"/>
            <w:shd w:val="clear" w:color="auto" w:fill="FFFFFF" w:themeFill="background1"/>
          </w:tcPr>
          <w:p w:rsidR="005B60C9" w:rsidRPr="002A5330" w:rsidRDefault="005B60C9" w:rsidP="00150DA7">
            <w:pPr>
              <w:numPr>
                <w:ilvl w:val="0"/>
                <w:numId w:val="11"/>
              </w:numPr>
              <w:spacing w:after="0" w:line="240" w:lineRule="auto"/>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Санација равног крова радионице</w:t>
            </w:r>
            <w:r w:rsidR="00607BDE" w:rsidRPr="002A5330">
              <w:rPr>
                <w:rFonts w:asciiTheme="minorHAnsi" w:hAnsiTheme="minorHAnsi" w:cstheme="minorHAnsi"/>
                <w:b/>
                <w:sz w:val="18"/>
                <w:szCs w:val="18"/>
                <w:lang w:val="sr-Cyrl-CS"/>
              </w:rPr>
              <w:t xml:space="preserve"> и фасаде</w:t>
            </w:r>
          </w:p>
          <w:p w:rsidR="005B60C9" w:rsidRPr="002A5330" w:rsidRDefault="005B60C9" w:rsidP="005B60C9">
            <w:pPr>
              <w:spacing w:after="0"/>
              <w:ind w:left="-60"/>
              <w:rPr>
                <w:rFonts w:asciiTheme="minorHAnsi" w:hAnsiTheme="minorHAnsi" w:cstheme="minorHAnsi"/>
                <w:sz w:val="18"/>
                <w:szCs w:val="18"/>
                <w:lang w:val="sr-Latn-CS"/>
              </w:rPr>
            </w:pPr>
          </w:p>
          <w:p w:rsidR="005B60C9" w:rsidRPr="002A5330" w:rsidRDefault="005B60C9" w:rsidP="005B60C9">
            <w:pPr>
              <w:spacing w:after="0"/>
              <w:ind w:left="660"/>
              <w:rPr>
                <w:rFonts w:asciiTheme="minorHAnsi" w:hAnsiTheme="minorHAnsi" w:cstheme="minorHAnsi"/>
                <w:sz w:val="18"/>
                <w:szCs w:val="18"/>
                <w:lang w:val="sr-Latn-CS"/>
              </w:rPr>
            </w:pPr>
            <w:r w:rsidRPr="002A5330">
              <w:rPr>
                <w:rFonts w:asciiTheme="minorHAnsi" w:hAnsiTheme="minorHAnsi" w:cstheme="minorHAnsi"/>
                <w:sz w:val="18"/>
                <w:szCs w:val="18"/>
                <w:lang w:val="sr-Latn-CS"/>
              </w:rPr>
              <w:tab/>
            </w:r>
            <w:r w:rsidRPr="002A5330">
              <w:rPr>
                <w:rFonts w:asciiTheme="minorHAnsi" w:hAnsiTheme="minorHAnsi" w:cstheme="minorHAnsi"/>
                <w:sz w:val="18"/>
                <w:szCs w:val="18"/>
                <w:lang w:val="sr-Latn-CS"/>
              </w:rPr>
              <w:tab/>
            </w:r>
            <w:r w:rsidRPr="002A5330">
              <w:rPr>
                <w:rFonts w:asciiTheme="minorHAnsi" w:hAnsiTheme="minorHAnsi" w:cstheme="minorHAnsi"/>
                <w:sz w:val="18"/>
                <w:szCs w:val="18"/>
                <w:lang w:val="sr-Latn-CS"/>
              </w:rPr>
              <w:tab/>
            </w:r>
          </w:p>
          <w:p w:rsidR="005B60C9" w:rsidRPr="002A5330" w:rsidRDefault="005B60C9" w:rsidP="005B60C9">
            <w:pPr>
              <w:spacing w:after="0"/>
              <w:ind w:left="660"/>
              <w:rPr>
                <w:rFonts w:asciiTheme="minorHAnsi" w:hAnsiTheme="minorHAnsi" w:cstheme="minorHAnsi"/>
                <w:sz w:val="18"/>
                <w:szCs w:val="18"/>
                <w:lang w:val="sr-Cyrl-CS"/>
              </w:rPr>
            </w:pPr>
          </w:p>
        </w:tc>
        <w:tc>
          <w:tcPr>
            <w:tcW w:w="2890" w:type="dxa"/>
            <w:shd w:val="clear" w:color="auto" w:fill="FFFFFF" w:themeFill="background1"/>
          </w:tcPr>
          <w:p w:rsidR="005B60C9" w:rsidRPr="002A5330" w:rsidRDefault="005B60C9" w:rsidP="005B60C9">
            <w:pPr>
              <w:spacing w:after="0"/>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-Тражење понуде за</w:t>
            </w:r>
          </w:p>
          <w:p w:rsidR="005B60C9" w:rsidRPr="002A5330" w:rsidRDefault="005B60C9" w:rsidP="005B60C9">
            <w:pPr>
              <w:spacing w:after="0"/>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 извршење грађевинских</w:t>
            </w:r>
          </w:p>
          <w:p w:rsidR="005B60C9" w:rsidRPr="002A5330" w:rsidRDefault="005B60C9" w:rsidP="005B60C9">
            <w:pPr>
              <w:spacing w:after="0"/>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 радова</w:t>
            </w:r>
          </w:p>
          <w:p w:rsidR="005B60C9" w:rsidRPr="002A5330" w:rsidRDefault="005B60C9" w:rsidP="005B60C9">
            <w:pPr>
              <w:spacing w:after="0"/>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-Извођење неопходних</w:t>
            </w:r>
          </w:p>
          <w:p w:rsidR="005B60C9" w:rsidRPr="002A5330" w:rsidRDefault="005B60C9" w:rsidP="005B60C9">
            <w:pPr>
              <w:spacing w:after="0"/>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 грађевинских радова</w:t>
            </w:r>
          </w:p>
        </w:tc>
        <w:tc>
          <w:tcPr>
            <w:tcW w:w="2741" w:type="dxa"/>
            <w:shd w:val="clear" w:color="auto" w:fill="FFFFFF" w:themeFill="background1"/>
          </w:tcPr>
          <w:p w:rsidR="005B60C9" w:rsidRPr="002A5330" w:rsidRDefault="005B60C9" w:rsidP="005B60C9">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-Директор школе,</w:t>
            </w:r>
            <w:r w:rsidR="00225A78" w:rsidRPr="002A5330">
              <w:rPr>
                <w:rFonts w:asciiTheme="minorHAnsi" w:hAnsiTheme="minorHAnsi" w:cstheme="minorHAnsi"/>
                <w:sz w:val="18"/>
                <w:szCs w:val="18"/>
                <w:lang w:val="sr-Cyrl-CS"/>
              </w:rPr>
              <w:t xml:space="preserve"> </w:t>
            </w:r>
            <w:r w:rsidRPr="002A5330">
              <w:rPr>
                <w:rFonts w:asciiTheme="minorHAnsi" w:hAnsiTheme="minorHAnsi" w:cstheme="minorHAnsi"/>
                <w:sz w:val="18"/>
                <w:szCs w:val="18"/>
                <w:lang w:val="sr-Cyrl-CS"/>
              </w:rPr>
              <w:t>организатор практичне наставе,</w:t>
            </w:r>
            <w:r w:rsidR="00225A78" w:rsidRPr="002A5330">
              <w:rPr>
                <w:rFonts w:asciiTheme="minorHAnsi" w:hAnsiTheme="minorHAnsi" w:cstheme="minorHAnsi"/>
                <w:sz w:val="18"/>
                <w:szCs w:val="18"/>
                <w:lang w:val="sr-Cyrl-CS"/>
              </w:rPr>
              <w:t xml:space="preserve"> </w:t>
            </w:r>
            <w:r w:rsidR="00494DBD" w:rsidRPr="002A5330">
              <w:rPr>
                <w:rFonts w:asciiTheme="minorHAnsi" w:hAnsiTheme="minorHAnsi" w:cstheme="minorHAnsi"/>
                <w:sz w:val="18"/>
                <w:szCs w:val="18"/>
                <w:lang w:val="sr-Cyrl-CS"/>
              </w:rPr>
              <w:t>Стручни актив</w:t>
            </w:r>
            <w:r w:rsidRPr="002A5330">
              <w:rPr>
                <w:rFonts w:asciiTheme="minorHAnsi" w:hAnsiTheme="minorHAnsi" w:cstheme="minorHAnsi"/>
                <w:sz w:val="18"/>
                <w:szCs w:val="18"/>
                <w:lang w:val="sr-Cyrl-CS"/>
              </w:rPr>
              <w:t xml:space="preserve"> за развојно планирање</w:t>
            </w:r>
          </w:p>
          <w:p w:rsidR="005B60C9" w:rsidRPr="002A5330" w:rsidRDefault="005B60C9" w:rsidP="005B60C9">
            <w:pPr>
              <w:spacing w:after="0"/>
              <w:rPr>
                <w:rFonts w:asciiTheme="minorHAnsi" w:hAnsiTheme="minorHAnsi" w:cstheme="minorHAnsi"/>
                <w:sz w:val="18"/>
                <w:szCs w:val="18"/>
                <w:lang w:val="sr-Cyrl-CS"/>
              </w:rPr>
            </w:pPr>
          </w:p>
          <w:p w:rsidR="005B60C9" w:rsidRPr="002A5330" w:rsidRDefault="005B60C9" w:rsidP="005B60C9">
            <w:pPr>
              <w:spacing w:after="0"/>
              <w:rPr>
                <w:rFonts w:asciiTheme="minorHAnsi" w:hAnsiTheme="minorHAnsi" w:cstheme="minorHAnsi"/>
                <w:sz w:val="18"/>
                <w:szCs w:val="18"/>
                <w:lang w:val="sr-Cyrl-CS"/>
              </w:rPr>
            </w:pPr>
          </w:p>
        </w:tc>
        <w:tc>
          <w:tcPr>
            <w:tcW w:w="2395" w:type="dxa"/>
            <w:shd w:val="clear" w:color="auto" w:fill="FFFFFF" w:themeFill="background1"/>
          </w:tcPr>
          <w:p w:rsidR="005B60C9" w:rsidRPr="002A5330" w:rsidRDefault="005B60C9" w:rsidP="005B60C9">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201</w:t>
            </w:r>
            <w:r w:rsidR="00D31EAE" w:rsidRPr="002A5330">
              <w:rPr>
                <w:rFonts w:asciiTheme="minorHAnsi" w:hAnsiTheme="minorHAnsi" w:cstheme="minorHAnsi"/>
                <w:sz w:val="18"/>
                <w:szCs w:val="18"/>
                <w:lang w:val="sr-Cyrl-CS"/>
              </w:rPr>
              <w:t>9</w:t>
            </w:r>
            <w:r w:rsidR="00CF531C" w:rsidRPr="002A5330">
              <w:rPr>
                <w:rFonts w:asciiTheme="minorHAnsi" w:hAnsiTheme="minorHAnsi" w:cstheme="minorHAnsi"/>
                <w:sz w:val="18"/>
                <w:szCs w:val="18"/>
                <w:lang w:val="sr-Cyrl-CS"/>
              </w:rPr>
              <w:t>.</w:t>
            </w:r>
            <w:r w:rsidR="00607BDE" w:rsidRPr="002A5330">
              <w:rPr>
                <w:rFonts w:asciiTheme="minorHAnsi" w:hAnsiTheme="minorHAnsi" w:cstheme="minorHAnsi"/>
                <w:sz w:val="18"/>
                <w:szCs w:val="18"/>
                <w:lang w:val="sr-Cyrl-CS"/>
              </w:rPr>
              <w:t xml:space="preserve"> до 20</w:t>
            </w:r>
            <w:r w:rsidR="00D31EAE" w:rsidRPr="002A5330">
              <w:rPr>
                <w:rFonts w:asciiTheme="minorHAnsi" w:hAnsiTheme="minorHAnsi" w:cstheme="minorHAnsi"/>
                <w:sz w:val="18"/>
                <w:szCs w:val="18"/>
                <w:lang w:val="sr-Cyrl-CS"/>
              </w:rPr>
              <w:t>20</w:t>
            </w:r>
            <w:r w:rsidR="00494DBD" w:rsidRPr="002A5330">
              <w:rPr>
                <w:rFonts w:asciiTheme="minorHAnsi" w:hAnsiTheme="minorHAnsi" w:cstheme="minorHAnsi"/>
                <w:sz w:val="18"/>
                <w:szCs w:val="18"/>
                <w:lang w:val="sr-Cyrl-CS"/>
              </w:rPr>
              <w:t>.</w:t>
            </w:r>
            <w:r w:rsidR="00CF531C" w:rsidRPr="002A5330">
              <w:rPr>
                <w:rFonts w:asciiTheme="minorHAnsi" w:hAnsiTheme="minorHAnsi" w:cstheme="minorHAnsi"/>
                <w:sz w:val="18"/>
                <w:szCs w:val="18"/>
                <w:lang w:val="sr-Cyrl-CS"/>
              </w:rPr>
              <w:t xml:space="preserve"> године</w:t>
            </w:r>
          </w:p>
          <w:p w:rsidR="005B60C9" w:rsidRPr="002A5330" w:rsidRDefault="005B60C9" w:rsidP="005B60C9">
            <w:pPr>
              <w:spacing w:after="0"/>
              <w:rPr>
                <w:rFonts w:asciiTheme="minorHAnsi" w:hAnsiTheme="minorHAnsi" w:cstheme="minorHAnsi"/>
                <w:sz w:val="18"/>
                <w:szCs w:val="18"/>
                <w:lang w:val="sr-Cyrl-CS"/>
              </w:rPr>
            </w:pPr>
          </w:p>
          <w:p w:rsidR="005B60C9" w:rsidRPr="002A5330" w:rsidRDefault="005B60C9" w:rsidP="005B60C9">
            <w:pPr>
              <w:spacing w:after="0"/>
              <w:rPr>
                <w:rFonts w:asciiTheme="minorHAnsi" w:hAnsiTheme="minorHAnsi" w:cstheme="minorHAnsi"/>
                <w:sz w:val="18"/>
                <w:szCs w:val="18"/>
                <w:lang w:val="sr-Cyrl-CS"/>
              </w:rPr>
            </w:pPr>
          </w:p>
        </w:tc>
      </w:tr>
      <w:tr w:rsidR="002D7E0A" w:rsidRPr="002A5330" w:rsidTr="00D94E56">
        <w:trPr>
          <w:trHeight w:val="1161"/>
        </w:trPr>
        <w:tc>
          <w:tcPr>
            <w:tcW w:w="2560" w:type="dxa"/>
            <w:gridSpan w:val="2"/>
            <w:shd w:val="clear" w:color="auto" w:fill="FFFFFF" w:themeFill="background1"/>
          </w:tcPr>
          <w:p w:rsidR="005B60C9" w:rsidRPr="002A5330" w:rsidRDefault="00494DBD" w:rsidP="00150DA7">
            <w:pPr>
              <w:numPr>
                <w:ilvl w:val="0"/>
                <w:numId w:val="11"/>
              </w:numPr>
              <w:spacing w:after="0" w:line="240" w:lineRule="auto"/>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Адаптација отворених спортских терена</w:t>
            </w:r>
          </w:p>
        </w:tc>
        <w:tc>
          <w:tcPr>
            <w:tcW w:w="2890" w:type="dxa"/>
            <w:shd w:val="clear" w:color="auto" w:fill="FFFFFF" w:themeFill="background1"/>
          </w:tcPr>
          <w:p w:rsidR="00494DBD" w:rsidRPr="002A5330" w:rsidRDefault="002D7E0A" w:rsidP="00494DBD">
            <w:pPr>
              <w:spacing w:after="0" w:line="240" w:lineRule="auto"/>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w:t>
            </w:r>
            <w:r w:rsidR="00494DBD" w:rsidRPr="002A5330">
              <w:rPr>
                <w:rFonts w:asciiTheme="minorHAnsi" w:hAnsiTheme="minorHAnsi" w:cstheme="minorHAnsi"/>
                <w:sz w:val="18"/>
                <w:szCs w:val="18"/>
                <w:lang w:val="sr-Cyrl-CS"/>
              </w:rPr>
              <w:t>П</w:t>
            </w:r>
            <w:r w:rsidRPr="002A5330">
              <w:rPr>
                <w:rFonts w:asciiTheme="minorHAnsi" w:hAnsiTheme="minorHAnsi" w:cstheme="minorHAnsi"/>
                <w:sz w:val="18"/>
                <w:szCs w:val="18"/>
                <w:lang w:val="sr-Cyrl-CS"/>
              </w:rPr>
              <w:t xml:space="preserve">рипрема </w:t>
            </w:r>
            <w:r w:rsidR="00494DBD" w:rsidRPr="002A5330">
              <w:rPr>
                <w:rFonts w:asciiTheme="minorHAnsi" w:hAnsiTheme="minorHAnsi" w:cstheme="minorHAnsi"/>
                <w:sz w:val="18"/>
                <w:szCs w:val="18"/>
                <w:lang w:val="sr-Cyrl-CS"/>
              </w:rPr>
              <w:t>терена</w:t>
            </w:r>
          </w:p>
          <w:p w:rsidR="00494DBD" w:rsidRPr="002A5330" w:rsidRDefault="00494DBD" w:rsidP="00494DBD">
            <w:pPr>
              <w:spacing w:after="0" w:line="240" w:lineRule="auto"/>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-Извођење неопходних</w:t>
            </w:r>
          </w:p>
          <w:p w:rsidR="00494DBD" w:rsidRPr="002A5330" w:rsidRDefault="00494DBD" w:rsidP="00494DBD">
            <w:pPr>
              <w:spacing w:after="0" w:line="240" w:lineRule="auto"/>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 грађевинских радова</w:t>
            </w:r>
          </w:p>
          <w:p w:rsidR="00494DBD" w:rsidRPr="002A5330" w:rsidRDefault="00494DBD" w:rsidP="00494DBD">
            <w:pPr>
              <w:spacing w:after="0" w:line="240" w:lineRule="auto"/>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 Обележавање терена</w:t>
            </w:r>
          </w:p>
          <w:p w:rsidR="005B60C9" w:rsidRPr="002A5330" w:rsidRDefault="00494DBD" w:rsidP="00494DBD">
            <w:pPr>
              <w:spacing w:after="0" w:line="240" w:lineRule="auto"/>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 Обележавање полигона за обуку возача</w:t>
            </w:r>
          </w:p>
        </w:tc>
        <w:tc>
          <w:tcPr>
            <w:tcW w:w="2741" w:type="dxa"/>
            <w:shd w:val="clear" w:color="auto" w:fill="FFFFFF" w:themeFill="background1"/>
          </w:tcPr>
          <w:p w:rsidR="00281AE0" w:rsidRPr="002A5330" w:rsidRDefault="00281AE0" w:rsidP="00281AE0">
            <w:pPr>
              <w:spacing w:after="0" w:line="240" w:lineRule="auto"/>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Директор школе, стручни актив за развојно планирање, наставници физичког васпитања организатор практичне наставе у сарадњи са </w:t>
            </w:r>
            <w:r w:rsidR="00B3042E" w:rsidRPr="002A5330">
              <w:rPr>
                <w:rFonts w:asciiTheme="minorHAnsi" w:hAnsiTheme="minorHAnsi" w:cstheme="minorHAnsi"/>
                <w:sz w:val="18"/>
                <w:szCs w:val="18"/>
                <w:lang w:val="sr-Cyrl-CS"/>
              </w:rPr>
              <w:t>наставниц</w:t>
            </w:r>
            <w:r w:rsidRPr="002A5330">
              <w:rPr>
                <w:rFonts w:asciiTheme="minorHAnsi" w:hAnsiTheme="minorHAnsi" w:cstheme="minorHAnsi"/>
                <w:sz w:val="18"/>
                <w:szCs w:val="18"/>
                <w:lang w:val="sr-Cyrl-CS"/>
              </w:rPr>
              <w:t>има саобраћајне групе предмета</w:t>
            </w:r>
          </w:p>
          <w:p w:rsidR="005B60C9" w:rsidRPr="002A5330" w:rsidRDefault="005B60C9" w:rsidP="005B60C9">
            <w:pPr>
              <w:spacing w:after="0"/>
              <w:rPr>
                <w:rFonts w:asciiTheme="minorHAnsi" w:hAnsiTheme="minorHAnsi" w:cstheme="minorHAnsi"/>
                <w:sz w:val="18"/>
                <w:szCs w:val="18"/>
                <w:lang w:val="sr-Cyrl-CS"/>
              </w:rPr>
            </w:pPr>
          </w:p>
        </w:tc>
        <w:tc>
          <w:tcPr>
            <w:tcW w:w="2395" w:type="dxa"/>
            <w:shd w:val="clear" w:color="auto" w:fill="FFFFFF" w:themeFill="background1"/>
          </w:tcPr>
          <w:p w:rsidR="005B60C9" w:rsidRPr="002A5330" w:rsidRDefault="005B60C9" w:rsidP="005B60C9">
            <w:pPr>
              <w:spacing w:after="0"/>
              <w:rPr>
                <w:rFonts w:asciiTheme="minorHAnsi" w:hAnsiTheme="minorHAnsi" w:cstheme="minorHAnsi"/>
                <w:sz w:val="18"/>
                <w:szCs w:val="18"/>
                <w:lang w:val="sr-Cyrl-CS"/>
              </w:rPr>
            </w:pPr>
          </w:p>
          <w:p w:rsidR="003516E3" w:rsidRPr="002A5330" w:rsidRDefault="003516E3" w:rsidP="003516E3">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201</w:t>
            </w:r>
            <w:r w:rsidR="00D31EAE" w:rsidRPr="002A5330">
              <w:rPr>
                <w:rFonts w:asciiTheme="minorHAnsi" w:hAnsiTheme="minorHAnsi" w:cstheme="minorHAnsi"/>
                <w:sz w:val="18"/>
                <w:szCs w:val="18"/>
                <w:lang w:val="sr-Cyrl-CS"/>
              </w:rPr>
              <w:t>9</w:t>
            </w:r>
            <w:r w:rsidRPr="002A5330">
              <w:rPr>
                <w:rFonts w:asciiTheme="minorHAnsi" w:hAnsiTheme="minorHAnsi" w:cstheme="minorHAnsi"/>
                <w:sz w:val="18"/>
                <w:szCs w:val="18"/>
                <w:lang w:val="sr-Cyrl-CS"/>
              </w:rPr>
              <w:t>.</w:t>
            </w:r>
            <w:r w:rsidR="00C03B16" w:rsidRPr="002A5330">
              <w:rPr>
                <w:rFonts w:asciiTheme="minorHAnsi" w:hAnsiTheme="minorHAnsi" w:cstheme="minorHAnsi"/>
                <w:sz w:val="18"/>
                <w:szCs w:val="18"/>
                <w:lang w:val="sr-Cyrl-CS"/>
              </w:rPr>
              <w:t xml:space="preserve"> до 20</w:t>
            </w:r>
            <w:r w:rsidR="00D31EAE" w:rsidRPr="002A5330">
              <w:rPr>
                <w:rFonts w:asciiTheme="minorHAnsi" w:hAnsiTheme="minorHAnsi" w:cstheme="minorHAnsi"/>
                <w:sz w:val="18"/>
                <w:szCs w:val="18"/>
                <w:lang w:val="sr-Cyrl-CS"/>
              </w:rPr>
              <w:t>20</w:t>
            </w:r>
            <w:r w:rsidRPr="002A5330">
              <w:rPr>
                <w:rFonts w:asciiTheme="minorHAnsi" w:hAnsiTheme="minorHAnsi" w:cstheme="minorHAnsi"/>
                <w:sz w:val="18"/>
                <w:szCs w:val="18"/>
                <w:lang w:val="sr-Cyrl-CS"/>
              </w:rPr>
              <w:t>. године</w:t>
            </w:r>
          </w:p>
          <w:p w:rsidR="005B60C9" w:rsidRPr="002A5330" w:rsidRDefault="005B60C9" w:rsidP="005B60C9">
            <w:pPr>
              <w:spacing w:after="0"/>
              <w:rPr>
                <w:rFonts w:asciiTheme="minorHAnsi" w:hAnsiTheme="minorHAnsi" w:cstheme="minorHAnsi"/>
                <w:sz w:val="18"/>
                <w:szCs w:val="18"/>
                <w:lang w:val="sr-Cyrl-CS"/>
              </w:rPr>
            </w:pPr>
          </w:p>
        </w:tc>
      </w:tr>
      <w:tr w:rsidR="002D7E0A" w:rsidRPr="002A5330" w:rsidTr="00D94E56">
        <w:trPr>
          <w:trHeight w:val="1407"/>
        </w:trPr>
        <w:tc>
          <w:tcPr>
            <w:tcW w:w="2560" w:type="dxa"/>
            <w:gridSpan w:val="2"/>
            <w:shd w:val="clear" w:color="auto" w:fill="FFFFFF" w:themeFill="background1"/>
          </w:tcPr>
          <w:p w:rsidR="005B60C9" w:rsidRPr="002A5330" w:rsidRDefault="00281AE0" w:rsidP="00150DA7">
            <w:pPr>
              <w:numPr>
                <w:ilvl w:val="0"/>
                <w:numId w:val="11"/>
              </w:numPr>
              <w:spacing w:after="0" w:line="240" w:lineRule="auto"/>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Израда ученичког клуба</w:t>
            </w:r>
            <w:r w:rsidR="002D7E0A" w:rsidRPr="002A5330">
              <w:rPr>
                <w:rFonts w:asciiTheme="minorHAnsi" w:hAnsiTheme="minorHAnsi" w:cstheme="minorHAnsi"/>
                <w:b/>
                <w:sz w:val="18"/>
                <w:szCs w:val="18"/>
                <w:lang w:val="sr-Cyrl-CS"/>
              </w:rPr>
              <w:t xml:space="preserve"> </w:t>
            </w:r>
          </w:p>
        </w:tc>
        <w:tc>
          <w:tcPr>
            <w:tcW w:w="2890" w:type="dxa"/>
            <w:shd w:val="clear" w:color="auto" w:fill="FFFFFF" w:themeFill="background1"/>
          </w:tcPr>
          <w:p w:rsidR="00281AE0" w:rsidRPr="002A5330" w:rsidRDefault="005B60C9" w:rsidP="005B60C9">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w:t>
            </w:r>
            <w:r w:rsidR="00281AE0" w:rsidRPr="002A5330">
              <w:rPr>
                <w:rFonts w:asciiTheme="minorHAnsi" w:hAnsiTheme="minorHAnsi" w:cstheme="minorHAnsi"/>
                <w:sz w:val="18"/>
                <w:szCs w:val="18"/>
                <w:lang w:val="sr-Cyrl-CS"/>
              </w:rPr>
              <w:t>Припрема просторије за израду ученичког клуба</w:t>
            </w:r>
          </w:p>
          <w:p w:rsidR="005B60C9" w:rsidRPr="002A5330" w:rsidRDefault="00281AE0" w:rsidP="00281AE0">
            <w:pPr>
              <w:spacing w:after="0"/>
              <w:rPr>
                <w:rFonts w:asciiTheme="minorHAnsi" w:hAnsiTheme="minorHAnsi" w:cstheme="minorHAnsi"/>
                <w:sz w:val="18"/>
                <w:szCs w:val="18"/>
              </w:rPr>
            </w:pPr>
            <w:r w:rsidRPr="002A5330">
              <w:rPr>
                <w:rFonts w:asciiTheme="minorHAnsi" w:hAnsiTheme="minorHAnsi" w:cstheme="minorHAnsi"/>
                <w:sz w:val="18"/>
                <w:szCs w:val="18"/>
                <w:lang w:val="sr-Cyrl-CS"/>
              </w:rPr>
              <w:t>-Извођење неопходних радова (адаптација простора, кречење и сл.)</w:t>
            </w:r>
          </w:p>
        </w:tc>
        <w:tc>
          <w:tcPr>
            <w:tcW w:w="2741" w:type="dxa"/>
            <w:shd w:val="clear" w:color="auto" w:fill="FFFFFF" w:themeFill="background1"/>
          </w:tcPr>
          <w:p w:rsidR="005B60C9" w:rsidRPr="002A5330" w:rsidRDefault="005B60C9" w:rsidP="005B60C9">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Директор школе, </w:t>
            </w:r>
            <w:r w:rsidR="00281AE0" w:rsidRPr="002A5330">
              <w:rPr>
                <w:rFonts w:asciiTheme="minorHAnsi" w:hAnsiTheme="minorHAnsi" w:cstheme="minorHAnsi"/>
                <w:sz w:val="18"/>
                <w:szCs w:val="18"/>
                <w:lang w:val="sr-Cyrl-CS"/>
              </w:rPr>
              <w:t xml:space="preserve">Стручни </w:t>
            </w:r>
            <w:r w:rsidRPr="002A5330">
              <w:rPr>
                <w:rFonts w:asciiTheme="minorHAnsi" w:hAnsiTheme="minorHAnsi" w:cstheme="minorHAnsi"/>
                <w:sz w:val="18"/>
                <w:szCs w:val="18"/>
                <w:lang w:val="sr-Cyrl-CS"/>
              </w:rPr>
              <w:t>тим за развојно планирање,</w:t>
            </w:r>
          </w:p>
          <w:p w:rsidR="005B60C9" w:rsidRPr="002A5330" w:rsidRDefault="00281AE0" w:rsidP="005B60C9">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Ученички парламент</w:t>
            </w:r>
          </w:p>
          <w:p w:rsidR="005B60C9" w:rsidRPr="002A5330" w:rsidRDefault="005B60C9" w:rsidP="005B60C9">
            <w:pPr>
              <w:spacing w:after="0"/>
              <w:rPr>
                <w:rFonts w:asciiTheme="minorHAnsi" w:hAnsiTheme="minorHAnsi" w:cstheme="minorHAnsi"/>
                <w:sz w:val="18"/>
                <w:szCs w:val="18"/>
                <w:lang w:val="sr-Cyrl-CS"/>
              </w:rPr>
            </w:pPr>
          </w:p>
        </w:tc>
        <w:tc>
          <w:tcPr>
            <w:tcW w:w="2395" w:type="dxa"/>
            <w:shd w:val="clear" w:color="auto" w:fill="FFFFFF" w:themeFill="background1"/>
          </w:tcPr>
          <w:p w:rsidR="005B60C9" w:rsidRPr="002A5330" w:rsidRDefault="005B60C9" w:rsidP="005B60C9">
            <w:pPr>
              <w:spacing w:after="0"/>
              <w:rPr>
                <w:rFonts w:asciiTheme="minorHAnsi" w:hAnsiTheme="minorHAnsi" w:cstheme="minorHAnsi"/>
                <w:sz w:val="18"/>
                <w:szCs w:val="18"/>
                <w:lang w:val="sr-Cyrl-CS"/>
              </w:rPr>
            </w:pPr>
          </w:p>
          <w:p w:rsidR="005B60C9" w:rsidRPr="002A5330" w:rsidRDefault="00C03B16" w:rsidP="00D31EAE">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Школска 201</w:t>
            </w:r>
            <w:r w:rsidR="003D5B6D" w:rsidRPr="002A5330">
              <w:rPr>
                <w:rFonts w:asciiTheme="minorHAnsi" w:hAnsiTheme="minorHAnsi" w:cstheme="minorHAnsi"/>
                <w:sz w:val="18"/>
                <w:szCs w:val="18"/>
                <w:lang w:val="sr-Latn-RS"/>
              </w:rPr>
              <w:t>9</w:t>
            </w:r>
            <w:r w:rsidR="003D5B6D" w:rsidRPr="002A5330">
              <w:rPr>
                <w:rFonts w:asciiTheme="minorHAnsi" w:hAnsiTheme="minorHAnsi" w:cstheme="minorHAnsi"/>
                <w:sz w:val="18"/>
                <w:szCs w:val="18"/>
                <w:lang w:val="sr-Cyrl-CS"/>
              </w:rPr>
              <w:t>/20</w:t>
            </w:r>
            <w:r w:rsidR="003D5B6D" w:rsidRPr="002A5330">
              <w:rPr>
                <w:rFonts w:asciiTheme="minorHAnsi" w:hAnsiTheme="minorHAnsi" w:cstheme="minorHAnsi"/>
                <w:sz w:val="18"/>
                <w:szCs w:val="18"/>
                <w:lang w:val="sr-Latn-RS"/>
              </w:rPr>
              <w:t>20</w:t>
            </w:r>
            <w:r w:rsidR="002D7E0A" w:rsidRPr="002A5330">
              <w:rPr>
                <w:rFonts w:asciiTheme="minorHAnsi" w:hAnsiTheme="minorHAnsi" w:cstheme="minorHAnsi"/>
                <w:sz w:val="18"/>
                <w:szCs w:val="18"/>
                <w:lang w:val="sr-Cyrl-CS"/>
              </w:rPr>
              <w:t>. године</w:t>
            </w:r>
          </w:p>
        </w:tc>
      </w:tr>
      <w:tr w:rsidR="002D7E0A" w:rsidRPr="002A5330" w:rsidTr="00C907F9">
        <w:trPr>
          <w:trHeight w:val="1159"/>
        </w:trPr>
        <w:tc>
          <w:tcPr>
            <w:tcW w:w="2560" w:type="dxa"/>
            <w:gridSpan w:val="2"/>
          </w:tcPr>
          <w:p w:rsidR="005B60C9" w:rsidRPr="002A5330" w:rsidRDefault="002D7E0A" w:rsidP="00150DA7">
            <w:pPr>
              <w:numPr>
                <w:ilvl w:val="0"/>
                <w:numId w:val="11"/>
              </w:numPr>
              <w:spacing w:after="0" w:line="240" w:lineRule="auto"/>
              <w:rPr>
                <w:rFonts w:asciiTheme="minorHAnsi" w:hAnsiTheme="minorHAnsi" w:cstheme="minorHAnsi"/>
                <w:b/>
                <w:sz w:val="18"/>
                <w:szCs w:val="18"/>
                <w:lang w:val="sr-Latn-CS"/>
              </w:rPr>
            </w:pPr>
            <w:r w:rsidRPr="002A5330">
              <w:rPr>
                <w:rFonts w:asciiTheme="minorHAnsi" w:hAnsiTheme="minorHAnsi" w:cstheme="minorHAnsi"/>
                <w:b/>
                <w:sz w:val="18"/>
                <w:szCs w:val="18"/>
              </w:rPr>
              <w:t>Стално обогаћивање књижног фонда школске библиотеке</w:t>
            </w:r>
          </w:p>
          <w:p w:rsidR="005B60C9" w:rsidRPr="002A5330" w:rsidRDefault="005B60C9" w:rsidP="005B60C9">
            <w:pPr>
              <w:spacing w:after="0"/>
              <w:rPr>
                <w:rFonts w:asciiTheme="minorHAnsi" w:hAnsiTheme="minorHAnsi" w:cstheme="minorHAnsi"/>
                <w:b/>
                <w:sz w:val="18"/>
                <w:szCs w:val="18"/>
                <w:lang w:val="sr-Latn-CS"/>
              </w:rPr>
            </w:pPr>
          </w:p>
        </w:tc>
        <w:tc>
          <w:tcPr>
            <w:tcW w:w="2890" w:type="dxa"/>
          </w:tcPr>
          <w:p w:rsidR="002D7E0A" w:rsidRPr="002A5330" w:rsidRDefault="005B60C9" w:rsidP="002D7E0A">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-К</w:t>
            </w:r>
            <w:r w:rsidR="002D7E0A" w:rsidRPr="002A5330">
              <w:rPr>
                <w:rFonts w:asciiTheme="minorHAnsi" w:hAnsiTheme="minorHAnsi" w:cstheme="minorHAnsi"/>
                <w:sz w:val="18"/>
                <w:szCs w:val="18"/>
                <w:lang w:val="sr-Cyrl-CS"/>
              </w:rPr>
              <w:t>уповина одговрајућих наслова стручне, педагошке литературе, као и књига по плану и програму лектире</w:t>
            </w:r>
          </w:p>
          <w:p w:rsidR="005B60C9" w:rsidRPr="002A5330" w:rsidRDefault="005B60C9" w:rsidP="005B60C9">
            <w:pPr>
              <w:spacing w:after="0"/>
              <w:rPr>
                <w:rFonts w:asciiTheme="minorHAnsi" w:hAnsiTheme="minorHAnsi" w:cstheme="minorHAnsi"/>
                <w:sz w:val="18"/>
                <w:szCs w:val="18"/>
                <w:lang w:val="sr-Cyrl-CS"/>
              </w:rPr>
            </w:pPr>
          </w:p>
        </w:tc>
        <w:tc>
          <w:tcPr>
            <w:tcW w:w="2741" w:type="dxa"/>
          </w:tcPr>
          <w:p w:rsidR="005B60C9" w:rsidRPr="002A5330" w:rsidRDefault="005B60C9" w:rsidP="005B60C9">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Директор школе</w:t>
            </w:r>
            <w:r w:rsidR="002D7E0A" w:rsidRPr="002A5330">
              <w:rPr>
                <w:rFonts w:asciiTheme="minorHAnsi" w:hAnsiTheme="minorHAnsi" w:cstheme="minorHAnsi"/>
                <w:sz w:val="18"/>
                <w:szCs w:val="18"/>
                <w:lang w:val="sr-Cyrl-CS"/>
              </w:rPr>
              <w:t xml:space="preserve"> у сарадњи са библиотекаром и стручним већем српског језика и књижевности</w:t>
            </w:r>
          </w:p>
        </w:tc>
        <w:tc>
          <w:tcPr>
            <w:tcW w:w="2395" w:type="dxa"/>
          </w:tcPr>
          <w:p w:rsidR="005B60C9" w:rsidRPr="002A5330" w:rsidRDefault="002D7E0A" w:rsidP="005B60C9">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Стални задатак</w:t>
            </w:r>
          </w:p>
        </w:tc>
      </w:tr>
      <w:tr w:rsidR="002D7E0A" w:rsidRPr="002A5330" w:rsidTr="002D7E0A">
        <w:trPr>
          <w:trHeight w:val="1136"/>
        </w:trPr>
        <w:tc>
          <w:tcPr>
            <w:tcW w:w="2550" w:type="dxa"/>
          </w:tcPr>
          <w:p w:rsidR="002D7E0A" w:rsidRPr="002A5330" w:rsidRDefault="002D7E0A" w:rsidP="00150DA7">
            <w:pPr>
              <w:numPr>
                <w:ilvl w:val="0"/>
                <w:numId w:val="11"/>
              </w:numPr>
              <w:spacing w:after="0" w:line="240" w:lineRule="auto"/>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lastRenderedPageBreak/>
              <w:t>Набавка симулатора за аутодијагностику</w:t>
            </w:r>
          </w:p>
        </w:tc>
        <w:tc>
          <w:tcPr>
            <w:tcW w:w="2900" w:type="dxa"/>
            <w:gridSpan w:val="2"/>
          </w:tcPr>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Спровођење неопходне процедуре</w:t>
            </w:r>
          </w:p>
        </w:tc>
        <w:tc>
          <w:tcPr>
            <w:tcW w:w="2741" w:type="dxa"/>
          </w:tcPr>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Директор и председник стручног већа саобраћајне групе предмета</w:t>
            </w:r>
          </w:p>
        </w:tc>
        <w:tc>
          <w:tcPr>
            <w:tcW w:w="2395" w:type="dxa"/>
          </w:tcPr>
          <w:p w:rsidR="002D7E0A" w:rsidRPr="002A5330" w:rsidRDefault="002D7E0A" w:rsidP="009B3D0C">
            <w:pPr>
              <w:spacing w:after="0"/>
              <w:rPr>
                <w:rFonts w:asciiTheme="minorHAnsi" w:hAnsiTheme="minorHAnsi" w:cstheme="minorHAnsi"/>
                <w:sz w:val="18"/>
                <w:szCs w:val="18"/>
                <w:lang w:val="sr-Cyrl-CS"/>
              </w:rPr>
            </w:pPr>
          </w:p>
          <w:p w:rsidR="002D7E0A" w:rsidRPr="002A5330" w:rsidRDefault="003D5B6D" w:rsidP="002D7E0A">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У току 20</w:t>
            </w:r>
            <w:r w:rsidRPr="002A5330">
              <w:rPr>
                <w:rFonts w:asciiTheme="minorHAnsi" w:hAnsiTheme="minorHAnsi" w:cstheme="minorHAnsi"/>
                <w:sz w:val="18"/>
                <w:szCs w:val="18"/>
                <w:lang w:val="sr-Latn-RS"/>
              </w:rPr>
              <w:t>20</w:t>
            </w:r>
            <w:r w:rsidR="00D31EAE" w:rsidRPr="002A5330">
              <w:rPr>
                <w:rFonts w:asciiTheme="minorHAnsi" w:hAnsiTheme="minorHAnsi" w:cstheme="minorHAnsi"/>
                <w:sz w:val="18"/>
                <w:szCs w:val="18"/>
                <w:lang w:val="sr-Cyrl-CS"/>
              </w:rPr>
              <w:t>. године</w:t>
            </w:r>
          </w:p>
        </w:tc>
      </w:tr>
      <w:tr w:rsidR="002D7E0A" w:rsidRPr="002A5330" w:rsidTr="00C907F9">
        <w:trPr>
          <w:trHeight w:val="4010"/>
        </w:trPr>
        <w:tc>
          <w:tcPr>
            <w:tcW w:w="2550" w:type="dxa"/>
          </w:tcPr>
          <w:p w:rsidR="002D7E0A" w:rsidRPr="002A5330" w:rsidRDefault="002D7E0A" w:rsidP="00150DA7">
            <w:pPr>
              <w:numPr>
                <w:ilvl w:val="0"/>
                <w:numId w:val="11"/>
              </w:numPr>
              <w:spacing w:after="0" w:line="240" w:lineRule="auto"/>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Утврђивање броја надарене деце</w:t>
            </w:r>
          </w:p>
        </w:tc>
        <w:tc>
          <w:tcPr>
            <w:tcW w:w="2900" w:type="dxa"/>
            <w:gridSpan w:val="2"/>
          </w:tcPr>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 -Утврђивање броја надарене деце индивидуално од стране предметних наставника</w:t>
            </w:r>
          </w:p>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-Вођење педагошке документације од стране стручне службе</w:t>
            </w:r>
          </w:p>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-Учешће надарених ученика у програмима такмичења за све образовне профиле</w:t>
            </w:r>
          </w:p>
          <w:p w:rsidR="002D7E0A" w:rsidRPr="002A5330" w:rsidRDefault="002D7E0A" w:rsidP="00B3042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-Поштовање усвојеног Правилника о награђивању надарених ученика и </w:t>
            </w:r>
            <w:r w:rsidR="00B3042E" w:rsidRPr="002A5330">
              <w:rPr>
                <w:rFonts w:asciiTheme="minorHAnsi" w:hAnsiTheme="minorHAnsi" w:cstheme="minorHAnsi"/>
                <w:sz w:val="18"/>
                <w:szCs w:val="18"/>
                <w:lang w:val="sr-Cyrl-CS"/>
              </w:rPr>
              <w:t>наставник</w:t>
            </w:r>
            <w:r w:rsidRPr="002A5330">
              <w:rPr>
                <w:rFonts w:asciiTheme="minorHAnsi" w:hAnsiTheme="minorHAnsi" w:cstheme="minorHAnsi"/>
                <w:sz w:val="18"/>
                <w:szCs w:val="18"/>
                <w:lang w:val="sr-Cyrl-CS"/>
              </w:rPr>
              <w:t>а на Обласним и Републичким такмичењима</w:t>
            </w:r>
          </w:p>
        </w:tc>
        <w:tc>
          <w:tcPr>
            <w:tcW w:w="2741" w:type="dxa"/>
          </w:tcPr>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Директор школе, тим за развојно планирање,</w:t>
            </w:r>
          </w:p>
          <w:p w:rsidR="002D7E0A" w:rsidRPr="002A5330" w:rsidRDefault="00FD19FB"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Т</w:t>
            </w:r>
            <w:r w:rsidR="002D7E0A" w:rsidRPr="002A5330">
              <w:rPr>
                <w:rFonts w:asciiTheme="minorHAnsi" w:hAnsiTheme="minorHAnsi" w:cstheme="minorHAnsi"/>
                <w:sz w:val="18"/>
                <w:szCs w:val="18"/>
                <w:lang w:val="sr-Cyrl-CS"/>
              </w:rPr>
              <w:t>им за самовредновање, председници стручних актива</w:t>
            </w:r>
          </w:p>
        </w:tc>
        <w:tc>
          <w:tcPr>
            <w:tcW w:w="2395" w:type="dxa"/>
          </w:tcPr>
          <w:p w:rsidR="002D7E0A" w:rsidRPr="002A5330" w:rsidRDefault="002D7E0A" w:rsidP="002D7E0A">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током целе школске године</w:t>
            </w:r>
          </w:p>
        </w:tc>
      </w:tr>
      <w:tr w:rsidR="002D7E0A" w:rsidRPr="002A5330" w:rsidTr="00C907F9">
        <w:trPr>
          <w:trHeight w:val="1110"/>
        </w:trPr>
        <w:tc>
          <w:tcPr>
            <w:tcW w:w="2550" w:type="dxa"/>
          </w:tcPr>
          <w:p w:rsidR="002D7E0A" w:rsidRPr="002A5330" w:rsidRDefault="002D7E0A" w:rsidP="00150DA7">
            <w:pPr>
              <w:numPr>
                <w:ilvl w:val="0"/>
                <w:numId w:val="11"/>
              </w:numPr>
              <w:spacing w:after="0" w:line="240" w:lineRule="auto"/>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Већа подршка ученицима са проблемима у учењу</w:t>
            </w:r>
          </w:p>
        </w:tc>
        <w:tc>
          <w:tcPr>
            <w:tcW w:w="2900" w:type="dxa"/>
            <w:gridSpan w:val="2"/>
          </w:tcPr>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-Утврђивање броја ученика са проблемима у учењу индивидуално од стране предметних наставника и стручне службе</w:t>
            </w:r>
          </w:p>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-Вођење педагошке документације од стране стручне службе</w:t>
            </w:r>
          </w:p>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-Укључивање ученика у све активности школе</w:t>
            </w:r>
          </w:p>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-Учешће ученика у културним и спортским догађањима у школи</w:t>
            </w:r>
          </w:p>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-Дефинисање посебних планова и програма рада за ученике са проблемима у учењу</w:t>
            </w:r>
          </w:p>
        </w:tc>
        <w:tc>
          <w:tcPr>
            <w:tcW w:w="2741" w:type="dxa"/>
          </w:tcPr>
          <w:p w:rsidR="002D7E0A" w:rsidRPr="002A5330" w:rsidRDefault="002D7E0A" w:rsidP="00D0296E">
            <w:pPr>
              <w:rPr>
                <w:rFonts w:asciiTheme="minorHAnsi" w:hAnsiTheme="minorHAnsi" w:cstheme="minorHAnsi"/>
                <w:sz w:val="18"/>
                <w:szCs w:val="18"/>
                <w:lang w:val="sr-Cyrl-CS"/>
              </w:rPr>
            </w:pPr>
            <w:bookmarkStart w:id="617" w:name="OLE_LINK1"/>
            <w:bookmarkStart w:id="618" w:name="OLE_LINK2"/>
            <w:r w:rsidRPr="002A5330">
              <w:rPr>
                <w:rFonts w:asciiTheme="minorHAnsi" w:hAnsiTheme="minorHAnsi" w:cstheme="minorHAnsi"/>
                <w:sz w:val="18"/>
                <w:szCs w:val="18"/>
                <w:lang w:val="sr-Cyrl-CS"/>
              </w:rPr>
              <w:t xml:space="preserve">Директор школе, тим за развојно планирање, Савет родитеља, Педагог школе, </w:t>
            </w:r>
            <w:r w:rsidR="00D31EAE" w:rsidRPr="002A5330">
              <w:rPr>
                <w:rFonts w:asciiTheme="minorHAnsi" w:hAnsiTheme="minorHAnsi" w:cstheme="minorHAnsi"/>
                <w:sz w:val="18"/>
                <w:szCs w:val="18"/>
                <w:lang w:val="sr-Cyrl-CS"/>
              </w:rPr>
              <w:t>Психолог школе</w:t>
            </w:r>
          </w:p>
          <w:bookmarkEnd w:id="617"/>
          <w:bookmarkEnd w:id="618"/>
          <w:p w:rsidR="002D7E0A" w:rsidRPr="002A5330" w:rsidRDefault="002D7E0A" w:rsidP="00D0296E">
            <w:pPr>
              <w:rPr>
                <w:rFonts w:asciiTheme="minorHAnsi" w:hAnsiTheme="minorHAnsi" w:cstheme="minorHAnsi"/>
                <w:sz w:val="18"/>
                <w:szCs w:val="18"/>
                <w:lang w:val="sr-Cyrl-CS"/>
              </w:rPr>
            </w:pPr>
          </w:p>
        </w:tc>
        <w:tc>
          <w:tcPr>
            <w:tcW w:w="2395" w:type="dxa"/>
          </w:tcPr>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током целе школске године</w:t>
            </w:r>
          </w:p>
        </w:tc>
      </w:tr>
      <w:tr w:rsidR="002D7E0A" w:rsidRPr="002A5330" w:rsidTr="009B3D0C">
        <w:trPr>
          <w:trHeight w:val="2267"/>
        </w:trPr>
        <w:tc>
          <w:tcPr>
            <w:tcW w:w="2550" w:type="dxa"/>
          </w:tcPr>
          <w:p w:rsidR="002D7E0A" w:rsidRPr="002A5330" w:rsidRDefault="002D7E0A" w:rsidP="00150DA7">
            <w:pPr>
              <w:numPr>
                <w:ilvl w:val="0"/>
                <w:numId w:val="11"/>
              </w:numPr>
              <w:spacing w:after="0" w:line="240" w:lineRule="auto"/>
              <w:rPr>
                <w:rFonts w:asciiTheme="minorHAnsi" w:hAnsiTheme="minorHAnsi" w:cstheme="minorHAnsi"/>
                <w:b/>
                <w:sz w:val="18"/>
                <w:szCs w:val="18"/>
                <w:lang w:val="sr-Latn-CS"/>
              </w:rPr>
            </w:pPr>
            <w:r w:rsidRPr="002A5330">
              <w:rPr>
                <w:rFonts w:asciiTheme="minorHAnsi" w:hAnsiTheme="minorHAnsi" w:cstheme="minorHAnsi"/>
                <w:b/>
                <w:sz w:val="18"/>
                <w:szCs w:val="18"/>
                <w:lang w:val="sr-Cyrl-CS"/>
              </w:rPr>
              <w:t>Реализација акције</w:t>
            </w:r>
            <w:r w:rsidRPr="002A5330">
              <w:rPr>
                <w:rFonts w:asciiTheme="minorHAnsi" w:hAnsiTheme="minorHAnsi" w:cstheme="minorHAnsi"/>
                <w:b/>
                <w:sz w:val="18"/>
                <w:szCs w:val="18"/>
              </w:rPr>
              <w:t xml:space="preserve"> “</w:t>
            </w:r>
            <w:r w:rsidRPr="002A5330">
              <w:rPr>
                <w:rFonts w:asciiTheme="minorHAnsi" w:hAnsiTheme="minorHAnsi" w:cstheme="minorHAnsi"/>
                <w:b/>
                <w:sz w:val="18"/>
                <w:szCs w:val="18"/>
                <w:lang w:val="sr-Cyrl-CS"/>
              </w:rPr>
              <w:t>Дођите у школу-позовите одељенског старешину</w:t>
            </w:r>
            <w:r w:rsidRPr="002A5330">
              <w:rPr>
                <w:rFonts w:asciiTheme="minorHAnsi" w:hAnsiTheme="minorHAnsi" w:cstheme="minorHAnsi"/>
                <w:b/>
                <w:sz w:val="18"/>
                <w:szCs w:val="18"/>
              </w:rPr>
              <w:t>”</w:t>
            </w:r>
          </w:p>
        </w:tc>
        <w:tc>
          <w:tcPr>
            <w:tcW w:w="2900" w:type="dxa"/>
            <w:gridSpan w:val="2"/>
          </w:tcPr>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-Израда плана Акције</w:t>
            </w:r>
          </w:p>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-Усвајање на седници наставничког већа</w:t>
            </w:r>
          </w:p>
          <w:p w:rsidR="002D7E0A" w:rsidRPr="002A5330" w:rsidRDefault="002D7E0A" w:rsidP="0092719A">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-Информисање ученика и њихових родитеља</w:t>
            </w:r>
            <w:r w:rsidRPr="002A5330">
              <w:rPr>
                <w:rFonts w:asciiTheme="minorHAnsi" w:hAnsiTheme="minorHAnsi" w:cstheme="minorHAnsi"/>
                <w:sz w:val="18"/>
                <w:szCs w:val="18"/>
              </w:rPr>
              <w:t>(</w:t>
            </w:r>
            <w:r w:rsidRPr="002A5330">
              <w:rPr>
                <w:rFonts w:asciiTheme="minorHAnsi" w:hAnsiTheme="minorHAnsi" w:cstheme="minorHAnsi"/>
                <w:sz w:val="18"/>
                <w:szCs w:val="18"/>
                <w:lang w:val="sr-Cyrl-CS"/>
              </w:rPr>
              <w:t>Огласна табла школе,</w:t>
            </w:r>
            <w:r w:rsidR="00FD19FB" w:rsidRPr="002A5330">
              <w:rPr>
                <w:rFonts w:asciiTheme="minorHAnsi" w:hAnsiTheme="minorHAnsi" w:cstheme="minorHAnsi"/>
                <w:sz w:val="18"/>
                <w:szCs w:val="18"/>
                <w:lang w:val="sr-Cyrl-CS"/>
              </w:rPr>
              <w:t xml:space="preserve"> </w:t>
            </w:r>
            <w:r w:rsidR="00446007" w:rsidRPr="002A5330">
              <w:rPr>
                <w:rFonts w:asciiTheme="minorHAnsi" w:hAnsiTheme="minorHAnsi" w:cstheme="minorHAnsi"/>
                <w:sz w:val="18"/>
                <w:szCs w:val="18"/>
                <w:lang w:val="sr-Cyrl-CS"/>
              </w:rPr>
              <w:t>час одељењ</w:t>
            </w:r>
            <w:r w:rsidRPr="002A5330">
              <w:rPr>
                <w:rFonts w:asciiTheme="minorHAnsi" w:hAnsiTheme="minorHAnsi" w:cstheme="minorHAnsi"/>
                <w:sz w:val="18"/>
                <w:szCs w:val="18"/>
                <w:lang w:val="sr-Cyrl-CS"/>
              </w:rPr>
              <w:t>ског старешине,први родитељски састанак,</w:t>
            </w:r>
            <w:r w:rsidR="00FD19FB" w:rsidRPr="002A5330">
              <w:rPr>
                <w:rFonts w:asciiTheme="minorHAnsi" w:hAnsiTheme="minorHAnsi" w:cstheme="minorHAnsi"/>
                <w:sz w:val="18"/>
                <w:szCs w:val="18"/>
                <w:lang w:val="sr-Cyrl-CS"/>
              </w:rPr>
              <w:t xml:space="preserve"> </w:t>
            </w:r>
            <w:r w:rsidRPr="002A5330">
              <w:rPr>
                <w:rFonts w:asciiTheme="minorHAnsi" w:hAnsiTheme="minorHAnsi" w:cstheme="minorHAnsi"/>
                <w:sz w:val="18"/>
                <w:szCs w:val="18"/>
                <w:lang w:val="sr-Cyrl-CS"/>
              </w:rPr>
              <w:t>Локална средства јавног информисања</w:t>
            </w:r>
            <w:r w:rsidRPr="002A5330">
              <w:rPr>
                <w:rFonts w:asciiTheme="minorHAnsi" w:hAnsiTheme="minorHAnsi" w:cstheme="minorHAnsi"/>
                <w:sz w:val="18"/>
                <w:szCs w:val="18"/>
              </w:rPr>
              <w:t>)</w:t>
            </w:r>
          </w:p>
        </w:tc>
        <w:tc>
          <w:tcPr>
            <w:tcW w:w="2741" w:type="dxa"/>
          </w:tcPr>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rPr>
              <w:t>-</w:t>
            </w:r>
            <w:r w:rsidR="00FD19FB" w:rsidRPr="002A5330">
              <w:rPr>
                <w:rFonts w:asciiTheme="minorHAnsi" w:hAnsiTheme="minorHAnsi" w:cstheme="minorHAnsi"/>
                <w:sz w:val="18"/>
                <w:szCs w:val="18"/>
              </w:rPr>
              <w:t xml:space="preserve"> </w:t>
            </w:r>
            <w:r w:rsidRPr="002A5330">
              <w:rPr>
                <w:rFonts w:asciiTheme="minorHAnsi" w:hAnsiTheme="minorHAnsi" w:cstheme="minorHAnsi"/>
                <w:sz w:val="18"/>
                <w:szCs w:val="18"/>
                <w:lang w:val="sr-Cyrl-CS"/>
              </w:rPr>
              <w:t>Директор школ</w:t>
            </w:r>
            <w:r w:rsidR="00FD19FB" w:rsidRPr="002A5330">
              <w:rPr>
                <w:rFonts w:asciiTheme="minorHAnsi" w:hAnsiTheme="minorHAnsi" w:cstheme="minorHAnsi"/>
                <w:sz w:val="18"/>
                <w:szCs w:val="18"/>
                <w:lang w:val="sr-Cyrl-CS"/>
              </w:rPr>
              <w:t>е, Т</w:t>
            </w:r>
            <w:r w:rsidRPr="002A5330">
              <w:rPr>
                <w:rFonts w:asciiTheme="minorHAnsi" w:hAnsiTheme="minorHAnsi" w:cstheme="minorHAnsi"/>
                <w:sz w:val="18"/>
                <w:szCs w:val="18"/>
                <w:lang w:val="sr-Cyrl-CS"/>
              </w:rPr>
              <w:t>им за развојно планирање, Савет родитеља, Педагог школе, одељенске старешине</w:t>
            </w:r>
          </w:p>
          <w:p w:rsidR="002D7E0A" w:rsidRPr="002A5330" w:rsidRDefault="002D7E0A" w:rsidP="00D0296E">
            <w:pPr>
              <w:rPr>
                <w:rFonts w:asciiTheme="minorHAnsi" w:hAnsiTheme="minorHAnsi" w:cstheme="minorHAnsi"/>
                <w:sz w:val="18"/>
                <w:szCs w:val="18"/>
                <w:lang w:val="sr-Cyrl-CS"/>
              </w:rPr>
            </w:pPr>
          </w:p>
        </w:tc>
        <w:tc>
          <w:tcPr>
            <w:tcW w:w="2395" w:type="dxa"/>
          </w:tcPr>
          <w:p w:rsidR="002D7E0A" w:rsidRPr="002A5330" w:rsidRDefault="002D7E0A" w:rsidP="00D0296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током целе школске године</w:t>
            </w:r>
          </w:p>
        </w:tc>
      </w:tr>
    </w:tbl>
    <w:tbl>
      <w:tblPr>
        <w:tblpPr w:leftFromText="180" w:rightFromText="180" w:vertAnchor="text" w:tblpY="-6"/>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2732"/>
        <w:gridCol w:w="3317"/>
        <w:gridCol w:w="2038"/>
      </w:tblGrid>
      <w:tr w:rsidR="00C907F9" w:rsidRPr="002A5330" w:rsidTr="009B3D0C">
        <w:trPr>
          <w:trHeight w:val="1975"/>
        </w:trPr>
        <w:tc>
          <w:tcPr>
            <w:tcW w:w="2499" w:type="dxa"/>
          </w:tcPr>
          <w:p w:rsidR="00C907F9" w:rsidRPr="002A5330" w:rsidRDefault="00C907F9" w:rsidP="00150DA7">
            <w:pPr>
              <w:numPr>
                <w:ilvl w:val="0"/>
                <w:numId w:val="11"/>
              </w:numPr>
              <w:spacing w:after="0" w:line="240" w:lineRule="auto"/>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lastRenderedPageBreak/>
              <w:t>Рад Разгласне станице школе по усвојеној програмској шеми</w:t>
            </w:r>
            <w:r w:rsidRPr="002A5330">
              <w:rPr>
                <w:rFonts w:asciiTheme="minorHAnsi" w:hAnsiTheme="minorHAnsi" w:cstheme="minorHAnsi"/>
                <w:b/>
                <w:sz w:val="18"/>
                <w:szCs w:val="18"/>
              </w:rPr>
              <w:t xml:space="preserve"> (</w:t>
            </w:r>
            <w:r w:rsidRPr="002A5330">
              <w:rPr>
                <w:rFonts w:asciiTheme="minorHAnsi" w:hAnsiTheme="minorHAnsi" w:cstheme="minorHAnsi"/>
                <w:b/>
                <w:sz w:val="18"/>
                <w:szCs w:val="18"/>
                <w:lang w:val="sr-Cyrl-CS"/>
              </w:rPr>
              <w:t>информативно-културни-забавни програм</w:t>
            </w:r>
            <w:r w:rsidRPr="002A5330">
              <w:rPr>
                <w:rFonts w:asciiTheme="minorHAnsi" w:hAnsiTheme="minorHAnsi" w:cstheme="minorHAnsi"/>
                <w:b/>
                <w:sz w:val="18"/>
                <w:szCs w:val="18"/>
              </w:rPr>
              <w:t>)</w:t>
            </w:r>
          </w:p>
        </w:tc>
        <w:tc>
          <w:tcPr>
            <w:tcW w:w="2732" w:type="dxa"/>
          </w:tcPr>
          <w:p w:rsidR="00C907F9" w:rsidRPr="002A5330" w:rsidRDefault="00C907F9"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 - Избор уређивачког одбора из редова наставника и ученика</w:t>
            </w:r>
          </w:p>
          <w:p w:rsidR="00C907F9" w:rsidRPr="002A5330" w:rsidRDefault="00C907F9"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-Израда,разматрање и усвајање програмске шеме</w:t>
            </w:r>
          </w:p>
          <w:p w:rsidR="00C907F9" w:rsidRPr="002A5330" w:rsidRDefault="00C907F9"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-Реализација,односно емитовање програма</w:t>
            </w:r>
          </w:p>
        </w:tc>
        <w:tc>
          <w:tcPr>
            <w:tcW w:w="3317" w:type="dxa"/>
          </w:tcPr>
          <w:p w:rsidR="00C907F9" w:rsidRPr="002A5330" w:rsidRDefault="00C907F9"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Директор школе, Ученички парламент,</w:t>
            </w:r>
            <w:r w:rsidR="002D7E0A" w:rsidRPr="002A5330">
              <w:rPr>
                <w:rFonts w:asciiTheme="minorHAnsi" w:hAnsiTheme="minorHAnsi" w:cstheme="minorHAnsi"/>
                <w:sz w:val="18"/>
                <w:szCs w:val="18"/>
                <w:lang w:val="sr-Cyrl-CS"/>
              </w:rPr>
              <w:t xml:space="preserve"> </w:t>
            </w:r>
            <w:r w:rsidRPr="002A5330">
              <w:rPr>
                <w:rFonts w:asciiTheme="minorHAnsi" w:hAnsiTheme="minorHAnsi" w:cstheme="minorHAnsi"/>
                <w:sz w:val="18"/>
                <w:szCs w:val="18"/>
                <w:lang w:val="sr-Cyrl-CS"/>
              </w:rPr>
              <w:t>Педагошки колегијум,</w:t>
            </w:r>
            <w:r w:rsidR="002D7E0A" w:rsidRPr="002A5330">
              <w:rPr>
                <w:rFonts w:asciiTheme="minorHAnsi" w:hAnsiTheme="minorHAnsi" w:cstheme="minorHAnsi"/>
                <w:sz w:val="18"/>
                <w:szCs w:val="18"/>
                <w:lang w:val="sr-Cyrl-CS"/>
              </w:rPr>
              <w:t xml:space="preserve"> руководилац разгласне секције, председник стручног већа српског језика и књижевности</w:t>
            </w:r>
          </w:p>
          <w:p w:rsidR="00C907F9" w:rsidRPr="002A5330" w:rsidRDefault="00C907F9" w:rsidP="00C907F9">
            <w:pPr>
              <w:rPr>
                <w:rFonts w:asciiTheme="minorHAnsi" w:hAnsiTheme="minorHAnsi" w:cstheme="minorHAnsi"/>
                <w:sz w:val="18"/>
                <w:szCs w:val="18"/>
                <w:lang w:val="sr-Cyrl-CS"/>
              </w:rPr>
            </w:pPr>
          </w:p>
          <w:p w:rsidR="00C907F9" w:rsidRPr="002A5330" w:rsidRDefault="00C907F9" w:rsidP="00C907F9">
            <w:pPr>
              <w:rPr>
                <w:rFonts w:asciiTheme="minorHAnsi" w:hAnsiTheme="minorHAnsi" w:cstheme="minorHAnsi"/>
                <w:sz w:val="18"/>
                <w:szCs w:val="18"/>
                <w:lang w:val="sr-Cyrl-CS"/>
              </w:rPr>
            </w:pPr>
          </w:p>
        </w:tc>
        <w:tc>
          <w:tcPr>
            <w:tcW w:w="2038" w:type="dxa"/>
          </w:tcPr>
          <w:p w:rsidR="00C907F9" w:rsidRPr="002A5330" w:rsidRDefault="003D5B6D"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Септембар 201</w:t>
            </w:r>
            <w:r w:rsidRPr="002A5330">
              <w:rPr>
                <w:rFonts w:asciiTheme="minorHAnsi" w:hAnsiTheme="minorHAnsi" w:cstheme="minorHAnsi"/>
                <w:sz w:val="18"/>
                <w:szCs w:val="18"/>
                <w:lang w:val="sr-Latn-RS"/>
              </w:rPr>
              <w:t>9</w:t>
            </w:r>
            <w:r w:rsidR="00FD19FB" w:rsidRPr="002A5330">
              <w:rPr>
                <w:rFonts w:asciiTheme="minorHAnsi" w:hAnsiTheme="minorHAnsi" w:cstheme="minorHAnsi"/>
                <w:sz w:val="18"/>
                <w:szCs w:val="18"/>
                <w:lang w:val="sr-Cyrl-CS"/>
              </w:rPr>
              <w:t>.</w:t>
            </w:r>
            <w:r w:rsidR="00C907F9" w:rsidRPr="002A5330">
              <w:rPr>
                <w:rFonts w:asciiTheme="minorHAnsi" w:hAnsiTheme="minorHAnsi" w:cstheme="minorHAnsi"/>
                <w:sz w:val="18"/>
                <w:szCs w:val="18"/>
                <w:lang w:val="sr-Cyrl-CS"/>
              </w:rPr>
              <w:t xml:space="preserve"> год. па надаље</w:t>
            </w:r>
          </w:p>
          <w:p w:rsidR="00C907F9" w:rsidRPr="002A5330" w:rsidRDefault="00C907F9" w:rsidP="00C907F9">
            <w:pPr>
              <w:rPr>
                <w:rFonts w:asciiTheme="minorHAnsi" w:hAnsiTheme="minorHAnsi" w:cstheme="minorHAnsi"/>
                <w:sz w:val="18"/>
                <w:szCs w:val="18"/>
                <w:lang w:val="sr-Cyrl-CS"/>
              </w:rPr>
            </w:pPr>
          </w:p>
          <w:p w:rsidR="00C907F9" w:rsidRPr="002A5330" w:rsidRDefault="00C907F9" w:rsidP="00C907F9">
            <w:pPr>
              <w:rPr>
                <w:rFonts w:asciiTheme="minorHAnsi" w:hAnsiTheme="minorHAnsi" w:cstheme="minorHAnsi"/>
                <w:sz w:val="18"/>
                <w:szCs w:val="18"/>
                <w:lang w:val="sr-Cyrl-CS"/>
              </w:rPr>
            </w:pPr>
          </w:p>
          <w:p w:rsidR="00C907F9" w:rsidRPr="002A5330" w:rsidRDefault="00C907F9" w:rsidP="00C907F9">
            <w:pPr>
              <w:rPr>
                <w:rFonts w:asciiTheme="minorHAnsi" w:hAnsiTheme="minorHAnsi" w:cstheme="minorHAnsi"/>
                <w:sz w:val="18"/>
                <w:szCs w:val="18"/>
                <w:lang w:val="sr-Cyrl-CS"/>
              </w:rPr>
            </w:pPr>
          </w:p>
        </w:tc>
      </w:tr>
      <w:tr w:rsidR="00C907F9" w:rsidRPr="002A5330" w:rsidTr="00C907F9">
        <w:trPr>
          <w:trHeight w:val="807"/>
        </w:trPr>
        <w:tc>
          <w:tcPr>
            <w:tcW w:w="2499" w:type="dxa"/>
          </w:tcPr>
          <w:p w:rsidR="00C907F9" w:rsidRPr="002A5330" w:rsidRDefault="00C907F9" w:rsidP="00150DA7">
            <w:pPr>
              <w:numPr>
                <w:ilvl w:val="0"/>
                <w:numId w:val="11"/>
              </w:numPr>
              <w:spacing w:after="0" w:line="240" w:lineRule="auto"/>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Информатичко образовање наставника</w:t>
            </w:r>
          </w:p>
        </w:tc>
        <w:tc>
          <w:tcPr>
            <w:tcW w:w="2732" w:type="dxa"/>
          </w:tcPr>
          <w:p w:rsidR="00C907F9" w:rsidRPr="002A5330" w:rsidRDefault="00C907F9"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-Евидентирање броја заинтересованих наставника за обуку</w:t>
            </w:r>
          </w:p>
          <w:p w:rsidR="00C907F9" w:rsidRPr="002A5330" w:rsidRDefault="00C907F9"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-Обезбеђивање и опремање кабинета</w:t>
            </w:r>
          </w:p>
          <w:p w:rsidR="00C907F9" w:rsidRPr="002A5330" w:rsidRDefault="00C907F9"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-Припрема плана и програма рада са распоредом и сатницом обуке</w:t>
            </w:r>
          </w:p>
        </w:tc>
        <w:tc>
          <w:tcPr>
            <w:tcW w:w="3317" w:type="dxa"/>
          </w:tcPr>
          <w:p w:rsidR="00C907F9" w:rsidRPr="002A5330" w:rsidRDefault="00FD19FB" w:rsidP="00B3042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-Директор школе, Т</w:t>
            </w:r>
            <w:r w:rsidR="00C907F9" w:rsidRPr="002A5330">
              <w:rPr>
                <w:rFonts w:asciiTheme="minorHAnsi" w:hAnsiTheme="minorHAnsi" w:cstheme="minorHAnsi"/>
                <w:sz w:val="18"/>
                <w:szCs w:val="18"/>
                <w:lang w:val="sr-Cyrl-CS"/>
              </w:rPr>
              <w:t>им за развојно планирање,</w:t>
            </w:r>
            <w:r w:rsidR="00225A78" w:rsidRPr="002A5330">
              <w:rPr>
                <w:rFonts w:asciiTheme="minorHAnsi" w:hAnsiTheme="minorHAnsi" w:cstheme="minorHAnsi"/>
                <w:sz w:val="18"/>
                <w:szCs w:val="18"/>
                <w:lang w:val="sr-Cyrl-CS"/>
              </w:rPr>
              <w:t xml:space="preserve"> </w:t>
            </w:r>
            <w:r w:rsidR="00B3042E" w:rsidRPr="002A5330">
              <w:rPr>
                <w:rFonts w:asciiTheme="minorHAnsi" w:hAnsiTheme="minorHAnsi" w:cstheme="minorHAnsi"/>
                <w:sz w:val="18"/>
                <w:szCs w:val="18"/>
                <w:lang w:val="sr-Cyrl-CS"/>
              </w:rPr>
              <w:t>наставниц</w:t>
            </w:r>
            <w:r w:rsidR="00C907F9" w:rsidRPr="002A5330">
              <w:rPr>
                <w:rFonts w:asciiTheme="minorHAnsi" w:hAnsiTheme="minorHAnsi" w:cstheme="minorHAnsi"/>
                <w:sz w:val="18"/>
                <w:szCs w:val="18"/>
                <w:lang w:val="sr-Cyrl-CS"/>
              </w:rPr>
              <w:t>и информатике,</w:t>
            </w:r>
            <w:r w:rsidR="00225A78" w:rsidRPr="002A5330">
              <w:rPr>
                <w:rFonts w:asciiTheme="minorHAnsi" w:hAnsiTheme="minorHAnsi" w:cstheme="minorHAnsi"/>
                <w:sz w:val="18"/>
                <w:szCs w:val="18"/>
                <w:lang w:val="sr-Cyrl-CS"/>
              </w:rPr>
              <w:t xml:space="preserve"> </w:t>
            </w:r>
            <w:r w:rsidR="00C907F9" w:rsidRPr="002A5330">
              <w:rPr>
                <w:rFonts w:asciiTheme="minorHAnsi" w:hAnsiTheme="minorHAnsi" w:cstheme="minorHAnsi"/>
                <w:sz w:val="18"/>
                <w:szCs w:val="18"/>
                <w:lang w:val="sr-Cyrl-CS"/>
              </w:rPr>
              <w:t>електро</w:t>
            </w:r>
            <w:r w:rsidRPr="002A5330">
              <w:rPr>
                <w:rFonts w:asciiTheme="minorHAnsi" w:hAnsiTheme="minorHAnsi" w:cstheme="minorHAnsi"/>
                <w:sz w:val="18"/>
                <w:szCs w:val="18"/>
                <w:lang w:val="sr-Cyrl-CS"/>
              </w:rPr>
              <w:t xml:space="preserve"> </w:t>
            </w:r>
            <w:r w:rsidR="00C907F9" w:rsidRPr="002A5330">
              <w:rPr>
                <w:rFonts w:asciiTheme="minorHAnsi" w:hAnsiTheme="minorHAnsi" w:cstheme="minorHAnsi"/>
                <w:sz w:val="18"/>
                <w:szCs w:val="18"/>
                <w:lang w:val="sr-Cyrl-CS"/>
              </w:rPr>
              <w:t>групе и машинске групе предмета</w:t>
            </w:r>
          </w:p>
        </w:tc>
        <w:tc>
          <w:tcPr>
            <w:tcW w:w="2038" w:type="dxa"/>
          </w:tcPr>
          <w:p w:rsidR="00C907F9" w:rsidRPr="002A5330" w:rsidRDefault="002D7E0A" w:rsidP="002D7E0A">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током целе школске године</w:t>
            </w:r>
          </w:p>
        </w:tc>
      </w:tr>
      <w:tr w:rsidR="00C907F9" w:rsidRPr="002A5330" w:rsidTr="00C907F9">
        <w:trPr>
          <w:trHeight w:val="1110"/>
        </w:trPr>
        <w:tc>
          <w:tcPr>
            <w:tcW w:w="2499" w:type="dxa"/>
          </w:tcPr>
          <w:p w:rsidR="00C907F9" w:rsidRPr="002A5330" w:rsidRDefault="00C907F9" w:rsidP="00150DA7">
            <w:pPr>
              <w:numPr>
                <w:ilvl w:val="0"/>
                <w:numId w:val="11"/>
              </w:numPr>
              <w:spacing w:after="0" w:line="240" w:lineRule="auto"/>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Стручно усавршавање наставника</w:t>
            </w:r>
          </w:p>
        </w:tc>
        <w:tc>
          <w:tcPr>
            <w:tcW w:w="2732" w:type="dxa"/>
          </w:tcPr>
          <w:p w:rsidR="00C907F9" w:rsidRPr="002A5330" w:rsidRDefault="00C907F9" w:rsidP="002D7E0A">
            <w:pPr>
              <w:rPr>
                <w:rFonts w:asciiTheme="minorHAnsi" w:hAnsiTheme="minorHAnsi" w:cstheme="minorHAnsi"/>
                <w:sz w:val="18"/>
                <w:szCs w:val="18"/>
                <w:lang w:val="sr-Cyrl-CS"/>
              </w:rPr>
            </w:pPr>
            <w:r w:rsidRPr="002A5330">
              <w:rPr>
                <w:rFonts w:asciiTheme="minorHAnsi" w:hAnsiTheme="minorHAnsi" w:cstheme="minorHAnsi"/>
                <w:sz w:val="18"/>
                <w:szCs w:val="18"/>
              </w:rPr>
              <w:t>-</w:t>
            </w:r>
            <w:r w:rsidRPr="002A5330">
              <w:rPr>
                <w:rFonts w:asciiTheme="minorHAnsi" w:hAnsiTheme="minorHAnsi" w:cstheme="minorHAnsi"/>
                <w:sz w:val="18"/>
                <w:szCs w:val="18"/>
                <w:lang w:val="sr-Cyrl-CS"/>
              </w:rPr>
              <w:t>Учешће наставника на обавезним и уже стручним семинарима акредитованим од стране Министарства просвете</w:t>
            </w:r>
            <w:r w:rsidR="002D7E0A" w:rsidRPr="002A5330">
              <w:rPr>
                <w:rFonts w:asciiTheme="minorHAnsi" w:hAnsiTheme="minorHAnsi" w:cstheme="minorHAnsi"/>
                <w:sz w:val="18"/>
                <w:szCs w:val="18"/>
                <w:lang w:val="sr-Cyrl-CS"/>
              </w:rPr>
              <w:t>, науке и технолошког развоја</w:t>
            </w:r>
          </w:p>
        </w:tc>
        <w:tc>
          <w:tcPr>
            <w:tcW w:w="3317" w:type="dxa"/>
          </w:tcPr>
          <w:p w:rsidR="00C907F9" w:rsidRPr="002A5330" w:rsidRDefault="00C907F9" w:rsidP="00826B25">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 Директор школе,</w:t>
            </w:r>
            <w:r w:rsidR="00225A78" w:rsidRPr="002A5330">
              <w:rPr>
                <w:rFonts w:asciiTheme="minorHAnsi" w:hAnsiTheme="minorHAnsi" w:cstheme="minorHAnsi"/>
                <w:sz w:val="18"/>
                <w:szCs w:val="18"/>
                <w:lang w:val="sr-Cyrl-CS"/>
              </w:rPr>
              <w:t xml:space="preserve"> </w:t>
            </w:r>
            <w:r w:rsidRPr="002A5330">
              <w:rPr>
                <w:rFonts w:asciiTheme="minorHAnsi" w:hAnsiTheme="minorHAnsi" w:cstheme="minorHAnsi"/>
                <w:sz w:val="18"/>
                <w:szCs w:val="18"/>
                <w:lang w:val="sr-Cyrl-CS"/>
              </w:rPr>
              <w:t>тим за развојно планирање,</w:t>
            </w:r>
            <w:r w:rsidR="00225A78" w:rsidRPr="002A5330">
              <w:rPr>
                <w:rFonts w:asciiTheme="minorHAnsi" w:hAnsiTheme="minorHAnsi" w:cstheme="minorHAnsi"/>
                <w:sz w:val="18"/>
                <w:szCs w:val="18"/>
                <w:lang w:val="sr-Cyrl-CS"/>
              </w:rPr>
              <w:t xml:space="preserve"> </w:t>
            </w:r>
            <w:r w:rsidR="00826B25" w:rsidRPr="002A5330">
              <w:rPr>
                <w:rFonts w:asciiTheme="minorHAnsi" w:hAnsiTheme="minorHAnsi" w:cstheme="minorHAnsi"/>
                <w:sz w:val="18"/>
                <w:szCs w:val="18"/>
              </w:rPr>
              <w:t xml:space="preserve">наставник задужен </w:t>
            </w:r>
            <w:r w:rsidRPr="002A5330">
              <w:rPr>
                <w:rFonts w:asciiTheme="minorHAnsi" w:hAnsiTheme="minorHAnsi" w:cstheme="minorHAnsi"/>
                <w:sz w:val="18"/>
                <w:szCs w:val="18"/>
                <w:lang w:val="sr-Cyrl-CS"/>
              </w:rPr>
              <w:t xml:space="preserve">за </w:t>
            </w:r>
            <w:r w:rsidR="002D7E0A" w:rsidRPr="002A5330">
              <w:rPr>
                <w:rFonts w:asciiTheme="minorHAnsi" w:hAnsiTheme="minorHAnsi" w:cstheme="minorHAnsi"/>
                <w:sz w:val="18"/>
                <w:szCs w:val="18"/>
                <w:lang w:val="sr-Cyrl-CS"/>
              </w:rPr>
              <w:t>електронске дневнике</w:t>
            </w:r>
            <w:r w:rsidRPr="002A5330">
              <w:rPr>
                <w:rFonts w:asciiTheme="minorHAnsi" w:hAnsiTheme="minorHAnsi" w:cstheme="minorHAnsi"/>
                <w:sz w:val="18"/>
                <w:szCs w:val="18"/>
                <w:lang w:val="sr-Cyrl-CS"/>
              </w:rPr>
              <w:t xml:space="preserve"> </w:t>
            </w:r>
          </w:p>
        </w:tc>
        <w:tc>
          <w:tcPr>
            <w:tcW w:w="2038" w:type="dxa"/>
          </w:tcPr>
          <w:p w:rsidR="00C907F9" w:rsidRPr="002A5330" w:rsidRDefault="00D31EAE" w:rsidP="002D7E0A">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Целе школске године</w:t>
            </w:r>
          </w:p>
        </w:tc>
      </w:tr>
      <w:tr w:rsidR="00C907F9" w:rsidRPr="002A5330" w:rsidTr="00C907F9">
        <w:trPr>
          <w:trHeight w:val="1866"/>
        </w:trPr>
        <w:tc>
          <w:tcPr>
            <w:tcW w:w="2499" w:type="dxa"/>
          </w:tcPr>
          <w:p w:rsidR="00C907F9" w:rsidRPr="002A5330" w:rsidRDefault="00C907F9" w:rsidP="00150DA7">
            <w:pPr>
              <w:numPr>
                <w:ilvl w:val="0"/>
                <w:numId w:val="11"/>
              </w:numPr>
              <w:spacing w:after="0" w:line="240" w:lineRule="auto"/>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Набавка стручне литературе и часописа</w:t>
            </w:r>
          </w:p>
        </w:tc>
        <w:tc>
          <w:tcPr>
            <w:tcW w:w="2732" w:type="dxa"/>
          </w:tcPr>
          <w:p w:rsidR="00C907F9" w:rsidRPr="002A5330" w:rsidRDefault="00C907F9"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-Набавка стручне литературе у оквиру набавке уџбеника за ученике</w:t>
            </w:r>
          </w:p>
          <w:p w:rsidR="00C907F9" w:rsidRPr="002A5330" w:rsidRDefault="00C907F9"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-Претплата на поједине часописе из области информатике и компјутерске графике према листи потреба</w:t>
            </w:r>
          </w:p>
        </w:tc>
        <w:tc>
          <w:tcPr>
            <w:tcW w:w="3317" w:type="dxa"/>
          </w:tcPr>
          <w:p w:rsidR="00C907F9" w:rsidRPr="002A5330" w:rsidRDefault="00C907F9" w:rsidP="00B3042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 Директор школе,</w:t>
            </w:r>
            <w:r w:rsidR="00225A78" w:rsidRPr="002A5330">
              <w:rPr>
                <w:rFonts w:asciiTheme="minorHAnsi" w:hAnsiTheme="minorHAnsi" w:cstheme="minorHAnsi"/>
                <w:sz w:val="18"/>
                <w:szCs w:val="18"/>
                <w:lang w:val="sr-Cyrl-CS"/>
              </w:rPr>
              <w:t xml:space="preserve"> </w:t>
            </w:r>
            <w:r w:rsidRPr="002A5330">
              <w:rPr>
                <w:rFonts w:asciiTheme="minorHAnsi" w:hAnsiTheme="minorHAnsi" w:cstheme="minorHAnsi"/>
                <w:sz w:val="18"/>
                <w:szCs w:val="18"/>
                <w:lang w:val="sr-Cyrl-CS"/>
              </w:rPr>
              <w:t>тим за развојно планирање,</w:t>
            </w:r>
            <w:r w:rsidR="00225A78" w:rsidRPr="002A5330">
              <w:rPr>
                <w:rFonts w:asciiTheme="minorHAnsi" w:hAnsiTheme="minorHAnsi" w:cstheme="minorHAnsi"/>
                <w:sz w:val="18"/>
                <w:szCs w:val="18"/>
                <w:lang w:val="sr-Cyrl-CS"/>
              </w:rPr>
              <w:t xml:space="preserve"> </w:t>
            </w:r>
            <w:r w:rsidR="00B3042E" w:rsidRPr="002A5330">
              <w:rPr>
                <w:rFonts w:asciiTheme="minorHAnsi" w:hAnsiTheme="minorHAnsi" w:cstheme="minorHAnsi"/>
                <w:sz w:val="18"/>
                <w:szCs w:val="18"/>
                <w:lang w:val="sr-Cyrl-CS"/>
              </w:rPr>
              <w:t>наставниц</w:t>
            </w:r>
            <w:r w:rsidRPr="002A5330">
              <w:rPr>
                <w:rFonts w:asciiTheme="minorHAnsi" w:hAnsiTheme="minorHAnsi" w:cstheme="minorHAnsi"/>
                <w:sz w:val="18"/>
                <w:szCs w:val="18"/>
                <w:lang w:val="sr-Cyrl-CS"/>
              </w:rPr>
              <w:t>и информатике, електро групе предмета и машинске групе предмета</w:t>
            </w:r>
          </w:p>
        </w:tc>
        <w:tc>
          <w:tcPr>
            <w:tcW w:w="2038" w:type="dxa"/>
          </w:tcPr>
          <w:p w:rsidR="00C907F9" w:rsidRPr="002A5330" w:rsidRDefault="002D7E0A"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током целе школске године</w:t>
            </w:r>
          </w:p>
        </w:tc>
      </w:tr>
      <w:tr w:rsidR="00494DBD" w:rsidRPr="002A5330" w:rsidTr="00C907F9">
        <w:trPr>
          <w:trHeight w:val="1866"/>
        </w:trPr>
        <w:tc>
          <w:tcPr>
            <w:tcW w:w="2499" w:type="dxa"/>
          </w:tcPr>
          <w:p w:rsidR="00494DBD" w:rsidRPr="002A5330" w:rsidRDefault="00281AE0" w:rsidP="00150DA7">
            <w:pPr>
              <w:numPr>
                <w:ilvl w:val="0"/>
                <w:numId w:val="11"/>
              </w:numPr>
              <w:spacing w:after="0" w:line="240" w:lineRule="auto"/>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Уређење школског двор</w:t>
            </w:r>
            <w:r w:rsidR="00D31EAE" w:rsidRPr="002A5330">
              <w:rPr>
                <w:rFonts w:asciiTheme="minorHAnsi" w:hAnsiTheme="minorHAnsi" w:cstheme="minorHAnsi"/>
                <w:b/>
                <w:sz w:val="18"/>
                <w:szCs w:val="18"/>
                <w:lang w:val="sr-Cyrl-CS"/>
              </w:rPr>
              <w:t>ишта (прилазни путеви и стазе</w:t>
            </w:r>
            <w:r w:rsidRPr="002A5330">
              <w:rPr>
                <w:rFonts w:asciiTheme="minorHAnsi" w:hAnsiTheme="minorHAnsi" w:cstheme="minorHAnsi"/>
                <w:b/>
                <w:sz w:val="18"/>
                <w:szCs w:val="18"/>
                <w:lang w:val="sr-Cyrl-CS"/>
              </w:rPr>
              <w:t>, теретана на отвореном, фонтана)</w:t>
            </w:r>
          </w:p>
        </w:tc>
        <w:tc>
          <w:tcPr>
            <w:tcW w:w="2732" w:type="dxa"/>
          </w:tcPr>
          <w:p w:rsidR="00281AE0" w:rsidRPr="002A5330" w:rsidRDefault="00281AE0" w:rsidP="00281AE0">
            <w:pPr>
              <w:pStyle w:val="ListParagraph"/>
              <w:spacing w:after="0" w:line="240" w:lineRule="auto"/>
              <w:ind w:left="0"/>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-Тражење понуда за извођење радова</w:t>
            </w:r>
          </w:p>
          <w:p w:rsidR="00281AE0" w:rsidRPr="002A5330" w:rsidRDefault="00281AE0" w:rsidP="00281AE0">
            <w:pPr>
              <w:pStyle w:val="ListParagraph"/>
              <w:spacing w:after="0" w:line="240" w:lineRule="auto"/>
              <w:ind w:left="0"/>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-Припремање терена</w:t>
            </w:r>
          </w:p>
          <w:p w:rsidR="00281AE0" w:rsidRPr="002A5330" w:rsidRDefault="00281AE0" w:rsidP="00281AE0">
            <w:pPr>
              <w:pStyle w:val="ListParagraph"/>
              <w:spacing w:after="0" w:line="240" w:lineRule="auto"/>
              <w:ind w:left="0"/>
              <w:jc w:val="both"/>
              <w:rPr>
                <w:rFonts w:asciiTheme="minorHAnsi" w:hAnsiTheme="minorHAnsi" w:cstheme="minorHAnsi"/>
                <w:sz w:val="18"/>
                <w:szCs w:val="18"/>
                <w:lang w:val="sr-Cyrl-CS"/>
              </w:rPr>
            </w:pPr>
            <w:r w:rsidRPr="002A5330">
              <w:rPr>
                <w:rFonts w:asciiTheme="minorHAnsi" w:hAnsiTheme="minorHAnsi" w:cstheme="minorHAnsi"/>
                <w:sz w:val="18"/>
                <w:szCs w:val="18"/>
                <w:lang w:val="sr-Cyrl-CS"/>
              </w:rPr>
              <w:t>-Извођење неопходних радова.</w:t>
            </w:r>
          </w:p>
          <w:p w:rsidR="00494DBD" w:rsidRPr="002A5330" w:rsidRDefault="00494DBD" w:rsidP="00C907F9">
            <w:pPr>
              <w:rPr>
                <w:rFonts w:asciiTheme="minorHAnsi" w:hAnsiTheme="minorHAnsi" w:cstheme="minorHAnsi"/>
                <w:sz w:val="18"/>
                <w:szCs w:val="18"/>
                <w:lang w:val="sr-Cyrl-CS"/>
              </w:rPr>
            </w:pPr>
          </w:p>
        </w:tc>
        <w:tc>
          <w:tcPr>
            <w:tcW w:w="3317" w:type="dxa"/>
          </w:tcPr>
          <w:p w:rsidR="00494DBD" w:rsidRPr="002A5330" w:rsidRDefault="00281AE0" w:rsidP="00C907F9">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Директор школе, организатор практичне наставе, Стручни актив за развојно планирање, локална самоуправа</w:t>
            </w:r>
          </w:p>
        </w:tc>
        <w:tc>
          <w:tcPr>
            <w:tcW w:w="2038" w:type="dxa"/>
          </w:tcPr>
          <w:p w:rsidR="00494DBD" w:rsidRPr="002A5330" w:rsidRDefault="003516E3" w:rsidP="00D31EAE">
            <w:pPr>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Школска </w:t>
            </w:r>
            <w:r w:rsidR="00C03B16" w:rsidRPr="002A5330">
              <w:rPr>
                <w:rFonts w:asciiTheme="minorHAnsi" w:hAnsiTheme="minorHAnsi" w:cstheme="minorHAnsi"/>
                <w:sz w:val="18"/>
                <w:szCs w:val="18"/>
                <w:lang w:val="sr-Cyrl-CS"/>
              </w:rPr>
              <w:t>201</w:t>
            </w:r>
            <w:r w:rsidR="003D5B6D" w:rsidRPr="002A5330">
              <w:rPr>
                <w:rFonts w:asciiTheme="minorHAnsi" w:hAnsiTheme="minorHAnsi" w:cstheme="minorHAnsi"/>
                <w:sz w:val="18"/>
                <w:szCs w:val="18"/>
                <w:lang w:val="sr-Latn-RS"/>
              </w:rPr>
              <w:t>9</w:t>
            </w:r>
            <w:r w:rsidR="003D5B6D" w:rsidRPr="002A5330">
              <w:rPr>
                <w:rFonts w:asciiTheme="minorHAnsi" w:hAnsiTheme="minorHAnsi" w:cstheme="minorHAnsi"/>
                <w:sz w:val="18"/>
                <w:szCs w:val="18"/>
                <w:lang w:val="sr-Cyrl-CS"/>
              </w:rPr>
              <w:t>/20</w:t>
            </w:r>
            <w:r w:rsidR="003D5B6D" w:rsidRPr="002A5330">
              <w:rPr>
                <w:rFonts w:asciiTheme="minorHAnsi" w:hAnsiTheme="minorHAnsi" w:cstheme="minorHAnsi"/>
                <w:sz w:val="18"/>
                <w:szCs w:val="18"/>
                <w:lang w:val="sr-Latn-RS"/>
              </w:rPr>
              <w:t>20</w:t>
            </w:r>
            <w:r w:rsidR="00281AE0" w:rsidRPr="002A5330">
              <w:rPr>
                <w:rFonts w:asciiTheme="minorHAnsi" w:hAnsiTheme="minorHAnsi" w:cstheme="minorHAnsi"/>
                <w:sz w:val="18"/>
                <w:szCs w:val="18"/>
                <w:lang w:val="sr-Cyrl-CS"/>
              </w:rPr>
              <w:t>. година</w:t>
            </w:r>
          </w:p>
        </w:tc>
      </w:tr>
    </w:tbl>
    <w:p w:rsidR="00C907F9" w:rsidRPr="002A5330" w:rsidRDefault="00C907F9" w:rsidP="00C907F9">
      <w:pPr>
        <w:tabs>
          <w:tab w:val="left" w:pos="7380"/>
        </w:tabs>
        <w:ind w:left="720"/>
        <w:rPr>
          <w:rFonts w:asciiTheme="minorHAnsi" w:hAnsiTheme="minorHAnsi" w:cstheme="minorHAnsi"/>
          <w:sz w:val="28"/>
          <w:szCs w:val="28"/>
          <w:lang w:val="sr-Cyrl-CS"/>
        </w:rPr>
      </w:pPr>
      <w:r w:rsidRPr="002A5330">
        <w:rPr>
          <w:rFonts w:asciiTheme="minorHAnsi" w:hAnsiTheme="minorHAnsi" w:cstheme="minorHAnsi"/>
          <w:sz w:val="28"/>
          <w:szCs w:val="28"/>
          <w:lang w:val="sr-Cyrl-CS"/>
        </w:rPr>
        <w:tab/>
      </w:r>
    </w:p>
    <w:p w:rsidR="00C907F9" w:rsidRPr="002A5330" w:rsidRDefault="00C907F9" w:rsidP="00C907F9">
      <w:pPr>
        <w:ind w:left="720"/>
        <w:rPr>
          <w:rFonts w:asciiTheme="minorHAnsi" w:hAnsiTheme="minorHAnsi" w:cstheme="minorHAnsi"/>
          <w:sz w:val="28"/>
          <w:szCs w:val="28"/>
          <w:lang w:val="sr-Cyrl-CS"/>
        </w:rPr>
      </w:pPr>
    </w:p>
    <w:p w:rsidR="00C907F9" w:rsidRPr="002A5330" w:rsidRDefault="00C907F9" w:rsidP="00C907F9">
      <w:pPr>
        <w:ind w:left="720"/>
        <w:rPr>
          <w:rFonts w:asciiTheme="minorHAnsi" w:hAnsiTheme="minorHAnsi" w:cstheme="minorHAnsi"/>
          <w:sz w:val="28"/>
          <w:szCs w:val="28"/>
          <w:lang w:val="sr-Cyrl-CS"/>
        </w:rPr>
      </w:pPr>
    </w:p>
    <w:p w:rsidR="00886E6F" w:rsidRPr="002A5330" w:rsidRDefault="00886E6F" w:rsidP="005B60C9">
      <w:pPr>
        <w:spacing w:after="0"/>
        <w:jc w:val="center"/>
        <w:rPr>
          <w:rFonts w:asciiTheme="minorHAnsi" w:hAnsiTheme="minorHAnsi" w:cstheme="minorHAnsi"/>
          <w:sz w:val="18"/>
          <w:szCs w:val="18"/>
        </w:rPr>
      </w:pPr>
    </w:p>
    <w:p w:rsidR="00D31EAE" w:rsidRPr="002A5330" w:rsidRDefault="00D31EAE" w:rsidP="00886E6F">
      <w:pPr>
        <w:spacing w:after="0"/>
        <w:jc w:val="center"/>
        <w:rPr>
          <w:rFonts w:asciiTheme="minorHAnsi" w:hAnsiTheme="minorHAnsi" w:cstheme="minorHAnsi"/>
          <w:b/>
          <w:lang w:val="sr-Cyrl-CS"/>
        </w:rPr>
      </w:pPr>
    </w:p>
    <w:p w:rsidR="00D31EAE" w:rsidRPr="002A5330" w:rsidRDefault="00D31EAE" w:rsidP="00886E6F">
      <w:pPr>
        <w:spacing w:after="0"/>
        <w:jc w:val="center"/>
        <w:rPr>
          <w:rFonts w:asciiTheme="minorHAnsi" w:hAnsiTheme="minorHAnsi" w:cstheme="minorHAnsi"/>
          <w:b/>
          <w:lang w:val="sr-Cyrl-CS"/>
        </w:rPr>
      </w:pPr>
    </w:p>
    <w:p w:rsidR="00D31EAE" w:rsidRPr="002A5330" w:rsidRDefault="00D31EAE" w:rsidP="00886E6F">
      <w:pPr>
        <w:spacing w:after="0"/>
        <w:jc w:val="center"/>
        <w:rPr>
          <w:rFonts w:asciiTheme="minorHAnsi" w:hAnsiTheme="minorHAnsi" w:cstheme="minorHAnsi"/>
          <w:b/>
          <w:lang w:val="sr-Cyrl-CS"/>
        </w:rPr>
      </w:pPr>
    </w:p>
    <w:p w:rsidR="00886E6F" w:rsidRPr="002A5330" w:rsidRDefault="00886E6F" w:rsidP="00886E6F">
      <w:pPr>
        <w:spacing w:after="0"/>
        <w:jc w:val="center"/>
        <w:rPr>
          <w:rFonts w:asciiTheme="minorHAnsi" w:hAnsiTheme="minorHAnsi" w:cstheme="minorHAnsi"/>
          <w:b/>
          <w:lang w:val="sr-Cyrl-CS"/>
        </w:rPr>
      </w:pPr>
      <w:r w:rsidRPr="002A5330">
        <w:rPr>
          <w:rFonts w:asciiTheme="minorHAnsi" w:hAnsiTheme="minorHAnsi" w:cstheme="minorHAnsi"/>
          <w:b/>
          <w:lang w:val="sr-Cyrl-CS"/>
        </w:rPr>
        <w:lastRenderedPageBreak/>
        <w:t xml:space="preserve">ПРОГРАМ РАДА ТИМА ЗА РАЗВОЈНО ПЛАНИРАЊЕ </w:t>
      </w:r>
    </w:p>
    <w:p w:rsidR="00886E6F" w:rsidRPr="002A5330" w:rsidRDefault="00C907F9" w:rsidP="00886E6F">
      <w:pPr>
        <w:spacing w:after="0"/>
        <w:jc w:val="center"/>
        <w:rPr>
          <w:rFonts w:asciiTheme="minorHAnsi" w:hAnsiTheme="minorHAnsi" w:cstheme="minorHAnsi"/>
          <w:b/>
          <w:lang w:val="sr-Cyrl-CS"/>
        </w:rPr>
      </w:pPr>
      <w:r w:rsidRPr="002A5330">
        <w:rPr>
          <w:rFonts w:asciiTheme="minorHAnsi" w:hAnsiTheme="minorHAnsi" w:cstheme="minorHAnsi"/>
          <w:b/>
          <w:lang w:val="sr-Cyrl-CS"/>
        </w:rPr>
        <w:t>ЗА ШКОЛСКУ 201</w:t>
      </w:r>
      <w:r w:rsidR="002A5330" w:rsidRPr="002A5330">
        <w:rPr>
          <w:rFonts w:asciiTheme="minorHAnsi" w:hAnsiTheme="minorHAnsi" w:cstheme="minorHAnsi"/>
          <w:b/>
          <w:lang w:val="sr-Latn-RS"/>
        </w:rPr>
        <w:t>9</w:t>
      </w:r>
      <w:r w:rsidR="002A5330" w:rsidRPr="002A5330">
        <w:rPr>
          <w:rFonts w:asciiTheme="minorHAnsi" w:hAnsiTheme="minorHAnsi" w:cstheme="minorHAnsi"/>
          <w:b/>
          <w:lang w:val="sr-Cyrl-CS"/>
        </w:rPr>
        <w:t>/20</w:t>
      </w:r>
      <w:r w:rsidR="002A5330" w:rsidRPr="002A5330">
        <w:rPr>
          <w:rFonts w:asciiTheme="minorHAnsi" w:hAnsiTheme="minorHAnsi" w:cstheme="minorHAnsi"/>
          <w:b/>
          <w:lang w:val="sr-Latn-RS"/>
        </w:rPr>
        <w:t>20</w:t>
      </w:r>
      <w:r w:rsidR="00886E6F" w:rsidRPr="002A5330">
        <w:rPr>
          <w:rFonts w:asciiTheme="minorHAnsi" w:hAnsiTheme="minorHAnsi" w:cstheme="minorHAnsi"/>
          <w:b/>
          <w:lang w:val="sr-Cyrl-CS"/>
        </w:rPr>
        <w:t>.</w:t>
      </w:r>
      <w:r w:rsidR="008C4DEC" w:rsidRPr="002A5330">
        <w:rPr>
          <w:rFonts w:asciiTheme="minorHAnsi" w:hAnsiTheme="minorHAnsi" w:cstheme="minorHAnsi"/>
          <w:b/>
          <w:lang w:val="sr-Cyrl-CS"/>
        </w:rPr>
        <w:t xml:space="preserve"> </w:t>
      </w:r>
      <w:r w:rsidR="00886E6F" w:rsidRPr="002A5330">
        <w:rPr>
          <w:rFonts w:asciiTheme="minorHAnsi" w:hAnsiTheme="minorHAnsi" w:cstheme="minorHAnsi"/>
          <w:b/>
          <w:lang w:val="sr-Cyrl-CS"/>
        </w:rPr>
        <w:t>ГОДИНУ</w:t>
      </w:r>
    </w:p>
    <w:p w:rsidR="00886E6F" w:rsidRPr="002A5330" w:rsidRDefault="00886E6F" w:rsidP="00886E6F">
      <w:pPr>
        <w:spacing w:after="0"/>
        <w:jc w:val="center"/>
        <w:rPr>
          <w:rFonts w:asciiTheme="minorHAnsi" w:hAnsiTheme="minorHAnsi" w:cstheme="minorHAnsi"/>
          <w:b/>
          <w:sz w:val="18"/>
          <w:szCs w:val="18"/>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7C385F" w:rsidRPr="002A5330" w:rsidTr="00886E6F">
        <w:trPr>
          <w:jc w:val="center"/>
        </w:trPr>
        <w:tc>
          <w:tcPr>
            <w:tcW w:w="3192" w:type="dxa"/>
          </w:tcPr>
          <w:p w:rsidR="00886E6F" w:rsidRPr="002A5330" w:rsidRDefault="00886E6F" w:rsidP="00886E6F">
            <w:pPr>
              <w:spacing w:after="0"/>
              <w:jc w:val="center"/>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Програмски задаци</w:t>
            </w:r>
          </w:p>
        </w:tc>
        <w:tc>
          <w:tcPr>
            <w:tcW w:w="3192" w:type="dxa"/>
          </w:tcPr>
          <w:p w:rsidR="00886E6F" w:rsidRPr="002A5330" w:rsidRDefault="00886E6F" w:rsidP="00886E6F">
            <w:pPr>
              <w:spacing w:after="0"/>
              <w:jc w:val="center"/>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Носиоци активности</w:t>
            </w:r>
          </w:p>
        </w:tc>
        <w:tc>
          <w:tcPr>
            <w:tcW w:w="3192" w:type="dxa"/>
          </w:tcPr>
          <w:p w:rsidR="00886E6F" w:rsidRPr="002A5330" w:rsidRDefault="00886E6F" w:rsidP="00886E6F">
            <w:pPr>
              <w:spacing w:after="0"/>
              <w:jc w:val="center"/>
              <w:rPr>
                <w:rFonts w:asciiTheme="minorHAnsi" w:hAnsiTheme="minorHAnsi" w:cstheme="minorHAnsi"/>
                <w:b/>
                <w:sz w:val="18"/>
                <w:szCs w:val="18"/>
                <w:lang w:val="sr-Cyrl-CS"/>
              </w:rPr>
            </w:pPr>
            <w:r w:rsidRPr="002A5330">
              <w:rPr>
                <w:rFonts w:asciiTheme="minorHAnsi" w:hAnsiTheme="minorHAnsi" w:cstheme="minorHAnsi"/>
                <w:b/>
                <w:sz w:val="18"/>
                <w:szCs w:val="18"/>
                <w:lang w:val="sr-Cyrl-CS"/>
              </w:rPr>
              <w:t>Време реализације</w:t>
            </w:r>
          </w:p>
        </w:tc>
      </w:tr>
      <w:tr w:rsidR="007C385F" w:rsidRPr="002A5330" w:rsidTr="00CF531C">
        <w:trPr>
          <w:jc w:val="center"/>
        </w:trPr>
        <w:tc>
          <w:tcPr>
            <w:tcW w:w="3192" w:type="dxa"/>
          </w:tcPr>
          <w:p w:rsidR="00886E6F" w:rsidRPr="002A5330" w:rsidRDefault="00886E6F" w:rsidP="00886E6F">
            <w:pPr>
              <w:spacing w:after="0"/>
              <w:rPr>
                <w:rFonts w:asciiTheme="minorHAnsi" w:hAnsiTheme="minorHAnsi" w:cstheme="minorHAnsi"/>
                <w:sz w:val="18"/>
                <w:szCs w:val="18"/>
                <w:lang w:val="sr-Cyrl-RS"/>
              </w:rPr>
            </w:pPr>
            <w:r w:rsidRPr="002A5330">
              <w:rPr>
                <w:rFonts w:asciiTheme="minorHAnsi" w:hAnsiTheme="minorHAnsi" w:cstheme="minorHAnsi"/>
                <w:sz w:val="18"/>
                <w:szCs w:val="18"/>
                <w:lang w:val="sr-Cyrl-CS"/>
              </w:rPr>
              <w:t>1.Разматрање,</w:t>
            </w:r>
            <w:r w:rsidR="00023F79" w:rsidRPr="002A5330">
              <w:rPr>
                <w:rFonts w:asciiTheme="minorHAnsi" w:hAnsiTheme="minorHAnsi" w:cstheme="minorHAnsi"/>
                <w:sz w:val="18"/>
                <w:szCs w:val="18"/>
                <w:lang w:val="sr-Cyrl-CS"/>
              </w:rPr>
              <w:t xml:space="preserve"> </w:t>
            </w:r>
            <w:r w:rsidRPr="002A5330">
              <w:rPr>
                <w:rFonts w:asciiTheme="minorHAnsi" w:hAnsiTheme="minorHAnsi" w:cstheme="minorHAnsi"/>
                <w:sz w:val="18"/>
                <w:szCs w:val="18"/>
                <w:lang w:val="sr-Cyrl-CS"/>
              </w:rPr>
              <w:t>дефин</w:t>
            </w:r>
            <w:r w:rsidR="00CF531C" w:rsidRPr="002A5330">
              <w:rPr>
                <w:rFonts w:asciiTheme="minorHAnsi" w:hAnsiTheme="minorHAnsi" w:cstheme="minorHAnsi"/>
                <w:sz w:val="18"/>
                <w:szCs w:val="18"/>
                <w:lang w:val="sr-Cyrl-CS"/>
              </w:rPr>
              <w:t>исање и усвајање активности из Р</w:t>
            </w:r>
            <w:r w:rsidRPr="002A5330">
              <w:rPr>
                <w:rFonts w:asciiTheme="minorHAnsi" w:hAnsiTheme="minorHAnsi" w:cstheme="minorHAnsi"/>
                <w:sz w:val="18"/>
                <w:szCs w:val="18"/>
                <w:lang w:val="sr-Cyrl-CS"/>
              </w:rPr>
              <w:t>азвојног плана Школ</w:t>
            </w:r>
            <w:r w:rsidR="005B60C9" w:rsidRPr="002A5330">
              <w:rPr>
                <w:rFonts w:asciiTheme="minorHAnsi" w:hAnsiTheme="minorHAnsi" w:cstheme="minorHAnsi"/>
                <w:sz w:val="18"/>
                <w:szCs w:val="18"/>
                <w:lang w:val="sr-Cyrl-CS"/>
              </w:rPr>
              <w:t>е које треба спровести у шк</w:t>
            </w:r>
            <w:r w:rsidR="00CF531C" w:rsidRPr="002A5330">
              <w:rPr>
                <w:rFonts w:asciiTheme="minorHAnsi" w:hAnsiTheme="minorHAnsi" w:cstheme="minorHAnsi"/>
                <w:sz w:val="18"/>
                <w:szCs w:val="18"/>
                <w:lang w:val="sr-Cyrl-CS"/>
              </w:rPr>
              <w:t xml:space="preserve">олској </w:t>
            </w:r>
            <w:r w:rsidR="005B60C9" w:rsidRPr="002A5330">
              <w:rPr>
                <w:rFonts w:asciiTheme="minorHAnsi" w:hAnsiTheme="minorHAnsi" w:cstheme="minorHAnsi"/>
                <w:sz w:val="18"/>
                <w:szCs w:val="18"/>
                <w:lang w:val="sr-Cyrl-CS"/>
              </w:rPr>
              <w:t>201</w:t>
            </w:r>
            <w:r w:rsidR="002A5330" w:rsidRPr="002A5330">
              <w:rPr>
                <w:rFonts w:asciiTheme="minorHAnsi" w:hAnsiTheme="minorHAnsi" w:cstheme="minorHAnsi"/>
                <w:sz w:val="18"/>
                <w:szCs w:val="18"/>
                <w:lang w:val="sr-Latn-RS"/>
              </w:rPr>
              <w:t>9</w:t>
            </w:r>
            <w:r w:rsidRPr="002A5330">
              <w:rPr>
                <w:rFonts w:asciiTheme="minorHAnsi" w:hAnsiTheme="minorHAnsi" w:cstheme="minorHAnsi"/>
                <w:sz w:val="18"/>
                <w:szCs w:val="18"/>
                <w:lang w:val="sr-Cyrl-CS"/>
              </w:rPr>
              <w:t>/</w:t>
            </w:r>
            <w:r w:rsidR="002A5330" w:rsidRPr="002A5330">
              <w:rPr>
                <w:rFonts w:asciiTheme="minorHAnsi" w:hAnsiTheme="minorHAnsi" w:cstheme="minorHAnsi"/>
                <w:sz w:val="18"/>
                <w:szCs w:val="18"/>
                <w:lang w:val="sr-Cyrl-CS"/>
              </w:rPr>
              <w:t>20</w:t>
            </w:r>
            <w:r w:rsidR="002A5330" w:rsidRPr="002A5330">
              <w:rPr>
                <w:rFonts w:asciiTheme="minorHAnsi" w:hAnsiTheme="minorHAnsi" w:cstheme="minorHAnsi"/>
                <w:sz w:val="18"/>
                <w:szCs w:val="18"/>
                <w:lang w:val="sr-Latn-RS"/>
              </w:rPr>
              <w:t>20</w:t>
            </w:r>
            <w:r w:rsidR="002A5330" w:rsidRPr="002A5330">
              <w:rPr>
                <w:rFonts w:asciiTheme="minorHAnsi" w:hAnsiTheme="minorHAnsi" w:cstheme="minorHAnsi"/>
                <w:sz w:val="18"/>
                <w:szCs w:val="18"/>
                <w:lang w:val="sr-Cyrl-CS"/>
              </w:rPr>
              <w:t>. годин</w:t>
            </w:r>
            <w:r w:rsidR="002A5330" w:rsidRPr="002A5330">
              <w:rPr>
                <w:rFonts w:asciiTheme="minorHAnsi" w:hAnsiTheme="minorHAnsi" w:cstheme="minorHAnsi"/>
                <w:sz w:val="18"/>
                <w:szCs w:val="18"/>
                <w:lang w:val="sr-Cyrl-RS"/>
              </w:rPr>
              <w:t>у</w:t>
            </w:r>
          </w:p>
          <w:p w:rsidR="00886E6F" w:rsidRPr="002A5330" w:rsidRDefault="00886E6F" w:rsidP="00D31EAE">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Предлог директ</w:t>
            </w:r>
            <w:r w:rsidR="00CF531C" w:rsidRPr="002A5330">
              <w:rPr>
                <w:rFonts w:asciiTheme="minorHAnsi" w:hAnsiTheme="minorHAnsi" w:cstheme="minorHAnsi"/>
                <w:sz w:val="18"/>
                <w:szCs w:val="18"/>
                <w:lang w:val="sr-Cyrl-CS"/>
              </w:rPr>
              <w:t>ору школе списка активности из Развојног плана Ш</w:t>
            </w:r>
            <w:r w:rsidRPr="002A5330">
              <w:rPr>
                <w:rFonts w:asciiTheme="minorHAnsi" w:hAnsiTheme="minorHAnsi" w:cstheme="minorHAnsi"/>
                <w:sz w:val="18"/>
                <w:szCs w:val="18"/>
                <w:lang w:val="sr-Cyrl-CS"/>
              </w:rPr>
              <w:t>коле</w:t>
            </w:r>
            <w:r w:rsidR="00CF531C" w:rsidRPr="002A5330">
              <w:rPr>
                <w:rFonts w:asciiTheme="minorHAnsi" w:hAnsiTheme="minorHAnsi" w:cstheme="minorHAnsi"/>
                <w:sz w:val="18"/>
                <w:szCs w:val="18"/>
                <w:lang w:val="sr-Cyrl-CS"/>
              </w:rPr>
              <w:t>,</w:t>
            </w:r>
            <w:r w:rsidRPr="002A5330">
              <w:rPr>
                <w:rFonts w:asciiTheme="minorHAnsi" w:hAnsiTheme="minorHAnsi" w:cstheme="minorHAnsi"/>
                <w:sz w:val="18"/>
                <w:szCs w:val="18"/>
                <w:lang w:val="sr-Cyrl-CS"/>
              </w:rPr>
              <w:t xml:space="preserve"> које треба да постану саставни део Годишњег п</w:t>
            </w:r>
            <w:r w:rsidR="00670C28" w:rsidRPr="002A5330">
              <w:rPr>
                <w:rFonts w:asciiTheme="minorHAnsi" w:hAnsiTheme="minorHAnsi" w:cstheme="minorHAnsi"/>
                <w:sz w:val="18"/>
                <w:szCs w:val="18"/>
                <w:lang w:val="sr-Cyrl-CS"/>
              </w:rPr>
              <w:t>лана рада школе за школску 201</w:t>
            </w:r>
            <w:r w:rsidR="002A5330" w:rsidRPr="002A5330">
              <w:rPr>
                <w:rFonts w:asciiTheme="minorHAnsi" w:hAnsiTheme="minorHAnsi" w:cstheme="minorHAnsi"/>
                <w:sz w:val="18"/>
                <w:szCs w:val="18"/>
                <w:lang w:val="sr-Cyrl-CS"/>
              </w:rPr>
              <w:t>9</w:t>
            </w:r>
            <w:r w:rsidR="00D56816" w:rsidRPr="002A5330">
              <w:rPr>
                <w:rFonts w:asciiTheme="minorHAnsi" w:hAnsiTheme="minorHAnsi" w:cstheme="minorHAnsi"/>
                <w:sz w:val="18"/>
                <w:szCs w:val="18"/>
                <w:lang w:val="sr-Cyrl-CS"/>
              </w:rPr>
              <w:t>/</w:t>
            </w:r>
            <w:r w:rsidR="002A5330" w:rsidRPr="002A5330">
              <w:rPr>
                <w:rFonts w:asciiTheme="minorHAnsi" w:hAnsiTheme="minorHAnsi" w:cstheme="minorHAnsi"/>
                <w:sz w:val="18"/>
                <w:szCs w:val="18"/>
                <w:lang w:val="sr-Cyrl-CS"/>
              </w:rPr>
              <w:t>2020</w:t>
            </w:r>
            <w:r w:rsidRPr="002A5330">
              <w:rPr>
                <w:rFonts w:asciiTheme="minorHAnsi" w:hAnsiTheme="minorHAnsi" w:cstheme="minorHAnsi"/>
                <w:sz w:val="18"/>
                <w:szCs w:val="18"/>
                <w:lang w:val="sr-Cyrl-CS"/>
              </w:rPr>
              <w:t>.</w:t>
            </w:r>
            <w:r w:rsidR="00CF531C" w:rsidRPr="002A5330">
              <w:rPr>
                <w:rFonts w:asciiTheme="minorHAnsi" w:hAnsiTheme="minorHAnsi" w:cstheme="minorHAnsi"/>
                <w:sz w:val="18"/>
                <w:szCs w:val="18"/>
                <w:lang w:val="sr-Cyrl-CS"/>
              </w:rPr>
              <w:t xml:space="preserve"> </w:t>
            </w:r>
            <w:r w:rsidRPr="002A5330">
              <w:rPr>
                <w:rFonts w:asciiTheme="minorHAnsi" w:hAnsiTheme="minorHAnsi" w:cstheme="minorHAnsi"/>
                <w:sz w:val="18"/>
                <w:szCs w:val="18"/>
                <w:lang w:val="sr-Cyrl-CS"/>
              </w:rPr>
              <w:t>г</w:t>
            </w:r>
            <w:r w:rsidR="00CF531C" w:rsidRPr="002A5330">
              <w:rPr>
                <w:rFonts w:asciiTheme="minorHAnsi" w:hAnsiTheme="minorHAnsi" w:cstheme="minorHAnsi"/>
                <w:sz w:val="18"/>
                <w:szCs w:val="18"/>
                <w:lang w:val="sr-Cyrl-CS"/>
              </w:rPr>
              <w:t>одину</w:t>
            </w:r>
          </w:p>
        </w:tc>
        <w:tc>
          <w:tcPr>
            <w:tcW w:w="3192" w:type="dxa"/>
            <w:vAlign w:val="center"/>
          </w:tcPr>
          <w:p w:rsidR="00886E6F" w:rsidRPr="002A5330" w:rsidRDefault="00CF531C" w:rsidP="00CF531C">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Председник и ч</w:t>
            </w:r>
            <w:r w:rsidR="00886E6F" w:rsidRPr="002A5330">
              <w:rPr>
                <w:rFonts w:asciiTheme="minorHAnsi" w:hAnsiTheme="minorHAnsi" w:cstheme="minorHAnsi"/>
                <w:sz w:val="18"/>
                <w:szCs w:val="18"/>
                <w:lang w:val="sr-Cyrl-CS"/>
              </w:rPr>
              <w:t>ланови Тима за развојно планирање</w:t>
            </w:r>
          </w:p>
        </w:tc>
        <w:tc>
          <w:tcPr>
            <w:tcW w:w="3192" w:type="dxa"/>
            <w:vAlign w:val="center"/>
          </w:tcPr>
          <w:p w:rsidR="00886E6F" w:rsidRPr="002A5330" w:rsidRDefault="00D94E56" w:rsidP="00EA5487">
            <w:pPr>
              <w:spacing w:after="0"/>
              <w:jc w:val="center"/>
              <w:rPr>
                <w:rFonts w:asciiTheme="minorHAnsi" w:hAnsiTheme="minorHAnsi" w:cstheme="minorHAnsi"/>
                <w:color w:val="000000" w:themeColor="text1"/>
                <w:sz w:val="18"/>
                <w:szCs w:val="18"/>
                <w:lang w:val="sr-Cyrl-CS"/>
              </w:rPr>
            </w:pPr>
            <w:r w:rsidRPr="002A5330">
              <w:rPr>
                <w:rFonts w:asciiTheme="minorHAnsi" w:hAnsiTheme="minorHAnsi" w:cstheme="minorHAnsi"/>
                <w:color w:val="000000" w:themeColor="text1"/>
                <w:sz w:val="18"/>
                <w:szCs w:val="18"/>
                <w:lang w:val="sr-Cyrl-CS"/>
              </w:rPr>
              <w:t xml:space="preserve">До </w:t>
            </w:r>
            <w:r w:rsidR="00EA5487" w:rsidRPr="002A5330">
              <w:rPr>
                <w:rFonts w:asciiTheme="minorHAnsi" w:hAnsiTheme="minorHAnsi" w:cstheme="minorHAnsi"/>
                <w:color w:val="000000" w:themeColor="text1"/>
                <w:sz w:val="18"/>
                <w:szCs w:val="18"/>
                <w:lang w:val="sr-Cyrl-CS"/>
              </w:rPr>
              <w:t>11</w:t>
            </w:r>
            <w:r w:rsidR="00CF531C" w:rsidRPr="002A5330">
              <w:rPr>
                <w:rFonts w:asciiTheme="minorHAnsi" w:hAnsiTheme="minorHAnsi" w:cstheme="minorHAnsi"/>
                <w:color w:val="000000" w:themeColor="text1"/>
                <w:sz w:val="18"/>
                <w:szCs w:val="18"/>
                <w:lang w:val="sr-Cyrl-CS"/>
              </w:rPr>
              <w:t>.09.</w:t>
            </w:r>
            <w:r w:rsidR="003D5B6D" w:rsidRPr="002A5330">
              <w:rPr>
                <w:rFonts w:asciiTheme="minorHAnsi" w:hAnsiTheme="minorHAnsi" w:cstheme="minorHAnsi"/>
                <w:color w:val="000000" w:themeColor="text1"/>
                <w:sz w:val="18"/>
                <w:szCs w:val="18"/>
                <w:lang w:val="sr-Cyrl-CS"/>
              </w:rPr>
              <w:t>201</w:t>
            </w:r>
            <w:r w:rsidR="003D5B6D" w:rsidRPr="002A5330">
              <w:rPr>
                <w:rFonts w:asciiTheme="minorHAnsi" w:hAnsiTheme="minorHAnsi" w:cstheme="minorHAnsi"/>
                <w:color w:val="000000" w:themeColor="text1"/>
                <w:sz w:val="18"/>
                <w:szCs w:val="18"/>
                <w:lang w:val="sr-Latn-RS"/>
              </w:rPr>
              <w:t>9</w:t>
            </w:r>
            <w:r w:rsidR="00EA5487" w:rsidRPr="002A5330">
              <w:rPr>
                <w:rFonts w:asciiTheme="minorHAnsi" w:hAnsiTheme="minorHAnsi" w:cstheme="minorHAnsi"/>
                <w:color w:val="000000" w:themeColor="text1"/>
                <w:sz w:val="18"/>
                <w:szCs w:val="18"/>
                <w:lang w:val="sr-Cyrl-CS"/>
              </w:rPr>
              <w:t>.</w:t>
            </w:r>
            <w:r w:rsidR="00023F79" w:rsidRPr="002A5330">
              <w:rPr>
                <w:rFonts w:asciiTheme="minorHAnsi" w:hAnsiTheme="minorHAnsi" w:cstheme="minorHAnsi"/>
                <w:color w:val="000000" w:themeColor="text1"/>
                <w:sz w:val="18"/>
                <w:szCs w:val="18"/>
                <w:lang w:val="sr-Cyrl-CS"/>
              </w:rPr>
              <w:t xml:space="preserve"> </w:t>
            </w:r>
            <w:r w:rsidR="00886E6F" w:rsidRPr="002A5330">
              <w:rPr>
                <w:rFonts w:asciiTheme="minorHAnsi" w:hAnsiTheme="minorHAnsi" w:cstheme="minorHAnsi"/>
                <w:color w:val="000000" w:themeColor="text1"/>
                <w:sz w:val="18"/>
                <w:szCs w:val="18"/>
                <w:lang w:val="sr-Cyrl-CS"/>
              </w:rPr>
              <w:t>г</w:t>
            </w:r>
            <w:r w:rsidR="00023F79" w:rsidRPr="002A5330">
              <w:rPr>
                <w:rFonts w:asciiTheme="minorHAnsi" w:hAnsiTheme="minorHAnsi" w:cstheme="minorHAnsi"/>
                <w:color w:val="000000" w:themeColor="text1"/>
                <w:sz w:val="18"/>
                <w:szCs w:val="18"/>
                <w:lang w:val="sr-Cyrl-CS"/>
              </w:rPr>
              <w:t>одине</w:t>
            </w:r>
          </w:p>
        </w:tc>
      </w:tr>
      <w:tr w:rsidR="007C385F" w:rsidRPr="002A5330" w:rsidTr="00CF531C">
        <w:trPr>
          <w:jc w:val="center"/>
        </w:trPr>
        <w:tc>
          <w:tcPr>
            <w:tcW w:w="3192" w:type="dxa"/>
          </w:tcPr>
          <w:p w:rsidR="00886E6F" w:rsidRPr="002A5330" w:rsidRDefault="00886E6F" w:rsidP="00EA5487">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2.Разматрање динамике остваривања активности </w:t>
            </w:r>
            <w:r w:rsidR="00EA5487" w:rsidRPr="002A5330">
              <w:rPr>
                <w:rFonts w:asciiTheme="minorHAnsi" w:hAnsiTheme="minorHAnsi" w:cstheme="minorHAnsi"/>
                <w:sz w:val="18"/>
                <w:szCs w:val="18"/>
                <w:lang w:val="sr-Cyrl-CS"/>
              </w:rPr>
              <w:t xml:space="preserve">и реализације </w:t>
            </w:r>
            <w:r w:rsidRPr="002A5330">
              <w:rPr>
                <w:rFonts w:asciiTheme="minorHAnsi" w:hAnsiTheme="minorHAnsi" w:cstheme="minorHAnsi"/>
                <w:sz w:val="18"/>
                <w:szCs w:val="18"/>
                <w:lang w:val="sr-Cyrl-CS"/>
              </w:rPr>
              <w:t>из Развојног плана,</w:t>
            </w:r>
            <w:r w:rsidR="00023F79" w:rsidRPr="002A5330">
              <w:rPr>
                <w:rFonts w:asciiTheme="minorHAnsi" w:hAnsiTheme="minorHAnsi" w:cstheme="minorHAnsi"/>
                <w:sz w:val="18"/>
                <w:szCs w:val="18"/>
                <w:lang w:val="sr-Cyrl-CS"/>
              </w:rPr>
              <w:t xml:space="preserve"> </w:t>
            </w:r>
            <w:r w:rsidRPr="002A5330">
              <w:rPr>
                <w:rFonts w:asciiTheme="minorHAnsi" w:hAnsiTheme="minorHAnsi" w:cstheme="minorHAnsi"/>
                <w:sz w:val="18"/>
                <w:szCs w:val="18"/>
                <w:lang w:val="sr-Cyrl-CS"/>
              </w:rPr>
              <w:t>предвиђених Годишњим</w:t>
            </w:r>
            <w:r w:rsidR="005B60C9" w:rsidRPr="002A5330">
              <w:rPr>
                <w:rFonts w:asciiTheme="minorHAnsi" w:hAnsiTheme="minorHAnsi" w:cstheme="minorHAnsi"/>
                <w:sz w:val="18"/>
                <w:szCs w:val="18"/>
                <w:lang w:val="sr-Cyrl-CS"/>
              </w:rPr>
              <w:t xml:space="preserve"> п</w:t>
            </w:r>
            <w:r w:rsidR="00CF531C" w:rsidRPr="002A5330">
              <w:rPr>
                <w:rFonts w:asciiTheme="minorHAnsi" w:hAnsiTheme="minorHAnsi" w:cstheme="minorHAnsi"/>
                <w:sz w:val="18"/>
                <w:szCs w:val="18"/>
                <w:lang w:val="sr-Cyrl-CS"/>
              </w:rPr>
              <w:t>ланом  рада Ш</w:t>
            </w:r>
            <w:r w:rsidR="005B60C9" w:rsidRPr="002A5330">
              <w:rPr>
                <w:rFonts w:asciiTheme="minorHAnsi" w:hAnsiTheme="minorHAnsi" w:cstheme="minorHAnsi"/>
                <w:sz w:val="18"/>
                <w:szCs w:val="18"/>
                <w:lang w:val="sr-Cyrl-CS"/>
              </w:rPr>
              <w:t>коле за шк</w:t>
            </w:r>
            <w:r w:rsidR="00CF531C" w:rsidRPr="002A5330">
              <w:rPr>
                <w:rFonts w:asciiTheme="minorHAnsi" w:hAnsiTheme="minorHAnsi" w:cstheme="minorHAnsi"/>
                <w:sz w:val="18"/>
                <w:szCs w:val="18"/>
                <w:lang w:val="sr-Cyrl-CS"/>
              </w:rPr>
              <w:t xml:space="preserve">олску </w:t>
            </w:r>
            <w:r w:rsidR="005B60C9" w:rsidRPr="002A5330">
              <w:rPr>
                <w:rFonts w:asciiTheme="minorHAnsi" w:hAnsiTheme="minorHAnsi" w:cstheme="minorHAnsi"/>
                <w:sz w:val="18"/>
                <w:szCs w:val="18"/>
                <w:lang w:val="sr-Cyrl-CS"/>
              </w:rPr>
              <w:t>201</w:t>
            </w:r>
            <w:r w:rsidR="002A5330" w:rsidRPr="002A5330">
              <w:rPr>
                <w:rFonts w:asciiTheme="minorHAnsi" w:hAnsiTheme="minorHAnsi" w:cstheme="minorHAnsi"/>
                <w:sz w:val="18"/>
                <w:szCs w:val="18"/>
                <w:lang w:val="sr-Cyrl-CS"/>
              </w:rPr>
              <w:t>9/2020</w:t>
            </w:r>
            <w:r w:rsidR="00D56816" w:rsidRPr="002A5330">
              <w:rPr>
                <w:rFonts w:asciiTheme="minorHAnsi" w:hAnsiTheme="minorHAnsi" w:cstheme="minorHAnsi"/>
                <w:sz w:val="18"/>
                <w:szCs w:val="18"/>
                <w:lang w:val="sr-Cyrl-CS"/>
              </w:rPr>
              <w:t>.</w:t>
            </w:r>
            <w:r w:rsidR="00CF531C" w:rsidRPr="002A5330">
              <w:rPr>
                <w:rFonts w:asciiTheme="minorHAnsi" w:hAnsiTheme="minorHAnsi" w:cstheme="minorHAnsi"/>
                <w:sz w:val="18"/>
                <w:szCs w:val="18"/>
                <w:lang w:val="sr-Cyrl-CS"/>
              </w:rPr>
              <w:t xml:space="preserve"> </w:t>
            </w:r>
            <w:r w:rsidRPr="002A5330">
              <w:rPr>
                <w:rFonts w:asciiTheme="minorHAnsi" w:hAnsiTheme="minorHAnsi" w:cstheme="minorHAnsi"/>
                <w:sz w:val="18"/>
                <w:szCs w:val="18"/>
                <w:lang w:val="sr-Cyrl-CS"/>
              </w:rPr>
              <w:t>г</w:t>
            </w:r>
            <w:r w:rsidR="00023F79" w:rsidRPr="002A5330">
              <w:rPr>
                <w:rFonts w:asciiTheme="minorHAnsi" w:hAnsiTheme="minorHAnsi" w:cstheme="minorHAnsi"/>
                <w:sz w:val="18"/>
                <w:szCs w:val="18"/>
                <w:lang w:val="sr-Cyrl-CS"/>
              </w:rPr>
              <w:t>одину</w:t>
            </w:r>
          </w:p>
        </w:tc>
        <w:tc>
          <w:tcPr>
            <w:tcW w:w="3192" w:type="dxa"/>
            <w:vAlign w:val="center"/>
          </w:tcPr>
          <w:p w:rsidR="00886E6F" w:rsidRPr="002A5330" w:rsidRDefault="00886E6F" w:rsidP="00CF531C">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Чланови Тима за развојно планирање</w:t>
            </w:r>
          </w:p>
          <w:p w:rsidR="00886E6F" w:rsidRPr="002A5330" w:rsidRDefault="00886E6F" w:rsidP="00CF531C">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Директор</w:t>
            </w:r>
            <w:r w:rsidR="00CF531C" w:rsidRPr="002A5330">
              <w:rPr>
                <w:rFonts w:asciiTheme="minorHAnsi" w:hAnsiTheme="minorHAnsi" w:cstheme="minorHAnsi"/>
                <w:sz w:val="18"/>
                <w:szCs w:val="18"/>
                <w:lang w:val="sr-Cyrl-CS"/>
              </w:rPr>
              <w:t xml:space="preserve"> школе</w:t>
            </w:r>
          </w:p>
        </w:tc>
        <w:tc>
          <w:tcPr>
            <w:tcW w:w="3192" w:type="dxa"/>
            <w:vAlign w:val="center"/>
          </w:tcPr>
          <w:p w:rsidR="00886E6F" w:rsidRPr="002A5330" w:rsidRDefault="00886E6F" w:rsidP="00EA5487">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Јануар</w:t>
            </w:r>
            <w:r w:rsidR="00CF531C" w:rsidRPr="002A5330">
              <w:rPr>
                <w:rFonts w:asciiTheme="minorHAnsi" w:hAnsiTheme="minorHAnsi" w:cstheme="minorHAnsi"/>
                <w:sz w:val="18"/>
                <w:szCs w:val="18"/>
                <w:lang w:val="sr-Cyrl-CS"/>
              </w:rPr>
              <w:t xml:space="preserve"> – јун </w:t>
            </w:r>
            <w:r w:rsidR="003D5B6D" w:rsidRPr="002A5330">
              <w:rPr>
                <w:rFonts w:asciiTheme="minorHAnsi" w:hAnsiTheme="minorHAnsi" w:cstheme="minorHAnsi"/>
                <w:sz w:val="18"/>
                <w:szCs w:val="18"/>
                <w:lang w:val="sr-Cyrl-CS"/>
              </w:rPr>
              <w:t xml:space="preserve"> 20</w:t>
            </w:r>
            <w:r w:rsidR="003D5B6D" w:rsidRPr="002A5330">
              <w:rPr>
                <w:rFonts w:asciiTheme="minorHAnsi" w:hAnsiTheme="minorHAnsi" w:cstheme="minorHAnsi"/>
                <w:sz w:val="18"/>
                <w:szCs w:val="18"/>
                <w:lang w:val="sr-Latn-RS"/>
              </w:rPr>
              <w:t>20</w:t>
            </w:r>
            <w:r w:rsidR="00023F79" w:rsidRPr="002A5330">
              <w:rPr>
                <w:rFonts w:asciiTheme="minorHAnsi" w:hAnsiTheme="minorHAnsi" w:cstheme="minorHAnsi"/>
                <w:sz w:val="18"/>
                <w:szCs w:val="18"/>
                <w:lang w:val="sr-Cyrl-CS"/>
              </w:rPr>
              <w:t xml:space="preserve">. </w:t>
            </w:r>
            <w:r w:rsidR="00D94E56" w:rsidRPr="002A5330">
              <w:rPr>
                <w:rFonts w:asciiTheme="minorHAnsi" w:hAnsiTheme="minorHAnsi" w:cstheme="minorHAnsi"/>
                <w:sz w:val="18"/>
                <w:szCs w:val="18"/>
                <w:lang w:val="sr-Cyrl-CS"/>
              </w:rPr>
              <w:t>г</w:t>
            </w:r>
            <w:r w:rsidR="00023F79" w:rsidRPr="002A5330">
              <w:rPr>
                <w:rFonts w:asciiTheme="minorHAnsi" w:hAnsiTheme="minorHAnsi" w:cstheme="minorHAnsi"/>
                <w:sz w:val="18"/>
                <w:szCs w:val="18"/>
                <w:lang w:val="sr-Cyrl-CS"/>
              </w:rPr>
              <w:t>одине</w:t>
            </w:r>
          </w:p>
        </w:tc>
      </w:tr>
      <w:tr w:rsidR="007C385F" w:rsidRPr="002A5330" w:rsidTr="00CF531C">
        <w:trPr>
          <w:jc w:val="center"/>
        </w:trPr>
        <w:tc>
          <w:tcPr>
            <w:tcW w:w="3192" w:type="dxa"/>
          </w:tcPr>
          <w:p w:rsidR="00886E6F" w:rsidRPr="002A5330" w:rsidRDefault="00886E6F" w:rsidP="0046493B">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3.Извештаји носилаца појединих активности о динамици реализације активности предвиђених  п</w:t>
            </w:r>
            <w:r w:rsidR="0046493B" w:rsidRPr="002A5330">
              <w:rPr>
                <w:rFonts w:asciiTheme="minorHAnsi" w:hAnsiTheme="minorHAnsi" w:cstheme="minorHAnsi"/>
                <w:sz w:val="18"/>
                <w:szCs w:val="18"/>
                <w:lang w:val="sr-Cyrl-CS"/>
              </w:rPr>
              <w:t>ланом</w:t>
            </w:r>
            <w:r w:rsidR="00CF531C" w:rsidRPr="002A5330">
              <w:rPr>
                <w:rFonts w:asciiTheme="minorHAnsi" w:hAnsiTheme="minorHAnsi" w:cstheme="minorHAnsi"/>
                <w:sz w:val="18"/>
                <w:szCs w:val="18"/>
                <w:lang w:val="sr-Cyrl-CS"/>
              </w:rPr>
              <w:t xml:space="preserve"> рада Ш</w:t>
            </w:r>
            <w:r w:rsidRPr="002A5330">
              <w:rPr>
                <w:rFonts w:asciiTheme="minorHAnsi" w:hAnsiTheme="minorHAnsi" w:cstheme="minorHAnsi"/>
                <w:sz w:val="18"/>
                <w:szCs w:val="18"/>
                <w:lang w:val="sr-Cyrl-CS"/>
              </w:rPr>
              <w:t>коле,</w:t>
            </w:r>
            <w:r w:rsidR="0046493B" w:rsidRPr="002A5330">
              <w:rPr>
                <w:rFonts w:asciiTheme="minorHAnsi" w:hAnsiTheme="minorHAnsi" w:cstheme="minorHAnsi"/>
                <w:sz w:val="18"/>
                <w:szCs w:val="18"/>
                <w:lang w:val="sr-Cyrl-CS"/>
              </w:rPr>
              <w:t xml:space="preserve"> </w:t>
            </w:r>
            <w:r w:rsidRPr="002A5330">
              <w:rPr>
                <w:rFonts w:asciiTheme="minorHAnsi" w:hAnsiTheme="minorHAnsi" w:cstheme="minorHAnsi"/>
                <w:sz w:val="18"/>
                <w:szCs w:val="18"/>
                <w:lang w:val="sr-Cyrl-CS"/>
              </w:rPr>
              <w:t>а везаних за развојно планирање</w:t>
            </w:r>
          </w:p>
        </w:tc>
        <w:tc>
          <w:tcPr>
            <w:tcW w:w="3192" w:type="dxa"/>
            <w:vAlign w:val="center"/>
          </w:tcPr>
          <w:p w:rsidR="00886E6F" w:rsidRPr="002A5330" w:rsidRDefault="00886E6F" w:rsidP="00CF531C">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Носиоци активности за поједине активности</w:t>
            </w:r>
          </w:p>
          <w:p w:rsidR="00886E6F" w:rsidRPr="002A5330" w:rsidRDefault="00CF531C" w:rsidP="00CF531C">
            <w:pPr>
              <w:tabs>
                <w:tab w:val="center" w:pos="1488"/>
                <w:tab w:val="right" w:pos="2976"/>
              </w:tabs>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Директор школе</w:t>
            </w:r>
          </w:p>
        </w:tc>
        <w:tc>
          <w:tcPr>
            <w:tcW w:w="3192" w:type="dxa"/>
            <w:vAlign w:val="center"/>
          </w:tcPr>
          <w:p w:rsidR="00886E6F" w:rsidRPr="002A5330" w:rsidRDefault="00CF531C" w:rsidP="00CF531C">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Јануар - јун</w:t>
            </w:r>
            <w:r w:rsidR="003D5B6D" w:rsidRPr="002A5330">
              <w:rPr>
                <w:rFonts w:asciiTheme="minorHAnsi" w:hAnsiTheme="minorHAnsi" w:cstheme="minorHAnsi"/>
                <w:sz w:val="18"/>
                <w:szCs w:val="18"/>
                <w:lang w:val="sr-Cyrl-CS"/>
              </w:rPr>
              <w:t xml:space="preserve"> 20</w:t>
            </w:r>
            <w:r w:rsidR="003D5B6D" w:rsidRPr="002A5330">
              <w:rPr>
                <w:rFonts w:asciiTheme="minorHAnsi" w:hAnsiTheme="minorHAnsi" w:cstheme="minorHAnsi"/>
                <w:sz w:val="18"/>
                <w:szCs w:val="18"/>
                <w:lang w:val="sr-Latn-RS"/>
              </w:rPr>
              <w:t>20</w:t>
            </w:r>
            <w:r w:rsidR="00023F79" w:rsidRPr="002A5330">
              <w:rPr>
                <w:rFonts w:asciiTheme="minorHAnsi" w:hAnsiTheme="minorHAnsi" w:cstheme="minorHAnsi"/>
                <w:sz w:val="18"/>
                <w:szCs w:val="18"/>
                <w:lang w:val="sr-Cyrl-CS"/>
              </w:rPr>
              <w:t xml:space="preserve">. </w:t>
            </w:r>
            <w:r w:rsidR="00D94E56" w:rsidRPr="002A5330">
              <w:rPr>
                <w:rFonts w:asciiTheme="minorHAnsi" w:hAnsiTheme="minorHAnsi" w:cstheme="minorHAnsi"/>
                <w:sz w:val="18"/>
                <w:szCs w:val="18"/>
                <w:lang w:val="sr-Cyrl-CS"/>
              </w:rPr>
              <w:t>г</w:t>
            </w:r>
            <w:r w:rsidR="00023F79" w:rsidRPr="002A5330">
              <w:rPr>
                <w:rFonts w:asciiTheme="minorHAnsi" w:hAnsiTheme="minorHAnsi" w:cstheme="minorHAnsi"/>
                <w:sz w:val="18"/>
                <w:szCs w:val="18"/>
                <w:lang w:val="sr-Cyrl-CS"/>
              </w:rPr>
              <w:t>одине</w:t>
            </w:r>
          </w:p>
        </w:tc>
      </w:tr>
      <w:tr w:rsidR="007C385F" w:rsidRPr="002A5330" w:rsidTr="00CF531C">
        <w:trPr>
          <w:jc w:val="center"/>
        </w:trPr>
        <w:tc>
          <w:tcPr>
            <w:tcW w:w="3192" w:type="dxa"/>
          </w:tcPr>
          <w:p w:rsidR="00886E6F" w:rsidRPr="002A5330" w:rsidRDefault="00886E6F" w:rsidP="00CF531C">
            <w:pPr>
              <w:spacing w:after="0"/>
              <w:rPr>
                <w:rFonts w:asciiTheme="minorHAnsi" w:hAnsiTheme="minorHAnsi" w:cstheme="minorHAnsi"/>
                <w:sz w:val="18"/>
                <w:szCs w:val="18"/>
                <w:lang w:val="sr-Cyrl-CS"/>
              </w:rPr>
            </w:pPr>
            <w:r w:rsidRPr="002A5330">
              <w:rPr>
                <w:rFonts w:asciiTheme="minorHAnsi" w:hAnsiTheme="minorHAnsi" w:cstheme="minorHAnsi"/>
                <w:sz w:val="18"/>
                <w:szCs w:val="18"/>
                <w:lang w:val="sr-Cyrl-CS"/>
              </w:rPr>
              <w:t xml:space="preserve">4.Анализа реализације активности из </w:t>
            </w:r>
            <w:r w:rsidR="00CF531C" w:rsidRPr="002A5330">
              <w:rPr>
                <w:rFonts w:asciiTheme="minorHAnsi" w:hAnsiTheme="minorHAnsi" w:cstheme="minorHAnsi"/>
                <w:sz w:val="18"/>
                <w:szCs w:val="18"/>
                <w:lang w:val="sr-Cyrl-CS"/>
              </w:rPr>
              <w:t>Годишњег плана рада Ш</w:t>
            </w:r>
            <w:r w:rsidRPr="002A5330">
              <w:rPr>
                <w:rFonts w:asciiTheme="minorHAnsi" w:hAnsiTheme="minorHAnsi" w:cstheme="minorHAnsi"/>
                <w:sz w:val="18"/>
                <w:szCs w:val="18"/>
                <w:lang w:val="sr-Cyrl-CS"/>
              </w:rPr>
              <w:t>коле,</w:t>
            </w:r>
            <w:r w:rsidR="0046493B" w:rsidRPr="002A5330">
              <w:rPr>
                <w:rFonts w:asciiTheme="minorHAnsi" w:hAnsiTheme="minorHAnsi" w:cstheme="minorHAnsi"/>
                <w:sz w:val="18"/>
                <w:szCs w:val="18"/>
                <w:lang w:val="sr-Cyrl-CS"/>
              </w:rPr>
              <w:t xml:space="preserve"> </w:t>
            </w:r>
            <w:r w:rsidRPr="002A5330">
              <w:rPr>
                <w:rFonts w:asciiTheme="minorHAnsi" w:hAnsiTheme="minorHAnsi" w:cstheme="minorHAnsi"/>
                <w:sz w:val="18"/>
                <w:szCs w:val="18"/>
                <w:lang w:val="sr-Cyrl-CS"/>
              </w:rPr>
              <w:t>везаних за развојно планирање</w:t>
            </w:r>
            <w:r w:rsidR="00CF531C" w:rsidRPr="002A5330">
              <w:rPr>
                <w:rFonts w:asciiTheme="minorHAnsi" w:hAnsiTheme="minorHAnsi" w:cstheme="minorHAnsi"/>
                <w:sz w:val="18"/>
                <w:szCs w:val="18"/>
                <w:lang w:val="sr-Cyrl-CS"/>
              </w:rPr>
              <w:t>,</w:t>
            </w:r>
            <w:r w:rsidRPr="002A5330">
              <w:rPr>
                <w:rFonts w:asciiTheme="minorHAnsi" w:hAnsiTheme="minorHAnsi" w:cstheme="minorHAnsi"/>
                <w:sz w:val="18"/>
                <w:szCs w:val="18"/>
                <w:lang w:val="sr-Cyrl-CS"/>
              </w:rPr>
              <w:t xml:space="preserve"> до краја наставне године</w:t>
            </w:r>
          </w:p>
        </w:tc>
        <w:tc>
          <w:tcPr>
            <w:tcW w:w="3192" w:type="dxa"/>
            <w:vAlign w:val="center"/>
          </w:tcPr>
          <w:p w:rsidR="00886E6F" w:rsidRPr="002A5330" w:rsidRDefault="00886E6F" w:rsidP="00CF531C">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Чланови Тима за развојно планирање</w:t>
            </w:r>
          </w:p>
          <w:p w:rsidR="00886E6F" w:rsidRPr="002A5330" w:rsidRDefault="00886E6F" w:rsidP="00CF531C">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Носиоци појединих активности</w:t>
            </w:r>
          </w:p>
          <w:p w:rsidR="00886E6F" w:rsidRPr="002A5330" w:rsidRDefault="00886E6F" w:rsidP="00CF531C">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Директор школе</w:t>
            </w:r>
          </w:p>
        </w:tc>
        <w:tc>
          <w:tcPr>
            <w:tcW w:w="3192" w:type="dxa"/>
            <w:vAlign w:val="center"/>
          </w:tcPr>
          <w:p w:rsidR="00886E6F" w:rsidRPr="002A5330" w:rsidRDefault="00886E6F" w:rsidP="00EA5487">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Август</w:t>
            </w:r>
            <w:r w:rsidR="003D5B6D" w:rsidRPr="002A5330">
              <w:rPr>
                <w:rFonts w:asciiTheme="minorHAnsi" w:hAnsiTheme="minorHAnsi" w:cstheme="minorHAnsi"/>
                <w:sz w:val="18"/>
                <w:szCs w:val="18"/>
                <w:lang w:val="sr-Cyrl-CS"/>
              </w:rPr>
              <w:t xml:space="preserve"> 20</w:t>
            </w:r>
            <w:r w:rsidR="003D5B6D" w:rsidRPr="002A5330">
              <w:rPr>
                <w:rFonts w:asciiTheme="minorHAnsi" w:hAnsiTheme="minorHAnsi" w:cstheme="minorHAnsi"/>
                <w:sz w:val="18"/>
                <w:szCs w:val="18"/>
                <w:lang w:val="sr-Latn-RS"/>
              </w:rPr>
              <w:t>20</w:t>
            </w:r>
            <w:r w:rsidR="0046493B" w:rsidRPr="002A5330">
              <w:rPr>
                <w:rFonts w:asciiTheme="minorHAnsi" w:hAnsiTheme="minorHAnsi" w:cstheme="minorHAnsi"/>
                <w:sz w:val="18"/>
                <w:szCs w:val="18"/>
                <w:lang w:val="sr-Cyrl-CS"/>
              </w:rPr>
              <w:t>. године</w:t>
            </w:r>
          </w:p>
        </w:tc>
      </w:tr>
      <w:tr w:rsidR="007C385F" w:rsidRPr="002A5330" w:rsidTr="00CF531C">
        <w:trPr>
          <w:jc w:val="center"/>
        </w:trPr>
        <w:tc>
          <w:tcPr>
            <w:tcW w:w="3192" w:type="dxa"/>
          </w:tcPr>
          <w:p w:rsidR="0046493B" w:rsidRPr="002A5330" w:rsidRDefault="00CF531C" w:rsidP="00D56816">
            <w:pPr>
              <w:spacing w:after="0"/>
              <w:ind w:left="39"/>
              <w:rPr>
                <w:rFonts w:asciiTheme="minorHAnsi" w:hAnsiTheme="minorHAnsi" w:cstheme="minorHAnsi"/>
                <w:sz w:val="18"/>
                <w:szCs w:val="18"/>
                <w:lang w:val="sr-Cyrl-CS"/>
              </w:rPr>
            </w:pPr>
            <w:r w:rsidRPr="002A5330">
              <w:rPr>
                <w:rFonts w:asciiTheme="minorHAnsi" w:hAnsiTheme="minorHAnsi" w:cstheme="minorHAnsi"/>
                <w:sz w:val="18"/>
                <w:szCs w:val="18"/>
                <w:lang w:val="sr-Cyrl-CS"/>
              </w:rPr>
              <w:t>5.</w:t>
            </w:r>
            <w:r w:rsidR="00D56816" w:rsidRPr="002A5330">
              <w:rPr>
                <w:rFonts w:asciiTheme="minorHAnsi" w:hAnsiTheme="minorHAnsi" w:cstheme="minorHAnsi"/>
                <w:sz w:val="18"/>
                <w:szCs w:val="18"/>
                <w:lang w:val="sr-Cyrl-CS"/>
              </w:rPr>
              <w:t>Измене и допуне</w:t>
            </w:r>
            <w:r w:rsidRPr="002A5330">
              <w:rPr>
                <w:rFonts w:asciiTheme="minorHAnsi" w:hAnsiTheme="minorHAnsi" w:cstheme="minorHAnsi"/>
                <w:sz w:val="18"/>
                <w:szCs w:val="18"/>
                <w:lang w:val="sr-Cyrl-CS"/>
              </w:rPr>
              <w:t xml:space="preserve"> Р</w:t>
            </w:r>
            <w:r w:rsidR="0046493B" w:rsidRPr="002A5330">
              <w:rPr>
                <w:rFonts w:asciiTheme="minorHAnsi" w:hAnsiTheme="minorHAnsi" w:cstheme="minorHAnsi"/>
                <w:sz w:val="18"/>
                <w:szCs w:val="18"/>
                <w:lang w:val="sr-Cyrl-CS"/>
              </w:rPr>
              <w:t>азвојног пла</w:t>
            </w:r>
            <w:r w:rsidR="002A5330" w:rsidRPr="002A5330">
              <w:rPr>
                <w:rFonts w:asciiTheme="minorHAnsi" w:hAnsiTheme="minorHAnsi" w:cstheme="minorHAnsi"/>
                <w:sz w:val="18"/>
                <w:szCs w:val="18"/>
                <w:lang w:val="sr-Cyrl-CS"/>
              </w:rPr>
              <w:t>на Школе за период од 31.08.2018.-31.08.20122</w:t>
            </w:r>
            <w:r w:rsidR="0046493B" w:rsidRPr="002A5330">
              <w:rPr>
                <w:rFonts w:asciiTheme="minorHAnsi" w:hAnsiTheme="minorHAnsi" w:cstheme="minorHAnsi"/>
                <w:sz w:val="18"/>
                <w:szCs w:val="18"/>
                <w:lang w:val="sr-Cyrl-CS"/>
              </w:rPr>
              <w:t xml:space="preserve"> године</w:t>
            </w:r>
          </w:p>
        </w:tc>
        <w:tc>
          <w:tcPr>
            <w:tcW w:w="3192" w:type="dxa"/>
            <w:vAlign w:val="center"/>
          </w:tcPr>
          <w:p w:rsidR="0046493B" w:rsidRPr="002A5330" w:rsidRDefault="0046493B" w:rsidP="00CF531C">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Чланови Тима за развојно планирање</w:t>
            </w:r>
          </w:p>
          <w:p w:rsidR="0046493B" w:rsidRPr="002A5330" w:rsidRDefault="0046493B" w:rsidP="00CF531C">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Носиоци појединих активности</w:t>
            </w:r>
          </w:p>
          <w:p w:rsidR="0046493B" w:rsidRPr="002A5330" w:rsidRDefault="0046493B" w:rsidP="00CF531C">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Директор школе</w:t>
            </w:r>
          </w:p>
        </w:tc>
        <w:tc>
          <w:tcPr>
            <w:tcW w:w="3192" w:type="dxa"/>
            <w:vAlign w:val="center"/>
          </w:tcPr>
          <w:p w:rsidR="0046493B" w:rsidRPr="002A5330" w:rsidRDefault="00CF531C" w:rsidP="00EA5487">
            <w:pPr>
              <w:spacing w:after="0"/>
              <w:jc w:val="center"/>
              <w:rPr>
                <w:rFonts w:asciiTheme="minorHAnsi" w:hAnsiTheme="minorHAnsi" w:cstheme="minorHAnsi"/>
                <w:sz w:val="18"/>
                <w:szCs w:val="18"/>
                <w:lang w:val="sr-Cyrl-CS"/>
              </w:rPr>
            </w:pPr>
            <w:r w:rsidRPr="002A5330">
              <w:rPr>
                <w:rFonts w:asciiTheme="minorHAnsi" w:hAnsiTheme="minorHAnsi" w:cstheme="minorHAnsi"/>
                <w:sz w:val="18"/>
                <w:szCs w:val="18"/>
                <w:lang w:val="sr-Cyrl-CS"/>
              </w:rPr>
              <w:t>Мај – јун - август</w:t>
            </w:r>
            <w:r w:rsidR="003D5B6D" w:rsidRPr="002A5330">
              <w:rPr>
                <w:rFonts w:asciiTheme="minorHAnsi" w:hAnsiTheme="minorHAnsi" w:cstheme="minorHAnsi"/>
                <w:sz w:val="18"/>
                <w:szCs w:val="18"/>
                <w:lang w:val="sr-Cyrl-CS"/>
              </w:rPr>
              <w:t xml:space="preserve"> 20</w:t>
            </w:r>
            <w:r w:rsidR="003D5B6D" w:rsidRPr="002A5330">
              <w:rPr>
                <w:rFonts w:asciiTheme="minorHAnsi" w:hAnsiTheme="minorHAnsi" w:cstheme="minorHAnsi"/>
                <w:sz w:val="18"/>
                <w:szCs w:val="18"/>
                <w:lang w:val="sr-Latn-RS"/>
              </w:rPr>
              <w:t>20</w:t>
            </w:r>
            <w:r w:rsidR="00D94E56" w:rsidRPr="002A5330">
              <w:rPr>
                <w:rFonts w:asciiTheme="minorHAnsi" w:hAnsiTheme="minorHAnsi" w:cstheme="minorHAnsi"/>
                <w:sz w:val="18"/>
                <w:szCs w:val="18"/>
                <w:lang w:val="sr-Cyrl-CS"/>
              </w:rPr>
              <w:t>.</w:t>
            </w:r>
            <w:r w:rsidR="0046493B" w:rsidRPr="002A5330">
              <w:rPr>
                <w:rFonts w:asciiTheme="minorHAnsi" w:hAnsiTheme="minorHAnsi" w:cstheme="minorHAnsi"/>
                <w:sz w:val="18"/>
                <w:szCs w:val="18"/>
                <w:lang w:val="sr-Cyrl-CS"/>
              </w:rPr>
              <w:t xml:space="preserve"> године</w:t>
            </w:r>
          </w:p>
        </w:tc>
      </w:tr>
    </w:tbl>
    <w:p w:rsidR="00886E6F" w:rsidRPr="00272BB2" w:rsidRDefault="00886E6F" w:rsidP="00886E6F">
      <w:pPr>
        <w:spacing w:after="0" w:line="240" w:lineRule="auto"/>
        <w:jc w:val="both"/>
        <w:rPr>
          <w:rFonts w:eastAsia="Times New Roman"/>
        </w:rPr>
      </w:pPr>
    </w:p>
    <w:p w:rsidR="00F1749B" w:rsidRPr="00272BB2" w:rsidRDefault="00F1749B" w:rsidP="00F1749B">
      <w:pPr>
        <w:spacing w:after="0" w:line="240" w:lineRule="auto"/>
        <w:jc w:val="both"/>
        <w:rPr>
          <w:rFonts w:eastAsia="Times New Roman"/>
          <w:color w:val="000000"/>
          <w:sz w:val="20"/>
          <w:szCs w:val="20"/>
          <w:lang w:val="sr-Cyrl-CS"/>
        </w:rPr>
      </w:pPr>
      <w:r w:rsidRPr="00272BB2">
        <w:rPr>
          <w:rFonts w:eastAsia="Times New Roman"/>
          <w:color w:val="000000"/>
          <w:sz w:val="20"/>
          <w:szCs w:val="20"/>
          <w:lang w:val="sr-Cyrl-CS"/>
        </w:rPr>
        <w:tab/>
      </w:r>
    </w:p>
    <w:p w:rsidR="00F1749B" w:rsidRPr="00E457E2" w:rsidRDefault="00FC2F9D" w:rsidP="00FC2F9D">
      <w:pPr>
        <w:pStyle w:val="Style41"/>
      </w:pPr>
      <w:bookmarkStart w:id="619" w:name="_Toc366327009"/>
      <w:bookmarkStart w:id="620" w:name="_Toc366327414"/>
      <w:bookmarkStart w:id="621" w:name="_Toc366327604"/>
      <w:bookmarkStart w:id="622" w:name="_Toc366327766"/>
      <w:bookmarkStart w:id="623" w:name="_Toc366327872"/>
      <w:bookmarkStart w:id="624" w:name="_Toc366328088"/>
      <w:bookmarkStart w:id="625" w:name="_Toc366328219"/>
      <w:bookmarkStart w:id="626" w:name="_Toc366328642"/>
      <w:bookmarkStart w:id="627" w:name="_Toc366328995"/>
      <w:bookmarkStart w:id="628" w:name="_Toc366329443"/>
      <w:r w:rsidRPr="00E457E2">
        <w:rPr>
          <w:lang w:val="en-US"/>
        </w:rPr>
        <w:t xml:space="preserve"> </w:t>
      </w:r>
      <w:bookmarkStart w:id="629" w:name="_Toc398743949"/>
      <w:r w:rsidR="00886E6F" w:rsidRPr="00E457E2">
        <w:t>Стручни актив за развој шко</w:t>
      </w:r>
      <w:r w:rsidR="00F1749B" w:rsidRPr="00E457E2">
        <w:t>лског програма</w:t>
      </w:r>
      <w:bookmarkEnd w:id="619"/>
      <w:bookmarkEnd w:id="620"/>
      <w:bookmarkEnd w:id="621"/>
      <w:bookmarkEnd w:id="622"/>
      <w:bookmarkEnd w:id="623"/>
      <w:bookmarkEnd w:id="624"/>
      <w:bookmarkEnd w:id="625"/>
      <w:bookmarkEnd w:id="626"/>
      <w:bookmarkEnd w:id="627"/>
      <w:bookmarkEnd w:id="628"/>
      <w:bookmarkEnd w:id="629"/>
    </w:p>
    <w:p w:rsidR="00F1749B" w:rsidRPr="00272BB2" w:rsidRDefault="00F1749B" w:rsidP="00F1749B">
      <w:pPr>
        <w:spacing w:after="0" w:line="240" w:lineRule="auto"/>
        <w:jc w:val="both"/>
        <w:rPr>
          <w:rFonts w:eastAsia="Times New Roman" w:cs="Arial"/>
          <w:b/>
          <w:color w:val="000000"/>
          <w:sz w:val="20"/>
          <w:szCs w:val="20"/>
          <w:u w:val="single"/>
          <w:lang w:val="sr-Cyrl-CS"/>
        </w:rPr>
      </w:pPr>
    </w:p>
    <w:p w:rsidR="00205C2D" w:rsidRPr="00272BB2" w:rsidRDefault="00205C2D" w:rsidP="00F1749B">
      <w:pPr>
        <w:spacing w:after="0" w:line="240" w:lineRule="auto"/>
        <w:jc w:val="both"/>
        <w:rPr>
          <w:rFonts w:eastAsia="Times New Roman"/>
          <w:sz w:val="20"/>
          <w:szCs w:val="20"/>
        </w:rPr>
      </w:pPr>
      <w:r w:rsidRPr="00272BB2">
        <w:rPr>
          <w:rFonts w:eastAsia="Times New Roman"/>
          <w:sz w:val="20"/>
          <w:szCs w:val="20"/>
          <w:lang w:val="sr-Cyrl-CS"/>
        </w:rPr>
        <w:tab/>
      </w:r>
      <w:r w:rsidRPr="00272BB2">
        <w:rPr>
          <w:rFonts w:eastAsia="Times New Roman"/>
          <w:lang w:val="sr-Cyrl-CS"/>
        </w:rPr>
        <w:t>Формиран на седници Наставничк</w:t>
      </w:r>
      <w:r w:rsidR="005B60C9" w:rsidRPr="00272BB2">
        <w:rPr>
          <w:rFonts w:eastAsia="Times New Roman"/>
          <w:lang w:val="sr-Cyrl-CS"/>
        </w:rPr>
        <w:t>ог већа одржаној дана 3</w:t>
      </w:r>
      <w:r w:rsidR="002A5330">
        <w:rPr>
          <w:rFonts w:eastAsia="Times New Roman"/>
          <w:lang w:val="sr-Cyrl-CS"/>
        </w:rPr>
        <w:t>0</w:t>
      </w:r>
      <w:r w:rsidR="005B60C9" w:rsidRPr="00272BB2">
        <w:rPr>
          <w:rFonts w:eastAsia="Times New Roman"/>
          <w:lang w:val="sr-Cyrl-CS"/>
        </w:rPr>
        <w:t>.08.201</w:t>
      </w:r>
      <w:r w:rsidR="003D5B6D">
        <w:rPr>
          <w:rFonts w:eastAsia="Times New Roman"/>
          <w:lang w:val="sr-Latn-RS"/>
        </w:rPr>
        <w:t>9</w:t>
      </w:r>
      <w:r w:rsidRPr="00272BB2">
        <w:rPr>
          <w:rFonts w:eastAsia="Times New Roman"/>
          <w:lang w:val="sr-Cyrl-CS"/>
        </w:rPr>
        <w:t>. године</w:t>
      </w:r>
      <w:r w:rsidR="0046493B" w:rsidRPr="00272BB2">
        <w:rPr>
          <w:rFonts w:eastAsia="Times New Roman"/>
          <w:lang w:val="sr-Cyrl-CS"/>
        </w:rPr>
        <w:t>,</w:t>
      </w:r>
      <w:r w:rsidRPr="00272BB2">
        <w:rPr>
          <w:rFonts w:eastAsia="Times New Roman"/>
          <w:lang w:val="sr-Cyrl-CS"/>
        </w:rPr>
        <w:t xml:space="preserve"> а чине га представници наставника и стручних сарадник</w:t>
      </w:r>
      <w:r w:rsidR="0046493B" w:rsidRPr="00272BB2">
        <w:rPr>
          <w:rFonts w:eastAsia="Times New Roman"/>
          <w:lang w:val="sr-Cyrl-CS"/>
        </w:rPr>
        <w:t>а</w:t>
      </w:r>
      <w:r w:rsidR="0092719A">
        <w:rPr>
          <w:rFonts w:eastAsia="Times New Roman"/>
          <w:lang w:val="sr-Cyrl-CS"/>
        </w:rPr>
        <w:t>.</w:t>
      </w:r>
    </w:p>
    <w:p w:rsidR="00F1749B" w:rsidRPr="00272BB2" w:rsidRDefault="00F1749B" w:rsidP="00F1749B">
      <w:pPr>
        <w:spacing w:after="0" w:line="240" w:lineRule="auto"/>
        <w:jc w:val="both"/>
        <w:rPr>
          <w:rFonts w:eastAsia="Times New Roman"/>
          <w:sz w:val="20"/>
          <w:szCs w:val="20"/>
          <w:lang w:val="sr-Cyrl-CS"/>
        </w:rPr>
      </w:pPr>
      <w:r w:rsidRPr="00272BB2">
        <w:rPr>
          <w:rFonts w:eastAsia="Times New Roman"/>
          <w:sz w:val="20"/>
          <w:szCs w:val="20"/>
          <w:lang w:val="da-DK"/>
        </w:rPr>
        <w:t xml:space="preserve"> </w:t>
      </w:r>
    </w:p>
    <w:p w:rsidR="00205C2D" w:rsidRPr="00272BB2" w:rsidRDefault="00205C2D" w:rsidP="00F1749B">
      <w:pPr>
        <w:spacing w:after="0" w:line="240" w:lineRule="auto"/>
        <w:jc w:val="both"/>
        <w:rPr>
          <w:rFonts w:eastAsia="Times New Roman"/>
          <w:b/>
          <w:u w:val="single"/>
          <w:lang w:val="sr-Cyrl-CS"/>
        </w:rPr>
      </w:pPr>
      <w:r w:rsidRPr="00272BB2">
        <w:rPr>
          <w:rFonts w:eastAsia="Times New Roman"/>
          <w:sz w:val="20"/>
          <w:szCs w:val="20"/>
          <w:lang w:val="sr-Cyrl-CS"/>
        </w:rPr>
        <w:tab/>
      </w:r>
      <w:r w:rsidRPr="00272BB2">
        <w:rPr>
          <w:rFonts w:eastAsia="Times New Roman"/>
          <w:b/>
          <w:u w:val="single"/>
          <w:lang w:val="sr-Cyrl-CS"/>
        </w:rPr>
        <w:t>Чланови:</w:t>
      </w:r>
    </w:p>
    <w:p w:rsidR="00205C2D" w:rsidRPr="00272BB2" w:rsidRDefault="00EA5487" w:rsidP="00150DA7">
      <w:pPr>
        <w:numPr>
          <w:ilvl w:val="0"/>
          <w:numId w:val="50"/>
        </w:numPr>
        <w:spacing w:after="0" w:line="240" w:lineRule="auto"/>
        <w:jc w:val="both"/>
        <w:rPr>
          <w:rFonts w:eastAsia="Times New Roman"/>
          <w:lang w:val="sr-Cyrl-CS"/>
        </w:rPr>
      </w:pPr>
      <w:r w:rsidRPr="00EA5487">
        <w:rPr>
          <w:rFonts w:eastAsia="Times New Roman"/>
          <w:b/>
          <w:lang w:val="sr-Cyrl-CS"/>
        </w:rPr>
        <w:t>Стојевски Бојан</w:t>
      </w:r>
      <w:r w:rsidRPr="00272BB2">
        <w:rPr>
          <w:rFonts w:eastAsia="Times New Roman"/>
          <w:lang w:val="sr-Cyrl-CS"/>
        </w:rPr>
        <w:t xml:space="preserve"> </w:t>
      </w:r>
      <w:r w:rsidR="004B30BC" w:rsidRPr="00272BB2">
        <w:rPr>
          <w:rFonts w:eastAsia="Times New Roman"/>
          <w:lang w:val="sr-Cyrl-CS"/>
        </w:rPr>
        <w:t>– председник</w:t>
      </w:r>
    </w:p>
    <w:p w:rsidR="00EA5487" w:rsidRDefault="00EA5487" w:rsidP="00150DA7">
      <w:pPr>
        <w:numPr>
          <w:ilvl w:val="0"/>
          <w:numId w:val="50"/>
        </w:numPr>
        <w:spacing w:after="0" w:line="240" w:lineRule="auto"/>
        <w:jc w:val="both"/>
        <w:rPr>
          <w:rFonts w:eastAsia="Times New Roman"/>
          <w:lang w:val="sr-Cyrl-CS"/>
        </w:rPr>
      </w:pPr>
      <w:r>
        <w:rPr>
          <w:rFonts w:eastAsia="Times New Roman"/>
          <w:lang w:val="sr-Cyrl-CS"/>
        </w:rPr>
        <w:t>Јовановић Дејан-члан</w:t>
      </w:r>
    </w:p>
    <w:p w:rsidR="004B30BC" w:rsidRPr="00272BB2" w:rsidRDefault="004B30BC" w:rsidP="00150DA7">
      <w:pPr>
        <w:numPr>
          <w:ilvl w:val="0"/>
          <w:numId w:val="50"/>
        </w:numPr>
        <w:spacing w:after="0" w:line="240" w:lineRule="auto"/>
        <w:jc w:val="both"/>
        <w:rPr>
          <w:rFonts w:eastAsia="Times New Roman"/>
          <w:lang w:val="sr-Cyrl-CS"/>
        </w:rPr>
      </w:pPr>
      <w:r w:rsidRPr="00272BB2">
        <w:rPr>
          <w:rFonts w:eastAsia="Times New Roman"/>
          <w:lang w:val="sr-Cyrl-CS"/>
        </w:rPr>
        <w:t>Нешић Дејан – члан</w:t>
      </w:r>
    </w:p>
    <w:p w:rsidR="004B30BC" w:rsidRDefault="003D5B6D" w:rsidP="00150DA7">
      <w:pPr>
        <w:numPr>
          <w:ilvl w:val="0"/>
          <w:numId w:val="50"/>
        </w:numPr>
        <w:spacing w:after="0" w:line="240" w:lineRule="auto"/>
        <w:jc w:val="both"/>
        <w:rPr>
          <w:rFonts w:eastAsia="Times New Roman"/>
          <w:lang w:val="sr-Cyrl-CS"/>
        </w:rPr>
      </w:pPr>
      <w:r>
        <w:rPr>
          <w:rFonts w:eastAsia="Times New Roman"/>
          <w:lang w:val="sr-Cyrl-CS"/>
        </w:rPr>
        <w:t>Маја Милојевић</w:t>
      </w:r>
      <w:r w:rsidR="004B30BC" w:rsidRPr="00272BB2">
        <w:rPr>
          <w:rFonts w:eastAsia="Times New Roman"/>
          <w:lang w:val="sr-Cyrl-CS"/>
        </w:rPr>
        <w:t>– члан</w:t>
      </w:r>
    </w:p>
    <w:p w:rsidR="00EA5487" w:rsidRPr="00272BB2" w:rsidRDefault="00EA5487" w:rsidP="00150DA7">
      <w:pPr>
        <w:numPr>
          <w:ilvl w:val="0"/>
          <w:numId w:val="50"/>
        </w:numPr>
        <w:spacing w:after="0" w:line="240" w:lineRule="auto"/>
        <w:jc w:val="both"/>
        <w:rPr>
          <w:rFonts w:eastAsia="Times New Roman"/>
          <w:lang w:val="sr-Cyrl-CS"/>
        </w:rPr>
      </w:pPr>
      <w:r>
        <w:rPr>
          <w:rFonts w:eastAsia="Times New Roman"/>
          <w:lang w:val="sr-Cyrl-CS"/>
        </w:rPr>
        <w:t>Марковић Сања</w:t>
      </w:r>
      <w:r w:rsidR="003B254C">
        <w:rPr>
          <w:rFonts w:eastAsia="Times New Roman"/>
          <w:lang w:val="sr-Cyrl-CS"/>
        </w:rPr>
        <w:t>-члан</w:t>
      </w:r>
    </w:p>
    <w:p w:rsidR="004B30BC" w:rsidRDefault="004B30BC" w:rsidP="00150DA7">
      <w:pPr>
        <w:numPr>
          <w:ilvl w:val="0"/>
          <w:numId w:val="50"/>
        </w:numPr>
        <w:spacing w:after="0" w:line="240" w:lineRule="auto"/>
        <w:jc w:val="both"/>
        <w:rPr>
          <w:rFonts w:eastAsia="Times New Roman"/>
          <w:lang w:val="sr-Cyrl-CS"/>
        </w:rPr>
      </w:pPr>
      <w:r w:rsidRPr="00272BB2">
        <w:rPr>
          <w:rFonts w:eastAsia="Times New Roman"/>
          <w:lang w:val="sr-Cyrl-CS"/>
        </w:rPr>
        <w:t>Николић Александра – члан</w:t>
      </w:r>
    </w:p>
    <w:p w:rsidR="00690236" w:rsidRPr="00272BB2" w:rsidRDefault="00EA5487" w:rsidP="00150DA7">
      <w:pPr>
        <w:numPr>
          <w:ilvl w:val="0"/>
          <w:numId w:val="50"/>
        </w:numPr>
        <w:spacing w:after="0" w:line="240" w:lineRule="auto"/>
        <w:jc w:val="both"/>
        <w:rPr>
          <w:rFonts w:eastAsia="Times New Roman"/>
          <w:lang w:val="sr-Cyrl-CS"/>
        </w:rPr>
      </w:pPr>
      <w:r>
        <w:rPr>
          <w:rFonts w:eastAsia="Times New Roman"/>
          <w:lang w:val="sr-Cyrl-CS"/>
        </w:rPr>
        <w:t>Ана Андрејић-Шумкоски</w:t>
      </w:r>
      <w:r w:rsidR="00690236">
        <w:rPr>
          <w:rFonts w:eastAsia="Times New Roman"/>
          <w:lang w:val="sr-Cyrl-CS"/>
        </w:rPr>
        <w:t>- члан</w:t>
      </w:r>
    </w:p>
    <w:p w:rsidR="004B30BC" w:rsidRPr="00272BB2" w:rsidRDefault="0045006C" w:rsidP="00150DA7">
      <w:pPr>
        <w:numPr>
          <w:ilvl w:val="0"/>
          <w:numId w:val="50"/>
        </w:numPr>
        <w:spacing w:after="0" w:line="240" w:lineRule="auto"/>
        <w:jc w:val="both"/>
        <w:rPr>
          <w:rFonts w:eastAsia="Times New Roman"/>
          <w:lang w:val="sr-Cyrl-CS"/>
        </w:rPr>
      </w:pPr>
      <w:r>
        <w:rPr>
          <w:rFonts w:eastAsia="Times New Roman"/>
          <w:lang w:val="sr-Cyrl-CS"/>
        </w:rPr>
        <w:t>Шумкоски Иван</w:t>
      </w:r>
      <w:r w:rsidR="004B30BC" w:rsidRPr="00272BB2">
        <w:rPr>
          <w:rFonts w:eastAsia="Times New Roman"/>
          <w:lang w:val="sr-Cyrl-CS"/>
        </w:rPr>
        <w:t xml:space="preserve"> – члан</w:t>
      </w:r>
    </w:p>
    <w:p w:rsidR="004B30BC" w:rsidRDefault="00EA5487" w:rsidP="00150DA7">
      <w:pPr>
        <w:numPr>
          <w:ilvl w:val="0"/>
          <w:numId w:val="50"/>
        </w:numPr>
        <w:spacing w:after="0" w:line="240" w:lineRule="auto"/>
        <w:jc w:val="both"/>
        <w:rPr>
          <w:rFonts w:eastAsia="Times New Roman"/>
          <w:lang w:val="sr-Cyrl-CS"/>
        </w:rPr>
      </w:pPr>
      <w:r>
        <w:rPr>
          <w:rFonts w:eastAsia="Times New Roman"/>
          <w:lang w:val="sr-Cyrl-CS"/>
        </w:rPr>
        <w:t>Петрујкић Маријета</w:t>
      </w:r>
      <w:r w:rsidR="003B254C">
        <w:rPr>
          <w:rFonts w:eastAsia="Times New Roman"/>
          <w:lang w:val="sr-Cyrl-CS"/>
        </w:rPr>
        <w:t>-члан</w:t>
      </w:r>
    </w:p>
    <w:p w:rsidR="009264DC" w:rsidRDefault="009264DC" w:rsidP="009264DC">
      <w:pPr>
        <w:spacing w:after="0" w:line="240" w:lineRule="auto"/>
        <w:ind w:left="360"/>
        <w:jc w:val="both"/>
        <w:rPr>
          <w:rFonts w:eastAsia="Times New Roman"/>
          <w:lang w:val="sr-Cyrl-CS"/>
        </w:rPr>
      </w:pPr>
    </w:p>
    <w:p w:rsidR="009264DC" w:rsidRDefault="009264DC" w:rsidP="009264DC">
      <w:pPr>
        <w:spacing w:after="0" w:line="240" w:lineRule="auto"/>
        <w:ind w:left="360"/>
        <w:jc w:val="both"/>
        <w:rPr>
          <w:rFonts w:eastAsia="Times New Roman"/>
          <w:lang w:val="sr-Cyrl-CS"/>
        </w:rPr>
      </w:pPr>
    </w:p>
    <w:p w:rsidR="009264DC" w:rsidRDefault="009264DC" w:rsidP="009264DC">
      <w:pPr>
        <w:spacing w:after="0" w:line="240" w:lineRule="auto"/>
        <w:ind w:left="360"/>
        <w:jc w:val="both"/>
        <w:rPr>
          <w:rFonts w:eastAsia="Times New Roman"/>
          <w:lang w:val="sr-Cyrl-CS"/>
        </w:rPr>
      </w:pPr>
    </w:p>
    <w:p w:rsidR="009264DC" w:rsidRDefault="009264DC" w:rsidP="009264DC">
      <w:pPr>
        <w:spacing w:after="0" w:line="240" w:lineRule="auto"/>
        <w:ind w:left="360"/>
        <w:jc w:val="both"/>
        <w:rPr>
          <w:rFonts w:eastAsia="Times New Roman"/>
          <w:lang w:val="sr-Cyrl-CS"/>
        </w:rPr>
      </w:pPr>
    </w:p>
    <w:tbl>
      <w:tblPr>
        <w:tblW w:w="8874" w:type="dxa"/>
        <w:tblCellSpacing w:w="0" w:type="dxa"/>
        <w:tblInd w:w="866"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1434"/>
        <w:gridCol w:w="3684"/>
        <w:gridCol w:w="1521"/>
        <w:gridCol w:w="2235"/>
      </w:tblGrid>
      <w:tr w:rsidR="009264DC" w:rsidRPr="009264DC" w:rsidTr="009264DC">
        <w:trPr>
          <w:trHeight w:val="725"/>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BE5FDD">
            <w:pPr>
              <w:spacing w:after="0" w:line="240" w:lineRule="auto"/>
              <w:jc w:val="center"/>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br/>
            </w:r>
            <w:r w:rsidRPr="009264DC">
              <w:rPr>
                <w:rFonts w:asciiTheme="minorHAnsi" w:eastAsia="Times New Roman" w:hAnsiTheme="minorHAnsi" w:cs="Arial"/>
                <w:b/>
                <w:bCs/>
                <w:color w:val="000000"/>
                <w:sz w:val="20"/>
                <w:szCs w:val="20"/>
              </w:rPr>
              <w:t>ГОДИШЊИ ПЛАН РАДА СТРУЧНОГ АКТИВА ЗА</w:t>
            </w:r>
            <w:r w:rsidR="004179B4">
              <w:rPr>
                <w:rFonts w:asciiTheme="minorHAnsi" w:eastAsia="Times New Roman" w:hAnsiTheme="minorHAnsi" w:cs="Arial"/>
                <w:b/>
                <w:bCs/>
                <w:color w:val="000000"/>
                <w:sz w:val="20"/>
                <w:szCs w:val="20"/>
              </w:rPr>
              <w:t xml:space="preserve"> РАЗВОЈ ШКОЛСКОГ ПРОГРАМА - 201</w:t>
            </w:r>
            <w:r w:rsidR="002A5330">
              <w:rPr>
                <w:rFonts w:asciiTheme="minorHAnsi" w:eastAsia="Times New Roman" w:hAnsiTheme="minorHAnsi" w:cs="Arial"/>
                <w:b/>
                <w:bCs/>
                <w:color w:val="000000"/>
                <w:sz w:val="20"/>
                <w:szCs w:val="20"/>
                <w:lang w:val="sr-Cyrl-RS"/>
              </w:rPr>
              <w:t>9</w:t>
            </w:r>
            <w:r w:rsidR="002A5330">
              <w:rPr>
                <w:rFonts w:asciiTheme="minorHAnsi" w:eastAsia="Times New Roman" w:hAnsiTheme="minorHAnsi" w:cs="Arial"/>
                <w:b/>
                <w:bCs/>
                <w:color w:val="000000"/>
                <w:sz w:val="20"/>
                <w:szCs w:val="20"/>
              </w:rPr>
              <w:t>/20</w:t>
            </w:r>
            <w:r w:rsidR="002A5330">
              <w:rPr>
                <w:rFonts w:asciiTheme="minorHAnsi" w:eastAsia="Times New Roman" w:hAnsiTheme="minorHAnsi" w:cs="Arial"/>
                <w:b/>
                <w:bCs/>
                <w:color w:val="000000"/>
                <w:sz w:val="20"/>
                <w:szCs w:val="20"/>
                <w:lang w:val="sr-Cyrl-RS"/>
              </w:rPr>
              <w:t>20</w:t>
            </w:r>
            <w:r w:rsidR="004179B4">
              <w:rPr>
                <w:rFonts w:asciiTheme="minorHAnsi" w:eastAsia="Times New Roman" w:hAnsiTheme="minorHAnsi" w:cs="Arial"/>
                <w:b/>
                <w:bCs/>
                <w:color w:val="000000"/>
                <w:sz w:val="20"/>
                <w:szCs w:val="20"/>
              </w:rPr>
              <w:t>.</w:t>
            </w:r>
            <w:r w:rsidRPr="009264DC">
              <w:rPr>
                <w:rFonts w:asciiTheme="minorHAnsi" w:eastAsia="Times New Roman" w:hAnsiTheme="minorHAnsi" w:cs="Arial"/>
                <w:b/>
                <w:bCs/>
                <w:color w:val="000000"/>
                <w:sz w:val="20"/>
                <w:szCs w:val="20"/>
              </w:rPr>
              <w:br/>
              <w:t>  </w:t>
            </w:r>
          </w:p>
        </w:tc>
      </w:tr>
      <w:tr w:rsidR="009264DC" w:rsidRPr="009264DC" w:rsidTr="009264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Врeме реализације</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264DC" w:rsidRPr="009264DC" w:rsidRDefault="009264DC" w:rsidP="009264DC">
            <w:pPr>
              <w:spacing w:after="0" w:line="240" w:lineRule="auto"/>
              <w:jc w:val="center"/>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Caдpжaj, активности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264DC" w:rsidRPr="009264DC" w:rsidRDefault="009264DC" w:rsidP="009264DC">
            <w:pPr>
              <w:spacing w:after="0" w:line="240" w:lineRule="auto"/>
              <w:jc w:val="center"/>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Носиоци и сарадници</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9264DC" w:rsidRPr="009264DC" w:rsidRDefault="009264DC" w:rsidP="009264DC">
            <w:pPr>
              <w:spacing w:after="0" w:line="240" w:lineRule="auto"/>
              <w:jc w:val="center"/>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Начин и исходи</w:t>
            </w:r>
          </w:p>
        </w:tc>
      </w:tr>
      <w:tr w:rsidR="009264DC" w:rsidRPr="009264DC" w:rsidTr="009264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септембар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E5778E">
            <w:pPr>
              <w:numPr>
                <w:ilvl w:val="0"/>
                <w:numId w:val="207"/>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Слободне активности и секције</w:t>
            </w:r>
          </w:p>
          <w:p w:rsidR="009264DC" w:rsidRPr="009264DC" w:rsidRDefault="009264DC" w:rsidP="00E5778E">
            <w:pPr>
              <w:numPr>
                <w:ilvl w:val="0"/>
                <w:numId w:val="207"/>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Такмичења</w:t>
            </w:r>
          </w:p>
          <w:p w:rsidR="009264DC" w:rsidRPr="009264DC" w:rsidRDefault="009264DC" w:rsidP="00E5778E">
            <w:pPr>
              <w:numPr>
                <w:ilvl w:val="0"/>
                <w:numId w:val="207"/>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Спортске активности</w:t>
            </w:r>
          </w:p>
          <w:p w:rsidR="009264DC" w:rsidRPr="009264DC" w:rsidRDefault="009264DC" w:rsidP="00E5778E">
            <w:pPr>
              <w:numPr>
                <w:ilvl w:val="0"/>
                <w:numId w:val="207"/>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Друштвене и техничке активности</w:t>
            </w:r>
          </w:p>
          <w:p w:rsidR="009264DC" w:rsidRPr="009264DC" w:rsidRDefault="009264DC" w:rsidP="00E5778E">
            <w:pPr>
              <w:numPr>
                <w:ilvl w:val="0"/>
                <w:numId w:val="207"/>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Хуманитарне акције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рyк. актива </w:t>
            </w:r>
            <w:r w:rsidRPr="009264DC">
              <w:rPr>
                <w:rFonts w:asciiTheme="minorHAnsi" w:eastAsia="Times New Roman" w:hAnsiTheme="minorHAnsi" w:cs="Arial"/>
                <w:color w:val="000000"/>
                <w:sz w:val="20"/>
                <w:szCs w:val="20"/>
              </w:rPr>
              <w:br/>
              <w:t>члaнови већа</w:t>
            </w:r>
            <w:r w:rsidRPr="009264DC">
              <w:rPr>
                <w:rFonts w:asciiTheme="minorHAnsi" w:eastAsia="Times New Roman" w:hAnsiTheme="minorHAnsi" w:cs="Arial"/>
                <w:color w:val="000000"/>
                <w:sz w:val="20"/>
                <w:szCs w:val="20"/>
              </w:rPr>
              <w:br/>
              <w:t>наставници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консултације</w:t>
            </w:r>
            <w:r w:rsidRPr="009264DC">
              <w:rPr>
                <w:rFonts w:asciiTheme="minorHAnsi" w:eastAsia="Times New Roman" w:hAnsiTheme="minorHAnsi" w:cs="Arial"/>
                <w:color w:val="000000"/>
                <w:sz w:val="20"/>
                <w:szCs w:val="20"/>
              </w:rPr>
              <w:br/>
              <w:t>договори</w:t>
            </w:r>
            <w:r w:rsidRPr="009264DC">
              <w:rPr>
                <w:rFonts w:asciiTheme="minorHAnsi" w:eastAsia="Times New Roman" w:hAnsiTheme="minorHAnsi" w:cs="Arial"/>
                <w:color w:val="000000"/>
                <w:sz w:val="20"/>
                <w:szCs w:val="20"/>
              </w:rPr>
              <w:br/>
              <w:t>анализа</w:t>
            </w:r>
            <w:r w:rsidRPr="009264DC">
              <w:rPr>
                <w:rFonts w:asciiTheme="minorHAnsi" w:eastAsia="Times New Roman" w:hAnsiTheme="minorHAnsi" w:cs="Arial"/>
                <w:color w:val="000000"/>
                <w:sz w:val="20"/>
                <w:szCs w:val="20"/>
              </w:rPr>
              <w:br/>
              <w:t>дневници рада</w:t>
            </w:r>
          </w:p>
        </w:tc>
      </w:tr>
      <w:tr w:rsidR="009264DC" w:rsidRPr="009264DC" w:rsidTr="009264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 xml:space="preserve">октобар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E5778E">
            <w:pPr>
              <w:numPr>
                <w:ilvl w:val="0"/>
                <w:numId w:val="208"/>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Израда процедуре за припрему и извођење екскурзија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одељењске старешине</w:t>
            </w:r>
          </w:p>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педагог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консуилтације</w:t>
            </w:r>
          </w:p>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договор</w:t>
            </w:r>
          </w:p>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разговор</w:t>
            </w:r>
          </w:p>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анализа</w:t>
            </w:r>
          </w:p>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програми</w:t>
            </w:r>
          </w:p>
        </w:tc>
      </w:tr>
      <w:tr w:rsidR="009264DC" w:rsidRPr="009264DC" w:rsidTr="009264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јануар</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E5778E">
            <w:pPr>
              <w:numPr>
                <w:ilvl w:val="0"/>
                <w:numId w:val="209"/>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Анализа реализације Школског програма за период првог полугодишта</w:t>
            </w:r>
          </w:p>
          <w:p w:rsidR="009264DC" w:rsidRPr="009264DC" w:rsidRDefault="009264DC" w:rsidP="00E5778E">
            <w:pPr>
              <w:numPr>
                <w:ilvl w:val="0"/>
                <w:numId w:val="209"/>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Анализа реализације оперативних наставних планова и програма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члaн. актива</w:t>
            </w:r>
            <w:r w:rsidRPr="009264DC">
              <w:rPr>
                <w:rFonts w:asciiTheme="minorHAnsi" w:eastAsia="Times New Roman" w:hAnsiTheme="minorHAnsi" w:cs="Arial"/>
                <w:color w:val="000000"/>
                <w:sz w:val="20"/>
                <w:szCs w:val="20"/>
              </w:rPr>
              <w:br/>
              <w:t>пeдaгoг</w:t>
            </w:r>
            <w:r w:rsidRPr="009264DC">
              <w:rPr>
                <w:rFonts w:asciiTheme="minorHAnsi" w:eastAsia="Times New Roman" w:hAnsiTheme="minorHAnsi" w:cs="Arial"/>
                <w:color w:val="000000"/>
                <w:sz w:val="20"/>
                <w:szCs w:val="20"/>
              </w:rPr>
              <w:br/>
              <w:t>директор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протоколи праћења</w:t>
            </w:r>
            <w:r w:rsidRPr="009264DC">
              <w:rPr>
                <w:rFonts w:asciiTheme="minorHAnsi" w:eastAsia="Times New Roman" w:hAnsiTheme="minorHAnsi" w:cs="Arial"/>
                <w:color w:val="000000"/>
                <w:sz w:val="20"/>
                <w:szCs w:val="20"/>
              </w:rPr>
              <w:br/>
              <w:t>разговор</w:t>
            </w:r>
            <w:r w:rsidRPr="009264DC">
              <w:rPr>
                <w:rFonts w:asciiTheme="minorHAnsi" w:eastAsia="Times New Roman" w:hAnsiTheme="minorHAnsi" w:cs="Arial"/>
                <w:color w:val="000000"/>
                <w:sz w:val="20"/>
                <w:szCs w:val="20"/>
              </w:rPr>
              <w:br/>
              <w:t>анализа</w:t>
            </w:r>
          </w:p>
        </w:tc>
      </w:tr>
      <w:tr w:rsidR="009264DC" w:rsidRPr="009264DC" w:rsidTr="009264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 xml:space="preserve">фебруар </w:t>
            </w:r>
          </w:p>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E5778E">
            <w:pPr>
              <w:numPr>
                <w:ilvl w:val="0"/>
                <w:numId w:val="210"/>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Анализа реализације ваннаставних активности ученика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члaн. актива</w:t>
            </w:r>
            <w:r w:rsidRPr="009264DC">
              <w:rPr>
                <w:rFonts w:asciiTheme="minorHAnsi" w:eastAsia="Times New Roman" w:hAnsiTheme="minorHAnsi" w:cs="Arial"/>
                <w:color w:val="000000"/>
                <w:sz w:val="20"/>
                <w:szCs w:val="20"/>
              </w:rPr>
              <w:br/>
              <w:t>пeдaгoг</w:t>
            </w:r>
            <w:r w:rsidRPr="009264DC">
              <w:rPr>
                <w:rFonts w:asciiTheme="minorHAnsi" w:eastAsia="Times New Roman" w:hAnsiTheme="minorHAnsi" w:cs="Arial"/>
                <w:color w:val="000000"/>
                <w:sz w:val="20"/>
                <w:szCs w:val="20"/>
              </w:rPr>
              <w:br/>
              <w:t>директор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протоколи праћења</w:t>
            </w:r>
            <w:r w:rsidRPr="009264DC">
              <w:rPr>
                <w:rFonts w:asciiTheme="minorHAnsi" w:eastAsia="Times New Roman" w:hAnsiTheme="minorHAnsi" w:cs="Arial"/>
                <w:color w:val="000000"/>
                <w:sz w:val="20"/>
                <w:szCs w:val="20"/>
              </w:rPr>
              <w:br/>
              <w:t>разговор</w:t>
            </w:r>
            <w:r w:rsidRPr="009264DC">
              <w:rPr>
                <w:rFonts w:asciiTheme="minorHAnsi" w:eastAsia="Times New Roman" w:hAnsiTheme="minorHAnsi" w:cs="Arial"/>
                <w:color w:val="000000"/>
                <w:sz w:val="20"/>
                <w:szCs w:val="20"/>
              </w:rPr>
              <w:br/>
              <w:t>анализа</w:t>
            </w:r>
          </w:p>
        </w:tc>
      </w:tr>
      <w:tr w:rsidR="009264DC" w:rsidRPr="009264DC" w:rsidTr="009264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април</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E5778E">
            <w:pPr>
              <w:numPr>
                <w:ilvl w:val="0"/>
                <w:numId w:val="211"/>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Припреме за писање Школског програма</w:t>
            </w:r>
          </w:p>
          <w:p w:rsidR="009264DC" w:rsidRPr="009264DC" w:rsidRDefault="009264DC" w:rsidP="00E5778E">
            <w:pPr>
              <w:numPr>
                <w:ilvl w:val="0"/>
                <w:numId w:val="211"/>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Праћење наставних планова и програма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члaн. актива</w:t>
            </w:r>
            <w:r w:rsidRPr="009264DC">
              <w:rPr>
                <w:rFonts w:asciiTheme="minorHAnsi" w:eastAsia="Times New Roman" w:hAnsiTheme="minorHAnsi" w:cs="Arial"/>
                <w:color w:val="000000"/>
                <w:sz w:val="20"/>
                <w:szCs w:val="20"/>
              </w:rPr>
              <w:br/>
              <w:t>пeдaгoг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протоколи праћења</w:t>
            </w:r>
            <w:r w:rsidRPr="009264DC">
              <w:rPr>
                <w:rFonts w:asciiTheme="minorHAnsi" w:eastAsia="Times New Roman" w:hAnsiTheme="minorHAnsi" w:cs="Arial"/>
                <w:color w:val="000000"/>
                <w:sz w:val="20"/>
                <w:szCs w:val="20"/>
              </w:rPr>
              <w:br/>
              <w:t>разговор</w:t>
            </w:r>
            <w:r w:rsidRPr="009264DC">
              <w:rPr>
                <w:rFonts w:asciiTheme="minorHAnsi" w:eastAsia="Times New Roman" w:hAnsiTheme="minorHAnsi" w:cs="Arial"/>
                <w:color w:val="000000"/>
                <w:sz w:val="20"/>
                <w:szCs w:val="20"/>
              </w:rPr>
              <w:br/>
              <w:t>анализа</w:t>
            </w:r>
          </w:p>
        </w:tc>
      </w:tr>
      <w:tr w:rsidR="009264DC" w:rsidRPr="009264DC" w:rsidTr="009264DC">
        <w:trPr>
          <w:trHeight w:val="1770"/>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мај</w:t>
            </w:r>
          </w:p>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јун</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E5778E">
            <w:pPr>
              <w:numPr>
                <w:ilvl w:val="0"/>
                <w:numId w:val="212"/>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 xml:space="preserve">Анализа реализације Школског програма </w:t>
            </w:r>
          </w:p>
          <w:p w:rsidR="009264DC" w:rsidRPr="009264DC" w:rsidRDefault="009264DC" w:rsidP="00E5778E">
            <w:pPr>
              <w:numPr>
                <w:ilvl w:val="0"/>
                <w:numId w:val="212"/>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Анализа реализације оперативних наставних планова и програма</w:t>
            </w:r>
          </w:p>
          <w:p w:rsidR="009264DC" w:rsidRPr="009264DC" w:rsidRDefault="009264DC" w:rsidP="00E5778E">
            <w:pPr>
              <w:numPr>
                <w:ilvl w:val="0"/>
                <w:numId w:val="212"/>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Рад на изменама и допунама Школског програма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члaн. актива пeдaгoг</w:t>
            </w:r>
            <w:r w:rsidRPr="009264DC">
              <w:rPr>
                <w:rFonts w:asciiTheme="minorHAnsi" w:eastAsia="Times New Roman" w:hAnsiTheme="minorHAnsi" w:cs="Arial"/>
                <w:color w:val="000000"/>
                <w:sz w:val="20"/>
                <w:szCs w:val="20"/>
              </w:rPr>
              <w:br/>
              <w:t>директор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консуилтације</w:t>
            </w:r>
            <w:r w:rsidRPr="009264DC">
              <w:rPr>
                <w:rFonts w:asciiTheme="minorHAnsi" w:eastAsia="Times New Roman" w:hAnsiTheme="minorHAnsi" w:cs="Arial"/>
                <w:color w:val="000000"/>
                <w:sz w:val="20"/>
                <w:szCs w:val="20"/>
              </w:rPr>
              <w:br/>
              <w:t>договор</w:t>
            </w:r>
            <w:r w:rsidRPr="009264DC">
              <w:rPr>
                <w:rFonts w:asciiTheme="minorHAnsi" w:eastAsia="Times New Roman" w:hAnsiTheme="minorHAnsi" w:cs="Arial"/>
                <w:color w:val="000000"/>
                <w:sz w:val="20"/>
                <w:szCs w:val="20"/>
              </w:rPr>
              <w:br/>
              <w:t>протоколи праћења</w:t>
            </w:r>
            <w:r w:rsidRPr="009264DC">
              <w:rPr>
                <w:rFonts w:asciiTheme="minorHAnsi" w:eastAsia="Times New Roman" w:hAnsiTheme="minorHAnsi" w:cs="Arial"/>
                <w:color w:val="000000"/>
                <w:sz w:val="20"/>
                <w:szCs w:val="20"/>
              </w:rPr>
              <w:br/>
              <w:t>разговор</w:t>
            </w:r>
            <w:r w:rsidRPr="009264DC">
              <w:rPr>
                <w:rFonts w:asciiTheme="minorHAnsi" w:eastAsia="Times New Roman" w:hAnsiTheme="minorHAnsi" w:cs="Arial"/>
                <w:color w:val="000000"/>
                <w:sz w:val="20"/>
                <w:szCs w:val="20"/>
              </w:rPr>
              <w:br/>
              <w:t>анализа</w:t>
            </w:r>
            <w:r w:rsidRPr="009264DC">
              <w:rPr>
                <w:rFonts w:asciiTheme="minorHAnsi" w:eastAsia="Times New Roman" w:hAnsiTheme="minorHAnsi" w:cs="Arial"/>
                <w:color w:val="000000"/>
                <w:sz w:val="20"/>
                <w:szCs w:val="20"/>
              </w:rPr>
              <w:br/>
              <w:t>предлози програма</w:t>
            </w:r>
          </w:p>
        </w:tc>
      </w:tr>
      <w:tr w:rsidR="009264DC" w:rsidRPr="009264DC" w:rsidTr="009264DC">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август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E5778E">
            <w:pPr>
              <w:numPr>
                <w:ilvl w:val="0"/>
                <w:numId w:val="213"/>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Усвајање годишњег плана актива</w:t>
            </w:r>
          </w:p>
          <w:p w:rsidR="009264DC" w:rsidRPr="009264DC" w:rsidRDefault="009264DC" w:rsidP="00E5778E">
            <w:pPr>
              <w:numPr>
                <w:ilvl w:val="0"/>
                <w:numId w:val="213"/>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Подела задужења међу члановима актива</w:t>
            </w:r>
          </w:p>
          <w:p w:rsidR="009264DC" w:rsidRPr="009264DC" w:rsidRDefault="009264DC" w:rsidP="00E5778E">
            <w:pPr>
              <w:numPr>
                <w:ilvl w:val="0"/>
                <w:numId w:val="213"/>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Примена законских захтева у изради наставних планова и програма</w:t>
            </w:r>
          </w:p>
          <w:p w:rsidR="009264DC" w:rsidRPr="009264DC" w:rsidRDefault="009264DC" w:rsidP="00E5778E">
            <w:pPr>
              <w:numPr>
                <w:ilvl w:val="0"/>
                <w:numId w:val="213"/>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Планирање и програмирање додатне наставе</w:t>
            </w:r>
          </w:p>
          <w:p w:rsidR="009264DC" w:rsidRDefault="009264DC" w:rsidP="00E5778E">
            <w:pPr>
              <w:numPr>
                <w:ilvl w:val="0"/>
                <w:numId w:val="213"/>
              </w:numPr>
              <w:spacing w:after="0" w:line="268" w:lineRule="atLeast"/>
              <w:ind w:left="0"/>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Планирање и програмирање ваннаставних активности</w:t>
            </w:r>
          </w:p>
          <w:p w:rsidR="003B254C" w:rsidRPr="00BA5EC1" w:rsidRDefault="003B254C" w:rsidP="00E5778E">
            <w:pPr>
              <w:numPr>
                <w:ilvl w:val="0"/>
                <w:numId w:val="213"/>
              </w:numPr>
              <w:spacing w:after="0" w:line="268" w:lineRule="atLeast"/>
              <w:ind w:left="0"/>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lang w:val="sr-Cyrl-RS"/>
              </w:rPr>
              <w:t>Предлог Школског програма за наредну годину</w:t>
            </w:r>
          </w:p>
          <w:p w:rsidR="00BA5EC1" w:rsidRPr="009264DC" w:rsidRDefault="00BA5EC1" w:rsidP="00E5778E">
            <w:pPr>
              <w:numPr>
                <w:ilvl w:val="0"/>
                <w:numId w:val="213"/>
              </w:numPr>
              <w:spacing w:after="0" w:line="268" w:lineRule="atLeast"/>
              <w:ind w:left="0"/>
              <w:rPr>
                <w:rFonts w:asciiTheme="minorHAnsi" w:eastAsia="Times New Roman" w:hAnsiTheme="minorHAnsi" w:cs="Arial"/>
                <w:color w:val="000000"/>
                <w:sz w:val="20"/>
                <w:szCs w:val="20"/>
              </w:rPr>
            </w:pPr>
            <w:r>
              <w:rPr>
                <w:rFonts w:asciiTheme="minorHAnsi" w:eastAsia="Times New Roman" w:hAnsiTheme="minorHAnsi" w:cs="Arial"/>
                <w:color w:val="000000"/>
                <w:sz w:val="20"/>
                <w:szCs w:val="20"/>
                <w:lang w:val="sr-Cyrl-RS"/>
              </w:rPr>
              <w:t>Извештај реализације Школског програма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рyк. актива</w:t>
            </w:r>
            <w:r w:rsidRPr="009264DC">
              <w:rPr>
                <w:rFonts w:asciiTheme="minorHAnsi" w:eastAsia="Times New Roman" w:hAnsiTheme="minorHAnsi" w:cs="Arial"/>
                <w:color w:val="000000"/>
                <w:sz w:val="20"/>
                <w:szCs w:val="20"/>
              </w:rPr>
              <w:br/>
              <w:t>чланови актива</w:t>
            </w:r>
            <w:r w:rsidRPr="009264DC">
              <w:rPr>
                <w:rFonts w:asciiTheme="minorHAnsi" w:eastAsia="Times New Roman" w:hAnsiTheme="minorHAnsi" w:cs="Arial"/>
                <w:color w:val="000000"/>
                <w:sz w:val="20"/>
                <w:szCs w:val="20"/>
              </w:rPr>
              <w:br/>
              <w:t>наставници</w:t>
            </w:r>
            <w:r w:rsidRPr="009264DC">
              <w:rPr>
                <w:rFonts w:asciiTheme="minorHAnsi" w:eastAsia="Times New Roman" w:hAnsiTheme="minorHAnsi" w:cs="Arial"/>
                <w:color w:val="000000"/>
                <w:sz w:val="20"/>
                <w:szCs w:val="20"/>
              </w:rPr>
              <w:br/>
              <w:t>педагог</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9264DC" w:rsidRPr="009264DC" w:rsidRDefault="009264DC" w:rsidP="009264DC">
            <w:pPr>
              <w:spacing w:after="0" w:line="240" w:lineRule="auto"/>
              <w:rPr>
                <w:rFonts w:asciiTheme="minorHAnsi" w:eastAsia="Times New Roman" w:hAnsiTheme="minorHAnsi" w:cs="Arial"/>
                <w:color w:val="000000"/>
                <w:sz w:val="20"/>
                <w:szCs w:val="20"/>
              </w:rPr>
            </w:pPr>
            <w:r w:rsidRPr="009264DC">
              <w:rPr>
                <w:rFonts w:asciiTheme="minorHAnsi" w:eastAsia="Times New Roman" w:hAnsiTheme="minorHAnsi" w:cs="Arial"/>
                <w:color w:val="000000"/>
                <w:sz w:val="20"/>
                <w:szCs w:val="20"/>
              </w:rPr>
              <w:t>консултације</w:t>
            </w:r>
            <w:r w:rsidRPr="009264DC">
              <w:rPr>
                <w:rFonts w:asciiTheme="minorHAnsi" w:eastAsia="Times New Roman" w:hAnsiTheme="minorHAnsi" w:cs="Arial"/>
                <w:color w:val="000000"/>
                <w:sz w:val="20"/>
                <w:szCs w:val="20"/>
              </w:rPr>
              <w:br/>
              <w:t>договори</w:t>
            </w:r>
            <w:r w:rsidRPr="009264DC">
              <w:rPr>
                <w:rFonts w:asciiTheme="minorHAnsi" w:eastAsia="Times New Roman" w:hAnsiTheme="minorHAnsi" w:cs="Arial"/>
                <w:color w:val="000000"/>
                <w:sz w:val="20"/>
                <w:szCs w:val="20"/>
              </w:rPr>
              <w:br/>
              <w:t>усвојен програм рада</w:t>
            </w:r>
            <w:r w:rsidRPr="009264DC">
              <w:rPr>
                <w:rFonts w:asciiTheme="minorHAnsi" w:eastAsia="Times New Roman" w:hAnsiTheme="minorHAnsi" w:cs="Arial"/>
                <w:color w:val="000000"/>
                <w:sz w:val="20"/>
                <w:szCs w:val="20"/>
              </w:rPr>
              <w:br/>
              <w:t>запсиници</w:t>
            </w:r>
            <w:r w:rsidRPr="009264DC">
              <w:rPr>
                <w:rFonts w:asciiTheme="minorHAnsi" w:eastAsia="Times New Roman" w:hAnsiTheme="minorHAnsi" w:cs="Arial"/>
                <w:color w:val="000000"/>
                <w:sz w:val="20"/>
                <w:szCs w:val="20"/>
              </w:rPr>
              <w:br/>
              <w:t>анализа планова и програма</w:t>
            </w:r>
            <w:r w:rsidRPr="009264DC">
              <w:rPr>
                <w:rFonts w:asciiTheme="minorHAnsi" w:eastAsia="Times New Roman" w:hAnsiTheme="minorHAnsi" w:cs="Arial"/>
                <w:color w:val="000000"/>
                <w:sz w:val="20"/>
                <w:szCs w:val="20"/>
              </w:rPr>
              <w:br/>
              <w:t>израђени предлози планова и програма</w:t>
            </w:r>
          </w:p>
        </w:tc>
      </w:tr>
    </w:tbl>
    <w:p w:rsidR="002A5330" w:rsidRPr="00B875AB" w:rsidRDefault="002A5330" w:rsidP="002A5330">
      <w:pPr>
        <w:pStyle w:val="StyleI"/>
      </w:pPr>
      <w:r w:rsidRPr="00B875AB">
        <w:lastRenderedPageBreak/>
        <w:t xml:space="preserve">   </w:t>
      </w:r>
      <w:bookmarkStart w:id="630" w:name="_Toc366327019"/>
      <w:bookmarkStart w:id="631" w:name="_Toc366327424"/>
      <w:bookmarkStart w:id="632" w:name="_Toc366327614"/>
      <w:bookmarkStart w:id="633" w:name="_Toc366327776"/>
      <w:bookmarkStart w:id="634" w:name="_Toc366327882"/>
      <w:bookmarkStart w:id="635" w:name="_Toc366328098"/>
      <w:bookmarkStart w:id="636" w:name="_Toc366328229"/>
      <w:bookmarkStart w:id="637" w:name="_Toc366328652"/>
      <w:bookmarkStart w:id="638" w:name="_Toc366329005"/>
      <w:bookmarkStart w:id="639" w:name="_Toc366329453"/>
      <w:bookmarkStart w:id="640" w:name="_Toc398743959"/>
      <w:r w:rsidRPr="00B875AB">
        <w:t>Тим за самовредновање рада Школе</w:t>
      </w:r>
      <w:bookmarkEnd w:id="630"/>
      <w:bookmarkEnd w:id="631"/>
      <w:bookmarkEnd w:id="632"/>
      <w:bookmarkEnd w:id="633"/>
      <w:bookmarkEnd w:id="634"/>
      <w:bookmarkEnd w:id="635"/>
      <w:bookmarkEnd w:id="636"/>
      <w:bookmarkEnd w:id="637"/>
      <w:bookmarkEnd w:id="638"/>
      <w:bookmarkEnd w:id="639"/>
      <w:bookmarkEnd w:id="640"/>
    </w:p>
    <w:p w:rsidR="002A5330" w:rsidRPr="00272BB2" w:rsidRDefault="002A5330" w:rsidP="002A5330">
      <w:pPr>
        <w:spacing w:after="0"/>
        <w:rPr>
          <w:rFonts w:cs="Arial"/>
          <w:b/>
          <w:u w:val="single"/>
          <w:lang w:val="sr-Cyrl-CS"/>
        </w:rPr>
      </w:pPr>
    </w:p>
    <w:p w:rsidR="002A5330" w:rsidRPr="00272BB2" w:rsidRDefault="002A5330" w:rsidP="002A5330">
      <w:pPr>
        <w:pStyle w:val="BodyTextIndent3"/>
        <w:tabs>
          <w:tab w:val="left" w:pos="1317"/>
        </w:tabs>
        <w:ind w:left="0"/>
        <w:rPr>
          <w:rFonts w:ascii="Calibri" w:hAnsi="Calibri"/>
          <w:szCs w:val="22"/>
          <w:lang w:val="sr-Cyrl-CS"/>
        </w:rPr>
      </w:pPr>
      <w:r w:rsidRPr="00272BB2">
        <w:rPr>
          <w:rFonts w:ascii="Calibri" w:hAnsi="Calibri" w:cs="Arial"/>
          <w:sz w:val="20"/>
          <w:szCs w:val="20"/>
          <w:lang w:val="sr-Cyrl-CS"/>
        </w:rPr>
        <w:tab/>
      </w:r>
      <w:r w:rsidRPr="00272BB2">
        <w:rPr>
          <w:rFonts w:ascii="Calibri" w:hAnsi="Calibri"/>
          <w:szCs w:val="22"/>
          <w:lang w:val="sr-Cyrl-CS"/>
        </w:rPr>
        <w:t>Тим чине:</w:t>
      </w:r>
    </w:p>
    <w:p w:rsidR="002A5330" w:rsidRPr="00272BB2" w:rsidRDefault="002A5330" w:rsidP="002A5330">
      <w:pPr>
        <w:pStyle w:val="BodyTextIndent3"/>
        <w:tabs>
          <w:tab w:val="left" w:pos="1317"/>
        </w:tabs>
        <w:ind w:left="0"/>
        <w:rPr>
          <w:rFonts w:ascii="Calibri" w:hAnsi="Calibri"/>
          <w:szCs w:val="22"/>
          <w:lang w:val="sr-Cyrl-CS"/>
        </w:rPr>
      </w:pPr>
    </w:p>
    <w:p w:rsidR="002A5330" w:rsidRPr="00272BB2" w:rsidRDefault="002A5330" w:rsidP="002A5330">
      <w:pPr>
        <w:pStyle w:val="BodyTextIndent3"/>
        <w:numPr>
          <w:ilvl w:val="0"/>
          <w:numId w:val="7"/>
        </w:numPr>
        <w:tabs>
          <w:tab w:val="left" w:pos="1317"/>
        </w:tabs>
        <w:rPr>
          <w:rFonts w:ascii="Calibri" w:hAnsi="Calibri"/>
          <w:szCs w:val="22"/>
          <w:lang w:val="sr-Cyrl-CS"/>
        </w:rPr>
      </w:pPr>
      <w:r w:rsidRPr="00A21052">
        <w:rPr>
          <w:rFonts w:ascii="Calibri" w:hAnsi="Calibri"/>
          <w:b/>
          <w:szCs w:val="22"/>
          <w:lang w:val="sr-Cyrl-CS"/>
        </w:rPr>
        <w:t>Александра Ристић</w:t>
      </w:r>
      <w:r>
        <w:rPr>
          <w:rFonts w:ascii="Calibri" w:hAnsi="Calibri"/>
          <w:szCs w:val="22"/>
          <w:lang w:val="sr-Cyrl-CS"/>
        </w:rPr>
        <w:tab/>
      </w:r>
      <w:r>
        <w:rPr>
          <w:rFonts w:ascii="Calibri" w:hAnsi="Calibri"/>
          <w:szCs w:val="22"/>
          <w:lang w:val="sr-Cyrl-CS"/>
        </w:rPr>
        <w:tab/>
      </w:r>
      <w:r w:rsidRPr="00272BB2">
        <w:rPr>
          <w:rFonts w:ascii="Calibri" w:hAnsi="Calibri"/>
          <w:szCs w:val="22"/>
          <w:lang w:val="sr-Cyrl-CS"/>
        </w:rPr>
        <w:t>председник</w:t>
      </w:r>
    </w:p>
    <w:p w:rsidR="002A5330" w:rsidRPr="00A21052" w:rsidRDefault="002A5330" w:rsidP="002A5330">
      <w:pPr>
        <w:pStyle w:val="BodyTextIndent3"/>
        <w:numPr>
          <w:ilvl w:val="0"/>
          <w:numId w:val="7"/>
        </w:numPr>
        <w:tabs>
          <w:tab w:val="left" w:pos="1317"/>
        </w:tabs>
        <w:rPr>
          <w:rFonts w:ascii="Calibri" w:hAnsi="Calibri"/>
          <w:szCs w:val="22"/>
          <w:lang w:val="sr-Cyrl-CS"/>
        </w:rPr>
      </w:pPr>
      <w:r>
        <w:rPr>
          <w:rFonts w:ascii="Calibri" w:hAnsi="Calibri"/>
          <w:szCs w:val="22"/>
          <w:lang w:val="sr-Cyrl-CS"/>
        </w:rPr>
        <w:t>Милован Божовић</w:t>
      </w:r>
      <w:r w:rsidRPr="00A21052">
        <w:rPr>
          <w:rFonts w:ascii="Calibri" w:hAnsi="Calibri"/>
          <w:szCs w:val="22"/>
          <w:lang w:val="sr-Cyrl-CS"/>
        </w:rPr>
        <w:tab/>
      </w:r>
      <w:r w:rsidRPr="00A21052">
        <w:rPr>
          <w:rFonts w:ascii="Calibri" w:hAnsi="Calibri"/>
          <w:szCs w:val="22"/>
          <w:lang w:val="sr-Cyrl-CS"/>
        </w:rPr>
        <w:tab/>
        <w:t>члан</w:t>
      </w:r>
    </w:p>
    <w:p w:rsidR="002A5330" w:rsidRPr="00272BB2" w:rsidRDefault="002A5330" w:rsidP="002A5330">
      <w:pPr>
        <w:pStyle w:val="BodyTextIndent3"/>
        <w:numPr>
          <w:ilvl w:val="0"/>
          <w:numId w:val="7"/>
        </w:numPr>
        <w:tabs>
          <w:tab w:val="left" w:pos="1317"/>
        </w:tabs>
        <w:rPr>
          <w:rFonts w:ascii="Calibri" w:hAnsi="Calibri"/>
          <w:szCs w:val="22"/>
          <w:lang w:val="sr-Cyrl-CS"/>
        </w:rPr>
      </w:pPr>
      <w:r>
        <w:rPr>
          <w:rFonts w:ascii="Calibri" w:hAnsi="Calibri"/>
          <w:szCs w:val="22"/>
          <w:lang w:val="sr-Cyrl-CS"/>
        </w:rPr>
        <w:t>Маја Милојевић</w:t>
      </w:r>
      <w:r>
        <w:rPr>
          <w:rFonts w:ascii="Calibri" w:hAnsi="Calibri"/>
          <w:szCs w:val="22"/>
          <w:lang w:val="sr-Cyrl-CS"/>
        </w:rPr>
        <w:tab/>
      </w:r>
      <w:r w:rsidRPr="00272BB2">
        <w:rPr>
          <w:rFonts w:ascii="Calibri" w:hAnsi="Calibri"/>
          <w:szCs w:val="22"/>
          <w:lang w:val="sr-Cyrl-CS"/>
        </w:rPr>
        <w:tab/>
        <w:t>члан</w:t>
      </w:r>
    </w:p>
    <w:p w:rsidR="002A5330" w:rsidRPr="00272BB2" w:rsidRDefault="002A5330" w:rsidP="002A5330">
      <w:pPr>
        <w:pStyle w:val="BodyTextIndent3"/>
        <w:numPr>
          <w:ilvl w:val="0"/>
          <w:numId w:val="7"/>
        </w:numPr>
        <w:tabs>
          <w:tab w:val="left" w:pos="1317"/>
        </w:tabs>
        <w:rPr>
          <w:rFonts w:ascii="Calibri" w:hAnsi="Calibri"/>
          <w:szCs w:val="22"/>
          <w:lang w:val="sr-Cyrl-CS"/>
        </w:rPr>
      </w:pPr>
      <w:r>
        <w:rPr>
          <w:rFonts w:ascii="Calibri" w:hAnsi="Calibri"/>
          <w:szCs w:val="22"/>
          <w:lang w:val="sr-Cyrl-CS"/>
        </w:rPr>
        <w:t xml:space="preserve">Марковић Сања </w:t>
      </w:r>
      <w:r>
        <w:rPr>
          <w:rFonts w:ascii="Calibri" w:hAnsi="Calibri"/>
          <w:szCs w:val="22"/>
          <w:lang w:val="sr-Cyrl-CS"/>
        </w:rPr>
        <w:tab/>
      </w:r>
      <w:r w:rsidRPr="00272BB2">
        <w:rPr>
          <w:rFonts w:ascii="Calibri" w:hAnsi="Calibri"/>
          <w:szCs w:val="22"/>
          <w:lang w:val="sr-Cyrl-CS"/>
        </w:rPr>
        <w:tab/>
        <w:t>члан</w:t>
      </w:r>
    </w:p>
    <w:p w:rsidR="002A5330" w:rsidRDefault="002A5330" w:rsidP="002A5330">
      <w:pPr>
        <w:pStyle w:val="BodyTextIndent3"/>
        <w:numPr>
          <w:ilvl w:val="0"/>
          <w:numId w:val="7"/>
        </w:numPr>
        <w:tabs>
          <w:tab w:val="left" w:pos="1317"/>
        </w:tabs>
        <w:rPr>
          <w:rFonts w:ascii="Calibri" w:hAnsi="Calibri"/>
          <w:szCs w:val="22"/>
          <w:lang w:val="sr-Cyrl-CS"/>
        </w:rPr>
      </w:pPr>
      <w:r>
        <w:rPr>
          <w:rFonts w:ascii="Calibri" w:hAnsi="Calibri"/>
          <w:szCs w:val="22"/>
          <w:lang w:val="sr-Cyrl-CS"/>
        </w:rPr>
        <w:t>Оливера Стојић</w:t>
      </w:r>
      <w:r>
        <w:rPr>
          <w:rFonts w:ascii="Calibri" w:hAnsi="Calibri"/>
          <w:szCs w:val="22"/>
          <w:lang w:val="sr-Cyrl-CS"/>
        </w:rPr>
        <w:tab/>
      </w:r>
      <w:r>
        <w:rPr>
          <w:rFonts w:ascii="Calibri" w:hAnsi="Calibri"/>
          <w:szCs w:val="22"/>
          <w:lang w:val="sr-Cyrl-CS"/>
        </w:rPr>
        <w:tab/>
      </w:r>
      <w:r w:rsidRPr="00272BB2">
        <w:rPr>
          <w:rFonts w:ascii="Calibri" w:hAnsi="Calibri"/>
          <w:szCs w:val="22"/>
          <w:lang w:val="sr-Cyrl-CS"/>
        </w:rPr>
        <w:t>члан</w:t>
      </w:r>
    </w:p>
    <w:p w:rsidR="002A5330" w:rsidRDefault="002A5330" w:rsidP="002A5330">
      <w:pPr>
        <w:pStyle w:val="BodyTextIndent3"/>
        <w:numPr>
          <w:ilvl w:val="0"/>
          <w:numId w:val="7"/>
        </w:numPr>
        <w:tabs>
          <w:tab w:val="left" w:pos="1317"/>
        </w:tabs>
        <w:rPr>
          <w:rFonts w:ascii="Calibri" w:hAnsi="Calibri"/>
          <w:szCs w:val="22"/>
          <w:lang w:val="sr-Cyrl-CS"/>
        </w:rPr>
      </w:pPr>
      <w:r>
        <w:rPr>
          <w:rFonts w:ascii="Calibri" w:hAnsi="Calibri"/>
          <w:szCs w:val="22"/>
          <w:lang w:val="sr-Cyrl-CS"/>
        </w:rPr>
        <w:t>Ана Андрејић-Шумкоски       члан</w:t>
      </w:r>
    </w:p>
    <w:p w:rsidR="002A5330" w:rsidRDefault="002A5330" w:rsidP="002A5330">
      <w:pPr>
        <w:pStyle w:val="BodyTextIndent3"/>
        <w:numPr>
          <w:ilvl w:val="0"/>
          <w:numId w:val="7"/>
        </w:numPr>
        <w:tabs>
          <w:tab w:val="left" w:pos="1317"/>
        </w:tabs>
        <w:rPr>
          <w:rFonts w:ascii="Calibri" w:hAnsi="Calibri"/>
          <w:szCs w:val="22"/>
          <w:lang w:val="sr-Cyrl-CS"/>
        </w:rPr>
      </w:pPr>
      <w:r>
        <w:rPr>
          <w:rFonts w:ascii="Calibri" w:hAnsi="Calibri"/>
          <w:szCs w:val="22"/>
          <w:lang w:val="sr-Cyrl-CS"/>
        </w:rPr>
        <w:t>_______________________  Председник Савета родитеља</w:t>
      </w:r>
    </w:p>
    <w:p w:rsidR="002A5330" w:rsidRPr="00A21052" w:rsidRDefault="002A5330" w:rsidP="002A5330">
      <w:pPr>
        <w:pStyle w:val="BodyTextIndent3"/>
        <w:numPr>
          <w:ilvl w:val="0"/>
          <w:numId w:val="7"/>
        </w:numPr>
        <w:tabs>
          <w:tab w:val="left" w:pos="1317"/>
        </w:tabs>
        <w:rPr>
          <w:rFonts w:ascii="Calibri" w:hAnsi="Calibri"/>
          <w:szCs w:val="22"/>
          <w:lang w:val="sr-Cyrl-CS"/>
        </w:rPr>
      </w:pPr>
      <w:r>
        <w:rPr>
          <w:rFonts w:ascii="Calibri" w:hAnsi="Calibri"/>
          <w:szCs w:val="22"/>
          <w:lang w:val="sr-Cyrl-CS"/>
        </w:rPr>
        <w:t>_______________________ Представник Локалне самоуправе</w:t>
      </w:r>
    </w:p>
    <w:p w:rsidR="002A5330" w:rsidRPr="00272BB2" w:rsidRDefault="002A5330" w:rsidP="002A5330">
      <w:pPr>
        <w:pStyle w:val="BodyTextIndent3"/>
        <w:tabs>
          <w:tab w:val="left" w:pos="1317"/>
        </w:tabs>
        <w:rPr>
          <w:rFonts w:ascii="Calibri" w:hAnsi="Calibri"/>
          <w:szCs w:val="22"/>
          <w:lang w:val="sr-Cyrl-CS"/>
        </w:rPr>
      </w:pPr>
    </w:p>
    <w:p w:rsidR="002A5330" w:rsidRPr="00AC2F1F" w:rsidRDefault="002A5330" w:rsidP="002A5330">
      <w:pPr>
        <w:spacing w:after="0"/>
        <w:ind w:left="709" w:hanging="709"/>
        <w:jc w:val="center"/>
        <w:rPr>
          <w:b/>
          <w:sz w:val="24"/>
          <w:szCs w:val="24"/>
          <w:lang w:val="sr-Cyrl-CS"/>
        </w:rPr>
      </w:pPr>
      <w:r w:rsidRPr="00AC2F1F">
        <w:rPr>
          <w:b/>
          <w:sz w:val="24"/>
          <w:szCs w:val="24"/>
          <w:lang w:val="sr-Cyrl-CS"/>
        </w:rPr>
        <w:t>АКЦИОНИ ПЛАН ТИМА ЗА САМОВРЕДНОВАЊЕ РАДА ШКОЛЕ</w:t>
      </w:r>
    </w:p>
    <w:p w:rsidR="002A5330" w:rsidRPr="00272BB2" w:rsidRDefault="002A5330" w:rsidP="002A5330">
      <w:pPr>
        <w:spacing w:after="0"/>
        <w:ind w:firstLine="709"/>
        <w:rPr>
          <w:sz w:val="20"/>
          <w:szCs w:val="20"/>
          <w:lang w:val="sr-Cyrl-CS"/>
        </w:rPr>
      </w:pPr>
    </w:p>
    <w:p w:rsidR="002A5330" w:rsidRPr="00272BB2" w:rsidRDefault="002A5330" w:rsidP="002A5330">
      <w:pPr>
        <w:spacing w:after="0"/>
        <w:ind w:firstLine="709"/>
        <w:jc w:val="both"/>
        <w:rPr>
          <w:lang w:val="sr-Cyrl-CS"/>
        </w:rPr>
      </w:pPr>
      <w:r w:rsidRPr="00272BB2">
        <w:rPr>
          <w:lang w:val="sr-Cyrl-CS"/>
        </w:rPr>
        <w:t>Основни задатак Тима је</w:t>
      </w:r>
      <w:r>
        <w:rPr>
          <w:lang w:val="sr-Cyrl-CS"/>
        </w:rPr>
        <w:t xml:space="preserve"> унапређивање квалитета рада Школе. Вредновање и унапређење квалитета рада одвија се у оквиру седам кључних области: Школски програм и Годишњи план рада, настава и учење, постигнућа ученика, подршка ученицима, етос, ресурси, руковођење, организација и обезбеђивање квалитета.</w:t>
      </w:r>
      <w:r w:rsidRPr="00272BB2">
        <w:rPr>
          <w:lang w:val="sr-Cyrl-CS"/>
        </w:rPr>
        <w:t xml:space="preserve"> </w:t>
      </w:r>
    </w:p>
    <w:p w:rsidR="002A5330" w:rsidRPr="00272BB2" w:rsidRDefault="002A5330" w:rsidP="002A5330">
      <w:pPr>
        <w:spacing w:after="0"/>
        <w:jc w:val="both"/>
        <w:rPr>
          <w:lang w:val="sr-Cyrl-CS"/>
        </w:rPr>
      </w:pPr>
      <w:r w:rsidRPr="00272BB2">
        <w:rPr>
          <w:lang w:val="sr-Cyrl-CS"/>
        </w:rPr>
        <w:tab/>
        <w:t>Циљ свих наведених активности је објективно сагледавање стања у изабраним областима самовредновања и предлагање конкретних мера усмерених на подизање квалитета образовно-васпитног рада,</w:t>
      </w:r>
      <w:r>
        <w:rPr>
          <w:lang w:val="sr-Cyrl-CS"/>
        </w:rPr>
        <w:t xml:space="preserve"> </w:t>
      </w:r>
      <w:r w:rsidRPr="00272BB2">
        <w:rPr>
          <w:lang w:val="sr-Cyrl-CS"/>
        </w:rPr>
        <w:t>стандарда образовања,</w:t>
      </w:r>
      <w:r>
        <w:rPr>
          <w:lang w:val="sr-Cyrl-CS"/>
        </w:rPr>
        <w:t xml:space="preserve"> </w:t>
      </w:r>
      <w:r w:rsidRPr="00272BB2">
        <w:rPr>
          <w:lang w:val="sr-Cyrl-CS"/>
        </w:rPr>
        <w:t>активнијој улози ученика и њихових родитеља у раду Школе, и сл.</w:t>
      </w:r>
    </w:p>
    <w:p w:rsidR="002A5330" w:rsidRPr="00272BB2" w:rsidRDefault="002A5330" w:rsidP="002A5330">
      <w:pPr>
        <w:spacing w:after="0"/>
        <w:jc w:val="both"/>
        <w:rPr>
          <w:lang w:val="sr-Cyrl-CS"/>
        </w:rPr>
      </w:pPr>
      <w:r w:rsidRPr="00272BB2">
        <w:rPr>
          <w:lang w:val="sr-Cyrl-CS"/>
        </w:rPr>
        <w:tab/>
      </w:r>
      <w:r>
        <w:rPr>
          <w:lang w:val="sr-Cyrl-CS"/>
        </w:rPr>
        <w:t>Тим ће спроводити периодична истраживања по успостављеној методологији и унапред конструисаним инструментима из Приручника за самовредновање рада школе. Такав преглед пружа непосредну повратну информацију о кључним областима живота и рада Школе.</w:t>
      </w:r>
    </w:p>
    <w:p w:rsidR="002A5330" w:rsidRPr="00272BB2" w:rsidRDefault="002A5330" w:rsidP="002A5330">
      <w:pPr>
        <w:spacing w:after="0"/>
        <w:ind w:firstLine="709"/>
        <w:jc w:val="both"/>
        <w:rPr>
          <w:lang w:val="sr-Cyrl-CS"/>
        </w:rPr>
      </w:pPr>
      <w:r w:rsidRPr="00272BB2">
        <w:rPr>
          <w:lang w:val="sr-Cyrl-CS"/>
        </w:rPr>
        <w:t>Тим за самовре</w:t>
      </w:r>
      <w:r>
        <w:rPr>
          <w:lang w:val="sr-Cyrl-CS"/>
        </w:rPr>
        <w:t xml:space="preserve">дновање рада Школе за школску 2019/2020. годину </w:t>
      </w:r>
      <w:r w:rsidRPr="00272BB2">
        <w:rPr>
          <w:lang w:val="sr-Cyrl-CS"/>
        </w:rPr>
        <w:t xml:space="preserve">именован је од стране директора Школе и о </w:t>
      </w:r>
      <w:r>
        <w:rPr>
          <w:lang w:val="sr-Cyrl-CS"/>
        </w:rPr>
        <w:t>томе су обавештени чланови Наставни</w:t>
      </w:r>
      <w:r w:rsidRPr="00272BB2">
        <w:rPr>
          <w:lang w:val="sr-Cyrl-CS"/>
        </w:rPr>
        <w:t>чког већа,</w:t>
      </w:r>
      <w:r>
        <w:rPr>
          <w:lang w:val="sr-Cyrl-CS"/>
        </w:rPr>
        <w:t xml:space="preserve"> на седници одржаној 31</w:t>
      </w:r>
      <w:r w:rsidRPr="00272BB2">
        <w:rPr>
          <w:lang w:val="sr-Cyrl-CS"/>
        </w:rPr>
        <w:t>.8.201</w:t>
      </w:r>
      <w:r>
        <w:rPr>
          <w:lang w:val="sr-Cyrl-CS"/>
        </w:rPr>
        <w:t>9</w:t>
      </w:r>
      <w:r w:rsidRPr="00272BB2">
        <w:rPr>
          <w:lang w:val="sr-Cyrl-CS"/>
        </w:rPr>
        <w:t>.</w:t>
      </w:r>
      <w:r>
        <w:rPr>
          <w:lang w:val="sr-Cyrl-CS"/>
        </w:rPr>
        <w:t xml:space="preserve"> </w:t>
      </w:r>
      <w:r w:rsidRPr="00272BB2">
        <w:rPr>
          <w:lang w:val="sr-Cyrl-CS"/>
        </w:rPr>
        <w:t>године.</w:t>
      </w:r>
    </w:p>
    <w:p w:rsidR="002A5330" w:rsidRPr="00272BB2" w:rsidRDefault="002A5330" w:rsidP="002A5330">
      <w:pPr>
        <w:spacing w:after="0"/>
        <w:ind w:left="709" w:hanging="709"/>
        <w:jc w:val="both"/>
        <w:rPr>
          <w:lang w:val="sr-Cyrl-CS"/>
        </w:rPr>
      </w:pPr>
    </w:p>
    <w:p w:rsidR="002A5330" w:rsidRPr="00CD3E6B" w:rsidRDefault="002A5330" w:rsidP="002A5330">
      <w:pPr>
        <w:spacing w:after="0"/>
        <w:rPr>
          <w:b/>
          <w:sz w:val="24"/>
          <w:szCs w:val="24"/>
        </w:rPr>
      </w:pPr>
    </w:p>
    <w:p w:rsidR="002A5330" w:rsidRPr="00272BB2" w:rsidRDefault="002A5330" w:rsidP="002A5330">
      <w:pPr>
        <w:spacing w:after="0"/>
        <w:ind w:left="709" w:hanging="709"/>
        <w:jc w:val="center"/>
        <w:rPr>
          <w:b/>
          <w:sz w:val="24"/>
          <w:szCs w:val="24"/>
          <w:lang w:val="sr-Cyrl-CS"/>
        </w:rPr>
      </w:pPr>
      <w:r w:rsidRPr="00272BB2">
        <w:rPr>
          <w:b/>
          <w:sz w:val="24"/>
          <w:szCs w:val="24"/>
          <w:lang w:val="sr-Cyrl-CS"/>
        </w:rPr>
        <w:t>ПЛАН АКТИВНОСТИ</w:t>
      </w:r>
    </w:p>
    <w:p w:rsidR="002A5330" w:rsidRPr="00272BB2" w:rsidRDefault="002A5330" w:rsidP="002A5330">
      <w:pPr>
        <w:spacing w:after="0"/>
        <w:ind w:left="709" w:hanging="709"/>
        <w:jc w:val="center"/>
        <w:rPr>
          <w:b/>
          <w:sz w:val="20"/>
          <w:szCs w:val="20"/>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1"/>
        <w:gridCol w:w="2114"/>
        <w:gridCol w:w="2442"/>
      </w:tblGrid>
      <w:tr w:rsidR="002A5330" w:rsidRPr="00272BB2" w:rsidTr="00892D03">
        <w:trPr>
          <w:jc w:val="center"/>
        </w:trPr>
        <w:tc>
          <w:tcPr>
            <w:tcW w:w="4311" w:type="dxa"/>
          </w:tcPr>
          <w:p w:rsidR="002A5330" w:rsidRPr="00272BB2"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t>Конституисање Тима</w:t>
            </w:r>
          </w:p>
          <w:p w:rsidR="002A5330" w:rsidRPr="00272BB2"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t>Избор области самовредновања</w:t>
            </w:r>
          </w:p>
          <w:p w:rsidR="002A5330" w:rsidRPr="00272BB2"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t>Договор о начину рада и подела задужења</w:t>
            </w:r>
          </w:p>
        </w:tc>
        <w:tc>
          <w:tcPr>
            <w:tcW w:w="2114" w:type="dxa"/>
            <w:vAlign w:val="center"/>
          </w:tcPr>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Септембар</w:t>
            </w:r>
          </w:p>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Октобар</w:t>
            </w:r>
          </w:p>
        </w:tc>
        <w:tc>
          <w:tcPr>
            <w:tcW w:w="2442" w:type="dxa"/>
            <w:vAlign w:val="center"/>
          </w:tcPr>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Председник</w:t>
            </w:r>
          </w:p>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Ч</w:t>
            </w:r>
            <w:r>
              <w:rPr>
                <w:rFonts w:eastAsia="Times New Roman"/>
                <w:sz w:val="18"/>
                <w:szCs w:val="18"/>
                <w:lang w:val="sr-Cyrl-CS"/>
              </w:rPr>
              <w:t>л</w:t>
            </w:r>
            <w:r w:rsidRPr="00272BB2">
              <w:rPr>
                <w:rFonts w:eastAsia="Times New Roman"/>
                <w:sz w:val="18"/>
                <w:szCs w:val="18"/>
                <w:lang w:val="sr-Cyrl-CS"/>
              </w:rPr>
              <w:t>анови Тима</w:t>
            </w:r>
          </w:p>
        </w:tc>
      </w:tr>
      <w:tr w:rsidR="002A5330" w:rsidRPr="00272BB2" w:rsidTr="00892D03">
        <w:trPr>
          <w:jc w:val="center"/>
        </w:trPr>
        <w:tc>
          <w:tcPr>
            <w:tcW w:w="4311" w:type="dxa"/>
          </w:tcPr>
          <w:p w:rsidR="002A5330" w:rsidRPr="00272BB2"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t>Прикупљање,</w:t>
            </w:r>
            <w:r>
              <w:rPr>
                <w:rFonts w:eastAsia="Times New Roman"/>
                <w:sz w:val="18"/>
                <w:szCs w:val="18"/>
                <w:lang w:val="sr-Cyrl-CS"/>
              </w:rPr>
              <w:t xml:space="preserve"> </w:t>
            </w:r>
            <w:r w:rsidRPr="00272BB2">
              <w:rPr>
                <w:rFonts w:eastAsia="Times New Roman"/>
                <w:sz w:val="18"/>
                <w:szCs w:val="18"/>
                <w:lang w:val="sr-Cyrl-CS"/>
              </w:rPr>
              <w:t>сређивање,</w:t>
            </w:r>
            <w:r>
              <w:rPr>
                <w:rFonts w:eastAsia="Times New Roman"/>
                <w:sz w:val="18"/>
                <w:szCs w:val="18"/>
                <w:lang w:val="sr-Cyrl-CS"/>
              </w:rPr>
              <w:t xml:space="preserve"> </w:t>
            </w:r>
            <w:r w:rsidRPr="00272BB2">
              <w:rPr>
                <w:rFonts w:eastAsia="Times New Roman"/>
                <w:sz w:val="18"/>
                <w:szCs w:val="18"/>
                <w:lang w:val="sr-Cyrl-CS"/>
              </w:rPr>
              <w:t>обрада и тумачење прикупљених података (по областима самовредновања)</w:t>
            </w:r>
          </w:p>
          <w:p w:rsidR="002A5330" w:rsidRPr="00272BB2"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t>Израда Извештаја о самовредновању рада Школе (са предлогом конкретних мера за позитивну измену постојећег стања)</w:t>
            </w:r>
          </w:p>
        </w:tc>
        <w:tc>
          <w:tcPr>
            <w:tcW w:w="2114" w:type="dxa"/>
            <w:vAlign w:val="center"/>
          </w:tcPr>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Новембар</w:t>
            </w:r>
          </w:p>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Децембар</w:t>
            </w:r>
          </w:p>
        </w:tc>
        <w:tc>
          <w:tcPr>
            <w:tcW w:w="2442" w:type="dxa"/>
            <w:vAlign w:val="center"/>
          </w:tcPr>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Председник</w:t>
            </w:r>
          </w:p>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Чланови Тима</w:t>
            </w:r>
          </w:p>
        </w:tc>
      </w:tr>
      <w:tr w:rsidR="002A5330" w:rsidRPr="00272BB2" w:rsidTr="00892D03">
        <w:trPr>
          <w:jc w:val="center"/>
        </w:trPr>
        <w:tc>
          <w:tcPr>
            <w:tcW w:w="4311" w:type="dxa"/>
          </w:tcPr>
          <w:p w:rsidR="002A5330" w:rsidRPr="00A21052"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t>Презентација Извештаја Педагошком колегијуму,</w:t>
            </w:r>
            <w:r>
              <w:rPr>
                <w:rFonts w:eastAsia="Times New Roman"/>
                <w:sz w:val="18"/>
                <w:szCs w:val="18"/>
                <w:lang w:val="sr-Cyrl-CS"/>
              </w:rPr>
              <w:t xml:space="preserve"> </w:t>
            </w:r>
            <w:r w:rsidRPr="00272BB2">
              <w:rPr>
                <w:rFonts w:eastAsia="Times New Roman"/>
                <w:sz w:val="18"/>
                <w:szCs w:val="18"/>
                <w:lang w:val="sr-Cyrl-CS"/>
              </w:rPr>
              <w:t>Наставничком већу,</w:t>
            </w:r>
            <w:r>
              <w:rPr>
                <w:rFonts w:eastAsia="Times New Roman"/>
                <w:sz w:val="18"/>
                <w:szCs w:val="18"/>
                <w:lang w:val="sr-Cyrl-CS"/>
              </w:rPr>
              <w:t xml:space="preserve"> </w:t>
            </w:r>
            <w:r w:rsidRPr="00272BB2">
              <w:rPr>
                <w:rFonts w:eastAsia="Times New Roman"/>
                <w:sz w:val="18"/>
                <w:szCs w:val="18"/>
                <w:lang w:val="sr-Cyrl-CS"/>
              </w:rPr>
              <w:t>Савету родитеља,</w:t>
            </w:r>
            <w:r>
              <w:rPr>
                <w:rFonts w:eastAsia="Times New Roman"/>
                <w:sz w:val="18"/>
                <w:szCs w:val="18"/>
                <w:lang w:val="sr-Cyrl-CS"/>
              </w:rPr>
              <w:t xml:space="preserve"> </w:t>
            </w:r>
            <w:r w:rsidRPr="00272BB2">
              <w:rPr>
                <w:rFonts w:eastAsia="Times New Roman"/>
                <w:sz w:val="18"/>
                <w:szCs w:val="18"/>
                <w:lang w:val="sr-Cyrl-CS"/>
              </w:rPr>
              <w:t>Школском одбору</w:t>
            </w:r>
          </w:p>
        </w:tc>
        <w:tc>
          <w:tcPr>
            <w:tcW w:w="2114" w:type="dxa"/>
            <w:vAlign w:val="center"/>
          </w:tcPr>
          <w:p w:rsidR="002A5330" w:rsidRPr="00272BB2" w:rsidRDefault="002A5330" w:rsidP="00892D03">
            <w:pPr>
              <w:spacing w:after="0" w:line="240" w:lineRule="auto"/>
              <w:jc w:val="center"/>
              <w:rPr>
                <w:rFonts w:eastAsia="Times New Roman"/>
                <w:sz w:val="18"/>
                <w:szCs w:val="18"/>
                <w:lang w:val="sr-Cyrl-CS"/>
              </w:rPr>
            </w:pPr>
            <w:r>
              <w:rPr>
                <w:rFonts w:eastAsia="Times New Roman"/>
                <w:sz w:val="18"/>
                <w:szCs w:val="18"/>
                <w:lang w:val="sr-Cyrl-CS"/>
              </w:rPr>
              <w:t>Ј</w:t>
            </w:r>
            <w:r w:rsidRPr="00272BB2">
              <w:rPr>
                <w:rFonts w:eastAsia="Times New Roman"/>
                <w:sz w:val="18"/>
                <w:szCs w:val="18"/>
                <w:lang w:val="sr-Cyrl-CS"/>
              </w:rPr>
              <w:t>ануар</w:t>
            </w:r>
          </w:p>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Фебруар</w:t>
            </w:r>
          </w:p>
        </w:tc>
        <w:tc>
          <w:tcPr>
            <w:tcW w:w="2442" w:type="dxa"/>
            <w:vAlign w:val="center"/>
          </w:tcPr>
          <w:p w:rsidR="002A5330" w:rsidRPr="00272BB2" w:rsidRDefault="002A5330" w:rsidP="00892D03">
            <w:pPr>
              <w:spacing w:after="0" w:line="240" w:lineRule="auto"/>
              <w:jc w:val="center"/>
              <w:rPr>
                <w:rFonts w:eastAsia="Times New Roman"/>
                <w:sz w:val="18"/>
                <w:szCs w:val="18"/>
                <w:lang w:val="sr-Cyrl-CS"/>
              </w:rPr>
            </w:pPr>
          </w:p>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Председник-руководилац Тима</w:t>
            </w:r>
          </w:p>
          <w:p w:rsidR="002A5330" w:rsidRPr="00272BB2" w:rsidRDefault="002A5330" w:rsidP="00892D03">
            <w:pPr>
              <w:spacing w:after="0" w:line="240" w:lineRule="auto"/>
              <w:jc w:val="center"/>
              <w:rPr>
                <w:rFonts w:eastAsia="Times New Roman"/>
                <w:sz w:val="18"/>
                <w:szCs w:val="18"/>
                <w:lang w:val="sr-Cyrl-CS"/>
              </w:rPr>
            </w:pPr>
          </w:p>
        </w:tc>
      </w:tr>
      <w:tr w:rsidR="002A5330" w:rsidRPr="00272BB2" w:rsidTr="00892D03">
        <w:trPr>
          <w:jc w:val="center"/>
        </w:trPr>
        <w:tc>
          <w:tcPr>
            <w:tcW w:w="4311" w:type="dxa"/>
          </w:tcPr>
          <w:p w:rsidR="002A5330" w:rsidRPr="00272BB2"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t>Праћење реализације усвојених мера (усмерених на побољшање квалитета образовно-васпитног рада,</w:t>
            </w:r>
            <w:r>
              <w:rPr>
                <w:rFonts w:eastAsia="Times New Roman"/>
                <w:sz w:val="18"/>
                <w:szCs w:val="18"/>
                <w:lang w:val="sr-Cyrl-CS"/>
              </w:rPr>
              <w:t xml:space="preserve"> </w:t>
            </w:r>
            <w:r w:rsidRPr="00272BB2">
              <w:rPr>
                <w:rFonts w:eastAsia="Times New Roman"/>
                <w:sz w:val="18"/>
                <w:szCs w:val="18"/>
                <w:lang w:val="sr-Cyrl-CS"/>
              </w:rPr>
              <w:t>стандарда образовања ,</w:t>
            </w:r>
            <w:r>
              <w:rPr>
                <w:rFonts w:eastAsia="Times New Roman"/>
                <w:sz w:val="18"/>
                <w:szCs w:val="18"/>
                <w:lang w:val="sr-Cyrl-CS"/>
              </w:rPr>
              <w:t xml:space="preserve"> </w:t>
            </w:r>
            <w:r w:rsidRPr="00272BB2">
              <w:rPr>
                <w:rFonts w:eastAsia="Times New Roman"/>
                <w:sz w:val="18"/>
                <w:szCs w:val="18"/>
                <w:lang w:val="sr-Cyrl-CS"/>
              </w:rPr>
              <w:t>и сл.)</w:t>
            </w:r>
          </w:p>
          <w:p w:rsidR="002A5330" w:rsidRPr="00272BB2"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t>Сарадња са наведеним органима</w:t>
            </w:r>
          </w:p>
        </w:tc>
        <w:tc>
          <w:tcPr>
            <w:tcW w:w="2114" w:type="dxa"/>
            <w:vAlign w:val="center"/>
          </w:tcPr>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Фебруар</w:t>
            </w:r>
          </w:p>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Јун</w:t>
            </w:r>
          </w:p>
        </w:tc>
        <w:tc>
          <w:tcPr>
            <w:tcW w:w="2442" w:type="dxa"/>
            <w:vAlign w:val="center"/>
          </w:tcPr>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Председник</w:t>
            </w:r>
          </w:p>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Чланови Тима,</w:t>
            </w:r>
            <w:r>
              <w:rPr>
                <w:rFonts w:eastAsia="Times New Roman"/>
                <w:sz w:val="18"/>
                <w:szCs w:val="18"/>
                <w:lang w:val="sr-Cyrl-CS"/>
              </w:rPr>
              <w:t xml:space="preserve"> </w:t>
            </w:r>
            <w:r w:rsidRPr="00272BB2">
              <w:rPr>
                <w:rFonts w:eastAsia="Times New Roman"/>
                <w:sz w:val="18"/>
                <w:szCs w:val="18"/>
                <w:lang w:val="sr-Cyrl-CS"/>
              </w:rPr>
              <w:t>руководиоци наведених органа</w:t>
            </w:r>
          </w:p>
        </w:tc>
      </w:tr>
      <w:tr w:rsidR="002A5330" w:rsidRPr="00272BB2" w:rsidTr="00892D03">
        <w:trPr>
          <w:jc w:val="center"/>
        </w:trPr>
        <w:tc>
          <w:tcPr>
            <w:tcW w:w="4311" w:type="dxa"/>
          </w:tcPr>
          <w:p w:rsidR="002A5330"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t>Наставак процеса самовредновања:</w:t>
            </w:r>
          </w:p>
          <w:p w:rsidR="002A5330" w:rsidRPr="00272BB2" w:rsidRDefault="002A5330" w:rsidP="00892D03">
            <w:pPr>
              <w:spacing w:after="0" w:line="240" w:lineRule="auto"/>
              <w:ind w:left="191"/>
              <w:rPr>
                <w:rFonts w:eastAsia="Times New Roman"/>
                <w:sz w:val="18"/>
                <w:szCs w:val="18"/>
                <w:lang w:val="sr-Cyrl-CS"/>
              </w:rPr>
            </w:pPr>
            <w:r>
              <w:rPr>
                <w:rFonts w:eastAsia="Times New Roman"/>
                <w:sz w:val="18"/>
                <w:szCs w:val="18"/>
                <w:lang w:val="sr-Cyrl-CS"/>
              </w:rPr>
              <w:lastRenderedPageBreak/>
              <w:t>А</w:t>
            </w:r>
            <w:r w:rsidRPr="00272BB2">
              <w:rPr>
                <w:rFonts w:eastAsia="Times New Roman"/>
                <w:sz w:val="18"/>
                <w:szCs w:val="18"/>
                <w:lang w:val="sr-Cyrl-CS"/>
              </w:rPr>
              <w:t>) Избор (евентуално) нових области самовредновања</w:t>
            </w:r>
          </w:p>
          <w:p w:rsidR="002A5330" w:rsidRPr="00272BB2" w:rsidRDefault="002A5330" w:rsidP="00892D03">
            <w:pPr>
              <w:spacing w:after="0" w:line="240" w:lineRule="auto"/>
              <w:ind w:left="191"/>
              <w:rPr>
                <w:rFonts w:eastAsia="Times New Roman"/>
                <w:sz w:val="18"/>
                <w:szCs w:val="18"/>
                <w:lang w:val="sr-Cyrl-CS"/>
              </w:rPr>
            </w:pPr>
            <w:r w:rsidRPr="00272BB2">
              <w:rPr>
                <w:rFonts w:eastAsia="Times New Roman"/>
                <w:sz w:val="18"/>
                <w:szCs w:val="18"/>
                <w:lang w:val="sr-Cyrl-CS"/>
              </w:rPr>
              <w:t>Б) Подела задужења</w:t>
            </w:r>
          </w:p>
          <w:p w:rsidR="002A5330" w:rsidRPr="00272BB2" w:rsidRDefault="002A5330" w:rsidP="00892D03">
            <w:pPr>
              <w:spacing w:after="0" w:line="240" w:lineRule="auto"/>
              <w:ind w:left="191"/>
              <w:rPr>
                <w:rFonts w:eastAsia="Times New Roman"/>
                <w:sz w:val="18"/>
                <w:szCs w:val="18"/>
                <w:lang w:val="sr-Cyrl-CS"/>
              </w:rPr>
            </w:pPr>
            <w:r w:rsidRPr="00272BB2">
              <w:rPr>
                <w:rFonts w:eastAsia="Times New Roman"/>
                <w:sz w:val="18"/>
                <w:szCs w:val="18"/>
                <w:lang w:val="sr-Cyrl-CS"/>
              </w:rPr>
              <w:t>В)Прикупљање,</w:t>
            </w:r>
            <w:r>
              <w:rPr>
                <w:rFonts w:eastAsia="Times New Roman"/>
                <w:sz w:val="18"/>
                <w:szCs w:val="18"/>
                <w:lang w:val="sr-Cyrl-CS"/>
              </w:rPr>
              <w:t xml:space="preserve"> </w:t>
            </w:r>
            <w:r w:rsidRPr="00272BB2">
              <w:rPr>
                <w:rFonts w:eastAsia="Times New Roman"/>
                <w:sz w:val="18"/>
                <w:szCs w:val="18"/>
                <w:lang w:val="sr-Cyrl-CS"/>
              </w:rPr>
              <w:t>сређивање,</w:t>
            </w:r>
            <w:r>
              <w:rPr>
                <w:rFonts w:eastAsia="Times New Roman"/>
                <w:sz w:val="18"/>
                <w:szCs w:val="18"/>
                <w:lang w:val="sr-Cyrl-CS"/>
              </w:rPr>
              <w:t xml:space="preserve"> </w:t>
            </w:r>
            <w:r w:rsidRPr="00272BB2">
              <w:rPr>
                <w:rFonts w:eastAsia="Times New Roman"/>
                <w:sz w:val="18"/>
                <w:szCs w:val="18"/>
                <w:lang w:val="sr-Cyrl-CS"/>
              </w:rPr>
              <w:t>обрада и тумачење података</w:t>
            </w:r>
          </w:p>
          <w:p w:rsidR="002A5330" w:rsidRPr="00272BB2" w:rsidRDefault="002A5330" w:rsidP="00892D03">
            <w:pPr>
              <w:spacing w:after="0" w:line="240" w:lineRule="auto"/>
              <w:ind w:left="191"/>
              <w:rPr>
                <w:rFonts w:eastAsia="Times New Roman"/>
                <w:sz w:val="18"/>
                <w:szCs w:val="18"/>
                <w:lang w:val="sr-Cyrl-CS"/>
              </w:rPr>
            </w:pPr>
            <w:r w:rsidRPr="00272BB2">
              <w:rPr>
                <w:rFonts w:eastAsia="Times New Roman"/>
                <w:sz w:val="18"/>
                <w:szCs w:val="18"/>
                <w:lang w:val="sr-Cyrl-CS"/>
              </w:rPr>
              <w:t>Г)Израда извештаја</w:t>
            </w:r>
          </w:p>
        </w:tc>
        <w:tc>
          <w:tcPr>
            <w:tcW w:w="2114" w:type="dxa"/>
            <w:vAlign w:val="center"/>
          </w:tcPr>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lastRenderedPageBreak/>
              <w:t>Март-Април</w:t>
            </w:r>
          </w:p>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lastRenderedPageBreak/>
              <w:t>Мај-Јун</w:t>
            </w:r>
          </w:p>
        </w:tc>
        <w:tc>
          <w:tcPr>
            <w:tcW w:w="2442" w:type="dxa"/>
            <w:vAlign w:val="center"/>
          </w:tcPr>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lastRenderedPageBreak/>
              <w:t>Председник</w:t>
            </w:r>
          </w:p>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lastRenderedPageBreak/>
              <w:t>Чланови Тима</w:t>
            </w:r>
          </w:p>
        </w:tc>
      </w:tr>
      <w:tr w:rsidR="002A5330" w:rsidRPr="00272BB2" w:rsidTr="00892D03">
        <w:trPr>
          <w:jc w:val="center"/>
        </w:trPr>
        <w:tc>
          <w:tcPr>
            <w:tcW w:w="4311" w:type="dxa"/>
          </w:tcPr>
          <w:p w:rsidR="002A5330" w:rsidRPr="00272BB2"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lastRenderedPageBreak/>
              <w:t>Презентација Извештаја (са предлогом мера) наведеним органима</w:t>
            </w:r>
          </w:p>
          <w:p w:rsidR="002A5330" w:rsidRPr="00272BB2"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t>Праћење реализације усвојених мера</w:t>
            </w:r>
          </w:p>
          <w:p w:rsidR="002A5330" w:rsidRPr="00272BB2" w:rsidRDefault="002A5330" w:rsidP="00892D03">
            <w:pPr>
              <w:numPr>
                <w:ilvl w:val="0"/>
                <w:numId w:val="40"/>
              </w:numPr>
              <w:spacing w:after="0" w:line="240" w:lineRule="auto"/>
              <w:ind w:left="191" w:hanging="142"/>
              <w:rPr>
                <w:rFonts w:eastAsia="Times New Roman"/>
                <w:sz w:val="18"/>
                <w:szCs w:val="18"/>
                <w:lang w:val="sr-Cyrl-CS"/>
              </w:rPr>
            </w:pPr>
            <w:r w:rsidRPr="00272BB2">
              <w:rPr>
                <w:rFonts w:eastAsia="Times New Roman"/>
                <w:sz w:val="18"/>
                <w:szCs w:val="18"/>
                <w:lang w:val="sr-Cyrl-CS"/>
              </w:rPr>
              <w:t>Израда радне верзије Акционог плана Тима за шк.201</w:t>
            </w:r>
            <w:r>
              <w:rPr>
                <w:rFonts w:eastAsia="Times New Roman"/>
                <w:sz w:val="18"/>
                <w:szCs w:val="18"/>
                <w:lang w:val="sr-Cyrl-CS"/>
              </w:rPr>
              <w:t>9/2020</w:t>
            </w:r>
            <w:r w:rsidRPr="00272BB2">
              <w:rPr>
                <w:rFonts w:eastAsia="Times New Roman"/>
                <w:sz w:val="18"/>
                <w:szCs w:val="18"/>
                <w:lang w:val="sr-Cyrl-CS"/>
              </w:rPr>
              <w:t>.</w:t>
            </w:r>
            <w:r>
              <w:rPr>
                <w:rFonts w:eastAsia="Times New Roman"/>
                <w:sz w:val="18"/>
                <w:szCs w:val="18"/>
                <w:lang w:val="sr-Cyrl-CS"/>
              </w:rPr>
              <w:t xml:space="preserve"> </w:t>
            </w:r>
            <w:r w:rsidRPr="00272BB2">
              <w:rPr>
                <w:rFonts w:eastAsia="Times New Roman"/>
                <w:sz w:val="18"/>
                <w:szCs w:val="18"/>
                <w:lang w:val="sr-Cyrl-CS"/>
              </w:rPr>
              <w:t>г</w:t>
            </w:r>
            <w:r>
              <w:rPr>
                <w:rFonts w:eastAsia="Times New Roman"/>
                <w:sz w:val="18"/>
                <w:szCs w:val="18"/>
                <w:lang w:val="sr-Cyrl-CS"/>
              </w:rPr>
              <w:t>одину</w:t>
            </w:r>
          </w:p>
        </w:tc>
        <w:tc>
          <w:tcPr>
            <w:tcW w:w="2114" w:type="dxa"/>
            <w:vAlign w:val="center"/>
          </w:tcPr>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Јун,</w:t>
            </w:r>
            <w:r>
              <w:rPr>
                <w:rFonts w:eastAsia="Times New Roman"/>
                <w:sz w:val="18"/>
                <w:szCs w:val="18"/>
                <w:lang w:val="sr-Cyrl-CS"/>
              </w:rPr>
              <w:t xml:space="preserve"> </w:t>
            </w:r>
            <w:r w:rsidRPr="00272BB2">
              <w:rPr>
                <w:rFonts w:eastAsia="Times New Roman"/>
                <w:sz w:val="18"/>
                <w:szCs w:val="18"/>
                <w:lang w:val="sr-Cyrl-CS"/>
              </w:rPr>
              <w:t>Јул,</w:t>
            </w:r>
            <w:r>
              <w:rPr>
                <w:rFonts w:eastAsia="Times New Roman"/>
                <w:sz w:val="18"/>
                <w:szCs w:val="18"/>
                <w:lang w:val="sr-Cyrl-CS"/>
              </w:rPr>
              <w:t xml:space="preserve"> </w:t>
            </w:r>
            <w:r w:rsidRPr="00272BB2">
              <w:rPr>
                <w:rFonts w:eastAsia="Times New Roman"/>
                <w:sz w:val="18"/>
                <w:szCs w:val="18"/>
                <w:lang w:val="sr-Cyrl-CS"/>
              </w:rPr>
              <w:t>Август</w:t>
            </w:r>
          </w:p>
        </w:tc>
        <w:tc>
          <w:tcPr>
            <w:tcW w:w="2442" w:type="dxa"/>
            <w:vAlign w:val="center"/>
          </w:tcPr>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Председник</w:t>
            </w:r>
          </w:p>
          <w:p w:rsidR="002A5330" w:rsidRPr="00272BB2" w:rsidRDefault="002A5330" w:rsidP="00892D03">
            <w:pPr>
              <w:spacing w:after="0" w:line="240" w:lineRule="auto"/>
              <w:jc w:val="center"/>
              <w:rPr>
                <w:rFonts w:eastAsia="Times New Roman"/>
                <w:sz w:val="18"/>
                <w:szCs w:val="18"/>
                <w:lang w:val="sr-Cyrl-CS"/>
              </w:rPr>
            </w:pPr>
            <w:r w:rsidRPr="00272BB2">
              <w:rPr>
                <w:rFonts w:eastAsia="Times New Roman"/>
                <w:sz w:val="18"/>
                <w:szCs w:val="18"/>
                <w:lang w:val="sr-Cyrl-CS"/>
              </w:rPr>
              <w:t>Чланови Тима</w:t>
            </w:r>
          </w:p>
        </w:tc>
      </w:tr>
    </w:tbl>
    <w:p w:rsidR="002A5330" w:rsidRPr="00272BB2" w:rsidRDefault="002A5330" w:rsidP="002A5330">
      <w:pPr>
        <w:spacing w:after="0"/>
        <w:jc w:val="both"/>
        <w:rPr>
          <w:rFonts w:cs="Arial"/>
          <w:b/>
          <w:u w:val="single"/>
          <w:lang w:val="sr-Cyrl-CS"/>
        </w:rPr>
      </w:pPr>
    </w:p>
    <w:p w:rsidR="002A5330" w:rsidRPr="00272BB2" w:rsidRDefault="002A5330" w:rsidP="002A5330">
      <w:pPr>
        <w:pStyle w:val="StyleI"/>
      </w:pPr>
      <w:r>
        <w:t xml:space="preserve">   </w:t>
      </w:r>
      <w:bookmarkStart w:id="641" w:name="_Toc366327020"/>
      <w:bookmarkStart w:id="642" w:name="_Toc366327425"/>
      <w:bookmarkStart w:id="643" w:name="_Toc366327615"/>
      <w:bookmarkStart w:id="644" w:name="_Toc366327777"/>
      <w:bookmarkStart w:id="645" w:name="_Toc366327883"/>
      <w:bookmarkStart w:id="646" w:name="_Toc366328099"/>
      <w:bookmarkStart w:id="647" w:name="_Toc366328230"/>
      <w:bookmarkStart w:id="648" w:name="_Toc366328653"/>
      <w:bookmarkStart w:id="649" w:name="_Toc366329006"/>
      <w:bookmarkStart w:id="650" w:name="_Toc366329454"/>
      <w:bookmarkStart w:id="651" w:name="_Toc398743960"/>
      <w:r w:rsidRPr="00272BB2">
        <w:t xml:space="preserve">Тим за заштиту од </w:t>
      </w:r>
      <w:r>
        <w:rPr>
          <w:lang w:val="sr-Cyrl-RS"/>
        </w:rPr>
        <w:t xml:space="preserve">ДИСКРИМИНАЦИЈЕ, </w:t>
      </w:r>
      <w:r w:rsidRPr="00272BB2">
        <w:t>насиља, злостављања и занемаривања</w:t>
      </w:r>
      <w:bookmarkEnd w:id="641"/>
      <w:bookmarkEnd w:id="642"/>
      <w:bookmarkEnd w:id="643"/>
      <w:bookmarkEnd w:id="644"/>
      <w:bookmarkEnd w:id="645"/>
      <w:bookmarkEnd w:id="646"/>
      <w:bookmarkEnd w:id="647"/>
      <w:bookmarkEnd w:id="648"/>
      <w:bookmarkEnd w:id="649"/>
      <w:bookmarkEnd w:id="650"/>
      <w:bookmarkEnd w:id="651"/>
    </w:p>
    <w:p w:rsidR="002A5330" w:rsidRDefault="002A5330" w:rsidP="002A5330">
      <w:pPr>
        <w:pStyle w:val="BodyTextIndent3"/>
        <w:tabs>
          <w:tab w:val="left" w:pos="1317"/>
        </w:tabs>
        <w:rPr>
          <w:rFonts w:ascii="Calibri" w:hAnsi="Calibri" w:cs="Arial"/>
          <w:sz w:val="20"/>
          <w:szCs w:val="20"/>
          <w:lang w:val="sr-Cyrl-CS"/>
        </w:rPr>
      </w:pPr>
    </w:p>
    <w:p w:rsidR="002A5330" w:rsidRPr="00B31FFD" w:rsidRDefault="002A5330" w:rsidP="002A5330">
      <w:pPr>
        <w:pStyle w:val="BodyTextIndent3"/>
        <w:tabs>
          <w:tab w:val="left" w:pos="1317"/>
        </w:tabs>
        <w:ind w:left="0"/>
        <w:jc w:val="both"/>
        <w:rPr>
          <w:rFonts w:ascii="Calibri" w:hAnsi="Calibri" w:cs="Arial"/>
          <w:szCs w:val="22"/>
          <w:lang w:val="sr-Cyrl-CS"/>
        </w:rPr>
      </w:pPr>
      <w:r>
        <w:rPr>
          <w:rFonts w:ascii="Calibri" w:hAnsi="Calibri" w:cs="Arial"/>
          <w:szCs w:val="22"/>
          <w:lang w:val="sr-Cyrl-CS"/>
        </w:rPr>
        <w:tab/>
      </w:r>
      <w:r w:rsidRPr="00B31FFD">
        <w:rPr>
          <w:rFonts w:ascii="Calibri" w:hAnsi="Calibri" w:cs="Arial"/>
          <w:szCs w:val="22"/>
          <w:lang w:val="sr-Cyrl-CS"/>
        </w:rPr>
        <w:t>У циљу стварања сигурног и подстицајног окружења, неговања атмосфере сарадње, уважавања и конструктивне комуникације формиран је Тим за заштиту деце-ученика од насиља</w:t>
      </w:r>
      <w:r>
        <w:rPr>
          <w:rFonts w:ascii="Calibri" w:hAnsi="Calibri" w:cs="Arial"/>
          <w:szCs w:val="22"/>
          <w:lang w:val="sr-Cyrl-CS"/>
        </w:rPr>
        <w:t>. Тим поставља циљеве и задатке за рад према потребама исказаним приликом испитивања ставова анкетама за ученике и запослене које Тим спроводи као и из непосредног искуства у раду са ученицима и родитељима. Постављени циљеви и задаци реализују се путем активности које су представљене у Програму превенције који чини саставни део овог Плана.</w:t>
      </w:r>
    </w:p>
    <w:p w:rsidR="002A5330" w:rsidRDefault="002A5330" w:rsidP="002A5330">
      <w:pPr>
        <w:spacing w:after="0"/>
        <w:ind w:firstLine="709"/>
        <w:jc w:val="both"/>
        <w:rPr>
          <w:b/>
          <w:lang w:val="sr-Cyrl-CS"/>
        </w:rPr>
      </w:pPr>
      <w:r w:rsidRPr="00272BB2">
        <w:rPr>
          <w:b/>
          <w:lang w:val="sr-Cyrl-CS"/>
        </w:rPr>
        <w:tab/>
      </w:r>
      <w:r w:rsidRPr="00272BB2">
        <w:rPr>
          <w:lang w:val="sr-Cyrl-CS"/>
        </w:rPr>
        <w:t>Програм превенције и заштите ученика наше Школе урађен је у складу са основним одредбама</w:t>
      </w:r>
      <w:r>
        <w:t xml:space="preserve"> </w:t>
      </w:r>
      <w:r w:rsidRPr="00272BB2">
        <w:rPr>
          <w:lang w:val="sr-Cyrl-CS"/>
        </w:rPr>
        <w:t>Конвенције УН о правима детета;</w:t>
      </w:r>
      <w:r>
        <w:t xml:space="preserve"> </w:t>
      </w:r>
      <w:r w:rsidRPr="00272BB2">
        <w:rPr>
          <w:lang w:val="sr-Cyrl-CS"/>
        </w:rPr>
        <w:t>одредбама Закона о основама система образовања и васпитања</w:t>
      </w:r>
      <w:r>
        <w:t xml:space="preserve"> </w:t>
      </w:r>
      <w:r w:rsidRPr="00272BB2">
        <w:rPr>
          <w:lang w:val="sr-Cyrl-CS"/>
        </w:rPr>
        <w:t>Републике Србије,</w:t>
      </w:r>
      <w:r>
        <w:t xml:space="preserve"> </w:t>
      </w:r>
      <w:r w:rsidRPr="00272BB2">
        <w:rPr>
          <w:lang w:val="sr-Cyrl-CS"/>
        </w:rPr>
        <w:t>Националним п</w:t>
      </w:r>
      <w:r>
        <w:rPr>
          <w:lang w:val="sr-Cyrl-CS"/>
        </w:rPr>
        <w:t xml:space="preserve">ланом акције за децу за период </w:t>
      </w:r>
      <w:r w:rsidRPr="00272BB2">
        <w:rPr>
          <w:lang w:val="sr-Cyrl-CS"/>
        </w:rPr>
        <w:t>о</w:t>
      </w:r>
      <w:r>
        <w:rPr>
          <w:lang w:val="sr-Cyrl-CS"/>
        </w:rPr>
        <w:t>д</w:t>
      </w:r>
      <w:r w:rsidRPr="00272BB2">
        <w:rPr>
          <w:lang w:val="sr-Cyrl-CS"/>
        </w:rPr>
        <w:t xml:space="preserve"> 2015.</w:t>
      </w:r>
      <w:r>
        <w:rPr>
          <w:lang w:val="sr-Cyrl-CS"/>
        </w:rPr>
        <w:t xml:space="preserve"> </w:t>
      </w:r>
      <w:r w:rsidRPr="00272BB2">
        <w:rPr>
          <w:lang w:val="sr-Cyrl-CS"/>
        </w:rPr>
        <w:t>године; Општим потоколом</w:t>
      </w:r>
      <w:r>
        <w:t xml:space="preserve"> </w:t>
      </w:r>
      <w:r w:rsidRPr="00272BB2">
        <w:rPr>
          <w:lang w:val="sr-Cyrl-CS"/>
        </w:rPr>
        <w:t xml:space="preserve">и – </w:t>
      </w:r>
      <w:r w:rsidRPr="00272BB2">
        <w:rPr>
          <w:b/>
          <w:lang w:val="sr-Cyrl-CS"/>
        </w:rPr>
        <w:t>посебно Посебним протоколом за заштиту деце – ученика од насиља,</w:t>
      </w:r>
      <w:r>
        <w:rPr>
          <w:b/>
          <w:lang w:val="sr-Cyrl-CS"/>
        </w:rPr>
        <w:t xml:space="preserve"> </w:t>
      </w:r>
      <w:r w:rsidRPr="00272BB2">
        <w:rPr>
          <w:b/>
          <w:lang w:val="sr-Cyrl-CS"/>
        </w:rPr>
        <w:t>злостављања и занемаривања у образовно-васпитним установама Републике Србије.</w:t>
      </w:r>
    </w:p>
    <w:p w:rsidR="002A5330" w:rsidRPr="00355502" w:rsidRDefault="002A5330" w:rsidP="002A5330">
      <w:pPr>
        <w:spacing w:after="0"/>
        <w:ind w:firstLine="709"/>
        <w:jc w:val="both"/>
        <w:rPr>
          <w:lang w:val="sr-Cyrl-CS"/>
        </w:rPr>
      </w:pPr>
      <w:r w:rsidRPr="00A5665B">
        <w:rPr>
          <w:lang w:val="sr-Cyrl-CS"/>
        </w:rPr>
        <w:t xml:space="preserve">Школа је у протеклом периоду предузела следеће мере како би се осигурала безбедност ученика и свих запослених у Школи: </w:t>
      </w:r>
    </w:p>
    <w:p w:rsidR="002A5330" w:rsidRPr="00A5665B" w:rsidRDefault="002A5330" w:rsidP="002A5330">
      <w:pPr>
        <w:pStyle w:val="ListParagraph"/>
        <w:numPr>
          <w:ilvl w:val="3"/>
          <w:numId w:val="15"/>
        </w:numPr>
        <w:spacing w:after="0"/>
        <w:jc w:val="both"/>
        <w:rPr>
          <w:lang w:val="sr-Cyrl-CS"/>
        </w:rPr>
      </w:pPr>
      <w:r w:rsidRPr="00A5665B">
        <w:rPr>
          <w:lang w:val="sr-Cyrl-CS"/>
        </w:rPr>
        <w:t>28.3.2005.г. – Наложене посебне мере дежурства у просторијама Школе и школском дворишту дел.бр. 243/2 од 28.3.2005. године</w:t>
      </w:r>
    </w:p>
    <w:p w:rsidR="002A5330" w:rsidRDefault="002A5330" w:rsidP="002A5330">
      <w:pPr>
        <w:pStyle w:val="ListParagraph"/>
        <w:numPr>
          <w:ilvl w:val="3"/>
          <w:numId w:val="15"/>
        </w:numPr>
        <w:spacing w:after="0"/>
        <w:jc w:val="both"/>
        <w:rPr>
          <w:lang w:val="sr-Cyrl-CS"/>
        </w:rPr>
      </w:pPr>
      <w:r w:rsidRPr="00A5665B">
        <w:rPr>
          <w:lang w:val="sr-Cyrl-CS"/>
        </w:rPr>
        <w:t>Током маја 2006. године - Инсталиран алармни систе</w:t>
      </w:r>
      <w:r>
        <w:rPr>
          <w:lang w:val="sr-Cyrl-CS"/>
        </w:rPr>
        <w:t>м</w:t>
      </w:r>
    </w:p>
    <w:p w:rsidR="002A5330" w:rsidRDefault="002A5330" w:rsidP="002A5330">
      <w:pPr>
        <w:pStyle w:val="ListParagraph"/>
        <w:numPr>
          <w:ilvl w:val="3"/>
          <w:numId w:val="15"/>
        </w:numPr>
        <w:spacing w:after="0"/>
        <w:jc w:val="both"/>
        <w:rPr>
          <w:lang w:val="sr-Cyrl-CS"/>
        </w:rPr>
      </w:pPr>
      <w:r>
        <w:rPr>
          <w:lang w:val="sr-Cyrl-CS"/>
        </w:rPr>
        <w:t>у току 2013/2014. сви правилници усклађени су са изменама и допунама Закона о основама образовања и васпитања и Закона о средњој школи ( Правилник о понашању ученика, запослених и родитеља, Правилник о дисциплинској и материјалној одговорности ученика, Правилник о мерама, начину и поступку заштите и безбедности ученика за време боравка у школи и свих активности које организује школа,</w:t>
      </w:r>
      <w:r w:rsidRPr="00355502">
        <w:rPr>
          <w:lang w:val="sr-Cyrl-CS"/>
        </w:rPr>
        <w:t xml:space="preserve"> </w:t>
      </w:r>
      <w:r>
        <w:rPr>
          <w:lang w:val="sr-Cyrl-CS"/>
        </w:rPr>
        <w:t>Правилник о дисциплинској и материјалној одговорности запослених)</w:t>
      </w:r>
    </w:p>
    <w:p w:rsidR="002A5330" w:rsidRDefault="002A5330" w:rsidP="002A5330">
      <w:pPr>
        <w:pStyle w:val="ListParagraph"/>
        <w:numPr>
          <w:ilvl w:val="3"/>
          <w:numId w:val="15"/>
        </w:numPr>
        <w:spacing w:after="0"/>
        <w:jc w:val="both"/>
        <w:rPr>
          <w:lang w:val="sr-Cyrl-CS"/>
        </w:rPr>
      </w:pPr>
      <w:r>
        <w:rPr>
          <w:lang w:val="sr-Cyrl-CS"/>
        </w:rPr>
        <w:t>у шк. 2012/2013. организована су предавања за ученике о Трговини људима (ПУ Бор).</w:t>
      </w:r>
    </w:p>
    <w:p w:rsidR="002A5330" w:rsidRDefault="002A5330" w:rsidP="002A5330">
      <w:pPr>
        <w:pStyle w:val="ListParagraph"/>
        <w:numPr>
          <w:ilvl w:val="3"/>
          <w:numId w:val="15"/>
        </w:numPr>
        <w:spacing w:after="0"/>
        <w:jc w:val="both"/>
        <w:rPr>
          <w:lang w:val="sr-Cyrl-CS"/>
        </w:rPr>
      </w:pPr>
      <w:r>
        <w:rPr>
          <w:lang w:val="sr-Cyrl-CS"/>
        </w:rPr>
        <w:t>потписан је протокол о сарадњи</w:t>
      </w:r>
      <w:r w:rsidRPr="00355502">
        <w:rPr>
          <w:lang w:val="sr-Cyrl-CS"/>
        </w:rPr>
        <w:t xml:space="preserve"> </w:t>
      </w:r>
      <w:r>
        <w:rPr>
          <w:lang w:val="sr-Cyrl-CS"/>
        </w:rPr>
        <w:t>са Центром за социјални рад (поступак деловања у случају насиља, злостављања и занемаривања)</w:t>
      </w:r>
    </w:p>
    <w:p w:rsidR="002A5330" w:rsidRDefault="002A5330" w:rsidP="002A5330">
      <w:pPr>
        <w:pStyle w:val="ListParagraph"/>
        <w:numPr>
          <w:ilvl w:val="3"/>
          <w:numId w:val="15"/>
        </w:numPr>
        <w:spacing w:after="0"/>
        <w:jc w:val="both"/>
        <w:rPr>
          <w:lang w:val="sr-Cyrl-CS"/>
        </w:rPr>
      </w:pPr>
      <w:r>
        <w:rPr>
          <w:lang w:val="sr-Cyrl-CS"/>
        </w:rPr>
        <w:t>у шк. 2013/2014. години организоване су презентације на часовима који се одвијају у рачунарским кабинетима о безбедности деце на интернету (материјал ШУ Зајечар)</w:t>
      </w:r>
    </w:p>
    <w:p w:rsidR="002A5330" w:rsidRDefault="002A5330" w:rsidP="002A5330">
      <w:pPr>
        <w:pStyle w:val="ListParagraph"/>
        <w:numPr>
          <w:ilvl w:val="3"/>
          <w:numId w:val="15"/>
        </w:numPr>
        <w:spacing w:after="0"/>
        <w:jc w:val="both"/>
        <w:rPr>
          <w:lang w:val="sr-Cyrl-CS"/>
        </w:rPr>
      </w:pPr>
      <w:r>
        <w:rPr>
          <w:lang w:val="sr-Cyrl-CS"/>
        </w:rPr>
        <w:lastRenderedPageBreak/>
        <w:t>остварена је добра сарадња са ПУ Бор у области безбедности ученика (заједничко учествовање у пројектима, организовање трибина и слично)</w:t>
      </w:r>
    </w:p>
    <w:p w:rsidR="002A5330" w:rsidRDefault="002A5330" w:rsidP="002A5330">
      <w:pPr>
        <w:pStyle w:val="ListParagraph"/>
        <w:numPr>
          <w:ilvl w:val="3"/>
          <w:numId w:val="15"/>
        </w:numPr>
        <w:spacing w:after="0"/>
        <w:jc w:val="both"/>
        <w:rPr>
          <w:lang w:val="sr-Cyrl-CS"/>
        </w:rPr>
      </w:pPr>
      <w:r>
        <w:rPr>
          <w:lang w:val="sr-Cyrl-CS"/>
        </w:rPr>
        <w:t>остварена је добра сарадња са организацијама локалне заједнице и невладиним организацијама у области безбедности ученика (заједничко учествовање у пројектима, организовање трибина и слично)</w:t>
      </w:r>
    </w:p>
    <w:p w:rsidR="002A5330" w:rsidRPr="00355502" w:rsidRDefault="002A5330" w:rsidP="002A5330">
      <w:pPr>
        <w:pStyle w:val="ListParagraph"/>
        <w:numPr>
          <w:ilvl w:val="3"/>
          <w:numId w:val="15"/>
        </w:numPr>
        <w:spacing w:after="0"/>
        <w:jc w:val="both"/>
        <w:rPr>
          <w:lang w:val="sr-Cyrl-CS"/>
        </w:rPr>
      </w:pPr>
      <w:r>
        <w:rPr>
          <w:lang w:val="sr-Cyrl-CS"/>
        </w:rPr>
        <w:t xml:space="preserve">Током 2017/2018. школске године са свим разредима, одрађено предавање о Насиљу, превенцији насиља, врстама и последицама. </w:t>
      </w:r>
    </w:p>
    <w:p w:rsidR="002A5330" w:rsidRDefault="002A5330" w:rsidP="002A5330">
      <w:pPr>
        <w:spacing w:after="0"/>
        <w:jc w:val="both"/>
        <w:rPr>
          <w:lang w:val="sr-Cyrl-CS"/>
        </w:rPr>
      </w:pPr>
    </w:p>
    <w:p w:rsidR="002A5330" w:rsidRDefault="002A5330" w:rsidP="002A5330">
      <w:pPr>
        <w:spacing w:after="0"/>
        <w:ind w:firstLine="709"/>
        <w:rPr>
          <w:lang w:val="sr-Cyrl-CS"/>
        </w:rPr>
      </w:pPr>
      <w:r>
        <w:rPr>
          <w:lang w:val="sr-Cyrl-CS"/>
        </w:rPr>
        <w:t>Тим за заштиту деце-ученика од насиља, злостављања и занемаривања радио је у претходном периоду по унапред дефинисаном програму (у сарадњи са другим надлежним иституцијама коју су реализовали координатори за сарадњу.</w:t>
      </w:r>
    </w:p>
    <w:p w:rsidR="002A5330" w:rsidRPr="00272BB2" w:rsidRDefault="002A5330" w:rsidP="002A5330">
      <w:pPr>
        <w:pStyle w:val="BodyTextIndent3"/>
        <w:tabs>
          <w:tab w:val="left" w:pos="0"/>
        </w:tabs>
        <w:ind w:left="0"/>
        <w:jc w:val="both"/>
        <w:rPr>
          <w:rFonts w:ascii="Calibri" w:hAnsi="Calibri"/>
          <w:szCs w:val="22"/>
          <w:lang w:val="sr-Cyrl-CS"/>
        </w:rPr>
      </w:pPr>
      <w:r w:rsidRPr="00272BB2">
        <w:rPr>
          <w:rFonts w:ascii="Calibri" w:hAnsi="Calibri"/>
          <w:szCs w:val="22"/>
          <w:lang w:val="sr-Cyrl-CS"/>
        </w:rPr>
        <w:t>Чине га:</w:t>
      </w:r>
    </w:p>
    <w:p w:rsidR="002A5330" w:rsidRPr="00272BB2" w:rsidRDefault="002A5330" w:rsidP="002A5330">
      <w:pPr>
        <w:pStyle w:val="BodyTextIndent3"/>
        <w:tabs>
          <w:tab w:val="left" w:pos="1317"/>
        </w:tabs>
        <w:ind w:left="1680"/>
        <w:rPr>
          <w:rFonts w:ascii="Calibri" w:hAnsi="Calibri"/>
          <w:szCs w:val="22"/>
          <w:lang w:val="sr-Cyrl-CS"/>
        </w:rPr>
      </w:pPr>
    </w:p>
    <w:p w:rsidR="002A5330" w:rsidRPr="00B875AB" w:rsidRDefault="002A5330" w:rsidP="002A5330">
      <w:pPr>
        <w:pStyle w:val="BodyTextIndent3"/>
        <w:numPr>
          <w:ilvl w:val="0"/>
          <w:numId w:val="9"/>
        </w:numPr>
        <w:tabs>
          <w:tab w:val="left" w:pos="1317"/>
        </w:tabs>
        <w:rPr>
          <w:rFonts w:ascii="Calibri" w:hAnsi="Calibri"/>
          <w:szCs w:val="22"/>
          <w:lang w:val="sr-Cyrl-CS"/>
        </w:rPr>
      </w:pPr>
      <w:r>
        <w:rPr>
          <w:rFonts w:ascii="Calibri" w:hAnsi="Calibri"/>
          <w:b/>
          <w:szCs w:val="22"/>
          <w:lang w:val="sr-Cyrl-CS"/>
        </w:rPr>
        <w:t>Маја Милојевић</w:t>
      </w:r>
      <w:r w:rsidRPr="00B875AB">
        <w:rPr>
          <w:rFonts w:ascii="Calibri" w:hAnsi="Calibri"/>
          <w:szCs w:val="22"/>
          <w:lang w:val="sr-Cyrl-CS"/>
        </w:rPr>
        <w:t xml:space="preserve">, </w:t>
      </w:r>
      <w:r>
        <w:rPr>
          <w:rFonts w:ascii="Calibri" w:hAnsi="Calibri"/>
          <w:szCs w:val="22"/>
          <w:lang w:val="sr-Cyrl-CS"/>
        </w:rPr>
        <w:t>педагог Школе</w:t>
      </w:r>
      <w:r w:rsidRPr="00B875AB">
        <w:rPr>
          <w:rFonts w:ascii="Calibri" w:hAnsi="Calibri"/>
          <w:szCs w:val="22"/>
          <w:lang w:val="sr-Cyrl-CS"/>
        </w:rPr>
        <w:t>, председник</w:t>
      </w:r>
    </w:p>
    <w:p w:rsidR="002A5330" w:rsidRPr="00272BB2" w:rsidRDefault="002A5330" w:rsidP="002A5330">
      <w:pPr>
        <w:pStyle w:val="BodyTextIndent3"/>
        <w:numPr>
          <w:ilvl w:val="0"/>
          <w:numId w:val="9"/>
        </w:numPr>
        <w:tabs>
          <w:tab w:val="left" w:pos="1317"/>
        </w:tabs>
        <w:rPr>
          <w:rFonts w:ascii="Calibri" w:hAnsi="Calibri"/>
          <w:szCs w:val="22"/>
          <w:lang w:val="sr-Cyrl-CS"/>
        </w:rPr>
      </w:pPr>
      <w:r>
        <w:rPr>
          <w:rFonts w:ascii="Calibri" w:hAnsi="Calibri"/>
          <w:szCs w:val="22"/>
          <w:lang w:val="sr-Cyrl-CS"/>
        </w:rPr>
        <w:t>Марковић Сања</w:t>
      </w:r>
      <w:r w:rsidRPr="00B875AB">
        <w:rPr>
          <w:rFonts w:ascii="Calibri" w:hAnsi="Calibri"/>
          <w:szCs w:val="22"/>
          <w:lang w:val="sr-Cyrl-CS"/>
        </w:rPr>
        <w:t xml:space="preserve">, </w:t>
      </w:r>
      <w:r>
        <w:rPr>
          <w:rFonts w:ascii="Calibri" w:hAnsi="Calibri"/>
          <w:szCs w:val="22"/>
          <w:lang w:val="sr-Cyrl-CS"/>
        </w:rPr>
        <w:t>психолог</w:t>
      </w:r>
      <w:r w:rsidRPr="00B875AB">
        <w:rPr>
          <w:rFonts w:ascii="Calibri" w:hAnsi="Calibri"/>
          <w:szCs w:val="22"/>
          <w:lang w:val="sr-Cyrl-CS"/>
        </w:rPr>
        <w:t xml:space="preserve"> координатор за сарадњ</w:t>
      </w:r>
      <w:r>
        <w:rPr>
          <w:rFonts w:ascii="Calibri" w:hAnsi="Calibri"/>
          <w:szCs w:val="22"/>
          <w:lang w:val="sr-Cyrl-CS"/>
        </w:rPr>
        <w:t xml:space="preserve">у са Центром за социјални рад </w:t>
      </w:r>
    </w:p>
    <w:p w:rsidR="002A5330" w:rsidRPr="00272BB2" w:rsidRDefault="002A5330" w:rsidP="002A5330">
      <w:pPr>
        <w:pStyle w:val="BodyTextIndent3"/>
        <w:numPr>
          <w:ilvl w:val="0"/>
          <w:numId w:val="9"/>
        </w:numPr>
        <w:tabs>
          <w:tab w:val="left" w:pos="1317"/>
        </w:tabs>
        <w:rPr>
          <w:rFonts w:ascii="Calibri" w:hAnsi="Calibri"/>
          <w:szCs w:val="22"/>
          <w:lang w:val="sr-Cyrl-CS"/>
        </w:rPr>
      </w:pPr>
      <w:r>
        <w:rPr>
          <w:rFonts w:ascii="Calibri" w:hAnsi="Calibri"/>
          <w:szCs w:val="22"/>
          <w:lang w:val="sr-Cyrl-CS"/>
        </w:rPr>
        <w:t>Јелена Милутиновић, координатор за сарадњу са Домом здравља</w:t>
      </w:r>
    </w:p>
    <w:p w:rsidR="002A5330" w:rsidRPr="00272BB2" w:rsidRDefault="002A5330" w:rsidP="002A5330">
      <w:pPr>
        <w:pStyle w:val="BodyTextIndent3"/>
        <w:numPr>
          <w:ilvl w:val="0"/>
          <w:numId w:val="9"/>
        </w:numPr>
        <w:tabs>
          <w:tab w:val="left" w:pos="1317"/>
        </w:tabs>
        <w:rPr>
          <w:rFonts w:ascii="Calibri" w:hAnsi="Calibri"/>
          <w:szCs w:val="22"/>
          <w:lang w:val="sr-Cyrl-CS"/>
        </w:rPr>
      </w:pPr>
      <w:r>
        <w:rPr>
          <w:rFonts w:ascii="Calibri" w:hAnsi="Calibri"/>
          <w:szCs w:val="22"/>
          <w:lang w:val="sr-Cyrl-CS"/>
        </w:rPr>
        <w:t>Јелена Марјановић-Микашиновић, координатор за сарадњу са Полицијском управом Бор</w:t>
      </w:r>
    </w:p>
    <w:p w:rsidR="002A5330" w:rsidRPr="00ED5154" w:rsidRDefault="002A5330" w:rsidP="002A5330">
      <w:pPr>
        <w:pStyle w:val="BodyTextIndent3"/>
        <w:numPr>
          <w:ilvl w:val="0"/>
          <w:numId w:val="9"/>
        </w:numPr>
        <w:tabs>
          <w:tab w:val="left" w:pos="1317"/>
        </w:tabs>
        <w:rPr>
          <w:rFonts w:ascii="Calibri" w:hAnsi="Calibri"/>
          <w:szCs w:val="22"/>
          <w:lang w:val="sr-Cyrl-CS"/>
        </w:rPr>
      </w:pPr>
      <w:r>
        <w:rPr>
          <w:rFonts w:ascii="Calibri" w:hAnsi="Calibri"/>
          <w:szCs w:val="22"/>
          <w:lang w:val="sr-Cyrl-CS"/>
        </w:rPr>
        <w:t>Ивана Сологуб, координатор за сарадњу са родитељима</w:t>
      </w:r>
    </w:p>
    <w:p w:rsidR="002A5330" w:rsidRDefault="002A5330" w:rsidP="002A5330">
      <w:pPr>
        <w:pStyle w:val="BodyTextIndent3"/>
        <w:numPr>
          <w:ilvl w:val="0"/>
          <w:numId w:val="9"/>
        </w:numPr>
        <w:tabs>
          <w:tab w:val="left" w:pos="1317"/>
        </w:tabs>
        <w:rPr>
          <w:rFonts w:ascii="Calibri" w:hAnsi="Calibri"/>
          <w:szCs w:val="22"/>
          <w:lang w:val="sr-Cyrl-CS"/>
        </w:rPr>
      </w:pPr>
      <w:r>
        <w:rPr>
          <w:rFonts w:ascii="Calibri" w:hAnsi="Calibri"/>
          <w:szCs w:val="22"/>
          <w:lang w:val="sr-Cyrl-CS"/>
        </w:rPr>
        <w:t>________________, Представник Локалне самоуправе</w:t>
      </w:r>
    </w:p>
    <w:p w:rsidR="002A5330" w:rsidRPr="00272BB2" w:rsidRDefault="002A5330" w:rsidP="002A5330">
      <w:pPr>
        <w:pStyle w:val="BodyTextIndent3"/>
        <w:numPr>
          <w:ilvl w:val="0"/>
          <w:numId w:val="9"/>
        </w:numPr>
        <w:tabs>
          <w:tab w:val="left" w:pos="1317"/>
        </w:tabs>
        <w:rPr>
          <w:rFonts w:ascii="Calibri" w:hAnsi="Calibri"/>
          <w:szCs w:val="22"/>
          <w:lang w:val="sr-Cyrl-CS"/>
        </w:rPr>
      </w:pPr>
      <w:r>
        <w:rPr>
          <w:rFonts w:ascii="Calibri" w:hAnsi="Calibri"/>
          <w:szCs w:val="22"/>
          <w:lang w:val="sr-Cyrl-CS"/>
        </w:rPr>
        <w:t>________________, Родитељ</w:t>
      </w:r>
    </w:p>
    <w:p w:rsidR="002A5330" w:rsidRPr="00272BB2" w:rsidRDefault="002A5330" w:rsidP="002A5330">
      <w:pPr>
        <w:pStyle w:val="BodyTextIndent3"/>
        <w:tabs>
          <w:tab w:val="left" w:pos="1317"/>
        </w:tabs>
        <w:ind w:left="0"/>
        <w:rPr>
          <w:rFonts w:ascii="Calibri" w:hAnsi="Calibri"/>
          <w:b/>
          <w:szCs w:val="22"/>
        </w:rPr>
      </w:pPr>
    </w:p>
    <w:p w:rsidR="002A5330" w:rsidRDefault="002A5330" w:rsidP="002A5330">
      <w:pPr>
        <w:spacing w:after="0"/>
        <w:ind w:firstLine="709"/>
        <w:jc w:val="both"/>
        <w:rPr>
          <w:lang w:val="sr-Cyrl-CS"/>
        </w:rPr>
      </w:pPr>
    </w:p>
    <w:p w:rsidR="002A5330" w:rsidRDefault="002A5330" w:rsidP="002A5330">
      <w:pPr>
        <w:spacing w:after="0"/>
        <w:ind w:firstLine="709"/>
        <w:jc w:val="both"/>
        <w:rPr>
          <w:lang w:val="sr-Cyrl-CS"/>
        </w:rPr>
      </w:pPr>
    </w:p>
    <w:p w:rsidR="002A5330" w:rsidRPr="004179B4" w:rsidRDefault="002A5330" w:rsidP="002A5330">
      <w:pPr>
        <w:spacing w:after="0"/>
        <w:ind w:firstLine="709"/>
        <w:jc w:val="both"/>
      </w:pPr>
      <w:r w:rsidRPr="00272BB2">
        <w:rPr>
          <w:lang w:val="sr-Cyrl-CS"/>
        </w:rPr>
        <w:tab/>
        <w:t>Програм превенције и заштите ученика од насиља с</w:t>
      </w:r>
      <w:r>
        <w:rPr>
          <w:lang w:val="sr-Cyrl-CS"/>
        </w:rPr>
        <w:t>аставни је део Годишњег плана</w:t>
      </w:r>
      <w:r w:rsidRPr="00272BB2">
        <w:rPr>
          <w:lang w:val="sr-Cyrl-CS"/>
        </w:rPr>
        <w:t xml:space="preserve"> рада</w:t>
      </w:r>
      <w:r>
        <w:rPr>
          <w:lang w:val="sr-Cyrl-CS"/>
        </w:rPr>
        <w:t xml:space="preserve"> </w:t>
      </w:r>
      <w:r w:rsidRPr="00272BB2">
        <w:rPr>
          <w:lang w:val="sr-Cyrl-CS"/>
        </w:rPr>
        <w:t>Школе за школску 20</w:t>
      </w:r>
      <w:r>
        <w:rPr>
          <w:lang w:val="sr-Cyrl-CS"/>
        </w:rPr>
        <w:t>19/2020</w:t>
      </w:r>
      <w:r w:rsidRPr="00272BB2">
        <w:rPr>
          <w:lang w:val="sr-Cyrl-CS"/>
        </w:rPr>
        <w:t>.годину.</w:t>
      </w:r>
      <w:r>
        <w:rPr>
          <w:lang w:val="sr-Cyrl-CS"/>
        </w:rPr>
        <w:t xml:space="preserve"> </w:t>
      </w:r>
    </w:p>
    <w:p w:rsidR="002A5330" w:rsidRDefault="002A5330" w:rsidP="002A5330">
      <w:pPr>
        <w:spacing w:after="0"/>
        <w:ind w:left="705"/>
      </w:pPr>
    </w:p>
    <w:p w:rsidR="002A5330" w:rsidRPr="00F233AD" w:rsidRDefault="002A5330" w:rsidP="002A5330">
      <w:pPr>
        <w:spacing w:after="0"/>
        <w:ind w:left="705"/>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3067"/>
        <w:gridCol w:w="1564"/>
        <w:gridCol w:w="2198"/>
      </w:tblGrid>
      <w:tr w:rsidR="002A5330" w:rsidRPr="00355502" w:rsidTr="00892D03">
        <w:tc>
          <w:tcPr>
            <w:tcW w:w="2603" w:type="dxa"/>
            <w:vAlign w:val="center"/>
          </w:tcPr>
          <w:p w:rsidR="002A5330" w:rsidRPr="00355502" w:rsidRDefault="002A5330" w:rsidP="00892D03">
            <w:pPr>
              <w:spacing w:after="0"/>
              <w:jc w:val="center"/>
              <w:rPr>
                <w:b/>
                <w:lang w:val="sr-Cyrl-CS"/>
              </w:rPr>
            </w:pPr>
            <w:r w:rsidRPr="00355502">
              <w:rPr>
                <w:b/>
                <w:lang w:val="sr-Cyrl-CS"/>
              </w:rPr>
              <w:t>ЦИЉЕВИ И ЗАДАЦИ</w:t>
            </w:r>
          </w:p>
        </w:tc>
        <w:tc>
          <w:tcPr>
            <w:tcW w:w="3067" w:type="dxa"/>
            <w:vAlign w:val="center"/>
          </w:tcPr>
          <w:p w:rsidR="002A5330" w:rsidRPr="00355502" w:rsidRDefault="002A5330" w:rsidP="00892D03">
            <w:pPr>
              <w:spacing w:after="0"/>
              <w:jc w:val="center"/>
              <w:rPr>
                <w:b/>
                <w:lang w:val="sr-Cyrl-CS"/>
              </w:rPr>
            </w:pPr>
            <w:r w:rsidRPr="00355502">
              <w:rPr>
                <w:b/>
                <w:lang w:val="sr-Cyrl-CS"/>
              </w:rPr>
              <w:t>АКТИВНОСТ</w:t>
            </w:r>
          </w:p>
        </w:tc>
        <w:tc>
          <w:tcPr>
            <w:tcW w:w="1469" w:type="dxa"/>
            <w:vAlign w:val="center"/>
          </w:tcPr>
          <w:p w:rsidR="002A5330" w:rsidRPr="00355502" w:rsidRDefault="002A5330" w:rsidP="00892D03">
            <w:pPr>
              <w:spacing w:after="0"/>
              <w:jc w:val="center"/>
              <w:rPr>
                <w:b/>
                <w:lang w:val="sr-Cyrl-CS"/>
              </w:rPr>
            </w:pPr>
            <w:r w:rsidRPr="00355502">
              <w:rPr>
                <w:b/>
                <w:lang w:val="sr-Cyrl-CS"/>
              </w:rPr>
              <w:t>ВРЕМЕ РЕАЛИЗАЦИЈЕ</w:t>
            </w:r>
          </w:p>
        </w:tc>
        <w:tc>
          <w:tcPr>
            <w:tcW w:w="2198" w:type="dxa"/>
            <w:vAlign w:val="center"/>
          </w:tcPr>
          <w:p w:rsidR="002A5330" w:rsidRPr="00355502" w:rsidRDefault="002A5330" w:rsidP="00892D03">
            <w:pPr>
              <w:spacing w:after="0"/>
              <w:jc w:val="center"/>
              <w:rPr>
                <w:b/>
                <w:lang w:val="sr-Cyrl-CS"/>
              </w:rPr>
            </w:pPr>
            <w:r w:rsidRPr="00355502">
              <w:rPr>
                <w:b/>
                <w:lang w:val="sr-Cyrl-CS"/>
              </w:rPr>
              <w:t>НОСИОЦИ АКТИВНОСТИ</w:t>
            </w:r>
          </w:p>
        </w:tc>
      </w:tr>
      <w:tr w:rsidR="002A5330" w:rsidRPr="00272BB2" w:rsidTr="00892D03">
        <w:trPr>
          <w:trHeight w:val="1230"/>
        </w:trPr>
        <w:tc>
          <w:tcPr>
            <w:tcW w:w="2603" w:type="dxa"/>
            <w:vMerge w:val="restart"/>
          </w:tcPr>
          <w:p w:rsidR="002A5330" w:rsidRPr="00272BB2" w:rsidRDefault="002A5330" w:rsidP="00892D03">
            <w:pPr>
              <w:spacing w:after="0"/>
              <w:rPr>
                <w:sz w:val="18"/>
                <w:szCs w:val="18"/>
                <w:lang w:val="sr-Cyrl-CS"/>
              </w:rPr>
            </w:pPr>
            <w:r w:rsidRPr="00272BB2">
              <w:rPr>
                <w:sz w:val="18"/>
                <w:szCs w:val="18"/>
                <w:lang w:val="sr-Cyrl-CS"/>
              </w:rPr>
              <w:t>Рад на спознаји и схватању проблема насиља код младих ученика,</w:t>
            </w:r>
            <w:r>
              <w:rPr>
                <w:sz w:val="18"/>
                <w:szCs w:val="18"/>
                <w:lang w:val="sr-Cyrl-CS"/>
              </w:rPr>
              <w:t xml:space="preserve"> </w:t>
            </w:r>
            <w:r w:rsidRPr="00272BB2">
              <w:rPr>
                <w:sz w:val="18"/>
                <w:szCs w:val="18"/>
                <w:lang w:val="sr-Cyrl-CS"/>
              </w:rPr>
              <w:t>запослених школе,</w:t>
            </w:r>
            <w:r>
              <w:rPr>
                <w:sz w:val="18"/>
                <w:szCs w:val="18"/>
                <w:lang w:val="sr-Cyrl-CS"/>
              </w:rPr>
              <w:t xml:space="preserve">  </w:t>
            </w:r>
            <w:r w:rsidRPr="00272BB2">
              <w:rPr>
                <w:sz w:val="18"/>
                <w:szCs w:val="18"/>
                <w:lang w:val="sr-Cyrl-CS"/>
              </w:rPr>
              <w:t>родитеља и локалне самоуправе</w:t>
            </w:r>
          </w:p>
        </w:tc>
        <w:tc>
          <w:tcPr>
            <w:tcW w:w="3067" w:type="dxa"/>
            <w:tcBorders>
              <w:bottom w:val="single" w:sz="4" w:space="0" w:color="auto"/>
            </w:tcBorders>
          </w:tcPr>
          <w:p w:rsidR="002A5330" w:rsidRPr="00272BB2" w:rsidRDefault="002A5330" w:rsidP="00892D03">
            <w:pPr>
              <w:spacing w:after="0"/>
              <w:rPr>
                <w:sz w:val="18"/>
                <w:szCs w:val="18"/>
                <w:lang w:val="sr-Cyrl-CS"/>
              </w:rPr>
            </w:pPr>
            <w:r w:rsidRPr="00272BB2">
              <w:rPr>
                <w:sz w:val="18"/>
                <w:szCs w:val="18"/>
                <w:lang w:val="sr-Cyrl-CS"/>
              </w:rPr>
              <w:t>-у школи измерити ниво насиља анкетним упитником</w:t>
            </w:r>
          </w:p>
          <w:p w:rsidR="002A5330" w:rsidRPr="00272BB2" w:rsidRDefault="002A5330" w:rsidP="00892D03">
            <w:pPr>
              <w:spacing w:after="0"/>
              <w:rPr>
                <w:sz w:val="18"/>
                <w:szCs w:val="18"/>
                <w:lang w:val="sr-Cyrl-CS"/>
              </w:rPr>
            </w:pPr>
            <w:r w:rsidRPr="00272BB2">
              <w:rPr>
                <w:sz w:val="18"/>
                <w:szCs w:val="18"/>
                <w:lang w:val="sr-Cyrl-CS"/>
              </w:rPr>
              <w:t>-све ученике,</w:t>
            </w:r>
            <w:r>
              <w:rPr>
                <w:sz w:val="18"/>
                <w:szCs w:val="18"/>
                <w:lang w:val="sr-Cyrl-CS"/>
              </w:rPr>
              <w:t xml:space="preserve"> </w:t>
            </w:r>
            <w:r w:rsidRPr="00272BB2">
              <w:rPr>
                <w:sz w:val="18"/>
                <w:szCs w:val="18"/>
                <w:lang w:val="sr-Cyrl-CS"/>
              </w:rPr>
              <w:t>наставнике и родитеље у школи упознати с резултатима испитивања</w:t>
            </w:r>
          </w:p>
        </w:tc>
        <w:tc>
          <w:tcPr>
            <w:tcW w:w="1469" w:type="dxa"/>
            <w:tcBorders>
              <w:bottom w:val="single" w:sz="4" w:space="0" w:color="auto"/>
            </w:tcBorders>
          </w:tcPr>
          <w:p w:rsidR="002A5330" w:rsidRPr="00272BB2" w:rsidRDefault="002A5330" w:rsidP="00892D03">
            <w:pPr>
              <w:spacing w:after="0"/>
              <w:jc w:val="center"/>
              <w:rPr>
                <w:sz w:val="20"/>
                <w:szCs w:val="20"/>
                <w:lang w:val="sr-Cyrl-CS"/>
              </w:rPr>
            </w:pPr>
            <w:r w:rsidRPr="00272BB2">
              <w:rPr>
                <w:sz w:val="20"/>
                <w:szCs w:val="20"/>
                <w:lang w:val="sr-Latn-CS"/>
              </w:rPr>
              <w:t>Током школске године</w:t>
            </w:r>
          </w:p>
          <w:p w:rsidR="002A5330" w:rsidRPr="00272BB2" w:rsidRDefault="002A5330" w:rsidP="00892D03">
            <w:pPr>
              <w:spacing w:after="0"/>
              <w:jc w:val="center"/>
              <w:rPr>
                <w:sz w:val="20"/>
                <w:szCs w:val="20"/>
              </w:rPr>
            </w:pPr>
            <w:r w:rsidRPr="00272BB2">
              <w:rPr>
                <w:sz w:val="20"/>
                <w:szCs w:val="20"/>
              </w:rPr>
              <w:t>X,XI</w:t>
            </w:r>
          </w:p>
          <w:p w:rsidR="002A5330" w:rsidRPr="00272BB2" w:rsidRDefault="002A5330" w:rsidP="00892D03">
            <w:pPr>
              <w:spacing w:after="0"/>
              <w:jc w:val="center"/>
              <w:rPr>
                <w:sz w:val="20"/>
                <w:szCs w:val="20"/>
              </w:rPr>
            </w:pPr>
          </w:p>
        </w:tc>
        <w:tc>
          <w:tcPr>
            <w:tcW w:w="2198" w:type="dxa"/>
            <w:tcBorders>
              <w:bottom w:val="single" w:sz="4" w:space="0" w:color="auto"/>
            </w:tcBorders>
            <w:vAlign w:val="center"/>
          </w:tcPr>
          <w:p w:rsidR="002A5330" w:rsidRPr="00EB4BDD" w:rsidRDefault="002A5330" w:rsidP="00892D03">
            <w:pPr>
              <w:spacing w:after="0"/>
              <w:jc w:val="center"/>
              <w:rPr>
                <w:sz w:val="18"/>
                <w:szCs w:val="18"/>
                <w:lang w:val="sr-Cyrl-CS"/>
              </w:rPr>
            </w:pPr>
            <w:r w:rsidRPr="00EB4BDD">
              <w:rPr>
                <w:sz w:val="18"/>
                <w:szCs w:val="18"/>
                <w:lang w:val="sr-Cyrl-CS"/>
              </w:rPr>
              <w:t>Педагог школе</w:t>
            </w:r>
          </w:p>
          <w:p w:rsidR="002A5330" w:rsidRPr="00EB4BDD" w:rsidRDefault="002A5330" w:rsidP="00892D03">
            <w:pPr>
              <w:spacing w:after="0"/>
              <w:jc w:val="center"/>
              <w:rPr>
                <w:sz w:val="18"/>
                <w:szCs w:val="18"/>
                <w:lang w:val="sr-Cyrl-CS"/>
              </w:rPr>
            </w:pPr>
            <w:r w:rsidRPr="00EB4BDD">
              <w:rPr>
                <w:sz w:val="18"/>
                <w:szCs w:val="18"/>
                <w:lang w:val="sr-Cyrl-CS"/>
              </w:rPr>
              <w:t>Психолог школе</w:t>
            </w:r>
          </w:p>
        </w:tc>
      </w:tr>
      <w:tr w:rsidR="002A5330" w:rsidRPr="00272BB2" w:rsidTr="00892D03">
        <w:trPr>
          <w:trHeight w:val="720"/>
        </w:trPr>
        <w:tc>
          <w:tcPr>
            <w:tcW w:w="2603" w:type="dxa"/>
            <w:vMerge/>
          </w:tcPr>
          <w:p w:rsidR="002A5330" w:rsidRPr="00272BB2" w:rsidRDefault="002A5330" w:rsidP="00892D03">
            <w:pPr>
              <w:spacing w:after="0"/>
              <w:rPr>
                <w:sz w:val="18"/>
                <w:szCs w:val="18"/>
                <w:lang w:val="sr-Cyrl-CS"/>
              </w:rPr>
            </w:pPr>
          </w:p>
        </w:tc>
        <w:tc>
          <w:tcPr>
            <w:tcW w:w="3067" w:type="dxa"/>
            <w:tcBorders>
              <w:top w:val="single" w:sz="4" w:space="0" w:color="auto"/>
              <w:bottom w:val="single" w:sz="4" w:space="0" w:color="auto"/>
            </w:tcBorders>
          </w:tcPr>
          <w:p w:rsidR="002A5330" w:rsidRDefault="002A5330" w:rsidP="00892D03">
            <w:pPr>
              <w:spacing w:after="0"/>
              <w:rPr>
                <w:sz w:val="18"/>
                <w:szCs w:val="18"/>
                <w:lang w:val="sr-Latn-CS"/>
              </w:rPr>
            </w:pPr>
            <w:r w:rsidRPr="00272BB2">
              <w:rPr>
                <w:sz w:val="18"/>
                <w:szCs w:val="18"/>
                <w:lang w:val="sr-Latn-CS"/>
              </w:rPr>
              <w:t>-све наставнике путем предавања и упознати са појмом злостављања</w:t>
            </w:r>
          </w:p>
          <w:p w:rsidR="002A5330" w:rsidRPr="00272BB2" w:rsidRDefault="002A5330" w:rsidP="00892D03">
            <w:pPr>
              <w:spacing w:after="0"/>
              <w:rPr>
                <w:sz w:val="18"/>
                <w:szCs w:val="18"/>
                <w:lang w:val="sr-Cyrl-CS"/>
              </w:rPr>
            </w:pPr>
          </w:p>
        </w:tc>
        <w:tc>
          <w:tcPr>
            <w:tcW w:w="1469" w:type="dxa"/>
            <w:tcBorders>
              <w:top w:val="single" w:sz="4" w:space="0" w:color="auto"/>
              <w:bottom w:val="single" w:sz="4" w:space="0" w:color="auto"/>
            </w:tcBorders>
            <w:vAlign w:val="center"/>
          </w:tcPr>
          <w:p w:rsidR="002A5330" w:rsidRPr="00272BB2" w:rsidRDefault="002A5330" w:rsidP="00892D03">
            <w:pPr>
              <w:spacing w:after="0"/>
              <w:jc w:val="center"/>
              <w:rPr>
                <w:sz w:val="20"/>
                <w:szCs w:val="20"/>
                <w:lang w:val="sr-Cyrl-CS"/>
              </w:rPr>
            </w:pPr>
            <w:r w:rsidRPr="00272BB2">
              <w:rPr>
                <w:sz w:val="20"/>
                <w:szCs w:val="20"/>
              </w:rPr>
              <w:t>X</w:t>
            </w:r>
          </w:p>
          <w:p w:rsidR="002A5330" w:rsidRPr="00272BB2" w:rsidRDefault="002A5330" w:rsidP="00892D03">
            <w:pPr>
              <w:spacing w:after="0"/>
              <w:jc w:val="center"/>
              <w:rPr>
                <w:sz w:val="20"/>
                <w:szCs w:val="20"/>
                <w:lang w:val="sr-Latn-CS"/>
              </w:rPr>
            </w:pPr>
          </w:p>
        </w:tc>
        <w:tc>
          <w:tcPr>
            <w:tcW w:w="2198" w:type="dxa"/>
            <w:tcBorders>
              <w:top w:val="single" w:sz="4" w:space="0" w:color="auto"/>
              <w:bottom w:val="single" w:sz="4" w:space="0" w:color="auto"/>
            </w:tcBorders>
          </w:tcPr>
          <w:p w:rsidR="002A5330" w:rsidRPr="00EB4BDD" w:rsidRDefault="002A5330" w:rsidP="00892D03">
            <w:pPr>
              <w:spacing w:after="0"/>
              <w:jc w:val="center"/>
              <w:rPr>
                <w:sz w:val="18"/>
                <w:szCs w:val="18"/>
                <w:lang w:val="sr-Cyrl-CS"/>
              </w:rPr>
            </w:pPr>
            <w:r w:rsidRPr="00EB4BDD">
              <w:rPr>
                <w:sz w:val="18"/>
                <w:szCs w:val="18"/>
                <w:lang w:val="sr-Cyrl-CS"/>
              </w:rPr>
              <w:t>Педагог</w:t>
            </w:r>
          </w:p>
          <w:p w:rsidR="002A5330" w:rsidRPr="00EB4BDD" w:rsidRDefault="002A5330" w:rsidP="00892D03">
            <w:pPr>
              <w:spacing w:after="0"/>
              <w:jc w:val="center"/>
              <w:rPr>
                <w:sz w:val="18"/>
                <w:szCs w:val="18"/>
                <w:lang w:val="sr-Cyrl-CS"/>
              </w:rPr>
            </w:pPr>
          </w:p>
        </w:tc>
      </w:tr>
      <w:tr w:rsidR="002A5330" w:rsidRPr="00272BB2" w:rsidTr="00892D03">
        <w:trPr>
          <w:trHeight w:val="1416"/>
        </w:trPr>
        <w:tc>
          <w:tcPr>
            <w:tcW w:w="2603" w:type="dxa"/>
            <w:vMerge/>
          </w:tcPr>
          <w:p w:rsidR="002A5330" w:rsidRPr="00272BB2" w:rsidRDefault="002A5330" w:rsidP="00892D03">
            <w:pPr>
              <w:spacing w:after="0"/>
              <w:rPr>
                <w:sz w:val="18"/>
                <w:szCs w:val="18"/>
                <w:lang w:val="sr-Cyrl-CS"/>
              </w:rPr>
            </w:pPr>
          </w:p>
        </w:tc>
        <w:tc>
          <w:tcPr>
            <w:tcW w:w="3067" w:type="dxa"/>
            <w:tcBorders>
              <w:top w:val="single" w:sz="4" w:space="0" w:color="auto"/>
            </w:tcBorders>
          </w:tcPr>
          <w:p w:rsidR="002A5330" w:rsidRDefault="002A5330" w:rsidP="00892D03">
            <w:pPr>
              <w:spacing w:after="0"/>
              <w:rPr>
                <w:sz w:val="18"/>
                <w:szCs w:val="18"/>
                <w:lang w:val="sr-Cyrl-CS"/>
              </w:rPr>
            </w:pPr>
            <w:r w:rsidRPr="00272BB2">
              <w:rPr>
                <w:sz w:val="18"/>
                <w:szCs w:val="18"/>
                <w:lang w:val="sr-Cyrl-CS"/>
              </w:rPr>
              <w:t>-родитеље на родитељским састанцима информисати о мерама које се предузимају на превенцији вршњачког насиља</w:t>
            </w:r>
          </w:p>
          <w:p w:rsidR="002A5330" w:rsidRPr="00272BB2" w:rsidRDefault="002A5330" w:rsidP="00892D03">
            <w:pPr>
              <w:spacing w:after="0"/>
              <w:rPr>
                <w:sz w:val="18"/>
                <w:szCs w:val="18"/>
                <w:lang w:val="sr-Cyrl-CS"/>
              </w:rPr>
            </w:pPr>
            <w:r>
              <w:rPr>
                <w:sz w:val="18"/>
                <w:szCs w:val="18"/>
                <w:lang w:val="sr-Cyrl-CS"/>
              </w:rPr>
              <w:t>-Израда пројекта везаном за заштиту деце</w:t>
            </w:r>
          </w:p>
          <w:p w:rsidR="002A5330" w:rsidRPr="00272BB2" w:rsidRDefault="002A5330" w:rsidP="00892D03">
            <w:pPr>
              <w:spacing w:after="0"/>
              <w:rPr>
                <w:sz w:val="18"/>
                <w:szCs w:val="18"/>
                <w:lang w:val="sr-Cyrl-CS"/>
              </w:rPr>
            </w:pPr>
          </w:p>
        </w:tc>
        <w:tc>
          <w:tcPr>
            <w:tcW w:w="1469" w:type="dxa"/>
            <w:tcBorders>
              <w:top w:val="single" w:sz="4" w:space="0" w:color="auto"/>
            </w:tcBorders>
          </w:tcPr>
          <w:p w:rsidR="002A5330" w:rsidRPr="00272BB2" w:rsidRDefault="002A5330" w:rsidP="00892D03">
            <w:pPr>
              <w:spacing w:after="0"/>
              <w:jc w:val="center"/>
              <w:rPr>
                <w:sz w:val="20"/>
                <w:szCs w:val="20"/>
                <w:lang w:val="sr-Cyrl-CS"/>
              </w:rPr>
            </w:pPr>
          </w:p>
          <w:p w:rsidR="002A5330" w:rsidRPr="00272BB2" w:rsidRDefault="002A5330" w:rsidP="00892D03">
            <w:pPr>
              <w:spacing w:after="0"/>
              <w:jc w:val="center"/>
              <w:rPr>
                <w:sz w:val="20"/>
                <w:szCs w:val="20"/>
                <w:lang w:val="sr-Cyrl-CS"/>
              </w:rPr>
            </w:pPr>
          </w:p>
          <w:p w:rsidR="002A5330" w:rsidRPr="00272BB2" w:rsidRDefault="002A5330" w:rsidP="00892D03">
            <w:pPr>
              <w:spacing w:after="0"/>
              <w:jc w:val="center"/>
              <w:rPr>
                <w:sz w:val="20"/>
                <w:szCs w:val="20"/>
                <w:lang w:val="sr-Cyrl-CS"/>
              </w:rPr>
            </w:pPr>
          </w:p>
          <w:p w:rsidR="002A5330" w:rsidRPr="00272BB2" w:rsidRDefault="002A5330" w:rsidP="00892D03">
            <w:pPr>
              <w:spacing w:after="0"/>
              <w:jc w:val="center"/>
              <w:rPr>
                <w:sz w:val="20"/>
                <w:szCs w:val="20"/>
                <w:lang w:val="sr-Latn-CS"/>
              </w:rPr>
            </w:pPr>
            <w:r w:rsidRPr="00272BB2">
              <w:rPr>
                <w:sz w:val="20"/>
                <w:szCs w:val="20"/>
              </w:rPr>
              <w:t>X,XI</w:t>
            </w:r>
          </w:p>
        </w:tc>
        <w:tc>
          <w:tcPr>
            <w:tcW w:w="2198" w:type="dxa"/>
            <w:tcBorders>
              <w:top w:val="single" w:sz="4" w:space="0" w:color="auto"/>
            </w:tcBorders>
          </w:tcPr>
          <w:p w:rsidR="002A5330" w:rsidRPr="00EB4BDD" w:rsidRDefault="002A5330" w:rsidP="00892D03">
            <w:pPr>
              <w:spacing w:after="0"/>
              <w:rPr>
                <w:sz w:val="18"/>
                <w:szCs w:val="18"/>
                <w:lang w:val="sr-Latn-CS"/>
              </w:rPr>
            </w:pPr>
          </w:p>
          <w:p w:rsidR="002A5330" w:rsidRDefault="002A5330" w:rsidP="00892D03">
            <w:pPr>
              <w:spacing w:after="0"/>
              <w:jc w:val="center"/>
              <w:rPr>
                <w:sz w:val="18"/>
                <w:szCs w:val="18"/>
                <w:lang w:val="sr-Cyrl-CS"/>
              </w:rPr>
            </w:pPr>
            <w:r w:rsidRPr="00EB4BDD">
              <w:rPr>
                <w:sz w:val="18"/>
                <w:szCs w:val="18"/>
                <w:lang w:val="sr-Cyrl-CS"/>
              </w:rPr>
              <w:t>Одељењске старешине у сарадњи са педагогом Школе</w:t>
            </w:r>
          </w:p>
          <w:p w:rsidR="002A5330" w:rsidRPr="00EB4BDD" w:rsidRDefault="002A5330" w:rsidP="00892D03">
            <w:pPr>
              <w:spacing w:after="0"/>
              <w:jc w:val="center"/>
              <w:rPr>
                <w:sz w:val="18"/>
                <w:szCs w:val="18"/>
                <w:lang w:val="sr-Cyrl-CS"/>
              </w:rPr>
            </w:pPr>
            <w:r>
              <w:rPr>
                <w:sz w:val="18"/>
                <w:szCs w:val="18"/>
                <w:lang w:val="sr-Cyrl-CS"/>
              </w:rPr>
              <w:t>Психолог школе</w:t>
            </w:r>
          </w:p>
        </w:tc>
      </w:tr>
      <w:tr w:rsidR="002A5330" w:rsidRPr="00272BB2" w:rsidTr="00892D03">
        <w:trPr>
          <w:trHeight w:val="494"/>
        </w:trPr>
        <w:tc>
          <w:tcPr>
            <w:tcW w:w="2603" w:type="dxa"/>
            <w:vMerge/>
            <w:tcBorders>
              <w:bottom w:val="single" w:sz="4" w:space="0" w:color="auto"/>
            </w:tcBorders>
          </w:tcPr>
          <w:p w:rsidR="002A5330" w:rsidRPr="00272BB2" w:rsidRDefault="002A5330" w:rsidP="00892D03">
            <w:pPr>
              <w:spacing w:after="0"/>
              <w:ind w:left="-391" w:firstLine="391"/>
              <w:rPr>
                <w:sz w:val="18"/>
                <w:szCs w:val="18"/>
                <w:lang w:val="sr-Cyrl-CS"/>
              </w:rPr>
            </w:pPr>
          </w:p>
        </w:tc>
        <w:tc>
          <w:tcPr>
            <w:tcW w:w="3067" w:type="dxa"/>
            <w:tcBorders>
              <w:top w:val="single" w:sz="4" w:space="0" w:color="auto"/>
              <w:bottom w:val="single" w:sz="4" w:space="0" w:color="auto"/>
            </w:tcBorders>
          </w:tcPr>
          <w:p w:rsidR="002A5330" w:rsidRPr="00272BB2" w:rsidRDefault="002A5330" w:rsidP="00892D03">
            <w:pPr>
              <w:spacing w:after="0"/>
              <w:rPr>
                <w:sz w:val="18"/>
                <w:szCs w:val="18"/>
                <w:lang w:val="sr-Cyrl-CS"/>
              </w:rPr>
            </w:pPr>
            <w:r w:rsidRPr="00272BB2">
              <w:rPr>
                <w:sz w:val="18"/>
                <w:szCs w:val="18"/>
                <w:lang w:val="sr-Cyrl-CS"/>
              </w:rPr>
              <w:t>-запослене упознати са мерама за мирно решавање сукоба</w:t>
            </w:r>
          </w:p>
        </w:tc>
        <w:tc>
          <w:tcPr>
            <w:tcW w:w="1469" w:type="dxa"/>
            <w:tcBorders>
              <w:top w:val="single" w:sz="4" w:space="0" w:color="auto"/>
              <w:bottom w:val="single" w:sz="4" w:space="0" w:color="auto"/>
            </w:tcBorders>
          </w:tcPr>
          <w:p w:rsidR="002A5330" w:rsidRPr="00272BB2" w:rsidRDefault="002A5330" w:rsidP="00892D03">
            <w:pPr>
              <w:spacing w:after="0"/>
              <w:jc w:val="center"/>
              <w:rPr>
                <w:sz w:val="18"/>
                <w:szCs w:val="18"/>
                <w:lang w:val="sr-Cyrl-CS"/>
              </w:rPr>
            </w:pPr>
            <w:r w:rsidRPr="00272BB2">
              <w:t>X</w:t>
            </w:r>
          </w:p>
        </w:tc>
        <w:tc>
          <w:tcPr>
            <w:tcW w:w="2198" w:type="dxa"/>
            <w:tcBorders>
              <w:top w:val="single" w:sz="4" w:space="0" w:color="auto"/>
              <w:bottom w:val="single" w:sz="4" w:space="0" w:color="auto"/>
            </w:tcBorders>
          </w:tcPr>
          <w:p w:rsidR="002A5330" w:rsidRPr="00EB4BDD" w:rsidRDefault="002A5330" w:rsidP="00892D03">
            <w:pPr>
              <w:spacing w:after="0"/>
              <w:jc w:val="center"/>
              <w:rPr>
                <w:sz w:val="18"/>
                <w:szCs w:val="18"/>
                <w:lang w:val="sr-Cyrl-CS"/>
              </w:rPr>
            </w:pPr>
            <w:r w:rsidRPr="00EB4BDD">
              <w:rPr>
                <w:sz w:val="18"/>
                <w:szCs w:val="18"/>
                <w:lang w:val="sr-Cyrl-CS"/>
              </w:rPr>
              <w:t>Педагог, чланови Тима</w:t>
            </w:r>
          </w:p>
          <w:p w:rsidR="002A5330" w:rsidRPr="00EB4BDD" w:rsidRDefault="002A5330" w:rsidP="00892D03">
            <w:pPr>
              <w:spacing w:after="0"/>
              <w:jc w:val="center"/>
              <w:rPr>
                <w:sz w:val="18"/>
                <w:szCs w:val="18"/>
                <w:lang w:val="sr-Cyrl-CS"/>
              </w:rPr>
            </w:pPr>
          </w:p>
        </w:tc>
      </w:tr>
      <w:tr w:rsidR="002A5330" w:rsidRPr="00272BB2" w:rsidTr="00892D03">
        <w:trPr>
          <w:trHeight w:val="720"/>
        </w:trPr>
        <w:tc>
          <w:tcPr>
            <w:tcW w:w="2603" w:type="dxa"/>
            <w:vMerge/>
          </w:tcPr>
          <w:p w:rsidR="002A5330" w:rsidRPr="00272BB2" w:rsidRDefault="002A5330" w:rsidP="00892D03">
            <w:pPr>
              <w:spacing w:after="0"/>
              <w:rPr>
                <w:sz w:val="18"/>
                <w:szCs w:val="18"/>
                <w:lang w:val="sr-Cyrl-CS"/>
              </w:rPr>
            </w:pPr>
          </w:p>
        </w:tc>
        <w:tc>
          <w:tcPr>
            <w:tcW w:w="3067" w:type="dxa"/>
            <w:tcBorders>
              <w:top w:val="single" w:sz="4" w:space="0" w:color="auto"/>
              <w:bottom w:val="single" w:sz="4" w:space="0" w:color="auto"/>
            </w:tcBorders>
          </w:tcPr>
          <w:p w:rsidR="002A5330" w:rsidRPr="00272BB2" w:rsidRDefault="002A5330" w:rsidP="00892D03">
            <w:pPr>
              <w:spacing w:after="0"/>
              <w:rPr>
                <w:sz w:val="18"/>
                <w:szCs w:val="18"/>
                <w:lang w:val="sr-Cyrl-CS"/>
              </w:rPr>
            </w:pPr>
            <w:r w:rsidRPr="00272BB2">
              <w:rPr>
                <w:sz w:val="18"/>
                <w:szCs w:val="18"/>
                <w:lang w:val="sr-Cyrl-CS"/>
              </w:rPr>
              <w:t>-на Савету родитеља разговарати о вршњачком насиљу и мерама за њихово издвајање</w:t>
            </w:r>
          </w:p>
        </w:tc>
        <w:tc>
          <w:tcPr>
            <w:tcW w:w="1469" w:type="dxa"/>
            <w:tcBorders>
              <w:top w:val="single" w:sz="4" w:space="0" w:color="auto"/>
              <w:bottom w:val="single" w:sz="4" w:space="0" w:color="auto"/>
            </w:tcBorders>
          </w:tcPr>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rPr>
            </w:pPr>
            <w:r w:rsidRPr="00272BB2">
              <w:rPr>
                <w:sz w:val="18"/>
                <w:szCs w:val="18"/>
              </w:rPr>
              <w:t>X</w:t>
            </w:r>
          </w:p>
          <w:p w:rsidR="002A5330" w:rsidRPr="00272BB2" w:rsidRDefault="002A5330" w:rsidP="00892D03">
            <w:pPr>
              <w:spacing w:after="0"/>
              <w:jc w:val="center"/>
              <w:rPr>
                <w:sz w:val="18"/>
                <w:szCs w:val="18"/>
                <w:lang w:val="sr-Cyrl-CS"/>
              </w:rPr>
            </w:pPr>
          </w:p>
        </w:tc>
        <w:tc>
          <w:tcPr>
            <w:tcW w:w="2198" w:type="dxa"/>
            <w:tcBorders>
              <w:top w:val="single" w:sz="4" w:space="0" w:color="auto"/>
              <w:bottom w:val="single" w:sz="4" w:space="0" w:color="auto"/>
            </w:tcBorders>
          </w:tcPr>
          <w:p w:rsidR="002A5330" w:rsidRPr="00272BB2" w:rsidRDefault="002A5330" w:rsidP="00892D03">
            <w:pPr>
              <w:spacing w:after="0"/>
              <w:jc w:val="center"/>
              <w:rPr>
                <w:sz w:val="18"/>
                <w:szCs w:val="18"/>
                <w:lang w:val="sr-Cyrl-CS"/>
              </w:rPr>
            </w:pPr>
            <w:r w:rsidRPr="00272BB2">
              <w:rPr>
                <w:sz w:val="18"/>
                <w:szCs w:val="18"/>
                <w:lang w:val="sr-Cyrl-CS"/>
              </w:rPr>
              <w:t>Председник савета родитеља</w:t>
            </w:r>
          </w:p>
          <w:p w:rsidR="002A5330" w:rsidRPr="00272BB2" w:rsidRDefault="002A5330" w:rsidP="00892D03">
            <w:pPr>
              <w:spacing w:after="0"/>
              <w:jc w:val="center"/>
              <w:rPr>
                <w:sz w:val="18"/>
                <w:szCs w:val="18"/>
                <w:lang w:val="sr-Cyrl-CS"/>
              </w:rPr>
            </w:pPr>
          </w:p>
        </w:tc>
      </w:tr>
      <w:tr w:rsidR="002A5330" w:rsidRPr="00272BB2" w:rsidTr="00892D03">
        <w:trPr>
          <w:trHeight w:val="570"/>
        </w:trPr>
        <w:tc>
          <w:tcPr>
            <w:tcW w:w="2603" w:type="dxa"/>
            <w:vMerge/>
          </w:tcPr>
          <w:p w:rsidR="002A5330" w:rsidRPr="00272BB2" w:rsidRDefault="002A5330" w:rsidP="00892D03">
            <w:pPr>
              <w:spacing w:after="0"/>
              <w:rPr>
                <w:sz w:val="18"/>
                <w:szCs w:val="18"/>
                <w:lang w:val="sr-Cyrl-CS"/>
              </w:rPr>
            </w:pPr>
          </w:p>
        </w:tc>
        <w:tc>
          <w:tcPr>
            <w:tcW w:w="3067" w:type="dxa"/>
            <w:tcBorders>
              <w:top w:val="single" w:sz="4" w:space="0" w:color="auto"/>
              <w:bottom w:val="single" w:sz="4" w:space="0" w:color="auto"/>
            </w:tcBorders>
          </w:tcPr>
          <w:p w:rsidR="002A5330" w:rsidRPr="00272BB2" w:rsidRDefault="002A5330" w:rsidP="00892D03">
            <w:pPr>
              <w:spacing w:after="0"/>
              <w:rPr>
                <w:sz w:val="18"/>
                <w:szCs w:val="18"/>
                <w:lang w:val="sr-Cyrl-CS"/>
              </w:rPr>
            </w:pPr>
            <w:r w:rsidRPr="00272BB2">
              <w:rPr>
                <w:sz w:val="18"/>
                <w:szCs w:val="18"/>
                <w:lang w:val="sr-Cyrl-CS"/>
              </w:rPr>
              <w:t>-едукација наставника и ученика о мирном решавању конфликата</w:t>
            </w:r>
          </w:p>
        </w:tc>
        <w:tc>
          <w:tcPr>
            <w:tcW w:w="1469" w:type="dxa"/>
            <w:tcBorders>
              <w:top w:val="single" w:sz="4" w:space="0" w:color="auto"/>
              <w:bottom w:val="single" w:sz="4" w:space="0" w:color="auto"/>
            </w:tcBorders>
          </w:tcPr>
          <w:p w:rsidR="002A5330" w:rsidRPr="00272BB2" w:rsidRDefault="002A5330" w:rsidP="00892D03">
            <w:pPr>
              <w:spacing w:after="0"/>
              <w:jc w:val="center"/>
              <w:rPr>
                <w:sz w:val="18"/>
                <w:szCs w:val="18"/>
              </w:rPr>
            </w:pPr>
          </w:p>
          <w:p w:rsidR="002A5330" w:rsidRPr="00272BB2" w:rsidRDefault="002A5330" w:rsidP="00892D03">
            <w:pPr>
              <w:spacing w:after="0"/>
              <w:jc w:val="center"/>
              <w:rPr>
                <w:sz w:val="18"/>
                <w:szCs w:val="18"/>
                <w:lang w:val="sr-Cyrl-CS"/>
              </w:rPr>
            </w:pPr>
            <w:r w:rsidRPr="00272BB2">
              <w:rPr>
                <w:sz w:val="18"/>
                <w:szCs w:val="18"/>
              </w:rPr>
              <w:t>XII</w:t>
            </w:r>
          </w:p>
        </w:tc>
        <w:tc>
          <w:tcPr>
            <w:tcW w:w="2198" w:type="dxa"/>
            <w:tcBorders>
              <w:top w:val="single" w:sz="4" w:space="0" w:color="auto"/>
              <w:bottom w:val="single" w:sz="4" w:space="0" w:color="auto"/>
            </w:tcBorders>
          </w:tcPr>
          <w:p w:rsidR="002A5330" w:rsidRPr="00272BB2" w:rsidRDefault="002A5330" w:rsidP="00892D03">
            <w:pPr>
              <w:spacing w:after="0"/>
              <w:jc w:val="center"/>
              <w:rPr>
                <w:sz w:val="18"/>
                <w:szCs w:val="18"/>
                <w:lang w:val="sr-Cyrl-CS"/>
              </w:rPr>
            </w:pPr>
            <w:r w:rsidRPr="00272BB2">
              <w:rPr>
                <w:sz w:val="18"/>
                <w:szCs w:val="18"/>
                <w:lang w:val="sr-Cyrl-CS"/>
              </w:rPr>
              <w:t>Педагог,</w:t>
            </w:r>
            <w:r>
              <w:rPr>
                <w:sz w:val="18"/>
                <w:szCs w:val="18"/>
                <w:lang w:val="sr-Cyrl-CS"/>
              </w:rPr>
              <w:t xml:space="preserve"> </w:t>
            </w:r>
            <w:r w:rsidRPr="00272BB2">
              <w:rPr>
                <w:sz w:val="18"/>
                <w:szCs w:val="18"/>
                <w:lang w:val="sr-Cyrl-CS"/>
              </w:rPr>
              <w:t>чланови Тима,</w:t>
            </w:r>
            <w:r>
              <w:rPr>
                <w:sz w:val="18"/>
                <w:szCs w:val="18"/>
                <w:lang w:val="sr-Cyrl-CS"/>
              </w:rPr>
              <w:t xml:space="preserve"> </w:t>
            </w:r>
            <w:r w:rsidRPr="00272BB2">
              <w:rPr>
                <w:sz w:val="18"/>
                <w:szCs w:val="18"/>
                <w:lang w:val="sr-Cyrl-CS"/>
              </w:rPr>
              <w:t>наст.Грађ.васпит.</w:t>
            </w:r>
          </w:p>
        </w:tc>
      </w:tr>
      <w:tr w:rsidR="002A5330" w:rsidRPr="00272BB2" w:rsidTr="00892D03">
        <w:trPr>
          <w:trHeight w:val="810"/>
        </w:trPr>
        <w:tc>
          <w:tcPr>
            <w:tcW w:w="2603" w:type="dxa"/>
            <w:vMerge/>
          </w:tcPr>
          <w:p w:rsidR="002A5330" w:rsidRPr="00272BB2" w:rsidRDefault="002A5330" w:rsidP="00892D03">
            <w:pPr>
              <w:spacing w:after="0"/>
              <w:rPr>
                <w:sz w:val="18"/>
                <w:szCs w:val="18"/>
                <w:lang w:val="sr-Cyrl-CS"/>
              </w:rPr>
            </w:pPr>
          </w:p>
        </w:tc>
        <w:tc>
          <w:tcPr>
            <w:tcW w:w="3067" w:type="dxa"/>
            <w:tcBorders>
              <w:top w:val="single" w:sz="4" w:space="0" w:color="auto"/>
              <w:bottom w:val="single" w:sz="4" w:space="0" w:color="auto"/>
            </w:tcBorders>
          </w:tcPr>
          <w:p w:rsidR="002A5330" w:rsidRPr="00272BB2" w:rsidRDefault="002A5330" w:rsidP="00892D03">
            <w:pPr>
              <w:spacing w:after="0"/>
              <w:rPr>
                <w:sz w:val="18"/>
                <w:szCs w:val="18"/>
                <w:lang w:val="sr-Cyrl-CS"/>
              </w:rPr>
            </w:pPr>
            <w:r w:rsidRPr="00272BB2">
              <w:rPr>
                <w:sz w:val="18"/>
                <w:szCs w:val="18"/>
                <w:lang w:val="sr-Cyrl-CS"/>
              </w:rPr>
              <w:t>-основати групе за вршњачку подршку  коју воде чланови и стручне службе</w:t>
            </w:r>
          </w:p>
        </w:tc>
        <w:tc>
          <w:tcPr>
            <w:tcW w:w="1469" w:type="dxa"/>
            <w:tcBorders>
              <w:top w:val="single" w:sz="4" w:space="0" w:color="auto"/>
              <w:bottom w:val="single" w:sz="4" w:space="0" w:color="auto"/>
            </w:tcBorders>
          </w:tcPr>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r w:rsidRPr="00272BB2">
              <w:rPr>
                <w:sz w:val="18"/>
                <w:szCs w:val="18"/>
              </w:rPr>
              <w:t>XI</w:t>
            </w:r>
          </w:p>
          <w:p w:rsidR="002A5330" w:rsidRPr="00272BB2" w:rsidRDefault="002A5330" w:rsidP="00892D03">
            <w:pPr>
              <w:spacing w:after="0"/>
              <w:jc w:val="center"/>
              <w:rPr>
                <w:sz w:val="18"/>
                <w:szCs w:val="18"/>
              </w:rPr>
            </w:pPr>
          </w:p>
        </w:tc>
        <w:tc>
          <w:tcPr>
            <w:tcW w:w="2198" w:type="dxa"/>
            <w:tcBorders>
              <w:top w:val="single" w:sz="4" w:space="0" w:color="auto"/>
              <w:bottom w:val="single" w:sz="4" w:space="0" w:color="auto"/>
            </w:tcBorders>
          </w:tcPr>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r w:rsidRPr="00272BB2">
              <w:rPr>
                <w:sz w:val="18"/>
                <w:szCs w:val="18"/>
                <w:lang w:val="sr-Cyrl-CS"/>
              </w:rPr>
              <w:t>Педагог,</w:t>
            </w:r>
            <w:r>
              <w:rPr>
                <w:sz w:val="18"/>
                <w:szCs w:val="18"/>
                <w:lang w:val="sr-Cyrl-CS"/>
              </w:rPr>
              <w:t xml:space="preserve"> </w:t>
            </w:r>
            <w:r w:rsidRPr="00272BB2">
              <w:rPr>
                <w:sz w:val="18"/>
                <w:szCs w:val="18"/>
                <w:lang w:val="sr-Cyrl-CS"/>
              </w:rPr>
              <w:t>Наставници грађанског васпитања</w:t>
            </w:r>
          </w:p>
        </w:tc>
      </w:tr>
      <w:tr w:rsidR="002A5330" w:rsidRPr="00272BB2" w:rsidTr="00892D03">
        <w:trPr>
          <w:trHeight w:val="468"/>
        </w:trPr>
        <w:tc>
          <w:tcPr>
            <w:tcW w:w="2603" w:type="dxa"/>
            <w:vMerge/>
          </w:tcPr>
          <w:p w:rsidR="002A5330" w:rsidRPr="00272BB2" w:rsidRDefault="002A5330" w:rsidP="00892D03">
            <w:pPr>
              <w:spacing w:after="0"/>
              <w:rPr>
                <w:sz w:val="18"/>
                <w:szCs w:val="18"/>
                <w:lang w:val="sr-Cyrl-CS"/>
              </w:rPr>
            </w:pPr>
          </w:p>
        </w:tc>
        <w:tc>
          <w:tcPr>
            <w:tcW w:w="3067" w:type="dxa"/>
            <w:tcBorders>
              <w:top w:val="single" w:sz="4" w:space="0" w:color="auto"/>
              <w:bottom w:val="single" w:sz="4" w:space="0" w:color="auto"/>
            </w:tcBorders>
          </w:tcPr>
          <w:p w:rsidR="002A5330" w:rsidRPr="00272BB2" w:rsidRDefault="002A5330" w:rsidP="00892D03">
            <w:pPr>
              <w:spacing w:after="0"/>
              <w:rPr>
                <w:sz w:val="18"/>
                <w:szCs w:val="18"/>
                <w:lang w:val="sr-Cyrl-CS"/>
              </w:rPr>
            </w:pPr>
            <w:r w:rsidRPr="00272BB2">
              <w:rPr>
                <w:sz w:val="18"/>
                <w:szCs w:val="18"/>
                <w:lang w:val="sr-Cyrl-CS"/>
              </w:rPr>
              <w:t>-укључити и родитеље  у  разне активности за борбу против насиља</w:t>
            </w:r>
          </w:p>
        </w:tc>
        <w:tc>
          <w:tcPr>
            <w:tcW w:w="1469" w:type="dxa"/>
            <w:tcBorders>
              <w:top w:val="single" w:sz="4" w:space="0" w:color="auto"/>
              <w:bottom w:val="single" w:sz="4" w:space="0" w:color="auto"/>
            </w:tcBorders>
          </w:tcPr>
          <w:p w:rsidR="002A5330" w:rsidRPr="00272BB2" w:rsidRDefault="002A5330" w:rsidP="00892D03">
            <w:pPr>
              <w:spacing w:after="0"/>
              <w:jc w:val="center"/>
              <w:rPr>
                <w:sz w:val="18"/>
                <w:szCs w:val="18"/>
                <w:lang w:val="sr-Cyrl-CS"/>
              </w:rPr>
            </w:pPr>
            <w:r w:rsidRPr="00272BB2">
              <w:rPr>
                <w:sz w:val="18"/>
                <w:szCs w:val="18"/>
                <w:lang w:val="sr-Cyrl-CS"/>
              </w:rPr>
              <w:t>Стални задатак</w:t>
            </w:r>
          </w:p>
        </w:tc>
        <w:tc>
          <w:tcPr>
            <w:tcW w:w="2198" w:type="dxa"/>
            <w:tcBorders>
              <w:top w:val="single" w:sz="4" w:space="0" w:color="auto"/>
              <w:bottom w:val="single" w:sz="4" w:space="0" w:color="auto"/>
            </w:tcBorders>
          </w:tcPr>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r w:rsidRPr="00272BB2">
              <w:rPr>
                <w:sz w:val="18"/>
                <w:szCs w:val="18"/>
                <w:lang w:val="sr-Cyrl-CS"/>
              </w:rPr>
              <w:t>Савет родитеља</w:t>
            </w:r>
          </w:p>
        </w:tc>
      </w:tr>
      <w:tr w:rsidR="002A5330" w:rsidRPr="00272BB2" w:rsidTr="00892D03">
        <w:tc>
          <w:tcPr>
            <w:tcW w:w="2603" w:type="dxa"/>
          </w:tcPr>
          <w:p w:rsidR="002A5330" w:rsidRPr="00272BB2" w:rsidRDefault="002A5330" w:rsidP="00892D03">
            <w:pPr>
              <w:spacing w:after="0"/>
              <w:rPr>
                <w:sz w:val="18"/>
                <w:szCs w:val="18"/>
                <w:lang w:val="sr-Cyrl-CS"/>
              </w:rPr>
            </w:pPr>
          </w:p>
          <w:p w:rsidR="002A5330" w:rsidRPr="00272BB2" w:rsidRDefault="002A5330" w:rsidP="00892D03">
            <w:pPr>
              <w:spacing w:after="0"/>
              <w:rPr>
                <w:sz w:val="18"/>
                <w:szCs w:val="18"/>
                <w:lang w:val="sr-Cyrl-CS"/>
              </w:rPr>
            </w:pPr>
          </w:p>
          <w:p w:rsidR="002A5330" w:rsidRPr="00272BB2" w:rsidRDefault="002A5330" w:rsidP="00892D03">
            <w:pPr>
              <w:spacing w:after="0"/>
              <w:rPr>
                <w:sz w:val="18"/>
                <w:szCs w:val="18"/>
                <w:lang w:val="sr-Cyrl-CS"/>
              </w:rPr>
            </w:pPr>
            <w:r w:rsidRPr="00272BB2">
              <w:rPr>
                <w:sz w:val="18"/>
                <w:szCs w:val="18"/>
                <w:lang w:val="sr-Cyrl-CS"/>
              </w:rPr>
              <w:t>Утврђивање система упућивања сложенијих случајева према другим службама у заједници и успостављања сарадње са локалном самоуправом</w:t>
            </w:r>
          </w:p>
        </w:tc>
        <w:tc>
          <w:tcPr>
            <w:tcW w:w="3067" w:type="dxa"/>
          </w:tcPr>
          <w:p w:rsidR="002A5330" w:rsidRPr="00272BB2" w:rsidRDefault="002A5330" w:rsidP="00892D03">
            <w:pPr>
              <w:spacing w:after="0"/>
              <w:rPr>
                <w:sz w:val="18"/>
                <w:szCs w:val="18"/>
                <w:lang w:val="sr-Cyrl-CS"/>
              </w:rPr>
            </w:pPr>
            <w:r w:rsidRPr="00272BB2">
              <w:rPr>
                <w:sz w:val="18"/>
                <w:szCs w:val="18"/>
                <w:lang w:val="sr-Cyrl-CS"/>
              </w:rPr>
              <w:t>-Институције и заштитне службе-здравство,</w:t>
            </w:r>
            <w:r>
              <w:rPr>
                <w:sz w:val="18"/>
                <w:szCs w:val="18"/>
                <w:lang w:val="sr-Cyrl-CS"/>
              </w:rPr>
              <w:t xml:space="preserve"> </w:t>
            </w:r>
            <w:r w:rsidRPr="00272BB2">
              <w:rPr>
                <w:sz w:val="18"/>
                <w:szCs w:val="18"/>
                <w:lang w:val="sr-Cyrl-CS"/>
              </w:rPr>
              <w:t>Центар за социјални рад,</w:t>
            </w:r>
            <w:r>
              <w:rPr>
                <w:sz w:val="18"/>
                <w:szCs w:val="18"/>
                <w:lang w:val="sr-Cyrl-CS"/>
              </w:rPr>
              <w:t xml:space="preserve"> </w:t>
            </w:r>
            <w:r w:rsidRPr="00272BB2">
              <w:rPr>
                <w:sz w:val="18"/>
                <w:szCs w:val="18"/>
                <w:lang w:val="sr-Cyrl-CS"/>
              </w:rPr>
              <w:t>спортска удружења и клубови,</w:t>
            </w:r>
            <w:r>
              <w:rPr>
                <w:sz w:val="18"/>
                <w:szCs w:val="18"/>
                <w:lang w:val="sr-Cyrl-CS"/>
              </w:rPr>
              <w:t xml:space="preserve"> </w:t>
            </w:r>
            <w:r w:rsidRPr="00272BB2">
              <w:rPr>
                <w:sz w:val="18"/>
                <w:szCs w:val="18"/>
                <w:lang w:val="sr-Cyrl-CS"/>
              </w:rPr>
              <w:t>МУП,</w:t>
            </w:r>
            <w:r>
              <w:rPr>
                <w:sz w:val="18"/>
                <w:szCs w:val="18"/>
                <w:lang w:val="sr-Cyrl-CS"/>
              </w:rPr>
              <w:t xml:space="preserve"> </w:t>
            </w:r>
            <w:r w:rsidRPr="00272BB2">
              <w:rPr>
                <w:sz w:val="18"/>
                <w:szCs w:val="18"/>
                <w:lang w:val="sr-Cyrl-CS"/>
              </w:rPr>
              <w:t>иницирају заједничке састанке на иницијативу школа на првом месту са темом:злостављање,занемаривање и насиља</w:t>
            </w:r>
          </w:p>
          <w:p w:rsidR="002A5330" w:rsidRPr="00272BB2" w:rsidRDefault="002A5330" w:rsidP="00892D03">
            <w:pPr>
              <w:spacing w:after="0"/>
              <w:rPr>
                <w:sz w:val="18"/>
                <w:szCs w:val="18"/>
                <w:lang w:val="sr-Cyrl-CS"/>
              </w:rPr>
            </w:pPr>
            <w:r w:rsidRPr="00272BB2">
              <w:rPr>
                <w:sz w:val="18"/>
                <w:szCs w:val="18"/>
                <w:lang w:val="sr-Cyrl-CS"/>
              </w:rPr>
              <w:t>-усаглашавање планова деловања против насиља и планова поступања у случају када се ицидент реши</w:t>
            </w:r>
          </w:p>
        </w:tc>
        <w:tc>
          <w:tcPr>
            <w:tcW w:w="1469" w:type="dxa"/>
          </w:tcPr>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r w:rsidRPr="00272BB2">
              <w:rPr>
                <w:sz w:val="18"/>
                <w:szCs w:val="18"/>
                <w:lang w:val="sr-Cyrl-CS"/>
              </w:rPr>
              <w:t>Стални задатак</w:t>
            </w:r>
          </w:p>
        </w:tc>
        <w:tc>
          <w:tcPr>
            <w:tcW w:w="2198" w:type="dxa"/>
          </w:tcPr>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r w:rsidRPr="00272BB2">
              <w:rPr>
                <w:sz w:val="18"/>
                <w:szCs w:val="18"/>
                <w:lang w:val="sr-Cyrl-CS"/>
              </w:rPr>
              <w:t>Директор,</w:t>
            </w:r>
            <w:r>
              <w:rPr>
                <w:sz w:val="18"/>
                <w:szCs w:val="18"/>
                <w:lang w:val="sr-Cyrl-CS"/>
              </w:rPr>
              <w:t xml:space="preserve"> </w:t>
            </w:r>
            <w:r w:rsidRPr="00272BB2">
              <w:rPr>
                <w:sz w:val="18"/>
                <w:szCs w:val="18"/>
                <w:lang w:val="sr-Cyrl-CS"/>
              </w:rPr>
              <w:t>Пом.директора за наставу,</w:t>
            </w:r>
            <w:r>
              <w:rPr>
                <w:sz w:val="18"/>
                <w:szCs w:val="18"/>
                <w:lang w:val="sr-Cyrl-CS"/>
              </w:rPr>
              <w:t xml:space="preserve"> </w:t>
            </w:r>
            <w:r w:rsidRPr="00272BB2">
              <w:rPr>
                <w:sz w:val="18"/>
                <w:szCs w:val="18"/>
                <w:lang w:val="sr-Cyrl-CS"/>
              </w:rPr>
              <w:t>Педагог,</w:t>
            </w:r>
          </w:p>
          <w:p w:rsidR="002A5330" w:rsidRPr="00272BB2" w:rsidRDefault="002A5330" w:rsidP="00892D03">
            <w:pPr>
              <w:spacing w:after="0"/>
              <w:jc w:val="center"/>
              <w:rPr>
                <w:sz w:val="18"/>
                <w:szCs w:val="18"/>
                <w:lang w:val="sr-Cyrl-CS"/>
              </w:rPr>
            </w:pPr>
            <w:r w:rsidRPr="00272BB2">
              <w:rPr>
                <w:sz w:val="18"/>
                <w:szCs w:val="18"/>
                <w:lang w:val="sr-Cyrl-CS"/>
              </w:rPr>
              <w:t>Чланови Тима</w:t>
            </w:r>
          </w:p>
        </w:tc>
      </w:tr>
      <w:tr w:rsidR="002A5330" w:rsidRPr="00272BB2" w:rsidTr="00892D03">
        <w:tc>
          <w:tcPr>
            <w:tcW w:w="2603" w:type="dxa"/>
          </w:tcPr>
          <w:p w:rsidR="002A5330" w:rsidRPr="00272BB2" w:rsidRDefault="002A5330" w:rsidP="00892D03">
            <w:pPr>
              <w:spacing w:after="0"/>
              <w:rPr>
                <w:sz w:val="18"/>
                <w:szCs w:val="18"/>
                <w:lang w:val="sr-Cyrl-CS"/>
              </w:rPr>
            </w:pPr>
          </w:p>
          <w:p w:rsidR="002A5330" w:rsidRPr="00272BB2" w:rsidRDefault="002A5330" w:rsidP="00892D03">
            <w:pPr>
              <w:spacing w:after="0"/>
              <w:rPr>
                <w:sz w:val="18"/>
                <w:szCs w:val="18"/>
                <w:lang w:val="sr-Cyrl-CS"/>
              </w:rPr>
            </w:pPr>
          </w:p>
          <w:p w:rsidR="002A5330" w:rsidRPr="00272BB2" w:rsidRDefault="002A5330" w:rsidP="00892D03">
            <w:pPr>
              <w:spacing w:after="0"/>
              <w:rPr>
                <w:sz w:val="18"/>
                <w:szCs w:val="18"/>
                <w:lang w:val="sr-Cyrl-CS"/>
              </w:rPr>
            </w:pPr>
          </w:p>
          <w:p w:rsidR="002A5330" w:rsidRPr="00272BB2" w:rsidRDefault="002A5330" w:rsidP="00892D03">
            <w:pPr>
              <w:spacing w:after="0"/>
              <w:rPr>
                <w:sz w:val="18"/>
                <w:szCs w:val="18"/>
                <w:lang w:val="sr-Cyrl-CS"/>
              </w:rPr>
            </w:pPr>
            <w:r w:rsidRPr="00272BB2">
              <w:rPr>
                <w:sz w:val="18"/>
                <w:szCs w:val="18"/>
                <w:lang w:val="sr-Cyrl-CS"/>
              </w:rPr>
              <w:t>Пружање помоћи жртвама насиља</w:t>
            </w:r>
          </w:p>
        </w:tc>
        <w:tc>
          <w:tcPr>
            <w:tcW w:w="3067" w:type="dxa"/>
          </w:tcPr>
          <w:p w:rsidR="002A5330" w:rsidRPr="00272BB2" w:rsidRDefault="002A5330" w:rsidP="00892D03">
            <w:pPr>
              <w:spacing w:after="0"/>
              <w:rPr>
                <w:sz w:val="18"/>
                <w:szCs w:val="18"/>
                <w:lang w:val="sr-Cyrl-CS"/>
              </w:rPr>
            </w:pPr>
            <w:r w:rsidRPr="00272BB2">
              <w:rPr>
                <w:sz w:val="18"/>
                <w:szCs w:val="18"/>
                <w:lang w:val="sr-Cyrl-CS"/>
              </w:rPr>
              <w:t>-упознати ученике коме се могу обратити за помоћ у случају насиља</w:t>
            </w:r>
          </w:p>
          <w:p w:rsidR="002A5330" w:rsidRPr="00272BB2" w:rsidRDefault="002A5330" w:rsidP="00892D03">
            <w:pPr>
              <w:spacing w:after="0"/>
              <w:rPr>
                <w:sz w:val="18"/>
                <w:szCs w:val="18"/>
                <w:lang w:val="sr-Cyrl-CS"/>
              </w:rPr>
            </w:pPr>
            <w:r w:rsidRPr="00272BB2">
              <w:rPr>
                <w:sz w:val="18"/>
                <w:szCs w:val="18"/>
                <w:lang w:val="sr-Cyrl-CS"/>
              </w:rPr>
              <w:t>-упознати родитеље коме се могу обратити за помоћ у случају насиља</w:t>
            </w:r>
          </w:p>
          <w:p w:rsidR="002A5330" w:rsidRPr="00272BB2" w:rsidRDefault="002A5330" w:rsidP="00892D03">
            <w:pPr>
              <w:spacing w:after="0"/>
              <w:rPr>
                <w:sz w:val="18"/>
                <w:szCs w:val="18"/>
                <w:lang w:val="sr-Cyrl-CS"/>
              </w:rPr>
            </w:pPr>
            <w:r w:rsidRPr="00272BB2">
              <w:rPr>
                <w:sz w:val="18"/>
                <w:szCs w:val="18"/>
                <w:lang w:val="sr-Cyrl-CS"/>
              </w:rPr>
              <w:t>-упознати наставнике и остале запослене о начинима поступања у случају уочене појаве насиља над ученицима</w:t>
            </w:r>
          </w:p>
        </w:tc>
        <w:tc>
          <w:tcPr>
            <w:tcW w:w="1469" w:type="dxa"/>
          </w:tcPr>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rPr>
            </w:pPr>
            <w:r w:rsidRPr="00272BB2">
              <w:rPr>
                <w:sz w:val="18"/>
                <w:szCs w:val="18"/>
              </w:rPr>
              <w:t>IX,X</w:t>
            </w:r>
          </w:p>
        </w:tc>
        <w:tc>
          <w:tcPr>
            <w:tcW w:w="2198" w:type="dxa"/>
          </w:tcPr>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r w:rsidRPr="00272BB2">
              <w:rPr>
                <w:sz w:val="18"/>
                <w:szCs w:val="18"/>
                <w:lang w:val="sr-Cyrl-CS"/>
              </w:rPr>
              <w:t>Чланови Тима,</w:t>
            </w:r>
            <w:r>
              <w:rPr>
                <w:sz w:val="18"/>
                <w:szCs w:val="18"/>
                <w:lang w:val="sr-Cyrl-CS"/>
              </w:rPr>
              <w:t xml:space="preserve"> </w:t>
            </w:r>
            <w:r w:rsidRPr="00272BB2">
              <w:rPr>
                <w:sz w:val="18"/>
                <w:szCs w:val="18"/>
                <w:lang w:val="sr-Cyrl-CS"/>
              </w:rPr>
              <w:t>одељ.старешине</w:t>
            </w:r>
          </w:p>
          <w:p w:rsidR="002A5330" w:rsidRPr="00272BB2" w:rsidRDefault="002A5330" w:rsidP="00892D03">
            <w:pPr>
              <w:spacing w:after="0"/>
              <w:jc w:val="center"/>
              <w:rPr>
                <w:sz w:val="18"/>
                <w:szCs w:val="18"/>
                <w:lang w:val="sr-Cyrl-CS"/>
              </w:rPr>
            </w:pPr>
            <w:r w:rsidRPr="00272BB2">
              <w:rPr>
                <w:sz w:val="18"/>
                <w:szCs w:val="18"/>
                <w:lang w:val="sr-Cyrl-CS"/>
              </w:rPr>
              <w:t>Директор школе</w:t>
            </w:r>
          </w:p>
        </w:tc>
      </w:tr>
      <w:tr w:rsidR="002A5330" w:rsidRPr="00272BB2" w:rsidTr="00892D03">
        <w:tc>
          <w:tcPr>
            <w:tcW w:w="2603" w:type="dxa"/>
          </w:tcPr>
          <w:p w:rsidR="002A5330" w:rsidRPr="00272BB2" w:rsidRDefault="002A5330" w:rsidP="00892D03">
            <w:pPr>
              <w:spacing w:after="0"/>
              <w:rPr>
                <w:sz w:val="18"/>
                <w:szCs w:val="18"/>
                <w:lang w:val="sr-Cyrl-CS"/>
              </w:rPr>
            </w:pPr>
          </w:p>
          <w:p w:rsidR="002A5330" w:rsidRPr="00272BB2" w:rsidRDefault="002A5330" w:rsidP="00892D03">
            <w:pPr>
              <w:spacing w:after="0"/>
              <w:rPr>
                <w:sz w:val="18"/>
                <w:szCs w:val="18"/>
                <w:lang w:val="sr-Cyrl-CS"/>
              </w:rPr>
            </w:pPr>
          </w:p>
          <w:p w:rsidR="002A5330" w:rsidRPr="00272BB2" w:rsidRDefault="002A5330" w:rsidP="00892D03">
            <w:pPr>
              <w:spacing w:after="0"/>
              <w:rPr>
                <w:sz w:val="18"/>
                <w:szCs w:val="18"/>
                <w:lang w:val="sr-Cyrl-CS"/>
              </w:rPr>
            </w:pPr>
          </w:p>
          <w:p w:rsidR="002A5330" w:rsidRPr="00272BB2" w:rsidRDefault="002A5330" w:rsidP="00892D03">
            <w:pPr>
              <w:spacing w:after="0"/>
              <w:rPr>
                <w:sz w:val="18"/>
                <w:szCs w:val="18"/>
                <w:lang w:val="sr-Cyrl-CS"/>
              </w:rPr>
            </w:pPr>
          </w:p>
          <w:p w:rsidR="002A5330" w:rsidRPr="00272BB2" w:rsidRDefault="002A5330" w:rsidP="00892D03">
            <w:pPr>
              <w:spacing w:after="0"/>
              <w:rPr>
                <w:sz w:val="18"/>
                <w:szCs w:val="18"/>
                <w:lang w:val="sr-Cyrl-CS"/>
              </w:rPr>
            </w:pPr>
            <w:r w:rsidRPr="00272BB2">
              <w:rPr>
                <w:sz w:val="18"/>
                <w:szCs w:val="18"/>
                <w:lang w:val="sr-Cyrl-CS"/>
              </w:rPr>
              <w:t>Мрежа подршке пружа помоћ и жртви и починитељу насилног  понашања,а начини помагања познати су и примењиви</w:t>
            </w:r>
          </w:p>
        </w:tc>
        <w:tc>
          <w:tcPr>
            <w:tcW w:w="3067" w:type="dxa"/>
          </w:tcPr>
          <w:p w:rsidR="002A5330" w:rsidRPr="00272BB2" w:rsidRDefault="002A5330" w:rsidP="00892D03">
            <w:pPr>
              <w:spacing w:after="0"/>
              <w:rPr>
                <w:sz w:val="18"/>
                <w:szCs w:val="18"/>
                <w:lang w:val="sr-Cyrl-CS"/>
              </w:rPr>
            </w:pPr>
            <w:r w:rsidRPr="00272BB2">
              <w:rPr>
                <w:sz w:val="18"/>
                <w:szCs w:val="18"/>
                <w:lang w:val="sr-Cyrl-CS"/>
              </w:rPr>
              <w:t>-школа на време и адекватно одговара на потребе свих ученика</w:t>
            </w:r>
          </w:p>
          <w:p w:rsidR="002A5330" w:rsidRPr="00272BB2" w:rsidRDefault="002A5330" w:rsidP="00892D03">
            <w:pPr>
              <w:spacing w:after="0"/>
              <w:rPr>
                <w:sz w:val="18"/>
                <w:szCs w:val="18"/>
                <w:lang w:val="sr-Cyrl-CS"/>
              </w:rPr>
            </w:pPr>
            <w:r w:rsidRPr="00272BB2">
              <w:rPr>
                <w:sz w:val="18"/>
                <w:szCs w:val="18"/>
                <w:lang w:val="sr-Cyrl-CS"/>
              </w:rPr>
              <w:t>-организовати разне активности на превенцији насиља-активности промоције поштовања и заштите,</w:t>
            </w:r>
            <w:r>
              <w:rPr>
                <w:sz w:val="18"/>
                <w:szCs w:val="18"/>
                <w:lang w:val="sr-Cyrl-CS"/>
              </w:rPr>
              <w:t xml:space="preserve"> </w:t>
            </w:r>
            <w:r w:rsidRPr="00272BB2">
              <w:rPr>
                <w:sz w:val="18"/>
                <w:szCs w:val="18"/>
                <w:lang w:val="sr-Cyrl-CS"/>
              </w:rPr>
              <w:t>спортска такмичења,</w:t>
            </w:r>
            <w:r>
              <w:rPr>
                <w:sz w:val="18"/>
                <w:szCs w:val="18"/>
                <w:lang w:val="sr-Cyrl-CS"/>
              </w:rPr>
              <w:t xml:space="preserve"> </w:t>
            </w:r>
            <w:r w:rsidRPr="00272BB2">
              <w:rPr>
                <w:sz w:val="18"/>
                <w:szCs w:val="18"/>
                <w:lang w:val="sr-Cyrl-CS"/>
              </w:rPr>
              <w:t>културне,</w:t>
            </w:r>
            <w:r>
              <w:rPr>
                <w:sz w:val="18"/>
                <w:szCs w:val="18"/>
                <w:lang w:val="sr-Cyrl-CS"/>
              </w:rPr>
              <w:t xml:space="preserve"> </w:t>
            </w:r>
            <w:r w:rsidRPr="00272BB2">
              <w:rPr>
                <w:sz w:val="18"/>
                <w:szCs w:val="18"/>
                <w:lang w:val="sr-Cyrl-CS"/>
              </w:rPr>
              <w:t>образовне и др.активности</w:t>
            </w:r>
          </w:p>
          <w:p w:rsidR="002A5330" w:rsidRPr="00272BB2" w:rsidRDefault="002A5330" w:rsidP="00892D03">
            <w:pPr>
              <w:spacing w:after="0"/>
              <w:rPr>
                <w:sz w:val="18"/>
                <w:szCs w:val="18"/>
                <w:lang w:val="sr-Cyrl-CS"/>
              </w:rPr>
            </w:pPr>
            <w:r w:rsidRPr="00272BB2">
              <w:rPr>
                <w:sz w:val="18"/>
                <w:szCs w:val="18"/>
                <w:lang w:val="sr-Cyrl-CS"/>
              </w:rPr>
              <w:t>-радионице са ученицима о мирном решавању сукоба</w:t>
            </w:r>
          </w:p>
          <w:p w:rsidR="002A5330" w:rsidRPr="00272BB2" w:rsidRDefault="002A5330" w:rsidP="00892D03">
            <w:pPr>
              <w:spacing w:after="0"/>
              <w:rPr>
                <w:sz w:val="18"/>
                <w:szCs w:val="18"/>
                <w:lang w:val="sr-Cyrl-CS"/>
              </w:rPr>
            </w:pPr>
            <w:r w:rsidRPr="00272BB2">
              <w:rPr>
                <w:sz w:val="18"/>
                <w:szCs w:val="18"/>
                <w:lang w:val="sr-Cyrl-CS"/>
              </w:rPr>
              <w:t>-сарадња са др.службама-Центар за социјални рад,</w:t>
            </w:r>
            <w:r>
              <w:rPr>
                <w:sz w:val="18"/>
                <w:szCs w:val="18"/>
                <w:lang w:val="sr-Cyrl-CS"/>
              </w:rPr>
              <w:t xml:space="preserve"> </w:t>
            </w:r>
            <w:r w:rsidRPr="00272BB2">
              <w:rPr>
                <w:sz w:val="18"/>
                <w:szCs w:val="18"/>
                <w:lang w:val="sr-Cyrl-CS"/>
              </w:rPr>
              <w:t>Здравствени центар,</w:t>
            </w:r>
            <w:r>
              <w:rPr>
                <w:sz w:val="18"/>
                <w:szCs w:val="18"/>
                <w:lang w:val="sr-Cyrl-CS"/>
              </w:rPr>
              <w:t xml:space="preserve">  </w:t>
            </w:r>
            <w:r w:rsidRPr="00272BB2">
              <w:rPr>
                <w:sz w:val="18"/>
                <w:szCs w:val="18"/>
                <w:lang w:val="sr-Cyrl-CS"/>
              </w:rPr>
              <w:t>МУП Бор</w:t>
            </w:r>
          </w:p>
        </w:tc>
        <w:tc>
          <w:tcPr>
            <w:tcW w:w="1469" w:type="dxa"/>
          </w:tcPr>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r w:rsidRPr="00272BB2">
              <w:rPr>
                <w:sz w:val="18"/>
                <w:szCs w:val="18"/>
                <w:lang w:val="sr-Cyrl-CS"/>
              </w:rPr>
              <w:t>Стални задатак</w:t>
            </w:r>
          </w:p>
        </w:tc>
        <w:tc>
          <w:tcPr>
            <w:tcW w:w="2198" w:type="dxa"/>
          </w:tcPr>
          <w:p w:rsidR="002A5330" w:rsidRPr="00272BB2" w:rsidRDefault="002A5330" w:rsidP="00892D03">
            <w:pPr>
              <w:spacing w:after="0"/>
              <w:jc w:val="center"/>
              <w:rPr>
                <w:sz w:val="18"/>
                <w:szCs w:val="18"/>
                <w:lang w:val="sr-Cyrl-CS"/>
              </w:rPr>
            </w:pPr>
            <w:r w:rsidRPr="00272BB2">
              <w:rPr>
                <w:sz w:val="18"/>
                <w:szCs w:val="18"/>
                <w:lang w:val="sr-Cyrl-CS"/>
              </w:rPr>
              <w:t>Стручна већа</w:t>
            </w: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r w:rsidRPr="00272BB2">
              <w:rPr>
                <w:sz w:val="18"/>
                <w:szCs w:val="18"/>
                <w:lang w:val="sr-Cyrl-CS"/>
              </w:rPr>
              <w:t>Чланови Тима</w:t>
            </w:r>
          </w:p>
          <w:p w:rsidR="002A5330" w:rsidRPr="00272BB2" w:rsidRDefault="002A5330" w:rsidP="00892D03">
            <w:pPr>
              <w:spacing w:after="0"/>
              <w:jc w:val="center"/>
              <w:rPr>
                <w:sz w:val="18"/>
                <w:szCs w:val="18"/>
                <w:lang w:val="sr-Cyrl-CS"/>
              </w:rPr>
            </w:pPr>
            <w:r w:rsidRPr="00272BB2">
              <w:rPr>
                <w:sz w:val="18"/>
                <w:szCs w:val="18"/>
                <w:lang w:val="sr-Cyrl-CS"/>
              </w:rPr>
              <w:t>Ученички парламент</w:t>
            </w: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r w:rsidRPr="00272BB2">
              <w:rPr>
                <w:sz w:val="18"/>
                <w:szCs w:val="18"/>
                <w:lang w:val="sr-Cyrl-CS"/>
              </w:rPr>
              <w:t>Директор,</w:t>
            </w:r>
            <w:r>
              <w:rPr>
                <w:sz w:val="18"/>
                <w:szCs w:val="18"/>
                <w:lang w:val="sr-Cyrl-CS"/>
              </w:rPr>
              <w:t xml:space="preserve"> </w:t>
            </w:r>
            <w:r w:rsidRPr="00272BB2">
              <w:rPr>
                <w:sz w:val="18"/>
                <w:szCs w:val="18"/>
                <w:lang w:val="sr-Cyrl-CS"/>
              </w:rPr>
              <w:t>Помоћник директора за наставу</w:t>
            </w: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r w:rsidRPr="00272BB2">
              <w:rPr>
                <w:sz w:val="18"/>
                <w:szCs w:val="18"/>
                <w:lang w:val="sr-Cyrl-CS"/>
              </w:rPr>
              <w:t>Наст.грађ.васпитања</w:t>
            </w:r>
          </w:p>
          <w:p w:rsidR="002A5330" w:rsidRPr="00272BB2" w:rsidRDefault="002A5330" w:rsidP="00892D03">
            <w:pPr>
              <w:spacing w:after="0"/>
              <w:jc w:val="center"/>
              <w:rPr>
                <w:sz w:val="18"/>
                <w:szCs w:val="18"/>
                <w:lang w:val="sr-Cyrl-CS"/>
              </w:rPr>
            </w:pPr>
            <w:r w:rsidRPr="00272BB2">
              <w:rPr>
                <w:sz w:val="18"/>
                <w:szCs w:val="18"/>
                <w:lang w:val="sr-Cyrl-CS"/>
              </w:rPr>
              <w:t>Чланови Тима</w:t>
            </w:r>
          </w:p>
        </w:tc>
      </w:tr>
      <w:tr w:rsidR="002A5330" w:rsidRPr="00272BB2" w:rsidTr="00892D03">
        <w:tc>
          <w:tcPr>
            <w:tcW w:w="2603" w:type="dxa"/>
          </w:tcPr>
          <w:p w:rsidR="002A5330" w:rsidRPr="00272BB2" w:rsidRDefault="002A5330" w:rsidP="00892D03">
            <w:pPr>
              <w:spacing w:after="0"/>
              <w:rPr>
                <w:sz w:val="18"/>
                <w:szCs w:val="18"/>
                <w:lang w:val="sr-Cyrl-CS"/>
              </w:rPr>
            </w:pPr>
            <w:r w:rsidRPr="00272BB2">
              <w:rPr>
                <w:sz w:val="18"/>
                <w:szCs w:val="18"/>
                <w:lang w:val="sr-Cyrl-CS"/>
              </w:rPr>
              <w:t>Ученици и родитељи морају сматрати школу сигурним местом за ученике</w:t>
            </w:r>
          </w:p>
        </w:tc>
        <w:tc>
          <w:tcPr>
            <w:tcW w:w="3067" w:type="dxa"/>
          </w:tcPr>
          <w:p w:rsidR="002A5330" w:rsidRPr="00272BB2" w:rsidRDefault="002A5330" w:rsidP="00892D03">
            <w:pPr>
              <w:spacing w:after="0"/>
              <w:rPr>
                <w:sz w:val="18"/>
                <w:szCs w:val="18"/>
                <w:lang w:val="sr-Cyrl-CS"/>
              </w:rPr>
            </w:pPr>
            <w:r w:rsidRPr="00272BB2">
              <w:rPr>
                <w:sz w:val="18"/>
                <w:szCs w:val="18"/>
                <w:lang w:val="sr-Cyrl-CS"/>
              </w:rPr>
              <w:t>-проценити успешност настојања у стварању подржавајућег и сигурног окружења у школи</w:t>
            </w:r>
          </w:p>
          <w:p w:rsidR="002A5330" w:rsidRPr="00272BB2" w:rsidRDefault="002A5330" w:rsidP="00892D03">
            <w:pPr>
              <w:spacing w:after="0"/>
              <w:rPr>
                <w:sz w:val="18"/>
                <w:szCs w:val="18"/>
                <w:lang w:val="sr-Cyrl-CS"/>
              </w:rPr>
            </w:pPr>
            <w:r w:rsidRPr="00272BB2">
              <w:rPr>
                <w:sz w:val="18"/>
                <w:szCs w:val="18"/>
                <w:lang w:val="sr-Cyrl-CS"/>
              </w:rPr>
              <w:t>-предузимати мере за што бољу сарадњу са одређеним службама</w:t>
            </w:r>
          </w:p>
        </w:tc>
        <w:tc>
          <w:tcPr>
            <w:tcW w:w="1469" w:type="dxa"/>
          </w:tcPr>
          <w:p w:rsidR="002A5330" w:rsidRPr="00272BB2" w:rsidRDefault="002A5330" w:rsidP="00892D03">
            <w:pPr>
              <w:spacing w:after="0"/>
              <w:jc w:val="center"/>
              <w:rPr>
                <w:sz w:val="18"/>
                <w:szCs w:val="18"/>
                <w:lang w:val="sr-Latn-CS"/>
              </w:rPr>
            </w:pPr>
          </w:p>
          <w:p w:rsidR="002A5330" w:rsidRPr="00272BB2" w:rsidRDefault="002A5330" w:rsidP="00892D03">
            <w:pPr>
              <w:spacing w:after="0"/>
              <w:jc w:val="center"/>
              <w:rPr>
                <w:sz w:val="18"/>
                <w:szCs w:val="18"/>
                <w:lang w:val="sr-Cyrl-CS"/>
              </w:rPr>
            </w:pPr>
            <w:r w:rsidRPr="00272BB2">
              <w:rPr>
                <w:sz w:val="18"/>
                <w:szCs w:val="18"/>
                <w:lang w:val="sr-Cyrl-CS"/>
              </w:rPr>
              <w:t>Стални задатак</w:t>
            </w:r>
          </w:p>
          <w:p w:rsidR="002A5330" w:rsidRPr="00272BB2" w:rsidRDefault="002A5330" w:rsidP="00892D03">
            <w:pPr>
              <w:spacing w:after="0"/>
              <w:jc w:val="center"/>
              <w:rPr>
                <w:sz w:val="18"/>
                <w:szCs w:val="18"/>
                <w:lang w:val="sr-Cyrl-CS"/>
              </w:rPr>
            </w:pPr>
          </w:p>
        </w:tc>
        <w:tc>
          <w:tcPr>
            <w:tcW w:w="2198" w:type="dxa"/>
          </w:tcPr>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p>
          <w:p w:rsidR="002A5330" w:rsidRPr="00272BB2" w:rsidRDefault="002A5330" w:rsidP="00892D03">
            <w:pPr>
              <w:spacing w:after="0"/>
              <w:jc w:val="center"/>
              <w:rPr>
                <w:sz w:val="18"/>
                <w:szCs w:val="18"/>
                <w:lang w:val="sr-Cyrl-CS"/>
              </w:rPr>
            </w:pPr>
            <w:r w:rsidRPr="00272BB2">
              <w:rPr>
                <w:sz w:val="18"/>
                <w:szCs w:val="18"/>
                <w:lang w:val="sr-Cyrl-CS"/>
              </w:rPr>
              <w:t>Директор Школе</w:t>
            </w:r>
          </w:p>
        </w:tc>
      </w:tr>
    </w:tbl>
    <w:p w:rsidR="002A5330" w:rsidRPr="00272BB2" w:rsidRDefault="002A5330" w:rsidP="002A5330">
      <w:pPr>
        <w:spacing w:after="0" w:line="240" w:lineRule="auto"/>
        <w:ind w:left="709" w:hanging="709"/>
        <w:rPr>
          <w:rFonts w:cs="Arial"/>
          <w:b/>
        </w:rPr>
      </w:pPr>
    </w:p>
    <w:p w:rsidR="002A5330" w:rsidRPr="00225A78" w:rsidRDefault="002A5330" w:rsidP="002A5330">
      <w:pPr>
        <w:spacing w:after="0" w:line="240" w:lineRule="auto"/>
        <w:ind w:left="709" w:hanging="709"/>
        <w:rPr>
          <w:rFonts w:cs="Arial"/>
          <w:b/>
        </w:rPr>
      </w:pPr>
    </w:p>
    <w:p w:rsidR="002A5330" w:rsidRDefault="002A5330" w:rsidP="002A5330">
      <w:pPr>
        <w:spacing w:after="0" w:line="240" w:lineRule="auto"/>
        <w:ind w:firstLine="709"/>
        <w:jc w:val="both"/>
        <w:rPr>
          <w:rFonts w:cs="Arial"/>
          <w:b/>
          <w:lang w:val="sr-Cyrl-CS"/>
        </w:rPr>
      </w:pPr>
    </w:p>
    <w:p w:rsidR="002A5330" w:rsidRDefault="002A5330" w:rsidP="002A5330">
      <w:pPr>
        <w:spacing w:after="0" w:line="240" w:lineRule="auto"/>
        <w:ind w:firstLine="709"/>
        <w:jc w:val="both"/>
        <w:rPr>
          <w:rFonts w:cs="Arial"/>
          <w:b/>
          <w:lang w:val="sr-Cyrl-CS"/>
        </w:rPr>
      </w:pPr>
    </w:p>
    <w:p w:rsidR="002A5330" w:rsidRDefault="002A5330" w:rsidP="002A5330">
      <w:pPr>
        <w:spacing w:after="0" w:line="240" w:lineRule="auto"/>
        <w:ind w:firstLine="709"/>
        <w:jc w:val="both"/>
        <w:rPr>
          <w:rFonts w:cs="Arial"/>
          <w:b/>
          <w:lang w:val="sr-Cyrl-CS"/>
        </w:rPr>
      </w:pPr>
    </w:p>
    <w:p w:rsidR="002A5330" w:rsidRPr="00272BB2" w:rsidRDefault="002A5330" w:rsidP="002A5330">
      <w:pPr>
        <w:spacing w:after="0" w:line="240" w:lineRule="auto"/>
        <w:ind w:firstLine="709"/>
        <w:jc w:val="both"/>
        <w:rPr>
          <w:rFonts w:eastAsia="Times New Roman"/>
          <w:lang w:val="sr-Cyrl-CS"/>
        </w:rPr>
      </w:pPr>
      <w:r w:rsidRPr="00272BB2">
        <w:rPr>
          <w:rFonts w:cs="Arial"/>
          <w:b/>
          <w:lang w:val="sr-Cyrl-CS"/>
        </w:rPr>
        <w:lastRenderedPageBreak/>
        <w:tab/>
      </w:r>
      <w:r w:rsidRPr="00272BB2">
        <w:rPr>
          <w:rFonts w:eastAsia="Times New Roman"/>
          <w:lang w:val="sr-Cyrl-CS"/>
        </w:rPr>
        <w:t>Програмом  превенције и заштите ученика од насиља постижу се следећи циљеви:</w:t>
      </w:r>
    </w:p>
    <w:p w:rsidR="002A5330" w:rsidRPr="00272BB2" w:rsidRDefault="002A5330" w:rsidP="002A5330">
      <w:pPr>
        <w:spacing w:after="0" w:line="240" w:lineRule="auto"/>
        <w:jc w:val="both"/>
        <w:rPr>
          <w:rFonts w:eastAsia="Times New Roman"/>
          <w:lang w:val="sr-Cyrl-CS"/>
        </w:rPr>
      </w:pPr>
      <w:r w:rsidRPr="00272BB2">
        <w:rPr>
          <w:rFonts w:eastAsia="Times New Roman"/>
          <w:lang w:val="sr-Cyrl-CS"/>
        </w:rPr>
        <w:t xml:space="preserve">  </w:t>
      </w:r>
      <w:r w:rsidRPr="00272BB2">
        <w:rPr>
          <w:rFonts w:eastAsia="Times New Roman"/>
          <w:lang w:val="sr-Cyrl-CS"/>
        </w:rPr>
        <w:tab/>
      </w:r>
      <w:r w:rsidRPr="00272BB2">
        <w:rPr>
          <w:rFonts w:eastAsia="Times New Roman"/>
          <w:lang w:val="sr-Cyrl-CS"/>
        </w:rPr>
        <w:tab/>
      </w:r>
      <w:r w:rsidRPr="00272BB2">
        <w:rPr>
          <w:rFonts w:eastAsia="Times New Roman"/>
          <w:lang w:val="sr-Cyrl-CS"/>
        </w:rPr>
        <w:tab/>
        <w:t>1.Повећава се ниво сазнања о проблему насиља међу младима код ученика,</w:t>
      </w:r>
      <w:r>
        <w:rPr>
          <w:rFonts w:eastAsia="Times New Roman"/>
          <w:lang w:val="sr-Cyrl-CS"/>
        </w:rPr>
        <w:t xml:space="preserve"> </w:t>
      </w:r>
      <w:r w:rsidRPr="00272BB2">
        <w:rPr>
          <w:rFonts w:eastAsia="Times New Roman"/>
          <w:lang w:val="sr-Cyrl-CS"/>
        </w:rPr>
        <w:t>запослених школе,родитеља и локалне самоуправе.</w:t>
      </w:r>
    </w:p>
    <w:p w:rsidR="002A5330" w:rsidRPr="00272BB2" w:rsidRDefault="002A5330" w:rsidP="002A5330">
      <w:pPr>
        <w:spacing w:after="0" w:line="240" w:lineRule="auto"/>
        <w:jc w:val="both"/>
        <w:rPr>
          <w:rFonts w:eastAsia="Times New Roman"/>
          <w:lang w:val="sr-Cyrl-CS"/>
        </w:rPr>
      </w:pPr>
      <w:r w:rsidRPr="00272BB2">
        <w:rPr>
          <w:rFonts w:eastAsia="Times New Roman"/>
          <w:lang w:val="sr-Cyrl-CS"/>
        </w:rPr>
        <w:t xml:space="preserve">  </w:t>
      </w:r>
      <w:r w:rsidRPr="00272BB2">
        <w:rPr>
          <w:rFonts w:eastAsia="Times New Roman"/>
          <w:lang w:val="sr-Cyrl-CS"/>
        </w:rPr>
        <w:tab/>
      </w:r>
      <w:r w:rsidRPr="00272BB2">
        <w:rPr>
          <w:rFonts w:eastAsia="Times New Roman"/>
          <w:lang w:val="sr-Cyrl-CS"/>
        </w:rPr>
        <w:tab/>
      </w:r>
      <w:r w:rsidRPr="00272BB2">
        <w:rPr>
          <w:rFonts w:eastAsia="Times New Roman"/>
          <w:lang w:val="sr-Cyrl-CS"/>
        </w:rPr>
        <w:tab/>
        <w:t>2.Повећава се ниво знања о начинима и механизмима деловања на превенцији и спречавању насиља у школи.</w:t>
      </w:r>
    </w:p>
    <w:p w:rsidR="002A5330" w:rsidRPr="00272BB2" w:rsidRDefault="002A5330" w:rsidP="002A5330">
      <w:pPr>
        <w:spacing w:after="0" w:line="240" w:lineRule="auto"/>
        <w:jc w:val="both"/>
        <w:rPr>
          <w:rFonts w:eastAsia="Times New Roman"/>
          <w:lang w:val="sr-Cyrl-CS"/>
        </w:rPr>
      </w:pPr>
      <w:r w:rsidRPr="00272BB2">
        <w:rPr>
          <w:rFonts w:eastAsia="Times New Roman"/>
          <w:lang w:val="sr-Cyrl-CS"/>
        </w:rPr>
        <w:t xml:space="preserve">  </w:t>
      </w:r>
      <w:r w:rsidRPr="00272BB2">
        <w:rPr>
          <w:rFonts w:eastAsia="Times New Roman"/>
          <w:lang w:val="sr-Cyrl-CS"/>
        </w:rPr>
        <w:tab/>
      </w:r>
      <w:r w:rsidRPr="00272BB2">
        <w:rPr>
          <w:rFonts w:eastAsia="Times New Roman"/>
          <w:lang w:val="sr-Cyrl-CS"/>
        </w:rPr>
        <w:tab/>
      </w:r>
      <w:r w:rsidRPr="00272BB2">
        <w:rPr>
          <w:rFonts w:eastAsia="Times New Roman"/>
          <w:lang w:val="sr-Cyrl-CS"/>
        </w:rPr>
        <w:tab/>
        <w:t>3.Подстиче се спремност на акцију и промене код свих запослених,</w:t>
      </w:r>
      <w:r>
        <w:rPr>
          <w:rFonts w:eastAsia="Times New Roman"/>
          <w:lang w:val="sr-Cyrl-CS"/>
        </w:rPr>
        <w:t xml:space="preserve"> </w:t>
      </w:r>
      <w:r w:rsidRPr="00272BB2">
        <w:rPr>
          <w:rFonts w:eastAsia="Times New Roman"/>
          <w:lang w:val="sr-Cyrl-CS"/>
        </w:rPr>
        <w:t>ученика,</w:t>
      </w:r>
      <w:r>
        <w:rPr>
          <w:rFonts w:eastAsia="Times New Roman"/>
          <w:lang w:val="sr-Cyrl-CS"/>
        </w:rPr>
        <w:t xml:space="preserve"> родитеља</w:t>
      </w:r>
      <w:r w:rsidRPr="00272BB2">
        <w:rPr>
          <w:rFonts w:eastAsia="Times New Roman"/>
          <w:lang w:val="sr-Cyrl-CS"/>
        </w:rPr>
        <w:t xml:space="preserve"> и осталих стручних служби локалне самоуправе.</w:t>
      </w:r>
    </w:p>
    <w:p w:rsidR="002A5330" w:rsidRPr="00272BB2" w:rsidRDefault="002A5330" w:rsidP="002A5330">
      <w:pPr>
        <w:spacing w:after="0" w:line="240" w:lineRule="auto"/>
        <w:jc w:val="both"/>
        <w:rPr>
          <w:rFonts w:eastAsia="Times New Roman"/>
          <w:lang w:val="sr-Cyrl-CS"/>
        </w:rPr>
      </w:pPr>
      <w:r w:rsidRPr="00272BB2">
        <w:rPr>
          <w:rFonts w:eastAsia="Times New Roman"/>
          <w:lang w:val="sr-Cyrl-CS"/>
        </w:rPr>
        <w:t xml:space="preserve">  </w:t>
      </w:r>
      <w:r w:rsidRPr="00272BB2">
        <w:rPr>
          <w:rFonts w:eastAsia="Times New Roman"/>
          <w:lang w:val="sr-Cyrl-CS"/>
        </w:rPr>
        <w:tab/>
      </w:r>
      <w:r w:rsidRPr="00272BB2">
        <w:rPr>
          <w:rFonts w:eastAsia="Times New Roman"/>
          <w:lang w:val="sr-Cyrl-CS"/>
        </w:rPr>
        <w:tab/>
      </w:r>
      <w:r w:rsidRPr="00272BB2">
        <w:rPr>
          <w:rFonts w:eastAsia="Times New Roman"/>
          <w:lang w:val="sr-Cyrl-CS"/>
        </w:rPr>
        <w:tab/>
        <w:t>4.Остварује се систем подршке и заштите ученика</w:t>
      </w:r>
    </w:p>
    <w:p w:rsidR="002A5330" w:rsidRPr="00272BB2" w:rsidRDefault="002A5330" w:rsidP="002A5330">
      <w:pPr>
        <w:spacing w:after="0" w:line="240" w:lineRule="auto"/>
        <w:jc w:val="both"/>
        <w:rPr>
          <w:rFonts w:eastAsia="Times New Roman"/>
          <w:lang w:val="sr-Cyrl-CS"/>
        </w:rPr>
      </w:pPr>
      <w:r w:rsidRPr="00272BB2">
        <w:rPr>
          <w:rFonts w:eastAsia="Times New Roman"/>
          <w:lang w:val="sr-Cyrl-CS"/>
        </w:rPr>
        <w:t xml:space="preserve">  </w:t>
      </w:r>
      <w:r w:rsidRPr="00272BB2">
        <w:rPr>
          <w:rFonts w:eastAsia="Times New Roman"/>
          <w:lang w:val="sr-Cyrl-CS"/>
        </w:rPr>
        <w:tab/>
      </w:r>
      <w:r w:rsidRPr="00272BB2">
        <w:rPr>
          <w:rFonts w:eastAsia="Times New Roman"/>
          <w:lang w:val="sr-Cyrl-CS"/>
        </w:rPr>
        <w:tab/>
      </w:r>
      <w:r w:rsidRPr="00272BB2">
        <w:rPr>
          <w:rFonts w:eastAsia="Times New Roman"/>
          <w:lang w:val="sr-Cyrl-CS"/>
        </w:rPr>
        <w:tab/>
        <w:t>5.Укључују се ученици,</w:t>
      </w:r>
      <w:r>
        <w:rPr>
          <w:rFonts w:eastAsia="Times New Roman"/>
          <w:lang w:val="sr-Cyrl-CS"/>
        </w:rPr>
        <w:t xml:space="preserve"> </w:t>
      </w:r>
      <w:r w:rsidRPr="00272BB2">
        <w:rPr>
          <w:rFonts w:eastAsia="Times New Roman"/>
          <w:lang w:val="sr-Cyrl-CS"/>
        </w:rPr>
        <w:t>запослени,</w:t>
      </w:r>
      <w:r>
        <w:rPr>
          <w:rFonts w:eastAsia="Times New Roman"/>
          <w:lang w:val="sr-Cyrl-CS"/>
        </w:rPr>
        <w:t xml:space="preserve"> </w:t>
      </w:r>
      <w:r w:rsidRPr="00272BB2">
        <w:rPr>
          <w:rFonts w:eastAsia="Times New Roman"/>
          <w:lang w:val="sr-Cyrl-CS"/>
        </w:rPr>
        <w:t>родитељи,</w:t>
      </w:r>
      <w:r>
        <w:rPr>
          <w:rFonts w:eastAsia="Times New Roman"/>
          <w:lang w:val="sr-Cyrl-CS"/>
        </w:rPr>
        <w:t xml:space="preserve"> стручне службе и све релевантне институције </w:t>
      </w:r>
      <w:r w:rsidRPr="00272BB2">
        <w:rPr>
          <w:rFonts w:eastAsia="Times New Roman"/>
          <w:lang w:val="sr-Cyrl-CS"/>
        </w:rPr>
        <w:t>у процес промена понашања и стварања сигурне климе у школи.</w:t>
      </w:r>
    </w:p>
    <w:p w:rsidR="002A5330" w:rsidRPr="00272BB2" w:rsidRDefault="002A5330" w:rsidP="002A5330">
      <w:pPr>
        <w:spacing w:after="0" w:line="240" w:lineRule="auto"/>
        <w:jc w:val="both"/>
        <w:rPr>
          <w:rFonts w:eastAsia="Times New Roman"/>
          <w:lang w:val="sr-Cyrl-CS"/>
        </w:rPr>
      </w:pPr>
      <w:r w:rsidRPr="00272BB2">
        <w:rPr>
          <w:rFonts w:eastAsia="Times New Roman"/>
          <w:lang w:val="sr-Cyrl-CS"/>
        </w:rPr>
        <w:t xml:space="preserve">  </w:t>
      </w:r>
      <w:r w:rsidRPr="00272BB2">
        <w:rPr>
          <w:rFonts w:eastAsia="Times New Roman"/>
          <w:lang w:val="sr-Cyrl-CS"/>
        </w:rPr>
        <w:tab/>
      </w:r>
      <w:r w:rsidRPr="00272BB2">
        <w:rPr>
          <w:rFonts w:eastAsia="Times New Roman"/>
          <w:lang w:val="sr-Cyrl-CS"/>
        </w:rPr>
        <w:tab/>
      </w:r>
      <w:r w:rsidRPr="00272BB2">
        <w:rPr>
          <w:rFonts w:eastAsia="Times New Roman"/>
          <w:lang w:val="sr-Cyrl-CS"/>
        </w:rPr>
        <w:tab/>
        <w:t>6.Осигурава се трајност сигурног окружења пуног подршке и међусобног уважавања.</w:t>
      </w:r>
    </w:p>
    <w:p w:rsidR="002A5330" w:rsidRDefault="002A5330" w:rsidP="002A5330">
      <w:pPr>
        <w:spacing w:after="0" w:line="240" w:lineRule="auto"/>
        <w:jc w:val="both"/>
        <w:rPr>
          <w:rFonts w:eastAsia="Times New Roman"/>
          <w:lang w:val="sr-Cyrl-CS"/>
        </w:rPr>
      </w:pPr>
      <w:r w:rsidRPr="00272BB2">
        <w:rPr>
          <w:rFonts w:eastAsia="Times New Roman"/>
          <w:lang w:val="sr-Cyrl-CS"/>
        </w:rPr>
        <w:tab/>
      </w:r>
    </w:p>
    <w:p w:rsidR="002A5330" w:rsidRPr="00272BB2" w:rsidRDefault="002A5330" w:rsidP="002A5330">
      <w:pPr>
        <w:spacing w:after="0" w:line="240" w:lineRule="auto"/>
        <w:ind w:firstLine="709"/>
        <w:jc w:val="both"/>
        <w:rPr>
          <w:rFonts w:eastAsia="Times New Roman"/>
          <w:lang w:val="sr-Cyrl-CS"/>
        </w:rPr>
      </w:pPr>
      <w:r w:rsidRPr="00272BB2">
        <w:rPr>
          <w:rFonts w:eastAsia="Times New Roman"/>
          <w:lang w:val="sr-Cyrl-CS"/>
        </w:rPr>
        <w:t>Предуслови које треба испунити за реализацију горе наведеног програма:</w:t>
      </w:r>
    </w:p>
    <w:p w:rsidR="002A5330" w:rsidRPr="00272BB2" w:rsidRDefault="002A5330" w:rsidP="002A5330">
      <w:pPr>
        <w:numPr>
          <w:ilvl w:val="0"/>
          <w:numId w:val="10"/>
        </w:numPr>
        <w:spacing w:after="0" w:line="240" w:lineRule="auto"/>
        <w:jc w:val="both"/>
        <w:rPr>
          <w:rFonts w:eastAsia="Times New Roman"/>
          <w:lang w:val="sr-Cyrl-CS"/>
        </w:rPr>
      </w:pPr>
      <w:r w:rsidRPr="00272BB2">
        <w:rPr>
          <w:rFonts w:eastAsia="Times New Roman"/>
          <w:lang w:val="sr-Cyrl-CS"/>
        </w:rPr>
        <w:t>Подршка и</w:t>
      </w:r>
      <w:r>
        <w:rPr>
          <w:rFonts w:eastAsia="Times New Roman"/>
          <w:lang w:val="sr-Cyrl-CS"/>
        </w:rPr>
        <w:t xml:space="preserve"> активно учествовање свих запослених у школи</w:t>
      </w:r>
      <w:r w:rsidRPr="00272BB2">
        <w:rPr>
          <w:rFonts w:eastAsia="Times New Roman"/>
          <w:lang w:val="sr-Cyrl-CS"/>
        </w:rPr>
        <w:t>.</w:t>
      </w:r>
    </w:p>
    <w:p w:rsidR="002A5330" w:rsidRPr="00272BB2" w:rsidRDefault="002A5330" w:rsidP="002A5330">
      <w:pPr>
        <w:numPr>
          <w:ilvl w:val="0"/>
          <w:numId w:val="10"/>
        </w:numPr>
        <w:spacing w:after="0" w:line="240" w:lineRule="auto"/>
        <w:jc w:val="both"/>
        <w:rPr>
          <w:rFonts w:eastAsia="Times New Roman"/>
          <w:lang w:val="sr-Cyrl-CS"/>
        </w:rPr>
      </w:pPr>
      <w:r w:rsidRPr="00272BB2">
        <w:rPr>
          <w:rFonts w:eastAsia="Times New Roman"/>
          <w:lang w:val="sr-Cyrl-CS"/>
        </w:rPr>
        <w:t>Подршка и активно учествовање Савета родитеља</w:t>
      </w:r>
    </w:p>
    <w:p w:rsidR="002A5330" w:rsidRDefault="002A5330" w:rsidP="002A5330">
      <w:pPr>
        <w:numPr>
          <w:ilvl w:val="0"/>
          <w:numId w:val="10"/>
        </w:numPr>
        <w:spacing w:after="0" w:line="240" w:lineRule="auto"/>
        <w:jc w:val="both"/>
        <w:rPr>
          <w:rFonts w:eastAsia="Times New Roman"/>
          <w:lang w:val="sr-Cyrl-CS"/>
        </w:rPr>
      </w:pPr>
      <w:r w:rsidRPr="00272BB2">
        <w:rPr>
          <w:rFonts w:eastAsia="Times New Roman"/>
          <w:lang w:val="sr-Cyrl-CS"/>
        </w:rPr>
        <w:t>Подршка и активно</w:t>
      </w:r>
      <w:r>
        <w:rPr>
          <w:rFonts w:eastAsia="Times New Roman"/>
          <w:lang w:val="sr-Cyrl-CS"/>
        </w:rPr>
        <w:t xml:space="preserve"> учествовање Парламента ученика</w:t>
      </w:r>
    </w:p>
    <w:p w:rsidR="002A5330" w:rsidRPr="009B6D74" w:rsidRDefault="002A5330" w:rsidP="002A5330">
      <w:pPr>
        <w:numPr>
          <w:ilvl w:val="0"/>
          <w:numId w:val="10"/>
        </w:numPr>
        <w:spacing w:after="0" w:line="240" w:lineRule="auto"/>
        <w:jc w:val="both"/>
        <w:rPr>
          <w:rFonts w:eastAsia="Times New Roman"/>
          <w:lang w:val="sr-Cyrl-CS"/>
        </w:rPr>
      </w:pPr>
      <w:r w:rsidRPr="000E71A4">
        <w:rPr>
          <w:rFonts w:eastAsia="Times New Roman"/>
          <w:lang w:val="sr-Cyrl-CS"/>
        </w:rPr>
        <w:t>Добра комуникација између свих носиоца активности програма</w:t>
      </w:r>
      <w:r>
        <w:rPr>
          <w:rFonts w:eastAsia="Times New Roman"/>
          <w:lang w:val="sr-Cyrl-CS"/>
        </w:rPr>
        <w:t>.</w:t>
      </w:r>
    </w:p>
    <w:p w:rsidR="002A5330" w:rsidRPr="00272BB2" w:rsidRDefault="002A5330" w:rsidP="002A5330">
      <w:pPr>
        <w:spacing w:after="0"/>
        <w:jc w:val="both"/>
        <w:rPr>
          <w:b/>
          <w:u w:val="single"/>
          <w:lang w:val="sr-Cyrl-CS"/>
        </w:rPr>
      </w:pPr>
    </w:p>
    <w:p w:rsidR="002A5330" w:rsidRPr="00D50BE4" w:rsidRDefault="002A5330" w:rsidP="002A5330">
      <w:pPr>
        <w:pStyle w:val="StyleI"/>
      </w:pPr>
      <w:bookmarkStart w:id="652" w:name="_Toc366327021"/>
      <w:bookmarkStart w:id="653" w:name="_Toc366327426"/>
      <w:bookmarkStart w:id="654" w:name="_Toc366327616"/>
      <w:bookmarkStart w:id="655" w:name="_Toc366327778"/>
      <w:bookmarkStart w:id="656" w:name="_Toc366327884"/>
      <w:bookmarkStart w:id="657" w:name="_Toc366328100"/>
      <w:bookmarkStart w:id="658" w:name="_Toc366328231"/>
      <w:bookmarkStart w:id="659" w:name="_Toc366328654"/>
      <w:bookmarkStart w:id="660" w:name="_Toc366329007"/>
      <w:bookmarkStart w:id="661" w:name="_Toc366329455"/>
      <w:bookmarkStart w:id="662" w:name="_Toc398743961"/>
      <w:r w:rsidRPr="00D50BE4">
        <w:t>Тим за инклузивно образовање</w:t>
      </w:r>
      <w:bookmarkEnd w:id="652"/>
      <w:bookmarkEnd w:id="653"/>
      <w:bookmarkEnd w:id="654"/>
      <w:bookmarkEnd w:id="655"/>
      <w:bookmarkEnd w:id="656"/>
      <w:bookmarkEnd w:id="657"/>
      <w:bookmarkEnd w:id="658"/>
      <w:bookmarkEnd w:id="659"/>
      <w:bookmarkEnd w:id="660"/>
      <w:bookmarkEnd w:id="661"/>
      <w:bookmarkEnd w:id="662"/>
    </w:p>
    <w:p w:rsidR="002A5330" w:rsidRDefault="002A5330" w:rsidP="002A5330">
      <w:pPr>
        <w:spacing w:after="0"/>
        <w:jc w:val="both"/>
        <w:rPr>
          <w:rFonts w:ascii="Times New Roman" w:hAnsi="Times New Roman"/>
          <w:color w:val="1A1617"/>
          <w:sz w:val="24"/>
          <w:szCs w:val="24"/>
        </w:rPr>
      </w:pPr>
      <w:r w:rsidRPr="007B1B54">
        <w:rPr>
          <w:rFonts w:ascii="Times New Roman" w:hAnsi="Times New Roman"/>
          <w:color w:val="1A1617"/>
          <w:sz w:val="24"/>
          <w:szCs w:val="24"/>
        </w:rPr>
        <w:tab/>
      </w:r>
    </w:p>
    <w:p w:rsidR="002A5330" w:rsidRPr="00430EA1" w:rsidRDefault="002A5330" w:rsidP="002A5330">
      <w:pPr>
        <w:spacing w:after="0"/>
        <w:ind w:left="709"/>
        <w:jc w:val="both"/>
        <w:rPr>
          <w:color w:val="1A1617"/>
        </w:rPr>
      </w:pPr>
      <w:r w:rsidRPr="00430EA1">
        <w:rPr>
          <w:color w:val="1A1617"/>
        </w:rPr>
        <w:t>Чине га:</w:t>
      </w:r>
    </w:p>
    <w:p w:rsidR="002A5330" w:rsidRPr="00430EA1" w:rsidRDefault="002A5330" w:rsidP="002A5330">
      <w:pPr>
        <w:numPr>
          <w:ilvl w:val="0"/>
          <w:numId w:val="41"/>
        </w:numPr>
        <w:spacing w:after="0"/>
        <w:ind w:left="1134"/>
        <w:jc w:val="both"/>
        <w:rPr>
          <w:color w:val="1A1617"/>
        </w:rPr>
      </w:pPr>
      <w:r w:rsidRPr="00EB4BDD">
        <w:rPr>
          <w:b/>
          <w:color w:val="1A1617"/>
          <w:lang w:val="sr-Cyrl-RS"/>
        </w:rPr>
        <w:t>Марковић Сања</w:t>
      </w:r>
      <w:r>
        <w:rPr>
          <w:color w:val="1A1617"/>
          <w:lang w:val="sr-Cyrl-RS"/>
        </w:rPr>
        <w:t>, психолог</w:t>
      </w:r>
      <w:r>
        <w:rPr>
          <w:color w:val="1A1617"/>
        </w:rPr>
        <w:t>-</w:t>
      </w:r>
      <w:r w:rsidRPr="00430EA1">
        <w:rPr>
          <w:color w:val="1A1617"/>
        </w:rPr>
        <w:t xml:space="preserve"> председник</w:t>
      </w:r>
    </w:p>
    <w:p w:rsidR="002A5330" w:rsidRPr="00430EA1" w:rsidRDefault="002A5330" w:rsidP="002A5330">
      <w:pPr>
        <w:numPr>
          <w:ilvl w:val="0"/>
          <w:numId w:val="41"/>
        </w:numPr>
        <w:spacing w:after="0"/>
        <w:ind w:left="1134"/>
        <w:jc w:val="both"/>
        <w:rPr>
          <w:color w:val="1A1617"/>
        </w:rPr>
      </w:pPr>
      <w:r>
        <w:rPr>
          <w:color w:val="1A1617"/>
          <w:lang w:val="sr-Cyrl-RS"/>
        </w:rPr>
        <w:t>Маја Милојевић</w:t>
      </w:r>
      <w:r w:rsidRPr="00430EA1">
        <w:rPr>
          <w:color w:val="1A1617"/>
        </w:rPr>
        <w:t xml:space="preserve">, </w:t>
      </w:r>
      <w:r>
        <w:rPr>
          <w:color w:val="1A1617"/>
          <w:lang w:val="sr-Cyrl-RS"/>
        </w:rPr>
        <w:t xml:space="preserve">педагог, </w:t>
      </w:r>
      <w:r w:rsidRPr="00430EA1">
        <w:rPr>
          <w:color w:val="1A1617"/>
        </w:rPr>
        <w:t>члан</w:t>
      </w:r>
    </w:p>
    <w:p w:rsidR="002A5330" w:rsidRPr="00430EA1" w:rsidRDefault="002A5330" w:rsidP="002A5330">
      <w:pPr>
        <w:numPr>
          <w:ilvl w:val="0"/>
          <w:numId w:val="41"/>
        </w:numPr>
        <w:spacing w:after="0"/>
        <w:ind w:left="1134"/>
        <w:jc w:val="both"/>
        <w:rPr>
          <w:color w:val="1A1617"/>
        </w:rPr>
      </w:pPr>
      <w:r>
        <w:rPr>
          <w:color w:val="1A1617"/>
          <w:lang w:val="sr-Cyrl-RS"/>
        </w:rPr>
        <w:t>Љиљана Милићевић</w:t>
      </w:r>
      <w:r w:rsidRPr="00430EA1">
        <w:rPr>
          <w:color w:val="1A1617"/>
        </w:rPr>
        <w:t>, члан</w:t>
      </w:r>
    </w:p>
    <w:p w:rsidR="002A5330" w:rsidRPr="00430EA1" w:rsidRDefault="002A5330" w:rsidP="002A5330">
      <w:pPr>
        <w:numPr>
          <w:ilvl w:val="0"/>
          <w:numId w:val="41"/>
        </w:numPr>
        <w:spacing w:after="0"/>
        <w:ind w:left="1134"/>
        <w:jc w:val="both"/>
        <w:rPr>
          <w:color w:val="1A1617"/>
        </w:rPr>
      </w:pPr>
      <w:r>
        <w:rPr>
          <w:color w:val="1A1617"/>
        </w:rPr>
        <w:t>Каменовић Ненад, члан</w:t>
      </w:r>
    </w:p>
    <w:p w:rsidR="002A5330" w:rsidRPr="00430EA1" w:rsidRDefault="002A5330" w:rsidP="002A5330">
      <w:pPr>
        <w:numPr>
          <w:ilvl w:val="0"/>
          <w:numId w:val="41"/>
        </w:numPr>
        <w:spacing w:after="0"/>
        <w:ind w:left="1134"/>
        <w:jc w:val="both"/>
        <w:rPr>
          <w:color w:val="1A1617"/>
        </w:rPr>
      </w:pPr>
      <w:r>
        <w:rPr>
          <w:color w:val="1A1617"/>
          <w:lang w:val="sr-Cyrl-RS"/>
        </w:rPr>
        <w:t>Точев Милан</w:t>
      </w:r>
      <w:r w:rsidRPr="00430EA1">
        <w:rPr>
          <w:color w:val="1A1617"/>
        </w:rPr>
        <w:t>, члан</w:t>
      </w:r>
    </w:p>
    <w:p w:rsidR="002A5330" w:rsidRPr="006F1446" w:rsidRDefault="002A5330" w:rsidP="002A5330">
      <w:pPr>
        <w:numPr>
          <w:ilvl w:val="0"/>
          <w:numId w:val="41"/>
        </w:numPr>
        <w:spacing w:after="0"/>
        <w:ind w:left="1134"/>
        <w:jc w:val="both"/>
        <w:rPr>
          <w:color w:val="1A1617"/>
        </w:rPr>
      </w:pPr>
      <w:r>
        <w:rPr>
          <w:color w:val="1A1617"/>
          <w:lang w:val="sr-Cyrl-RS"/>
        </w:rPr>
        <w:t>Ивана Сологуб</w:t>
      </w:r>
      <w:r w:rsidRPr="00430EA1">
        <w:rPr>
          <w:color w:val="1A1617"/>
        </w:rPr>
        <w:t>, члан</w:t>
      </w:r>
    </w:p>
    <w:p w:rsidR="002A5330" w:rsidRPr="004179B4" w:rsidRDefault="002A5330" w:rsidP="002A5330">
      <w:pPr>
        <w:spacing w:after="0"/>
        <w:jc w:val="both"/>
        <w:rPr>
          <w:rFonts w:ascii="Times New Roman" w:hAnsi="Times New Roman"/>
          <w:color w:val="1A1617"/>
          <w:sz w:val="24"/>
          <w:szCs w:val="24"/>
        </w:rPr>
      </w:pPr>
    </w:p>
    <w:p w:rsidR="002A5330" w:rsidRPr="007B1B54" w:rsidRDefault="002A5330" w:rsidP="002A5330">
      <w:pPr>
        <w:spacing w:after="0"/>
        <w:jc w:val="center"/>
        <w:rPr>
          <w:b/>
          <w:color w:val="1A1617"/>
        </w:rPr>
      </w:pPr>
      <w:r w:rsidRPr="007B1B54">
        <w:rPr>
          <w:b/>
          <w:color w:val="1A1617"/>
        </w:rPr>
        <w:t>Активности Стручног тима за инклузивно образовање</w:t>
      </w:r>
    </w:p>
    <w:p w:rsidR="002A5330" w:rsidRPr="007B1B54" w:rsidRDefault="002A5330" w:rsidP="002A5330">
      <w:pPr>
        <w:spacing w:after="0"/>
        <w:jc w:val="both"/>
        <w:rPr>
          <w:color w:val="1A1617"/>
        </w:rPr>
      </w:pPr>
    </w:p>
    <w:p w:rsidR="002A5330" w:rsidRPr="007B1B54" w:rsidRDefault="002A5330" w:rsidP="002A5330">
      <w:pPr>
        <w:spacing w:after="0"/>
        <w:jc w:val="both"/>
        <w:rPr>
          <w:b/>
          <w:color w:val="1A1617"/>
        </w:rPr>
      </w:pPr>
    </w:p>
    <w:p w:rsidR="002A5330" w:rsidRPr="007B1B54" w:rsidRDefault="002A5330" w:rsidP="002A5330">
      <w:pPr>
        <w:spacing w:after="0"/>
        <w:jc w:val="both"/>
        <w:rPr>
          <w:color w:val="1A1617"/>
        </w:rPr>
      </w:pPr>
      <w:r w:rsidRPr="007B1B54">
        <w:rPr>
          <w:b/>
          <w:color w:val="1A1617"/>
        </w:rPr>
        <w:t>Септембар</w:t>
      </w:r>
      <w:r w:rsidRPr="007B1B54">
        <w:rPr>
          <w:color w:val="1A1617"/>
        </w:rPr>
        <w:br/>
        <w:t>- Припрема и усвајање плана рада Стручног тима за инклузивно образовање</w:t>
      </w:r>
      <w:r w:rsidRPr="007B1B54">
        <w:rPr>
          <w:rStyle w:val="apple-converted-space"/>
          <w:color w:val="1A1617"/>
        </w:rPr>
        <w:t> </w:t>
      </w:r>
    </w:p>
    <w:p w:rsidR="002A5330" w:rsidRPr="007B1B54" w:rsidRDefault="002A5330" w:rsidP="002A5330">
      <w:pPr>
        <w:spacing w:after="0"/>
        <w:jc w:val="both"/>
        <w:rPr>
          <w:color w:val="1A1617"/>
        </w:rPr>
      </w:pPr>
      <w:r w:rsidRPr="007B1B54">
        <w:rPr>
          <w:color w:val="1A1617"/>
        </w:rPr>
        <w:t>- Припрема презентације о циљевима, садржајима и значају увођења ИОП-а</w:t>
      </w:r>
      <w:r w:rsidRPr="007B1B54">
        <w:rPr>
          <w:rStyle w:val="apple-converted-space"/>
          <w:color w:val="1A1617"/>
        </w:rPr>
        <w:t> </w:t>
      </w:r>
    </w:p>
    <w:p w:rsidR="002A5330" w:rsidRPr="007B1B54" w:rsidRDefault="002A5330" w:rsidP="002A5330">
      <w:pPr>
        <w:spacing w:after="0"/>
        <w:jc w:val="both"/>
        <w:rPr>
          <w:b/>
          <w:color w:val="1A1617"/>
        </w:rPr>
      </w:pPr>
    </w:p>
    <w:p w:rsidR="002A5330" w:rsidRPr="00ED138F" w:rsidRDefault="002A5330" w:rsidP="002A5330">
      <w:pPr>
        <w:spacing w:after="0"/>
        <w:jc w:val="both"/>
        <w:rPr>
          <w:color w:val="1A1617"/>
        </w:rPr>
      </w:pPr>
      <w:r w:rsidRPr="007B1B54">
        <w:rPr>
          <w:b/>
          <w:color w:val="1A1617"/>
        </w:rPr>
        <w:t>Октобар</w:t>
      </w:r>
      <w:r>
        <w:rPr>
          <w:color w:val="1A1617"/>
        </w:rPr>
        <w:br/>
        <w:t xml:space="preserve">- </w:t>
      </w:r>
      <w:r w:rsidRPr="007B1B54">
        <w:rPr>
          <w:color w:val="1A1617"/>
        </w:rPr>
        <w:t>Идентификовање деце из осетљивих група</w:t>
      </w:r>
    </w:p>
    <w:p w:rsidR="002A5330" w:rsidRDefault="002A5330" w:rsidP="002A5330">
      <w:pPr>
        <w:spacing w:after="0"/>
        <w:jc w:val="both"/>
        <w:rPr>
          <w:rStyle w:val="apple-converted-space"/>
          <w:color w:val="1A1617"/>
        </w:rPr>
      </w:pPr>
      <w:r>
        <w:rPr>
          <w:color w:val="1A1617"/>
        </w:rPr>
        <w:t>-</w:t>
      </w:r>
      <w:r w:rsidRPr="007B1B54">
        <w:rPr>
          <w:color w:val="1A1617"/>
        </w:rPr>
        <w:t>Анкетирање одељенских старешина како би се идентификовали ученици са ПОП-ом</w:t>
      </w:r>
      <w:r w:rsidRPr="007B1B54">
        <w:rPr>
          <w:rStyle w:val="apple-converted-space"/>
          <w:color w:val="1A1617"/>
        </w:rPr>
        <w:t> </w:t>
      </w:r>
    </w:p>
    <w:p w:rsidR="002A5330" w:rsidRDefault="002A5330" w:rsidP="002A5330">
      <w:pPr>
        <w:spacing w:after="0"/>
        <w:jc w:val="both"/>
        <w:rPr>
          <w:color w:val="1A1617"/>
        </w:rPr>
      </w:pPr>
      <w:r>
        <w:rPr>
          <w:color w:val="1A1617"/>
        </w:rPr>
        <w:t>-</w:t>
      </w:r>
      <w:r w:rsidRPr="007B1B54">
        <w:rPr>
          <w:color w:val="1A1617"/>
        </w:rPr>
        <w:t>Информисање Наставничког ве</w:t>
      </w:r>
      <w:r>
        <w:rPr>
          <w:color w:val="1A1617"/>
        </w:rPr>
        <w:t>ћ</w:t>
      </w:r>
      <w:r w:rsidRPr="007B1B54">
        <w:rPr>
          <w:color w:val="1A1617"/>
        </w:rPr>
        <w:t>а о циљевима, садрж</w:t>
      </w:r>
      <w:r>
        <w:rPr>
          <w:color w:val="1A1617"/>
        </w:rPr>
        <w:t>ајима и значају увођења ИО-а.</w:t>
      </w:r>
    </w:p>
    <w:p w:rsidR="002A5330" w:rsidRDefault="002A5330" w:rsidP="002A5330">
      <w:pPr>
        <w:spacing w:after="0"/>
        <w:jc w:val="both"/>
        <w:rPr>
          <w:color w:val="1A1617"/>
        </w:rPr>
      </w:pPr>
      <w:r>
        <w:rPr>
          <w:color w:val="1A1617"/>
        </w:rPr>
        <w:t>-</w:t>
      </w:r>
      <w:r w:rsidRPr="007B1B54">
        <w:rPr>
          <w:color w:val="1A1617"/>
        </w:rPr>
        <w:t>Информисање Педагошког колегијума о циљевима, садржајима и значају увођења ИО-а.</w:t>
      </w:r>
    </w:p>
    <w:p w:rsidR="002A5330" w:rsidRDefault="002A5330" w:rsidP="002A5330">
      <w:pPr>
        <w:spacing w:after="0"/>
        <w:jc w:val="both"/>
        <w:rPr>
          <w:color w:val="1A1617"/>
        </w:rPr>
      </w:pPr>
      <w:r w:rsidRPr="007B1B54">
        <w:rPr>
          <w:color w:val="1A1617"/>
        </w:rPr>
        <w:t>-Информис</w:t>
      </w:r>
      <w:r>
        <w:rPr>
          <w:color w:val="1A1617"/>
        </w:rPr>
        <w:t xml:space="preserve">ање Школског одбора о циљевима, </w:t>
      </w:r>
      <w:r w:rsidRPr="007B1B54">
        <w:rPr>
          <w:color w:val="1A1617"/>
        </w:rPr>
        <w:t>садржајима и значају увођења ИО-а.</w:t>
      </w:r>
    </w:p>
    <w:p w:rsidR="002A5330" w:rsidRPr="000D7F3E" w:rsidRDefault="002A5330" w:rsidP="002A5330">
      <w:pPr>
        <w:spacing w:after="0"/>
        <w:jc w:val="both"/>
        <w:rPr>
          <w:color w:val="1A1617"/>
        </w:rPr>
      </w:pPr>
    </w:p>
    <w:p w:rsidR="002A5330" w:rsidRPr="007B1B54" w:rsidRDefault="002A5330" w:rsidP="002A5330">
      <w:pPr>
        <w:spacing w:after="0"/>
        <w:rPr>
          <w:color w:val="1A1617"/>
        </w:rPr>
      </w:pPr>
      <w:r w:rsidRPr="007B1B54">
        <w:rPr>
          <w:b/>
          <w:color w:val="1A1617"/>
        </w:rPr>
        <w:lastRenderedPageBreak/>
        <w:t>Новембар</w:t>
      </w:r>
      <w:r w:rsidRPr="007B1B54">
        <w:rPr>
          <w:color w:val="1A1617"/>
        </w:rPr>
        <w:br/>
        <w:t>-Информисање Савета родитеља о циљевима, садрж</w:t>
      </w:r>
      <w:r>
        <w:rPr>
          <w:color w:val="1A1617"/>
        </w:rPr>
        <w:t>ајима и значају увођења ИО-а.</w:t>
      </w:r>
      <w:r>
        <w:rPr>
          <w:color w:val="1A1617"/>
        </w:rPr>
        <w:br/>
        <w:t>-</w:t>
      </w:r>
      <w:r w:rsidRPr="007B1B54">
        <w:rPr>
          <w:color w:val="1A1617"/>
        </w:rPr>
        <w:t>Информисање Ученичког парламента о циљевима, садржајима и значају увођења ИО</w:t>
      </w:r>
    </w:p>
    <w:p w:rsidR="002A5330" w:rsidRPr="007B1B54" w:rsidRDefault="002A5330" w:rsidP="002A5330">
      <w:pPr>
        <w:spacing w:after="0"/>
        <w:jc w:val="both"/>
        <w:rPr>
          <w:b/>
          <w:color w:val="1A1617"/>
        </w:rPr>
      </w:pPr>
    </w:p>
    <w:p w:rsidR="002A5330" w:rsidRPr="007B1B54" w:rsidRDefault="002A5330" w:rsidP="002A5330">
      <w:pPr>
        <w:spacing w:after="0"/>
        <w:jc w:val="both"/>
        <w:rPr>
          <w:b/>
          <w:color w:val="1A1617"/>
        </w:rPr>
      </w:pPr>
      <w:r w:rsidRPr="007B1B54">
        <w:rPr>
          <w:b/>
          <w:color w:val="1A1617"/>
        </w:rPr>
        <w:t>По потреби (стални задатак):</w:t>
      </w:r>
    </w:p>
    <w:p w:rsidR="002A5330" w:rsidRPr="007B1B54" w:rsidRDefault="002A5330" w:rsidP="002A5330">
      <w:pPr>
        <w:spacing w:after="0"/>
        <w:jc w:val="both"/>
        <w:rPr>
          <w:color w:val="1A1617"/>
        </w:rPr>
      </w:pPr>
      <w:r w:rsidRPr="007B1B54">
        <w:rPr>
          <w:color w:val="1A1617"/>
        </w:rPr>
        <w:t>- Идентификује децу из осетљивих група.</w:t>
      </w:r>
    </w:p>
    <w:p w:rsidR="002A5330" w:rsidRPr="007B1B54" w:rsidRDefault="002A5330" w:rsidP="002A5330">
      <w:pPr>
        <w:spacing w:after="0"/>
        <w:jc w:val="both"/>
        <w:rPr>
          <w:color w:val="1A1617"/>
        </w:rPr>
      </w:pPr>
      <w:r w:rsidRPr="007B1B54">
        <w:rPr>
          <w:color w:val="1A1617"/>
        </w:rPr>
        <w:t>- Формира посебне тимове и пружа подршку око писања Индивидуалних планова за децу</w:t>
      </w:r>
    </w:p>
    <w:p w:rsidR="002A5330" w:rsidRPr="007B1B54" w:rsidRDefault="002A5330" w:rsidP="002A5330">
      <w:pPr>
        <w:spacing w:after="0"/>
        <w:jc w:val="both"/>
        <w:rPr>
          <w:color w:val="1A1617"/>
        </w:rPr>
      </w:pPr>
      <w:r w:rsidRPr="007B1B54">
        <w:rPr>
          <w:color w:val="1A1617"/>
        </w:rPr>
        <w:t>која се образују по посебном, прилагођеном или измењеном плану и програму.</w:t>
      </w:r>
    </w:p>
    <w:p w:rsidR="002A5330" w:rsidRPr="007B1B54" w:rsidRDefault="002A5330" w:rsidP="002A5330">
      <w:pPr>
        <w:spacing w:after="0"/>
        <w:jc w:val="both"/>
        <w:rPr>
          <w:color w:val="1A1617"/>
        </w:rPr>
      </w:pPr>
      <w:r w:rsidRPr="007B1B54">
        <w:rPr>
          <w:color w:val="1A1617"/>
        </w:rPr>
        <w:t>- Прати спровођење ИОП-а.</w:t>
      </w:r>
      <w:r w:rsidRPr="007B1B54">
        <w:rPr>
          <w:rStyle w:val="apple-converted-space"/>
          <w:color w:val="1A1617"/>
        </w:rPr>
        <w:t> </w:t>
      </w:r>
    </w:p>
    <w:p w:rsidR="002A5330" w:rsidRPr="007B1B54" w:rsidRDefault="002A5330" w:rsidP="002A5330">
      <w:pPr>
        <w:spacing w:after="0"/>
        <w:jc w:val="both"/>
        <w:rPr>
          <w:color w:val="1A1617"/>
        </w:rPr>
      </w:pPr>
      <w:r w:rsidRPr="007B1B54">
        <w:rPr>
          <w:color w:val="1A1617"/>
        </w:rPr>
        <w:t>- Евалуира ИОП-е.</w:t>
      </w:r>
    </w:p>
    <w:p w:rsidR="002A5330" w:rsidRPr="007B1B54" w:rsidRDefault="002A5330" w:rsidP="002A5330">
      <w:pPr>
        <w:spacing w:after="0"/>
        <w:jc w:val="both"/>
        <w:rPr>
          <w:color w:val="1A1617"/>
        </w:rPr>
      </w:pPr>
      <w:r w:rsidRPr="007B1B54">
        <w:rPr>
          <w:color w:val="1A1617"/>
        </w:rPr>
        <w:t>- Осмишљава антидискриминационе мере.</w:t>
      </w:r>
    </w:p>
    <w:p w:rsidR="002A5330" w:rsidRPr="007B1B54" w:rsidRDefault="002A5330" w:rsidP="002A5330">
      <w:pPr>
        <w:spacing w:after="0"/>
        <w:jc w:val="both"/>
        <w:rPr>
          <w:color w:val="1A1617"/>
        </w:rPr>
      </w:pPr>
      <w:r w:rsidRPr="007B1B54">
        <w:rPr>
          <w:color w:val="1A1617"/>
        </w:rPr>
        <w:t>- Осмишљава потпуну инклузију деце.</w:t>
      </w:r>
    </w:p>
    <w:p w:rsidR="002A5330" w:rsidRPr="007B1B54" w:rsidRDefault="002A5330" w:rsidP="002A5330">
      <w:pPr>
        <w:spacing w:after="0"/>
        <w:jc w:val="both"/>
        <w:rPr>
          <w:color w:val="1A1617"/>
        </w:rPr>
      </w:pPr>
      <w:r w:rsidRPr="007B1B54">
        <w:rPr>
          <w:color w:val="1A1617"/>
        </w:rPr>
        <w:t>- Осмишљава партиципацију родитеља.</w:t>
      </w:r>
    </w:p>
    <w:p w:rsidR="002A5330" w:rsidRPr="007B1B54" w:rsidRDefault="002A5330" w:rsidP="002A5330">
      <w:pPr>
        <w:spacing w:after="0"/>
        <w:jc w:val="both"/>
        <w:rPr>
          <w:color w:val="1A1617"/>
        </w:rPr>
      </w:pPr>
      <w:r w:rsidRPr="007B1B54">
        <w:rPr>
          <w:color w:val="1A1617"/>
        </w:rPr>
        <w:t>- Брине о сарадњи наставника и родитеља.</w:t>
      </w:r>
    </w:p>
    <w:p w:rsidR="002A5330" w:rsidRPr="007B1B54" w:rsidRDefault="002A5330" w:rsidP="002A5330">
      <w:pPr>
        <w:spacing w:after="0"/>
        <w:jc w:val="both"/>
        <w:rPr>
          <w:color w:val="1A1617"/>
        </w:rPr>
      </w:pPr>
      <w:r w:rsidRPr="007B1B54">
        <w:rPr>
          <w:color w:val="1A1617"/>
        </w:rPr>
        <w:t>- Брине о наставничким компетенцијама.</w:t>
      </w:r>
    </w:p>
    <w:p w:rsidR="002A5330" w:rsidRPr="007B1B54" w:rsidRDefault="002A5330" w:rsidP="002A5330">
      <w:pPr>
        <w:spacing w:after="0"/>
        <w:jc w:val="both"/>
        <w:rPr>
          <w:color w:val="1A1617"/>
        </w:rPr>
      </w:pPr>
      <w:r w:rsidRPr="007B1B54">
        <w:rPr>
          <w:color w:val="1A1617"/>
        </w:rPr>
        <w:t>- Осмишљава мере за спровођење ИО.</w:t>
      </w:r>
    </w:p>
    <w:p w:rsidR="002A5330" w:rsidRPr="007B1B54" w:rsidRDefault="002A5330" w:rsidP="002A5330">
      <w:pPr>
        <w:spacing w:after="0"/>
        <w:jc w:val="both"/>
        <w:rPr>
          <w:b/>
          <w:color w:val="1A1617"/>
        </w:rPr>
      </w:pPr>
    </w:p>
    <w:p w:rsidR="002A5330" w:rsidRPr="007B1B54" w:rsidRDefault="002A5330" w:rsidP="002A5330">
      <w:pPr>
        <w:spacing w:after="0"/>
        <w:jc w:val="both"/>
        <w:rPr>
          <w:color w:val="1A1617"/>
        </w:rPr>
      </w:pPr>
      <w:r w:rsidRPr="007B1B54">
        <w:rPr>
          <w:b/>
          <w:color w:val="1A1617"/>
        </w:rPr>
        <w:t>Август</w:t>
      </w:r>
      <w:r w:rsidRPr="007B1B54">
        <w:rPr>
          <w:color w:val="1A1617"/>
        </w:rPr>
        <w:br/>
        <w:t>Анализа реализације плана Стручног тима за инклузију.</w:t>
      </w: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Default="002A5330" w:rsidP="002A5330">
      <w:pPr>
        <w:spacing w:after="0"/>
        <w:rPr>
          <w:rFonts w:cs="Arial"/>
          <w:b/>
          <w:lang w:val="sr-Cyrl-CS"/>
        </w:rPr>
      </w:pPr>
    </w:p>
    <w:p w:rsidR="002A5330" w:rsidRPr="007C385F" w:rsidRDefault="002A5330" w:rsidP="002A5330">
      <w:pPr>
        <w:spacing w:after="0"/>
        <w:rPr>
          <w:rFonts w:cs="Arial"/>
          <w:b/>
          <w:lang w:val="sr-Cyrl-RS"/>
        </w:rPr>
      </w:pPr>
    </w:p>
    <w:p w:rsidR="002A5330" w:rsidRPr="002A5330" w:rsidRDefault="002A5330" w:rsidP="002A5330">
      <w:pPr>
        <w:spacing w:after="0"/>
        <w:jc w:val="center"/>
        <w:rPr>
          <w:rFonts w:asciiTheme="minorHAnsi" w:hAnsiTheme="minorHAnsi" w:cstheme="minorHAnsi"/>
          <w:b/>
          <w:sz w:val="36"/>
          <w:lang w:val="sr-Cyrl-RS"/>
        </w:rPr>
      </w:pPr>
      <w:r w:rsidRPr="002A5330">
        <w:rPr>
          <w:rFonts w:asciiTheme="minorHAnsi" w:hAnsiTheme="minorHAnsi" w:cstheme="minorHAnsi"/>
          <w:b/>
          <w:sz w:val="36"/>
        </w:rPr>
        <w:lastRenderedPageBreak/>
        <w:t xml:space="preserve">XI </w:t>
      </w:r>
      <w:r w:rsidRPr="002A5330">
        <w:rPr>
          <w:rFonts w:asciiTheme="minorHAnsi" w:hAnsiTheme="minorHAnsi" w:cstheme="minorHAnsi"/>
          <w:b/>
          <w:sz w:val="36"/>
          <w:lang w:val="sr-Cyrl-RS"/>
        </w:rPr>
        <w:t xml:space="preserve">ТИМ ЗА ПРОФЕСИОНАЛНИ РАЗВОЈ </w:t>
      </w:r>
    </w:p>
    <w:p w:rsidR="002A5330" w:rsidRPr="002A5330" w:rsidRDefault="002A5330" w:rsidP="002A5330">
      <w:pPr>
        <w:spacing w:after="0"/>
        <w:ind w:firstLine="720"/>
        <w:jc w:val="both"/>
        <w:rPr>
          <w:rFonts w:asciiTheme="minorHAnsi" w:hAnsiTheme="minorHAnsi" w:cstheme="minorHAnsi"/>
          <w:sz w:val="24"/>
          <w:lang w:val="sr-Cyrl-RS"/>
        </w:rPr>
      </w:pPr>
    </w:p>
    <w:p w:rsidR="002A5330" w:rsidRPr="002A5330" w:rsidRDefault="002A5330" w:rsidP="002A5330">
      <w:pPr>
        <w:spacing w:after="0"/>
        <w:ind w:firstLine="720"/>
        <w:jc w:val="both"/>
        <w:rPr>
          <w:rFonts w:asciiTheme="minorHAnsi" w:hAnsiTheme="minorHAnsi" w:cstheme="minorHAnsi"/>
          <w:sz w:val="24"/>
          <w:lang w:val="sr-Cyrl-RS"/>
        </w:rPr>
      </w:pPr>
      <w:r w:rsidRPr="002A5330">
        <w:rPr>
          <w:rFonts w:asciiTheme="minorHAnsi" w:hAnsiTheme="minorHAnsi" w:cstheme="minorHAnsi"/>
          <w:sz w:val="24"/>
          <w:lang w:val="sr-Cyrl-RS"/>
        </w:rPr>
        <w:t>Тим за професионални развој чине директор школе, педагог, психолог, оде-љењске старешине и наставници који су прошли обуку.</w:t>
      </w:r>
    </w:p>
    <w:p w:rsidR="002A5330" w:rsidRPr="002A5330" w:rsidRDefault="002A5330" w:rsidP="002A5330">
      <w:pPr>
        <w:spacing w:after="0"/>
        <w:ind w:firstLine="720"/>
        <w:jc w:val="both"/>
        <w:rPr>
          <w:rFonts w:asciiTheme="minorHAnsi" w:hAnsiTheme="minorHAnsi" w:cstheme="minorHAnsi"/>
          <w:sz w:val="24"/>
          <w:lang w:val="sr-Cyrl-RS"/>
        </w:rPr>
      </w:pPr>
    </w:p>
    <w:p w:rsidR="002A5330" w:rsidRPr="002A5330" w:rsidRDefault="002A5330" w:rsidP="002A5330">
      <w:pPr>
        <w:spacing w:after="0"/>
        <w:ind w:firstLine="720"/>
        <w:jc w:val="both"/>
        <w:rPr>
          <w:rFonts w:asciiTheme="minorHAnsi" w:hAnsiTheme="minorHAnsi" w:cstheme="minorHAnsi"/>
          <w:sz w:val="24"/>
          <w:lang w:val="sr-Cyrl-RS"/>
        </w:rPr>
      </w:pPr>
      <w:r w:rsidRPr="002A5330">
        <w:rPr>
          <w:rFonts w:asciiTheme="minorHAnsi" w:hAnsiTheme="minorHAnsi" w:cstheme="minorHAnsi"/>
          <w:sz w:val="24"/>
          <w:lang w:val="sr-Cyrl-RS"/>
        </w:rPr>
        <w:t>Тим за професионални развој обавља следеће активности:</w:t>
      </w:r>
    </w:p>
    <w:p w:rsidR="002A5330" w:rsidRPr="002A5330" w:rsidRDefault="002A5330" w:rsidP="002A5330">
      <w:p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1)  помаже ученицима у избору високе школе и занимања,</w:t>
      </w:r>
    </w:p>
    <w:p w:rsidR="002A5330" w:rsidRPr="002A5330" w:rsidRDefault="002A5330" w:rsidP="002A5330">
      <w:p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2)    креира акциони план и модел имплементације програма професионалне оријентације,</w:t>
      </w:r>
    </w:p>
    <w:p w:rsidR="002A5330" w:rsidRPr="002A5330" w:rsidRDefault="002A5330" w:rsidP="002A5330">
      <w:p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3) пружа подршку и мотивише актере за реализацију модула професионалне оријентације (самоспознаја; информисање о занимањима и каријери; упознавање са путевима образовања; реални сусрети са светом рада, доношење одлуке о избору школе и занимања),</w:t>
      </w:r>
    </w:p>
    <w:p w:rsidR="002A5330" w:rsidRPr="002A5330" w:rsidRDefault="002A5330" w:rsidP="002A5330">
      <w:p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4)  информише све актере о пројектним активностима и постигнућима, гради мрежу партнера у локалној заједници,</w:t>
      </w:r>
    </w:p>
    <w:p w:rsidR="002A5330" w:rsidRPr="002A5330" w:rsidRDefault="002A5330" w:rsidP="002A5330">
      <w:p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5)  промовише примере добре праксе и постигнућа Школе у пројекту.</w:t>
      </w:r>
    </w:p>
    <w:p w:rsidR="002A5330" w:rsidRPr="002A5330" w:rsidRDefault="002A5330" w:rsidP="002A5330">
      <w:pPr>
        <w:spacing w:after="0"/>
        <w:jc w:val="both"/>
        <w:rPr>
          <w:rFonts w:asciiTheme="minorHAnsi" w:hAnsiTheme="minorHAnsi" w:cstheme="minorHAnsi"/>
          <w:b/>
          <w:sz w:val="24"/>
          <w:lang w:val="sr-Cyrl-RS"/>
        </w:rPr>
      </w:pPr>
      <w:r w:rsidRPr="002A5330">
        <w:rPr>
          <w:rFonts w:asciiTheme="minorHAnsi" w:hAnsiTheme="minorHAnsi" w:cstheme="minorHAnsi"/>
          <w:sz w:val="24"/>
          <w:lang w:val="sr-Cyrl-RS"/>
        </w:rPr>
        <w:tab/>
      </w:r>
      <w:r w:rsidRPr="002A5330">
        <w:rPr>
          <w:rFonts w:asciiTheme="minorHAnsi" w:hAnsiTheme="minorHAnsi" w:cstheme="minorHAnsi"/>
          <w:b/>
          <w:sz w:val="24"/>
          <w:lang w:val="sr-Cyrl-RS"/>
        </w:rPr>
        <w:t>Тим чине:</w:t>
      </w:r>
    </w:p>
    <w:p w:rsidR="002A5330" w:rsidRPr="002A5330" w:rsidRDefault="002A5330" w:rsidP="00E5778E">
      <w:pPr>
        <w:pStyle w:val="ListParagraph"/>
        <w:numPr>
          <w:ilvl w:val="0"/>
          <w:numId w:val="220"/>
        </w:numPr>
        <w:spacing w:after="0"/>
        <w:jc w:val="both"/>
        <w:rPr>
          <w:rFonts w:asciiTheme="minorHAnsi" w:hAnsiTheme="minorHAnsi" w:cstheme="minorHAnsi"/>
          <w:b/>
          <w:sz w:val="24"/>
          <w:lang w:val="sr-Cyrl-RS"/>
        </w:rPr>
      </w:pPr>
      <w:r w:rsidRPr="002A5330">
        <w:rPr>
          <w:rFonts w:asciiTheme="minorHAnsi" w:hAnsiTheme="minorHAnsi" w:cstheme="minorHAnsi"/>
          <w:b/>
          <w:sz w:val="24"/>
          <w:lang w:val="sr-Cyrl-RS"/>
        </w:rPr>
        <w:t>Оливера Тасић-</w:t>
      </w:r>
      <w:r w:rsidRPr="002A5330">
        <w:rPr>
          <w:rFonts w:asciiTheme="minorHAnsi" w:hAnsiTheme="minorHAnsi" w:cstheme="minorHAnsi"/>
          <w:sz w:val="24"/>
          <w:lang w:val="sr-Cyrl-RS"/>
        </w:rPr>
        <w:t xml:space="preserve">Председник </w:t>
      </w:r>
    </w:p>
    <w:p w:rsidR="002A5330" w:rsidRPr="002A5330" w:rsidRDefault="002A5330" w:rsidP="00E5778E">
      <w:pPr>
        <w:pStyle w:val="ListParagraph"/>
        <w:numPr>
          <w:ilvl w:val="0"/>
          <w:numId w:val="220"/>
        </w:num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Милован Божовић</w:t>
      </w:r>
    </w:p>
    <w:p w:rsidR="002A5330" w:rsidRPr="002A5330" w:rsidRDefault="002A5330" w:rsidP="00E5778E">
      <w:pPr>
        <w:pStyle w:val="ListParagraph"/>
        <w:numPr>
          <w:ilvl w:val="0"/>
          <w:numId w:val="220"/>
        </w:num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Маја Милојевић</w:t>
      </w:r>
    </w:p>
    <w:p w:rsidR="002A5330" w:rsidRPr="002A5330" w:rsidRDefault="002A5330" w:rsidP="00E5778E">
      <w:pPr>
        <w:pStyle w:val="ListParagraph"/>
        <w:numPr>
          <w:ilvl w:val="0"/>
          <w:numId w:val="220"/>
        </w:num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Марковић Сања</w:t>
      </w:r>
    </w:p>
    <w:p w:rsidR="002A5330" w:rsidRPr="002A5330" w:rsidRDefault="002A5330" w:rsidP="00E5778E">
      <w:pPr>
        <w:pStyle w:val="ListParagraph"/>
        <w:numPr>
          <w:ilvl w:val="0"/>
          <w:numId w:val="220"/>
        </w:num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Милунка Вељковић</w:t>
      </w:r>
    </w:p>
    <w:p w:rsidR="002A5330" w:rsidRPr="002A5330" w:rsidRDefault="002A5330" w:rsidP="00E5778E">
      <w:pPr>
        <w:pStyle w:val="ListParagraph"/>
        <w:numPr>
          <w:ilvl w:val="0"/>
          <w:numId w:val="220"/>
        </w:num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Шумкоски Иван</w:t>
      </w:r>
    </w:p>
    <w:p w:rsidR="002A5330" w:rsidRPr="002A5330" w:rsidRDefault="002A5330" w:rsidP="002A5330">
      <w:pPr>
        <w:spacing w:after="0"/>
        <w:ind w:firstLine="720"/>
        <w:jc w:val="both"/>
        <w:rPr>
          <w:rFonts w:asciiTheme="minorHAnsi" w:hAnsiTheme="minorHAnsi" w:cstheme="minorHAnsi"/>
          <w:sz w:val="24"/>
          <w:lang w:val="sr-Cyrl-RS"/>
        </w:rPr>
      </w:pPr>
    </w:p>
    <w:p w:rsidR="002A5330" w:rsidRPr="002A5330" w:rsidRDefault="002A5330" w:rsidP="002A5330">
      <w:pPr>
        <w:spacing w:after="0"/>
        <w:ind w:firstLine="720"/>
        <w:jc w:val="both"/>
        <w:rPr>
          <w:rFonts w:asciiTheme="minorHAnsi" w:hAnsiTheme="minorHAnsi" w:cstheme="minorHAnsi"/>
          <w:sz w:val="24"/>
          <w:lang w:val="sr-Cyrl-RS"/>
        </w:rPr>
      </w:pPr>
      <w:r w:rsidRPr="002A5330">
        <w:rPr>
          <w:rFonts w:asciiTheme="minorHAnsi" w:hAnsiTheme="minorHAnsi" w:cstheme="minorHAnsi"/>
          <w:sz w:val="24"/>
          <w:lang w:val="sr-Cyrl-RS"/>
        </w:rPr>
        <w:t>Тим за професионални развој ради у седницама.</w:t>
      </w:r>
    </w:p>
    <w:p w:rsidR="002A5330" w:rsidRPr="002A5330" w:rsidRDefault="002A5330" w:rsidP="002A5330">
      <w:p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Седнице тима сазива и њима руководи председник кога између себе, јавним гласањем, већином гласова од укупног броја чланова, бирају чланови тог органа.</w:t>
      </w:r>
    </w:p>
    <w:p w:rsidR="002A5330" w:rsidRPr="002A5330" w:rsidRDefault="002A5330" w:rsidP="002A5330">
      <w:pPr>
        <w:spacing w:after="0"/>
        <w:ind w:firstLine="720"/>
        <w:jc w:val="both"/>
        <w:rPr>
          <w:rFonts w:asciiTheme="minorHAnsi" w:hAnsiTheme="minorHAnsi" w:cstheme="minorHAnsi"/>
          <w:sz w:val="24"/>
          <w:lang w:val="sr-Cyrl-RS"/>
        </w:rPr>
      </w:pPr>
      <w:r w:rsidRPr="002A5330">
        <w:rPr>
          <w:rFonts w:asciiTheme="minorHAnsi" w:hAnsiTheme="minorHAnsi" w:cstheme="minorHAnsi"/>
          <w:sz w:val="24"/>
          <w:lang w:val="sr-Cyrl-RS"/>
        </w:rPr>
        <w:t>На исти начин бира се и заменик председника који сазива седнице и њима ру-ководи у случају спречености председника. О раду Тима за професионални развој води се записник.</w:t>
      </w:r>
    </w:p>
    <w:p w:rsidR="002A5330" w:rsidRPr="002A5330" w:rsidRDefault="002A5330" w:rsidP="002A5330">
      <w:pPr>
        <w:spacing w:after="0"/>
        <w:ind w:firstLine="720"/>
        <w:jc w:val="both"/>
        <w:rPr>
          <w:rFonts w:asciiTheme="minorHAnsi" w:hAnsiTheme="minorHAnsi" w:cstheme="minorHAnsi"/>
          <w:sz w:val="24"/>
          <w:lang w:val="sr-Cyrl-RS"/>
        </w:rPr>
      </w:pPr>
      <w:r w:rsidRPr="002A5330">
        <w:rPr>
          <w:rFonts w:asciiTheme="minorHAnsi" w:hAnsiTheme="minorHAnsi" w:cstheme="minorHAnsi"/>
          <w:sz w:val="24"/>
          <w:lang w:val="sr-Cyrl-RS"/>
        </w:rPr>
        <w:t xml:space="preserve"> Седница Тима за професионални развој може да се одржи ако је присутно ви-ше од половине од укупног броја чланова који га чине.</w:t>
      </w:r>
    </w:p>
    <w:p w:rsidR="002A5330" w:rsidRPr="002A5330" w:rsidRDefault="002A5330" w:rsidP="002A5330">
      <w:pPr>
        <w:spacing w:after="0"/>
        <w:jc w:val="both"/>
        <w:rPr>
          <w:rFonts w:asciiTheme="minorHAnsi" w:hAnsiTheme="minorHAnsi" w:cstheme="minorHAnsi"/>
          <w:sz w:val="24"/>
          <w:lang w:val="sr-Cyrl-RS"/>
        </w:rPr>
      </w:pPr>
      <w:r w:rsidRPr="002A5330">
        <w:rPr>
          <w:rFonts w:asciiTheme="minorHAnsi" w:hAnsiTheme="minorHAnsi" w:cstheme="minorHAnsi"/>
          <w:sz w:val="24"/>
          <w:lang w:val="sr-Cyrl-RS"/>
        </w:rPr>
        <w:t xml:space="preserve"> За свој рад Тим за професионални развој одговара директору и Наставничком већу.</w:t>
      </w:r>
    </w:p>
    <w:p w:rsidR="002A5330" w:rsidRPr="002A5330" w:rsidRDefault="002A5330" w:rsidP="002A5330">
      <w:pPr>
        <w:spacing w:after="0" w:line="240" w:lineRule="auto"/>
        <w:ind w:firstLine="709"/>
        <w:jc w:val="both"/>
        <w:rPr>
          <w:rFonts w:asciiTheme="minorHAnsi" w:eastAsia="Times New Roman" w:hAnsiTheme="minorHAnsi" w:cstheme="minorHAnsi"/>
          <w:lang w:val="sr-Cyrl-CS"/>
        </w:rPr>
      </w:pPr>
    </w:p>
    <w:p w:rsidR="002A5330" w:rsidRPr="002A5330" w:rsidRDefault="002A5330" w:rsidP="002A5330">
      <w:pPr>
        <w:spacing w:after="0" w:line="240" w:lineRule="auto"/>
        <w:jc w:val="both"/>
        <w:rPr>
          <w:rFonts w:asciiTheme="minorHAnsi" w:eastAsia="Times New Roman" w:hAnsiTheme="minorHAnsi" w:cstheme="minorHAnsi"/>
          <w:sz w:val="24"/>
          <w:lang w:val="sr-Cyrl-CS"/>
        </w:rPr>
      </w:pPr>
      <w:r w:rsidRPr="002A5330">
        <w:rPr>
          <w:rFonts w:asciiTheme="minorHAnsi" w:eastAsia="Times New Roman" w:hAnsiTheme="minorHAnsi" w:cstheme="minorHAnsi"/>
          <w:sz w:val="24"/>
          <w:lang w:val="sr-Cyrl-CS"/>
        </w:rPr>
        <w:t>Стручно усавршавање у школској 2019/2020. години реализоваће се кроз следеће активности:</w:t>
      </w:r>
    </w:p>
    <w:p w:rsidR="002A5330" w:rsidRPr="002A5330" w:rsidRDefault="002A5330" w:rsidP="002A5330">
      <w:pPr>
        <w:numPr>
          <w:ilvl w:val="0"/>
          <w:numId w:val="1"/>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Кроз семинаре који су акредитовани од стране Министарства просвете, науке и технолошког развоја - из каталога који ће накнадно бити достављен школама за школску  2019/2020. годину.</w:t>
      </w:r>
    </w:p>
    <w:p w:rsidR="002A5330" w:rsidRPr="002A5330" w:rsidRDefault="002A5330" w:rsidP="002A5330">
      <w:pPr>
        <w:numPr>
          <w:ilvl w:val="0"/>
          <w:numId w:val="1"/>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У оквиру стручних већа за области предмета</w:t>
      </w:r>
    </w:p>
    <w:p w:rsidR="002A5330" w:rsidRPr="002A5330" w:rsidRDefault="002A5330" w:rsidP="002A5330">
      <w:pPr>
        <w:numPr>
          <w:ilvl w:val="0"/>
          <w:numId w:val="1"/>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У оквиру рада зимских школа-семинара за време зимског распуста</w:t>
      </w:r>
    </w:p>
    <w:p w:rsidR="002A5330" w:rsidRPr="002A5330" w:rsidRDefault="002A5330" w:rsidP="002A5330">
      <w:pPr>
        <w:numPr>
          <w:ilvl w:val="0"/>
          <w:numId w:val="1"/>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У оквиру семинара који се одржавају он-лајн</w:t>
      </w:r>
    </w:p>
    <w:p w:rsidR="002A5330" w:rsidRPr="002A5330" w:rsidRDefault="002A5330" w:rsidP="002A5330">
      <w:pPr>
        <w:numPr>
          <w:ilvl w:val="0"/>
          <w:numId w:val="1"/>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У оквиру рада Наставничког већа</w:t>
      </w:r>
    </w:p>
    <w:p w:rsidR="002A5330" w:rsidRPr="002A5330" w:rsidRDefault="002A5330" w:rsidP="002A5330">
      <w:pPr>
        <w:numPr>
          <w:ilvl w:val="0"/>
          <w:numId w:val="1"/>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Кроз индивидуално усавршавање праћењем стручне литературе, часописа...</w:t>
      </w:r>
    </w:p>
    <w:p w:rsidR="002A5330" w:rsidRPr="002A5330" w:rsidRDefault="002A5330" w:rsidP="002A5330">
      <w:pPr>
        <w:numPr>
          <w:ilvl w:val="0"/>
          <w:numId w:val="1"/>
        </w:num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Кроз присуствовање огледним часовима из појединих наставних предмета</w:t>
      </w:r>
    </w:p>
    <w:p w:rsidR="002A5330" w:rsidRPr="002A5330" w:rsidRDefault="002A5330" w:rsidP="002A5330">
      <w:pPr>
        <w:spacing w:after="0" w:line="240" w:lineRule="auto"/>
        <w:jc w:val="center"/>
        <w:rPr>
          <w:rFonts w:asciiTheme="minorHAnsi" w:eastAsia="Times New Roman" w:hAnsiTheme="minorHAnsi" w:cstheme="minorHAnsi"/>
          <w:b/>
          <w:sz w:val="20"/>
          <w:szCs w:val="20"/>
        </w:rPr>
      </w:pPr>
    </w:p>
    <w:p w:rsidR="002A5330" w:rsidRPr="002A5330" w:rsidRDefault="002A5330" w:rsidP="002A5330">
      <w:pPr>
        <w:spacing w:after="0" w:line="240" w:lineRule="auto"/>
        <w:ind w:firstLine="330"/>
        <w:rPr>
          <w:rFonts w:asciiTheme="minorHAnsi" w:eastAsia="Times New Roman" w:hAnsiTheme="minorHAnsi" w:cstheme="minorHAnsi"/>
          <w:sz w:val="20"/>
          <w:szCs w:val="20"/>
        </w:rPr>
      </w:pPr>
      <w:r w:rsidRPr="002A5330">
        <w:rPr>
          <w:rFonts w:asciiTheme="minorHAnsi" w:eastAsia="Times New Roman" w:hAnsiTheme="minorHAnsi" w:cstheme="minorHAnsi"/>
          <w:sz w:val="20"/>
          <w:szCs w:val="20"/>
        </w:rPr>
        <w:lastRenderedPageBreak/>
        <w:t>Планом стручног усавршавања предвиђене су конкретне активности за стручно усавршавање наставника а оне су такође и део личног плана стручног усавршавања сваког наставника. Поред планираних активности одвијаће се и заједничке активности запослених у оквиру интерног стручног усавршавања и оне су дате у табели.</w:t>
      </w:r>
    </w:p>
    <w:p w:rsidR="002A5330" w:rsidRPr="002A5330" w:rsidRDefault="002A5330" w:rsidP="002A5330">
      <w:pPr>
        <w:spacing w:after="0" w:line="240" w:lineRule="auto"/>
        <w:ind w:firstLine="330"/>
        <w:rPr>
          <w:rFonts w:asciiTheme="minorHAnsi" w:eastAsia="Times New Roman" w:hAnsiTheme="minorHAnsi" w:cstheme="minorHAnsi"/>
          <w:sz w:val="20"/>
          <w:szCs w:val="20"/>
        </w:rPr>
      </w:pPr>
      <w:r w:rsidRPr="002A5330">
        <w:rPr>
          <w:rFonts w:asciiTheme="minorHAnsi" w:eastAsia="Times New Roman" w:hAnsiTheme="minorHAnsi" w:cstheme="minorHAnsi"/>
          <w:sz w:val="20"/>
          <w:szCs w:val="20"/>
        </w:rPr>
        <w:t>Ове активности такође и део плана стручнопг усавршавања и чине његов саставни део.</w:t>
      </w:r>
    </w:p>
    <w:p w:rsidR="002A5330" w:rsidRPr="002A5330" w:rsidRDefault="002A5330" w:rsidP="002A5330">
      <w:pPr>
        <w:spacing w:after="0" w:line="240" w:lineRule="auto"/>
        <w:jc w:val="both"/>
        <w:rPr>
          <w:rFonts w:asciiTheme="minorHAnsi" w:eastAsia="Times New Roman" w:hAnsiTheme="minorHAnsi" w:cstheme="minorHAnsi"/>
          <w:b/>
          <w:sz w:val="20"/>
          <w:szCs w:val="20"/>
          <w:lang w:val="da-DK"/>
        </w:rPr>
      </w:pPr>
    </w:p>
    <w:p w:rsidR="002A5330" w:rsidRPr="002A5330" w:rsidRDefault="002A5330" w:rsidP="002A5330">
      <w:pPr>
        <w:spacing w:after="0" w:line="240" w:lineRule="auto"/>
        <w:jc w:val="both"/>
        <w:rPr>
          <w:rFonts w:asciiTheme="minorHAnsi" w:eastAsia="Times New Roman" w:hAnsiTheme="minorHAnsi" w:cstheme="minorHAnsi"/>
          <w:sz w:val="20"/>
          <w:szCs w:val="20"/>
          <w:lang w:val="da-DK"/>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12"/>
        <w:gridCol w:w="3812"/>
        <w:gridCol w:w="2962"/>
      </w:tblGrid>
      <w:tr w:rsidR="002A5330" w:rsidRPr="002A5330" w:rsidTr="00892D03">
        <w:trPr>
          <w:jc w:val="center"/>
        </w:trPr>
        <w:tc>
          <w:tcPr>
            <w:tcW w:w="2112" w:type="dxa"/>
          </w:tcPr>
          <w:p w:rsidR="002A5330" w:rsidRPr="002A5330" w:rsidRDefault="002A5330" w:rsidP="00892D03">
            <w:pPr>
              <w:spacing w:after="0" w:line="240" w:lineRule="auto"/>
              <w:jc w:val="center"/>
              <w:rPr>
                <w:rFonts w:asciiTheme="minorHAnsi" w:eastAsia="Times New Roman" w:hAnsiTheme="minorHAnsi" w:cstheme="minorHAnsi"/>
                <w:sz w:val="24"/>
                <w:szCs w:val="24"/>
                <w:lang w:val="sr-Cyrl-CS"/>
              </w:rPr>
            </w:pPr>
            <w:r w:rsidRPr="002A5330">
              <w:rPr>
                <w:rFonts w:asciiTheme="minorHAnsi" w:eastAsia="Times New Roman" w:hAnsiTheme="minorHAnsi" w:cstheme="minorHAnsi"/>
                <w:sz w:val="24"/>
                <w:szCs w:val="24"/>
                <w:lang w:val="sr-Cyrl-CS"/>
              </w:rPr>
              <w:t>Време реализације</w:t>
            </w:r>
          </w:p>
        </w:tc>
        <w:tc>
          <w:tcPr>
            <w:tcW w:w="3812" w:type="dxa"/>
          </w:tcPr>
          <w:p w:rsidR="002A5330" w:rsidRPr="002A5330" w:rsidRDefault="002A5330" w:rsidP="00892D03">
            <w:pPr>
              <w:spacing w:after="0" w:line="240" w:lineRule="auto"/>
              <w:jc w:val="center"/>
              <w:rPr>
                <w:rFonts w:asciiTheme="minorHAnsi" w:eastAsia="Times New Roman" w:hAnsiTheme="minorHAnsi" w:cstheme="minorHAnsi"/>
                <w:sz w:val="24"/>
                <w:szCs w:val="24"/>
                <w:lang w:val="sr-Cyrl-CS"/>
              </w:rPr>
            </w:pPr>
            <w:r w:rsidRPr="002A5330">
              <w:rPr>
                <w:rFonts w:asciiTheme="minorHAnsi" w:eastAsia="Times New Roman" w:hAnsiTheme="minorHAnsi" w:cstheme="minorHAnsi"/>
                <w:sz w:val="24"/>
                <w:szCs w:val="24"/>
                <w:lang w:val="sr-Cyrl-CS"/>
              </w:rPr>
              <w:t>Програмски садржаји</w:t>
            </w:r>
          </w:p>
        </w:tc>
        <w:tc>
          <w:tcPr>
            <w:tcW w:w="2962" w:type="dxa"/>
          </w:tcPr>
          <w:p w:rsidR="002A5330" w:rsidRPr="002A5330" w:rsidRDefault="002A5330" w:rsidP="00892D03">
            <w:pPr>
              <w:spacing w:after="0" w:line="240" w:lineRule="auto"/>
              <w:jc w:val="center"/>
              <w:rPr>
                <w:rFonts w:asciiTheme="minorHAnsi" w:eastAsia="Times New Roman" w:hAnsiTheme="minorHAnsi" w:cstheme="minorHAnsi"/>
                <w:sz w:val="24"/>
                <w:szCs w:val="24"/>
                <w:lang w:val="sr-Cyrl-CS"/>
              </w:rPr>
            </w:pPr>
            <w:r w:rsidRPr="002A5330">
              <w:rPr>
                <w:rFonts w:asciiTheme="minorHAnsi" w:eastAsia="Times New Roman" w:hAnsiTheme="minorHAnsi" w:cstheme="minorHAnsi"/>
                <w:sz w:val="24"/>
                <w:szCs w:val="24"/>
                <w:lang w:val="sr-Cyrl-CS"/>
              </w:rPr>
              <w:t>Реализатор</w:t>
            </w:r>
          </w:p>
        </w:tc>
      </w:tr>
      <w:tr w:rsidR="002A5330" w:rsidRPr="002A5330" w:rsidTr="00892D03">
        <w:trPr>
          <w:jc w:val="center"/>
        </w:trPr>
        <w:tc>
          <w:tcPr>
            <w:tcW w:w="21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p>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Септембар</w:t>
            </w:r>
          </w:p>
        </w:tc>
        <w:tc>
          <w:tcPr>
            <w:tcW w:w="38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Рад на глобалном и оперативном планирању рада</w:t>
            </w:r>
            <w:r w:rsidRPr="002A5330">
              <w:rPr>
                <w:rFonts w:asciiTheme="minorHAnsi" w:eastAsia="Times New Roman" w:hAnsiTheme="minorHAnsi" w:cstheme="minorHAnsi"/>
                <w:sz w:val="20"/>
                <w:szCs w:val="20"/>
                <w:lang w:val="sr-Cyrl-CS"/>
              </w:rPr>
              <w:tab/>
            </w:r>
          </w:p>
        </w:tc>
        <w:tc>
          <w:tcPr>
            <w:tcW w:w="296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p>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 xml:space="preserve">наставници, педагог </w:t>
            </w:r>
          </w:p>
        </w:tc>
      </w:tr>
      <w:tr w:rsidR="002A5330" w:rsidRPr="002A5330" w:rsidTr="00892D03">
        <w:trPr>
          <w:jc w:val="center"/>
        </w:trPr>
        <w:tc>
          <w:tcPr>
            <w:tcW w:w="21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Октобар</w:t>
            </w:r>
          </w:p>
        </w:tc>
        <w:tc>
          <w:tcPr>
            <w:tcW w:w="38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Уједначавање критеријума оцењивања</w:t>
            </w:r>
          </w:p>
        </w:tc>
        <w:tc>
          <w:tcPr>
            <w:tcW w:w="296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Председници Стручних већа</w:t>
            </w:r>
          </w:p>
        </w:tc>
      </w:tr>
      <w:tr w:rsidR="002A5330" w:rsidRPr="002A5330" w:rsidTr="00892D03">
        <w:trPr>
          <w:jc w:val="center"/>
        </w:trPr>
        <w:tc>
          <w:tcPr>
            <w:tcW w:w="21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Новембар</w:t>
            </w:r>
          </w:p>
        </w:tc>
        <w:tc>
          <w:tcPr>
            <w:tcW w:w="38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Методе наставе- могућност примене</w:t>
            </w:r>
          </w:p>
        </w:tc>
        <w:tc>
          <w:tcPr>
            <w:tcW w:w="296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Педагог</w:t>
            </w:r>
          </w:p>
        </w:tc>
      </w:tr>
      <w:tr w:rsidR="002A5330" w:rsidRPr="002A5330" w:rsidTr="00892D03">
        <w:trPr>
          <w:jc w:val="center"/>
        </w:trPr>
        <w:tc>
          <w:tcPr>
            <w:tcW w:w="21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Децембар</w:t>
            </w:r>
          </w:p>
        </w:tc>
        <w:tc>
          <w:tcPr>
            <w:tcW w:w="38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Облици и методе рада у досадашњем раду</w:t>
            </w:r>
          </w:p>
        </w:tc>
        <w:tc>
          <w:tcPr>
            <w:tcW w:w="296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 xml:space="preserve"> Председници Стручних већа</w:t>
            </w:r>
          </w:p>
        </w:tc>
      </w:tr>
      <w:tr w:rsidR="002A5330" w:rsidRPr="002A5330" w:rsidTr="00892D03">
        <w:trPr>
          <w:jc w:val="center"/>
        </w:trPr>
        <w:tc>
          <w:tcPr>
            <w:tcW w:w="21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Фебруар</w:t>
            </w:r>
          </w:p>
        </w:tc>
        <w:tc>
          <w:tcPr>
            <w:tcW w:w="38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Евалуација огледних и угледних часова</w:t>
            </w:r>
          </w:p>
        </w:tc>
        <w:tc>
          <w:tcPr>
            <w:tcW w:w="296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Председник Стручног већа</w:t>
            </w:r>
          </w:p>
        </w:tc>
      </w:tr>
      <w:tr w:rsidR="002A5330" w:rsidRPr="002A5330" w:rsidTr="00892D03">
        <w:trPr>
          <w:jc w:val="center"/>
        </w:trPr>
        <w:tc>
          <w:tcPr>
            <w:tcW w:w="21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Март</w:t>
            </w:r>
          </w:p>
        </w:tc>
        <w:tc>
          <w:tcPr>
            <w:tcW w:w="38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Размена  искуства након одржаних семинара</w:t>
            </w:r>
          </w:p>
        </w:tc>
        <w:tc>
          <w:tcPr>
            <w:tcW w:w="296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Учесници семинара</w:t>
            </w:r>
          </w:p>
        </w:tc>
      </w:tr>
      <w:tr w:rsidR="002A5330" w:rsidRPr="002A5330" w:rsidTr="00892D03">
        <w:trPr>
          <w:jc w:val="center"/>
        </w:trPr>
        <w:tc>
          <w:tcPr>
            <w:tcW w:w="21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Април</w:t>
            </w:r>
          </w:p>
        </w:tc>
        <w:tc>
          <w:tcPr>
            <w:tcW w:w="381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Предлог плана стручног усавршавања за наредну школску годину</w:t>
            </w:r>
          </w:p>
        </w:tc>
        <w:tc>
          <w:tcPr>
            <w:tcW w:w="2962" w:type="dxa"/>
          </w:tcPr>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Председници стручних већа</w:t>
            </w:r>
          </w:p>
          <w:p w:rsidR="002A5330" w:rsidRPr="002A5330" w:rsidRDefault="002A5330" w:rsidP="00892D03">
            <w:pPr>
              <w:spacing w:after="0" w:line="240" w:lineRule="auto"/>
              <w:rPr>
                <w:rFonts w:asciiTheme="minorHAnsi" w:eastAsia="Times New Roman" w:hAnsiTheme="minorHAnsi" w:cstheme="minorHAnsi"/>
                <w:sz w:val="20"/>
                <w:szCs w:val="20"/>
                <w:lang w:val="sr-Cyrl-CS"/>
              </w:rPr>
            </w:pPr>
            <w:r w:rsidRPr="002A5330">
              <w:rPr>
                <w:rFonts w:asciiTheme="minorHAnsi" w:eastAsia="Times New Roman" w:hAnsiTheme="minorHAnsi" w:cstheme="minorHAnsi"/>
                <w:sz w:val="20"/>
                <w:szCs w:val="20"/>
                <w:lang w:val="sr-Cyrl-CS"/>
              </w:rPr>
              <w:t>Директор, Педагог</w:t>
            </w:r>
          </w:p>
        </w:tc>
      </w:tr>
    </w:tbl>
    <w:p w:rsidR="002A5330" w:rsidRPr="002A5330" w:rsidRDefault="002A5330" w:rsidP="002A5330">
      <w:pPr>
        <w:spacing w:after="0" w:line="240" w:lineRule="auto"/>
        <w:ind w:left="720"/>
        <w:jc w:val="center"/>
        <w:rPr>
          <w:rFonts w:asciiTheme="minorHAnsi" w:eastAsia="Times New Roman" w:hAnsiTheme="minorHAnsi" w:cstheme="minorHAnsi"/>
          <w:sz w:val="24"/>
          <w:szCs w:val="24"/>
          <w:lang w:val="sr-Cyrl-CS"/>
        </w:rPr>
      </w:pPr>
    </w:p>
    <w:p w:rsidR="002A5330" w:rsidRPr="002A5330" w:rsidRDefault="002A5330" w:rsidP="002A5330">
      <w:pPr>
        <w:spacing w:after="0" w:line="240" w:lineRule="auto"/>
        <w:ind w:left="720"/>
        <w:jc w:val="center"/>
        <w:rPr>
          <w:rFonts w:asciiTheme="minorHAnsi" w:eastAsia="Times New Roman" w:hAnsiTheme="minorHAnsi" w:cstheme="minorHAnsi"/>
          <w:sz w:val="24"/>
          <w:szCs w:val="24"/>
          <w:lang w:val="sr-Cyrl-CS"/>
        </w:rPr>
      </w:pPr>
    </w:p>
    <w:p w:rsidR="002A5330" w:rsidRPr="002A5330" w:rsidRDefault="002A5330" w:rsidP="002A5330">
      <w:pPr>
        <w:spacing w:after="0" w:line="240" w:lineRule="auto"/>
        <w:ind w:left="720"/>
        <w:jc w:val="center"/>
        <w:rPr>
          <w:rFonts w:asciiTheme="minorHAnsi" w:eastAsia="Times New Roman" w:hAnsiTheme="minorHAnsi" w:cstheme="minorHAnsi"/>
          <w:b/>
          <w:lang w:val="sr-Cyrl-CS"/>
        </w:rPr>
      </w:pPr>
      <w:r w:rsidRPr="002A5330">
        <w:rPr>
          <w:rFonts w:asciiTheme="minorHAnsi" w:eastAsia="Times New Roman" w:hAnsiTheme="minorHAnsi" w:cstheme="minorHAnsi"/>
          <w:b/>
          <w:lang w:val="sr-Cyrl-CS"/>
        </w:rPr>
        <w:t>СТРУЧНО УСАВРШАВАЊЕ РАДНИКА НА НИВОУ ШКОЛЕ И РЕПУБЛИКЕ</w:t>
      </w:r>
    </w:p>
    <w:p w:rsidR="002A5330" w:rsidRPr="002A5330" w:rsidRDefault="002A5330" w:rsidP="002A5330">
      <w:pPr>
        <w:spacing w:after="0" w:line="240" w:lineRule="auto"/>
        <w:ind w:left="720"/>
        <w:jc w:val="both"/>
        <w:rPr>
          <w:rFonts w:asciiTheme="minorHAnsi" w:eastAsia="Times New Roman" w:hAnsiTheme="minorHAnsi" w:cstheme="minorHAnsi"/>
          <w:sz w:val="20"/>
          <w:szCs w:val="20"/>
          <w:lang w:val="sr-Cyrl-CS"/>
        </w:rPr>
      </w:pPr>
    </w:p>
    <w:p w:rsidR="002A5330" w:rsidRPr="002A5330" w:rsidRDefault="002A5330" w:rsidP="002A5330">
      <w:pPr>
        <w:spacing w:after="0" w:line="240" w:lineRule="auto"/>
        <w:ind w:firstLine="709"/>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 xml:space="preserve">Посета стручних семинара из области математике и информатике који буду организовани од стране Министарства просвете РС и Архимедеса, као и семинари са темама дидактичких метода и савремене наставе која би се организовала по стручним активима. </w:t>
      </w:r>
    </w:p>
    <w:p w:rsidR="002A5330" w:rsidRPr="002A5330" w:rsidRDefault="002A5330" w:rsidP="002A5330">
      <w:p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ab/>
        <w:t>Организација менторског рада, старијих колега ради помоћи млађим колегама који нису положили стручни испит (лиценцу) - током наставне године до норме прописане законом – носиоци активности: наставници који имају лиценцу и педагог школе.</w:t>
      </w:r>
    </w:p>
    <w:p w:rsidR="002A5330" w:rsidRPr="002A5330" w:rsidRDefault="002A5330" w:rsidP="002A5330">
      <w:pPr>
        <w:spacing w:after="0" w:line="240" w:lineRule="auto"/>
        <w:jc w:val="both"/>
        <w:rPr>
          <w:rFonts w:asciiTheme="minorHAnsi" w:eastAsia="Times New Roman" w:hAnsiTheme="minorHAnsi" w:cstheme="minorHAnsi"/>
          <w:lang w:val="sr-Cyrl-CS"/>
        </w:rPr>
      </w:pPr>
      <w:r w:rsidRPr="002A5330">
        <w:rPr>
          <w:rFonts w:asciiTheme="minorHAnsi" w:eastAsia="Times New Roman" w:hAnsiTheme="minorHAnsi" w:cstheme="minorHAnsi"/>
          <w:lang w:val="sr-Cyrl-CS"/>
        </w:rPr>
        <w:tab/>
        <w:t>У оквиру стручног усавршавања на нивоу школе наставници ће спремити предавања по одређеним темама које су са временом реализације дате конкретније у Плану стручног усавршавања.</w:t>
      </w:r>
    </w:p>
    <w:p w:rsidR="002A5330" w:rsidRPr="002A5330" w:rsidRDefault="002A5330" w:rsidP="002A5330">
      <w:pPr>
        <w:spacing w:after="0"/>
        <w:jc w:val="both"/>
        <w:rPr>
          <w:rFonts w:asciiTheme="minorHAnsi" w:hAnsiTheme="minorHAnsi" w:cstheme="minorHAnsi"/>
          <w:sz w:val="24"/>
        </w:rPr>
      </w:pPr>
    </w:p>
    <w:p w:rsidR="002A5330" w:rsidRPr="002A5330" w:rsidRDefault="002A5330" w:rsidP="002A5330">
      <w:pPr>
        <w:spacing w:after="0"/>
        <w:jc w:val="both"/>
        <w:rPr>
          <w:rFonts w:asciiTheme="minorHAnsi" w:hAnsiTheme="minorHAnsi" w:cstheme="minorHAnsi"/>
          <w:sz w:val="24"/>
          <w:lang w:val="sr-Cyrl-RS"/>
        </w:rPr>
      </w:pPr>
    </w:p>
    <w:p w:rsidR="002A5330" w:rsidRPr="002A5330" w:rsidRDefault="002A5330" w:rsidP="002A5330">
      <w:pPr>
        <w:spacing w:after="0"/>
        <w:jc w:val="both"/>
        <w:rPr>
          <w:rFonts w:asciiTheme="minorHAnsi" w:hAnsiTheme="minorHAnsi" w:cstheme="minorHAnsi"/>
          <w:sz w:val="24"/>
          <w:lang w:val="sr-Cyrl-RS"/>
        </w:rPr>
      </w:pPr>
    </w:p>
    <w:p w:rsidR="002A5330" w:rsidRPr="002A5330" w:rsidRDefault="002A5330" w:rsidP="002A5330">
      <w:pPr>
        <w:spacing w:after="0"/>
        <w:jc w:val="both"/>
        <w:rPr>
          <w:rFonts w:asciiTheme="minorHAnsi" w:hAnsiTheme="minorHAnsi" w:cstheme="minorHAnsi"/>
          <w:sz w:val="24"/>
          <w:lang w:val="sr-Cyrl-RS"/>
        </w:rPr>
      </w:pPr>
    </w:p>
    <w:p w:rsidR="002A5330" w:rsidRPr="002A5330" w:rsidRDefault="002A5330" w:rsidP="002A5330">
      <w:pPr>
        <w:pStyle w:val="StyleI"/>
        <w:numPr>
          <w:ilvl w:val="0"/>
          <w:numId w:val="0"/>
        </w:numPr>
        <w:ind w:left="714"/>
        <w:rPr>
          <w:rFonts w:asciiTheme="minorHAnsi" w:hAnsiTheme="minorHAnsi" w:cstheme="minorHAnsi"/>
          <w:lang w:val="sr-Cyrl-RS"/>
        </w:rPr>
      </w:pPr>
      <w:r w:rsidRPr="002A5330">
        <w:rPr>
          <w:rFonts w:asciiTheme="minorHAnsi" w:hAnsiTheme="minorHAnsi" w:cstheme="minorHAnsi"/>
          <w:lang w:val="en-US"/>
        </w:rPr>
        <w:t xml:space="preserve">XII </w:t>
      </w:r>
      <w:r w:rsidRPr="002A5330">
        <w:rPr>
          <w:rFonts w:asciiTheme="minorHAnsi" w:hAnsiTheme="minorHAnsi" w:cstheme="minorHAnsi"/>
          <w:lang w:val="sr-Cyrl-RS"/>
        </w:rPr>
        <w:t>ТИМ ЗА ОБЕЗБЕЂИВАЊЕ КВАЛИТЕТА И РАЗВОЈ ШКОЛЕ</w:t>
      </w:r>
    </w:p>
    <w:p w:rsidR="002A5330" w:rsidRPr="002A5330" w:rsidRDefault="002A5330" w:rsidP="002A5330">
      <w:pPr>
        <w:pStyle w:val="StyleI"/>
        <w:numPr>
          <w:ilvl w:val="0"/>
          <w:numId w:val="0"/>
        </w:numPr>
        <w:ind w:left="714" w:hanging="357"/>
        <w:jc w:val="both"/>
        <w:rPr>
          <w:rFonts w:asciiTheme="minorHAnsi" w:hAnsiTheme="minorHAnsi" w:cstheme="minorHAnsi"/>
          <w:b w:val="0"/>
          <w:sz w:val="24"/>
          <w:lang w:val="sr-Cyrl-RS"/>
        </w:rPr>
      </w:pPr>
    </w:p>
    <w:p w:rsidR="002A5330" w:rsidRPr="002A5330" w:rsidRDefault="002A5330" w:rsidP="002A5330">
      <w:pPr>
        <w:spacing w:after="0" w:line="240" w:lineRule="auto"/>
        <w:ind w:left="1000"/>
        <w:rPr>
          <w:rFonts w:asciiTheme="minorHAnsi" w:eastAsia="Times New Roman" w:hAnsiTheme="minorHAnsi" w:cstheme="minorHAnsi"/>
          <w:color w:val="000000" w:themeColor="text1"/>
        </w:rPr>
      </w:pPr>
      <w:r w:rsidRPr="002A5330">
        <w:rPr>
          <w:rFonts w:asciiTheme="minorHAnsi" w:eastAsia="Times New Roman" w:hAnsiTheme="minorHAnsi" w:cstheme="minorHAnsi"/>
          <w:color w:val="000000" w:themeColor="text1"/>
        </w:rPr>
        <w:t>Задатак тима за обезбеђивање квалитета и развој Школе је да:</w:t>
      </w:r>
    </w:p>
    <w:p w:rsidR="002A5330" w:rsidRPr="002A5330" w:rsidRDefault="002A5330" w:rsidP="002A5330">
      <w:pPr>
        <w:spacing w:after="0" w:line="10" w:lineRule="atLeast"/>
        <w:rPr>
          <w:rFonts w:asciiTheme="minorHAnsi" w:eastAsia="Times New Roman" w:hAnsiTheme="minorHAnsi" w:cstheme="minorHAnsi"/>
          <w:color w:val="000000" w:themeColor="text1"/>
        </w:rPr>
      </w:pPr>
      <w:r w:rsidRPr="002A5330">
        <w:rPr>
          <w:rFonts w:asciiTheme="minorHAnsi" w:eastAsia="Times New Roman" w:hAnsiTheme="minorHAnsi" w:cstheme="minorHAnsi"/>
          <w:color w:val="000000" w:themeColor="text1"/>
          <w:sz w:val="20"/>
          <w:szCs w:val="20"/>
        </w:rPr>
        <w:t> </w:t>
      </w:r>
    </w:p>
    <w:p w:rsidR="002A5330" w:rsidRPr="002A5330" w:rsidRDefault="002A5330" w:rsidP="00E5778E">
      <w:pPr>
        <w:pStyle w:val="ListParagraph"/>
        <w:numPr>
          <w:ilvl w:val="0"/>
          <w:numId w:val="221"/>
        </w:numPr>
        <w:spacing w:after="0" w:line="249" w:lineRule="auto"/>
        <w:ind w:right="544"/>
        <w:jc w:val="both"/>
        <w:rPr>
          <w:rFonts w:asciiTheme="minorHAnsi" w:hAnsiTheme="minorHAnsi" w:cstheme="minorHAnsi"/>
          <w:color w:val="000000" w:themeColor="text1"/>
        </w:rPr>
      </w:pPr>
      <w:r w:rsidRPr="002A5330">
        <w:rPr>
          <w:rFonts w:asciiTheme="minorHAnsi" w:hAnsiTheme="minorHAnsi" w:cstheme="minorHAnsi"/>
          <w:color w:val="000000" w:themeColor="text1"/>
        </w:rPr>
        <w:t>прати прописе и кретања у области економије Републике и локалне заједнице, а посебно у јавном сектору,</w:t>
      </w:r>
    </w:p>
    <w:p w:rsidR="002A5330" w:rsidRPr="002A5330" w:rsidRDefault="002A5330" w:rsidP="00E5778E">
      <w:pPr>
        <w:pStyle w:val="ListParagraph"/>
        <w:numPr>
          <w:ilvl w:val="0"/>
          <w:numId w:val="221"/>
        </w:numPr>
        <w:spacing w:after="0" w:line="252" w:lineRule="auto"/>
        <w:ind w:right="544"/>
        <w:jc w:val="both"/>
        <w:rPr>
          <w:rFonts w:asciiTheme="minorHAnsi" w:hAnsiTheme="minorHAnsi" w:cstheme="minorHAnsi"/>
          <w:color w:val="000000" w:themeColor="text1"/>
        </w:rPr>
      </w:pPr>
      <w:r w:rsidRPr="002A5330">
        <w:rPr>
          <w:rFonts w:asciiTheme="minorHAnsi" w:hAnsiTheme="minorHAnsi" w:cstheme="minorHAnsi"/>
          <w:color w:val="000000" w:themeColor="text1"/>
        </w:rPr>
        <w:t>утврђује положај Школе у окружењу, могућности за њен рад и развој, посебно са становишта обезбеђења потребних средстава за финансирање,</w:t>
      </w:r>
    </w:p>
    <w:p w:rsidR="002A5330" w:rsidRPr="002A5330" w:rsidRDefault="002A5330" w:rsidP="00E5778E">
      <w:pPr>
        <w:pStyle w:val="ListParagraph"/>
        <w:numPr>
          <w:ilvl w:val="0"/>
          <w:numId w:val="221"/>
        </w:numPr>
        <w:spacing w:after="0" w:line="252" w:lineRule="auto"/>
        <w:ind w:right="544"/>
        <w:jc w:val="both"/>
        <w:rPr>
          <w:rFonts w:asciiTheme="minorHAnsi" w:hAnsiTheme="minorHAnsi" w:cstheme="minorHAnsi"/>
          <w:color w:val="000000" w:themeColor="text1"/>
        </w:rPr>
      </w:pPr>
      <w:r w:rsidRPr="002A5330">
        <w:rPr>
          <w:rFonts w:asciiTheme="minorHAnsi" w:hAnsiTheme="minorHAnsi" w:cstheme="minorHAnsi"/>
          <w:color w:val="000000" w:themeColor="text1"/>
        </w:rPr>
        <w:t>дефинише показатеље које треба остваривати ради повољне оцене у самовредновању и спољном вредновању, и према томе доноси смернице за рад Школе,</w:t>
      </w:r>
    </w:p>
    <w:p w:rsidR="002A5330" w:rsidRPr="002A5330" w:rsidRDefault="002A5330" w:rsidP="00E5778E">
      <w:pPr>
        <w:pStyle w:val="ListParagraph"/>
        <w:numPr>
          <w:ilvl w:val="0"/>
          <w:numId w:val="221"/>
        </w:numPr>
        <w:spacing w:after="0" w:line="240" w:lineRule="auto"/>
        <w:jc w:val="both"/>
        <w:rPr>
          <w:rFonts w:asciiTheme="minorHAnsi" w:hAnsiTheme="minorHAnsi" w:cstheme="minorHAnsi"/>
          <w:color w:val="000000" w:themeColor="text1"/>
        </w:rPr>
      </w:pPr>
      <w:r w:rsidRPr="002A5330">
        <w:rPr>
          <w:rFonts w:asciiTheme="minorHAnsi" w:hAnsiTheme="minorHAnsi" w:cstheme="minorHAnsi"/>
          <w:color w:val="000000" w:themeColor="text1"/>
        </w:rPr>
        <w:t>учествује у креирању развојног плана Школе и годишњег плана Школе,</w:t>
      </w:r>
    </w:p>
    <w:p w:rsidR="002A5330" w:rsidRPr="002A5330" w:rsidRDefault="002A5330" w:rsidP="002A5330">
      <w:pPr>
        <w:spacing w:after="0" w:line="11" w:lineRule="atLeast"/>
        <w:ind w:firstLine="60"/>
        <w:rPr>
          <w:rFonts w:asciiTheme="minorHAnsi" w:eastAsia="Times New Roman" w:hAnsiTheme="minorHAnsi" w:cstheme="minorHAnsi"/>
          <w:color w:val="000000" w:themeColor="text1"/>
        </w:rPr>
      </w:pPr>
    </w:p>
    <w:p w:rsidR="002A5330" w:rsidRPr="002A5330" w:rsidRDefault="002A5330" w:rsidP="00E5778E">
      <w:pPr>
        <w:pStyle w:val="ListParagraph"/>
        <w:numPr>
          <w:ilvl w:val="0"/>
          <w:numId w:val="221"/>
        </w:numPr>
        <w:spacing w:after="0" w:line="249" w:lineRule="auto"/>
        <w:ind w:right="544"/>
        <w:jc w:val="both"/>
        <w:rPr>
          <w:rFonts w:asciiTheme="minorHAnsi" w:hAnsiTheme="minorHAnsi" w:cstheme="minorHAnsi"/>
          <w:color w:val="000000" w:themeColor="text1"/>
        </w:rPr>
      </w:pPr>
      <w:r w:rsidRPr="002A5330">
        <w:rPr>
          <w:rFonts w:asciiTheme="minorHAnsi" w:hAnsiTheme="minorHAnsi" w:cstheme="minorHAnsi"/>
          <w:color w:val="000000" w:themeColor="text1"/>
        </w:rPr>
        <w:lastRenderedPageBreak/>
        <w:t>анализира резултате самовредновања и спољњег вредновања, презентира их директору, Школском одбору, Наставничком већу и другим стручним органима, као и синдикату Школе,</w:t>
      </w:r>
    </w:p>
    <w:p w:rsidR="002A5330" w:rsidRPr="002A5330" w:rsidRDefault="002A5330" w:rsidP="00E5778E">
      <w:pPr>
        <w:pStyle w:val="ListParagraph"/>
        <w:numPr>
          <w:ilvl w:val="0"/>
          <w:numId w:val="221"/>
        </w:numPr>
        <w:spacing w:after="0" w:line="247" w:lineRule="auto"/>
        <w:ind w:right="544"/>
        <w:jc w:val="both"/>
        <w:rPr>
          <w:rFonts w:asciiTheme="minorHAnsi" w:hAnsiTheme="minorHAnsi" w:cstheme="minorHAnsi"/>
          <w:color w:val="000000" w:themeColor="text1"/>
        </w:rPr>
      </w:pPr>
      <w:r w:rsidRPr="002A5330">
        <w:rPr>
          <w:rFonts w:asciiTheme="minorHAnsi" w:hAnsiTheme="minorHAnsi" w:cstheme="minorHAnsi"/>
          <w:color w:val="000000" w:themeColor="text1"/>
        </w:rPr>
        <w:t>обавља друге послове за које процени да ће допринети обезбеђивању и унапређивању услова за развој делатности Школе и саме Школе.</w:t>
      </w:r>
    </w:p>
    <w:p w:rsidR="002A5330" w:rsidRPr="002A5330" w:rsidRDefault="002A5330" w:rsidP="002A5330">
      <w:pPr>
        <w:spacing w:after="0" w:line="27" w:lineRule="atLeast"/>
        <w:ind w:firstLine="48"/>
        <w:jc w:val="both"/>
        <w:rPr>
          <w:rFonts w:asciiTheme="minorHAnsi" w:eastAsia="Times New Roman" w:hAnsiTheme="minorHAnsi" w:cstheme="minorHAnsi"/>
          <w:color w:val="000000" w:themeColor="text1"/>
          <w:lang w:val="sr-Cyrl-RS"/>
        </w:rPr>
      </w:pPr>
    </w:p>
    <w:p w:rsidR="002A5330" w:rsidRPr="002A5330" w:rsidRDefault="002A5330" w:rsidP="002A5330">
      <w:pPr>
        <w:spacing w:after="0" w:line="27" w:lineRule="atLeast"/>
        <w:ind w:firstLine="360"/>
        <w:jc w:val="both"/>
        <w:rPr>
          <w:rFonts w:asciiTheme="minorHAnsi" w:eastAsia="Times New Roman" w:hAnsiTheme="minorHAnsi" w:cstheme="minorHAnsi"/>
          <w:b/>
          <w:color w:val="000000" w:themeColor="text1"/>
          <w:lang w:val="sr-Cyrl-RS"/>
        </w:rPr>
      </w:pPr>
      <w:r w:rsidRPr="002A5330">
        <w:rPr>
          <w:rFonts w:asciiTheme="minorHAnsi" w:eastAsia="Times New Roman" w:hAnsiTheme="minorHAnsi" w:cstheme="minorHAnsi"/>
          <w:b/>
          <w:color w:val="000000" w:themeColor="text1"/>
          <w:lang w:val="sr-Cyrl-RS"/>
        </w:rPr>
        <w:t>Тим чини:</w:t>
      </w:r>
    </w:p>
    <w:p w:rsidR="002A5330" w:rsidRPr="002A5330" w:rsidRDefault="002A5330" w:rsidP="00E5778E">
      <w:pPr>
        <w:pStyle w:val="ListParagraph"/>
        <w:numPr>
          <w:ilvl w:val="0"/>
          <w:numId w:val="222"/>
        </w:numPr>
        <w:spacing w:after="0" w:line="27" w:lineRule="atLeast"/>
        <w:jc w:val="both"/>
        <w:rPr>
          <w:rFonts w:asciiTheme="minorHAnsi" w:hAnsiTheme="minorHAnsi" w:cstheme="minorHAnsi"/>
          <w:color w:val="000000" w:themeColor="text1"/>
          <w:lang w:val="sr-Cyrl-RS"/>
        </w:rPr>
      </w:pPr>
      <w:r w:rsidRPr="002A5330">
        <w:rPr>
          <w:rFonts w:asciiTheme="minorHAnsi" w:hAnsiTheme="minorHAnsi" w:cstheme="minorHAnsi"/>
          <w:color w:val="000000" w:themeColor="text1"/>
          <w:lang w:val="sr-Cyrl-RS"/>
        </w:rPr>
        <w:t>Милован Божовић</w:t>
      </w:r>
    </w:p>
    <w:p w:rsidR="002A5330" w:rsidRPr="002A5330" w:rsidRDefault="002A5330" w:rsidP="00E5778E">
      <w:pPr>
        <w:pStyle w:val="ListParagraph"/>
        <w:numPr>
          <w:ilvl w:val="0"/>
          <w:numId w:val="222"/>
        </w:numPr>
        <w:spacing w:after="0" w:line="27" w:lineRule="atLeast"/>
        <w:jc w:val="both"/>
        <w:rPr>
          <w:rFonts w:asciiTheme="minorHAnsi" w:hAnsiTheme="minorHAnsi" w:cstheme="minorHAnsi"/>
          <w:color w:val="000000" w:themeColor="text1"/>
          <w:lang w:val="sr-Cyrl-RS"/>
        </w:rPr>
      </w:pPr>
      <w:r w:rsidRPr="002A5330">
        <w:rPr>
          <w:rFonts w:asciiTheme="minorHAnsi" w:hAnsiTheme="minorHAnsi" w:cstheme="minorHAnsi"/>
          <w:color w:val="000000" w:themeColor="text1"/>
          <w:lang w:val="sr-Cyrl-RS"/>
        </w:rPr>
        <w:t>Маја Милојевић</w:t>
      </w:r>
    </w:p>
    <w:p w:rsidR="002A5330" w:rsidRPr="002A5330" w:rsidRDefault="002A5330" w:rsidP="00E5778E">
      <w:pPr>
        <w:pStyle w:val="ListParagraph"/>
        <w:numPr>
          <w:ilvl w:val="0"/>
          <w:numId w:val="222"/>
        </w:numPr>
        <w:spacing w:after="0" w:line="27" w:lineRule="atLeast"/>
        <w:jc w:val="both"/>
        <w:rPr>
          <w:rFonts w:asciiTheme="minorHAnsi" w:hAnsiTheme="minorHAnsi" w:cstheme="minorHAnsi"/>
          <w:color w:val="000000" w:themeColor="text1"/>
          <w:lang w:val="sr-Cyrl-RS"/>
        </w:rPr>
      </w:pPr>
      <w:r w:rsidRPr="002A5330">
        <w:rPr>
          <w:rFonts w:asciiTheme="minorHAnsi" w:hAnsiTheme="minorHAnsi" w:cstheme="minorHAnsi"/>
          <w:color w:val="000000" w:themeColor="text1"/>
          <w:lang w:val="sr-Cyrl-RS"/>
        </w:rPr>
        <w:t>Сања Марковић</w:t>
      </w:r>
    </w:p>
    <w:p w:rsidR="002A5330" w:rsidRPr="002A5330" w:rsidRDefault="002A5330" w:rsidP="00E5778E">
      <w:pPr>
        <w:pStyle w:val="ListParagraph"/>
        <w:numPr>
          <w:ilvl w:val="0"/>
          <w:numId w:val="222"/>
        </w:numPr>
        <w:spacing w:after="0" w:line="27" w:lineRule="atLeast"/>
        <w:jc w:val="both"/>
        <w:rPr>
          <w:rFonts w:asciiTheme="minorHAnsi" w:hAnsiTheme="minorHAnsi" w:cstheme="minorHAnsi"/>
          <w:color w:val="000000" w:themeColor="text1"/>
          <w:lang w:val="sr-Cyrl-RS"/>
        </w:rPr>
      </w:pPr>
      <w:r w:rsidRPr="002A5330">
        <w:rPr>
          <w:rFonts w:asciiTheme="minorHAnsi" w:hAnsiTheme="minorHAnsi" w:cstheme="minorHAnsi"/>
          <w:color w:val="000000" w:themeColor="text1"/>
          <w:lang w:val="sr-Cyrl-RS"/>
        </w:rPr>
        <w:t>Јакимов Горан</w:t>
      </w:r>
    </w:p>
    <w:p w:rsidR="002A5330" w:rsidRPr="002A5330" w:rsidRDefault="002A5330" w:rsidP="00E5778E">
      <w:pPr>
        <w:pStyle w:val="ListParagraph"/>
        <w:numPr>
          <w:ilvl w:val="0"/>
          <w:numId w:val="222"/>
        </w:numPr>
        <w:spacing w:after="0" w:line="27" w:lineRule="atLeast"/>
        <w:jc w:val="both"/>
        <w:rPr>
          <w:rFonts w:asciiTheme="minorHAnsi" w:hAnsiTheme="minorHAnsi" w:cstheme="minorHAnsi"/>
          <w:color w:val="000000" w:themeColor="text1"/>
          <w:lang w:val="sr-Cyrl-RS"/>
        </w:rPr>
      </w:pPr>
      <w:r w:rsidRPr="002A5330">
        <w:rPr>
          <w:rFonts w:asciiTheme="minorHAnsi" w:hAnsiTheme="minorHAnsi" w:cstheme="minorHAnsi"/>
          <w:color w:val="000000" w:themeColor="text1"/>
          <w:lang w:val="sr-Cyrl-RS"/>
        </w:rPr>
        <w:t>Јелена Марјановић-Микашиновић</w:t>
      </w:r>
    </w:p>
    <w:p w:rsidR="002A5330" w:rsidRPr="002A5330" w:rsidRDefault="002A5330" w:rsidP="00E5778E">
      <w:pPr>
        <w:pStyle w:val="ListParagraph"/>
        <w:numPr>
          <w:ilvl w:val="0"/>
          <w:numId w:val="222"/>
        </w:numPr>
        <w:spacing w:after="0" w:line="27" w:lineRule="atLeast"/>
        <w:jc w:val="both"/>
        <w:rPr>
          <w:rFonts w:asciiTheme="minorHAnsi" w:hAnsiTheme="minorHAnsi" w:cstheme="minorHAnsi"/>
          <w:color w:val="000000" w:themeColor="text1"/>
          <w:lang w:val="sr-Cyrl-RS"/>
        </w:rPr>
      </w:pPr>
      <w:r w:rsidRPr="002A5330">
        <w:rPr>
          <w:rFonts w:asciiTheme="minorHAnsi" w:hAnsiTheme="minorHAnsi" w:cstheme="minorHAnsi"/>
          <w:color w:val="000000" w:themeColor="text1"/>
          <w:lang w:val="sr-Cyrl-RS"/>
        </w:rPr>
        <w:t>__________________ Представник Локалне самоуправе</w:t>
      </w:r>
    </w:p>
    <w:p w:rsidR="002A5330" w:rsidRPr="002A5330" w:rsidRDefault="002A5330" w:rsidP="002A5330">
      <w:pPr>
        <w:spacing w:after="0" w:line="249" w:lineRule="auto"/>
        <w:ind w:right="544" w:firstLine="720"/>
        <w:jc w:val="both"/>
        <w:rPr>
          <w:rFonts w:asciiTheme="minorHAnsi" w:eastAsia="Times New Roman" w:hAnsiTheme="minorHAnsi" w:cstheme="minorHAnsi"/>
          <w:color w:val="000000" w:themeColor="text1"/>
        </w:rPr>
      </w:pPr>
    </w:p>
    <w:p w:rsidR="002A5330" w:rsidRPr="002A5330" w:rsidRDefault="002A5330" w:rsidP="002A5330">
      <w:pPr>
        <w:spacing w:after="0" w:line="249" w:lineRule="auto"/>
        <w:ind w:right="544" w:firstLine="720"/>
        <w:jc w:val="both"/>
        <w:rPr>
          <w:rFonts w:asciiTheme="minorHAnsi" w:eastAsia="Times New Roman" w:hAnsiTheme="minorHAnsi" w:cstheme="minorHAnsi"/>
          <w:color w:val="000000" w:themeColor="text1"/>
        </w:rPr>
      </w:pPr>
      <w:r w:rsidRPr="002A5330">
        <w:rPr>
          <w:rFonts w:asciiTheme="minorHAnsi" w:eastAsia="Times New Roman" w:hAnsiTheme="minorHAnsi" w:cstheme="minorHAnsi"/>
          <w:color w:val="000000" w:themeColor="text1"/>
        </w:rPr>
        <w:t>Тим за обезбеђивање квалитета и развој Школе чине: директор, стручни сарадници, координатори стручних већа и представник јединице лoкалне самоуправе.</w:t>
      </w:r>
    </w:p>
    <w:p w:rsidR="002A5330" w:rsidRPr="002A5330" w:rsidRDefault="002A5330" w:rsidP="002A5330">
      <w:pPr>
        <w:spacing w:after="0" w:line="1" w:lineRule="atLeast"/>
        <w:jc w:val="both"/>
        <w:rPr>
          <w:rFonts w:asciiTheme="minorHAnsi" w:eastAsia="Times New Roman" w:hAnsiTheme="minorHAnsi" w:cstheme="minorHAnsi"/>
          <w:color w:val="000000" w:themeColor="text1"/>
        </w:rPr>
      </w:pPr>
      <w:r w:rsidRPr="002A5330">
        <w:rPr>
          <w:rFonts w:asciiTheme="minorHAnsi" w:eastAsia="Times New Roman" w:hAnsiTheme="minorHAnsi" w:cstheme="minorHAnsi"/>
          <w:color w:val="000000" w:themeColor="text1"/>
          <w:sz w:val="20"/>
          <w:szCs w:val="20"/>
        </w:rPr>
        <w:t> </w:t>
      </w:r>
      <w:r w:rsidRPr="002A5330">
        <w:rPr>
          <w:rFonts w:asciiTheme="minorHAnsi" w:eastAsia="Times New Roman" w:hAnsiTheme="minorHAnsi" w:cstheme="minorHAnsi"/>
          <w:color w:val="000000" w:themeColor="text1"/>
        </w:rPr>
        <w:t>Састав тима утврђује директор.</w:t>
      </w:r>
    </w:p>
    <w:p w:rsidR="002A5330" w:rsidRPr="002A5330" w:rsidRDefault="002A5330" w:rsidP="002A5330">
      <w:pPr>
        <w:spacing w:after="0" w:line="240" w:lineRule="auto"/>
        <w:jc w:val="both"/>
        <w:rPr>
          <w:rFonts w:asciiTheme="minorHAnsi" w:eastAsia="Times New Roman" w:hAnsiTheme="minorHAnsi" w:cstheme="minorHAnsi"/>
          <w:color w:val="000000" w:themeColor="text1"/>
        </w:rPr>
      </w:pPr>
      <w:bookmarkStart w:id="663" w:name="page175"/>
      <w:bookmarkEnd w:id="663"/>
      <w:r w:rsidRPr="002A5330">
        <w:rPr>
          <w:rFonts w:asciiTheme="minorHAnsi" w:eastAsia="Times New Roman" w:hAnsiTheme="minorHAnsi" w:cstheme="minorHAnsi"/>
          <w:color w:val="000000" w:themeColor="text1"/>
          <w:sz w:val="20"/>
          <w:szCs w:val="20"/>
        </w:rPr>
        <w:t> </w:t>
      </w:r>
      <w:r w:rsidRPr="002A5330">
        <w:rPr>
          <w:rFonts w:asciiTheme="minorHAnsi" w:eastAsia="Times New Roman" w:hAnsiTheme="minorHAnsi" w:cstheme="minorHAnsi"/>
          <w:color w:val="000000" w:themeColor="text1"/>
          <w:sz w:val="20"/>
          <w:szCs w:val="20"/>
        </w:rPr>
        <w:tab/>
        <w:t>С</w:t>
      </w:r>
      <w:r w:rsidRPr="002A5330">
        <w:rPr>
          <w:rFonts w:asciiTheme="minorHAnsi" w:eastAsia="Times New Roman" w:hAnsiTheme="minorHAnsi" w:cstheme="minorHAnsi"/>
          <w:color w:val="000000" w:themeColor="text1"/>
        </w:rPr>
        <w:t>еднице Тима за обезбеђивање квалитета и развој Школе сазива и њиме руководи председник, којег између себе, јавним гласањем, већином гласова од укупног броја чланова, бирају чланови тог тима.</w:t>
      </w:r>
    </w:p>
    <w:p w:rsidR="002A5330" w:rsidRPr="002A5330" w:rsidRDefault="002A5330" w:rsidP="002A5330">
      <w:pPr>
        <w:spacing w:after="0" w:line="1" w:lineRule="atLeast"/>
        <w:jc w:val="both"/>
        <w:rPr>
          <w:rFonts w:asciiTheme="minorHAnsi" w:eastAsia="Times New Roman" w:hAnsiTheme="minorHAnsi" w:cstheme="minorHAnsi"/>
          <w:color w:val="000000" w:themeColor="text1"/>
        </w:rPr>
      </w:pPr>
      <w:r w:rsidRPr="002A5330">
        <w:rPr>
          <w:rFonts w:asciiTheme="minorHAnsi" w:eastAsia="Times New Roman" w:hAnsiTheme="minorHAnsi" w:cstheme="minorHAnsi"/>
          <w:color w:val="000000" w:themeColor="text1"/>
          <w:sz w:val="20"/>
          <w:szCs w:val="20"/>
        </w:rPr>
        <w:t> </w:t>
      </w:r>
      <w:r w:rsidRPr="002A5330">
        <w:rPr>
          <w:rFonts w:asciiTheme="minorHAnsi" w:eastAsia="Times New Roman" w:hAnsiTheme="minorHAnsi" w:cstheme="minorHAnsi"/>
          <w:color w:val="000000" w:themeColor="text1"/>
          <w:sz w:val="20"/>
          <w:szCs w:val="20"/>
        </w:rPr>
        <w:tab/>
      </w:r>
      <w:r w:rsidRPr="002A5330">
        <w:rPr>
          <w:rFonts w:asciiTheme="minorHAnsi" w:eastAsia="Times New Roman" w:hAnsiTheme="minorHAnsi" w:cstheme="minorHAnsi"/>
          <w:color w:val="000000" w:themeColor="text1"/>
        </w:rPr>
        <w:t>На исти начин бира се и заменик председника, који сазива седнице и њима руководи у случају спречености председника.</w:t>
      </w:r>
    </w:p>
    <w:p w:rsidR="002A5330" w:rsidRPr="002A5330" w:rsidRDefault="002A5330" w:rsidP="002A5330">
      <w:pPr>
        <w:spacing w:after="0" w:line="240" w:lineRule="auto"/>
        <w:ind w:right="544" w:firstLine="720"/>
        <w:jc w:val="both"/>
        <w:rPr>
          <w:rFonts w:asciiTheme="minorHAnsi" w:eastAsia="Times New Roman" w:hAnsiTheme="minorHAnsi" w:cstheme="minorHAnsi"/>
          <w:color w:val="000000" w:themeColor="text1"/>
        </w:rPr>
      </w:pPr>
      <w:r w:rsidRPr="002A5330">
        <w:rPr>
          <w:rFonts w:asciiTheme="minorHAnsi" w:eastAsia="Times New Roman" w:hAnsiTheme="minorHAnsi" w:cstheme="minorHAnsi"/>
          <w:color w:val="000000" w:themeColor="text1"/>
        </w:rPr>
        <w:t>Тим за обезбеђивање квалитета и развој Школе ради у седницама и састаје се према утврђеном плану рада који је саставни део Годишњег плана рада.</w:t>
      </w:r>
    </w:p>
    <w:p w:rsidR="002A5330" w:rsidRPr="002A5330" w:rsidRDefault="002A5330" w:rsidP="002A5330">
      <w:pPr>
        <w:spacing w:after="0" w:line="240" w:lineRule="auto"/>
        <w:ind w:firstLine="714"/>
        <w:jc w:val="both"/>
        <w:rPr>
          <w:rFonts w:asciiTheme="minorHAnsi" w:eastAsia="Times New Roman" w:hAnsiTheme="minorHAnsi" w:cstheme="minorHAnsi"/>
          <w:color w:val="000000" w:themeColor="text1"/>
        </w:rPr>
      </w:pPr>
      <w:r w:rsidRPr="002A5330">
        <w:rPr>
          <w:rFonts w:asciiTheme="minorHAnsi" w:eastAsia="Times New Roman" w:hAnsiTheme="minorHAnsi" w:cstheme="minorHAnsi"/>
          <w:color w:val="000000" w:themeColor="text1"/>
        </w:rPr>
        <w:t>О раду Тима за обезбеђивање квалитета и развој Школе води се записник.</w:t>
      </w:r>
      <w:r w:rsidRPr="002A5330">
        <w:rPr>
          <w:rFonts w:asciiTheme="minorHAnsi" w:eastAsia="Times New Roman" w:hAnsiTheme="minorHAnsi" w:cstheme="minorHAnsi"/>
          <w:color w:val="000000" w:themeColor="text1"/>
          <w:lang w:val="sr-Cyrl-RS"/>
        </w:rPr>
        <w:t xml:space="preserve"> </w:t>
      </w:r>
      <w:r w:rsidRPr="002A5330">
        <w:rPr>
          <w:rFonts w:asciiTheme="minorHAnsi" w:eastAsia="Times New Roman" w:hAnsiTheme="minorHAnsi" w:cstheme="minorHAnsi"/>
          <w:color w:val="000000" w:themeColor="text1"/>
        </w:rPr>
        <w:t>За свој рад Тим за обезбеђивање квалитета и развој Школе одговара директору и Наставничком већу.</w:t>
      </w:r>
    </w:p>
    <w:p w:rsidR="002A5330" w:rsidRPr="002A5330" w:rsidRDefault="002A5330" w:rsidP="002A5330">
      <w:pPr>
        <w:pStyle w:val="StyleI"/>
        <w:numPr>
          <w:ilvl w:val="0"/>
          <w:numId w:val="0"/>
        </w:numPr>
        <w:ind w:left="714"/>
        <w:jc w:val="left"/>
        <w:rPr>
          <w:rFonts w:asciiTheme="minorHAnsi" w:hAnsiTheme="minorHAnsi" w:cstheme="minorHAnsi"/>
          <w:sz w:val="24"/>
          <w:lang w:val="en-US"/>
        </w:rPr>
      </w:pPr>
    </w:p>
    <w:p w:rsidR="002A5330" w:rsidRPr="002A5330" w:rsidRDefault="002A5330" w:rsidP="002A5330">
      <w:pPr>
        <w:pStyle w:val="StyleI"/>
        <w:numPr>
          <w:ilvl w:val="0"/>
          <w:numId w:val="0"/>
        </w:numPr>
        <w:ind w:left="714"/>
        <w:jc w:val="both"/>
        <w:rPr>
          <w:rFonts w:asciiTheme="minorHAnsi" w:hAnsiTheme="minorHAnsi" w:cstheme="minorHAnsi"/>
          <w:sz w:val="24"/>
          <w:lang w:val="sr-Cyrl-RS"/>
        </w:rPr>
      </w:pPr>
      <w:r w:rsidRPr="002A5330">
        <w:rPr>
          <w:rFonts w:asciiTheme="minorHAnsi" w:hAnsiTheme="minorHAnsi" w:cstheme="minorHAnsi"/>
          <w:sz w:val="24"/>
          <w:lang w:val="sr-Cyrl-RS"/>
        </w:rPr>
        <w:t>аКТИВНОСТИ ТИМА</w:t>
      </w:r>
    </w:p>
    <w:p w:rsidR="002A5330" w:rsidRPr="002A5330" w:rsidRDefault="002A5330" w:rsidP="002A5330">
      <w:pPr>
        <w:pStyle w:val="StyleI"/>
        <w:numPr>
          <w:ilvl w:val="0"/>
          <w:numId w:val="0"/>
        </w:numPr>
        <w:tabs>
          <w:tab w:val="left" w:pos="1182"/>
        </w:tabs>
        <w:ind w:left="714"/>
        <w:jc w:val="left"/>
        <w:rPr>
          <w:rFonts w:asciiTheme="minorHAnsi" w:hAnsiTheme="minorHAnsi" w:cstheme="minorHAnsi"/>
          <w:lang w:val="en-US"/>
        </w:rPr>
      </w:pPr>
      <w:r w:rsidRPr="002A5330">
        <w:rPr>
          <w:rFonts w:asciiTheme="minorHAnsi" w:hAnsiTheme="minorHAnsi" w:cstheme="minorHAnsi"/>
          <w:lang w:val="en-US"/>
        </w:rPr>
        <w:tab/>
      </w:r>
    </w:p>
    <w:tbl>
      <w:tblPr>
        <w:tblStyle w:val="TableGrid"/>
        <w:tblW w:w="0" w:type="auto"/>
        <w:tblLook w:val="04A0" w:firstRow="1" w:lastRow="0" w:firstColumn="1" w:lastColumn="0" w:noHBand="0" w:noVBand="1"/>
      </w:tblPr>
      <w:tblGrid>
        <w:gridCol w:w="3500"/>
        <w:gridCol w:w="3501"/>
        <w:gridCol w:w="3501"/>
      </w:tblGrid>
      <w:tr w:rsidR="002A5330" w:rsidRPr="002A5330" w:rsidTr="00892D03">
        <w:trPr>
          <w:trHeight w:val="299"/>
        </w:trPr>
        <w:tc>
          <w:tcPr>
            <w:tcW w:w="3500" w:type="dxa"/>
          </w:tcPr>
          <w:p w:rsidR="002A5330" w:rsidRPr="002A5330" w:rsidRDefault="002A5330" w:rsidP="00892D03">
            <w:pPr>
              <w:spacing w:after="0" w:line="240" w:lineRule="auto"/>
              <w:jc w:val="center"/>
              <w:rPr>
                <w:rFonts w:asciiTheme="minorHAnsi" w:hAnsiTheme="minorHAnsi" w:cstheme="minorHAnsi"/>
                <w:sz w:val="24"/>
                <w:szCs w:val="24"/>
                <w:lang w:val="sr-Cyrl-CS"/>
              </w:rPr>
            </w:pPr>
            <w:r w:rsidRPr="002A5330">
              <w:rPr>
                <w:rFonts w:asciiTheme="minorHAnsi" w:hAnsiTheme="minorHAnsi" w:cstheme="minorHAnsi"/>
                <w:sz w:val="24"/>
                <w:szCs w:val="24"/>
                <w:lang w:val="sr-Cyrl-CS"/>
              </w:rPr>
              <w:t>Време реализације</w:t>
            </w:r>
          </w:p>
        </w:tc>
        <w:tc>
          <w:tcPr>
            <w:tcW w:w="3501" w:type="dxa"/>
          </w:tcPr>
          <w:p w:rsidR="002A5330" w:rsidRPr="002A5330" w:rsidRDefault="002A5330" w:rsidP="00892D03">
            <w:pPr>
              <w:spacing w:after="0" w:line="240" w:lineRule="auto"/>
              <w:jc w:val="center"/>
              <w:rPr>
                <w:rFonts w:asciiTheme="minorHAnsi" w:hAnsiTheme="minorHAnsi" w:cstheme="minorHAnsi"/>
                <w:sz w:val="24"/>
                <w:szCs w:val="24"/>
                <w:lang w:val="sr-Cyrl-CS"/>
              </w:rPr>
            </w:pPr>
            <w:r w:rsidRPr="002A5330">
              <w:rPr>
                <w:rFonts w:asciiTheme="minorHAnsi" w:hAnsiTheme="minorHAnsi" w:cstheme="minorHAnsi"/>
                <w:sz w:val="24"/>
                <w:szCs w:val="24"/>
                <w:lang w:val="sr-Cyrl-CS"/>
              </w:rPr>
              <w:t>Програмски садржаји</w:t>
            </w:r>
          </w:p>
        </w:tc>
        <w:tc>
          <w:tcPr>
            <w:tcW w:w="3501" w:type="dxa"/>
          </w:tcPr>
          <w:p w:rsidR="002A5330" w:rsidRPr="002A5330" w:rsidRDefault="002A5330" w:rsidP="00892D03">
            <w:pPr>
              <w:spacing w:after="0" w:line="240" w:lineRule="auto"/>
              <w:jc w:val="center"/>
              <w:rPr>
                <w:rFonts w:asciiTheme="minorHAnsi" w:hAnsiTheme="minorHAnsi" w:cstheme="minorHAnsi"/>
                <w:sz w:val="24"/>
                <w:szCs w:val="24"/>
                <w:lang w:val="sr-Cyrl-CS"/>
              </w:rPr>
            </w:pPr>
            <w:r w:rsidRPr="002A5330">
              <w:rPr>
                <w:rFonts w:asciiTheme="minorHAnsi" w:hAnsiTheme="minorHAnsi" w:cstheme="minorHAnsi"/>
                <w:sz w:val="24"/>
                <w:szCs w:val="24"/>
                <w:lang w:val="sr-Cyrl-CS"/>
              </w:rPr>
              <w:t>Реализатор</w:t>
            </w:r>
          </w:p>
        </w:tc>
      </w:tr>
      <w:tr w:rsidR="002A5330" w:rsidRPr="002A5330" w:rsidTr="00892D03">
        <w:trPr>
          <w:trHeight w:val="597"/>
        </w:trPr>
        <w:tc>
          <w:tcPr>
            <w:tcW w:w="3500" w:type="dxa"/>
            <w:vAlign w:val="center"/>
          </w:tcPr>
          <w:p w:rsidR="002A5330" w:rsidRPr="002A5330" w:rsidRDefault="002A5330" w:rsidP="00892D03">
            <w:pPr>
              <w:pStyle w:val="StyleI"/>
              <w:numPr>
                <w:ilvl w:val="0"/>
                <w:numId w:val="0"/>
              </w:numPr>
              <w:tabs>
                <w:tab w:val="left" w:pos="1182"/>
              </w:tabs>
              <w:rPr>
                <w:rFonts w:asciiTheme="minorHAnsi" w:hAnsiTheme="minorHAnsi" w:cstheme="minorHAnsi"/>
                <w:b w:val="0"/>
                <w:sz w:val="24"/>
                <w:lang w:val="sr-Cyrl-RS"/>
              </w:rPr>
            </w:pPr>
            <w:r w:rsidRPr="002A5330">
              <w:rPr>
                <w:rFonts w:asciiTheme="minorHAnsi" w:hAnsiTheme="minorHAnsi" w:cstheme="minorHAnsi"/>
                <w:b w:val="0"/>
                <w:sz w:val="22"/>
                <w:lang w:val="sr-Cyrl-RS"/>
              </w:rPr>
              <w:t>С</w:t>
            </w:r>
            <w:r w:rsidRPr="002A5330">
              <w:rPr>
                <w:rFonts w:asciiTheme="minorHAnsi" w:hAnsiTheme="minorHAnsi" w:cstheme="minorHAnsi"/>
                <w:b w:val="0"/>
                <w:caps w:val="0"/>
                <w:sz w:val="22"/>
                <w:lang w:val="sr-Cyrl-RS"/>
              </w:rPr>
              <w:t>ептембар-октобар</w:t>
            </w:r>
          </w:p>
        </w:tc>
        <w:tc>
          <w:tcPr>
            <w:tcW w:w="3501" w:type="dxa"/>
          </w:tcPr>
          <w:p w:rsidR="002A5330" w:rsidRPr="002A5330" w:rsidRDefault="002A5330" w:rsidP="00892D03">
            <w:pPr>
              <w:pStyle w:val="StyleI"/>
              <w:numPr>
                <w:ilvl w:val="0"/>
                <w:numId w:val="0"/>
              </w:numPr>
              <w:tabs>
                <w:tab w:val="left" w:pos="1182"/>
              </w:tabs>
              <w:jc w:val="left"/>
              <w:rPr>
                <w:rFonts w:asciiTheme="minorHAnsi" w:hAnsiTheme="minorHAnsi" w:cstheme="minorHAnsi"/>
                <w:b w:val="0"/>
                <w:sz w:val="22"/>
                <w:lang w:val="en-US"/>
              </w:rPr>
            </w:pPr>
            <w:r w:rsidRPr="002A5330">
              <w:rPr>
                <w:rFonts w:asciiTheme="minorHAnsi" w:hAnsiTheme="minorHAnsi" w:cstheme="minorHAnsi"/>
                <w:b w:val="0"/>
                <w:caps w:val="0"/>
                <w:sz w:val="20"/>
                <w:lang w:val="en-US"/>
              </w:rPr>
              <w:t>Дефинише показатеље које треба остваривати ради повољне оцене у самовредновању и спољном вредновању, и према томе доноси смернице за рад школе</w:t>
            </w:r>
          </w:p>
        </w:tc>
        <w:tc>
          <w:tcPr>
            <w:tcW w:w="3501" w:type="dxa"/>
            <w:vMerge w:val="restart"/>
          </w:tcPr>
          <w:p w:rsidR="002A5330" w:rsidRPr="002A5330" w:rsidRDefault="002A5330" w:rsidP="00892D03">
            <w:pPr>
              <w:pStyle w:val="StyleI"/>
              <w:numPr>
                <w:ilvl w:val="0"/>
                <w:numId w:val="0"/>
              </w:numPr>
              <w:tabs>
                <w:tab w:val="left" w:pos="1182"/>
              </w:tabs>
              <w:jc w:val="left"/>
              <w:rPr>
                <w:rFonts w:asciiTheme="minorHAnsi" w:hAnsiTheme="minorHAnsi" w:cstheme="minorHAnsi"/>
                <w:b w:val="0"/>
                <w:caps w:val="0"/>
                <w:lang w:val="sr-Cyrl-RS"/>
              </w:rPr>
            </w:pPr>
          </w:p>
          <w:p w:rsidR="002A5330" w:rsidRPr="002A5330" w:rsidRDefault="002A5330" w:rsidP="00892D03">
            <w:pPr>
              <w:pStyle w:val="StyleI"/>
              <w:numPr>
                <w:ilvl w:val="0"/>
                <w:numId w:val="0"/>
              </w:numPr>
              <w:tabs>
                <w:tab w:val="left" w:pos="1182"/>
              </w:tabs>
              <w:jc w:val="left"/>
              <w:rPr>
                <w:rFonts w:asciiTheme="minorHAnsi" w:hAnsiTheme="minorHAnsi" w:cstheme="minorHAnsi"/>
                <w:b w:val="0"/>
                <w:caps w:val="0"/>
                <w:lang w:val="sr-Cyrl-RS"/>
              </w:rPr>
            </w:pPr>
          </w:p>
          <w:p w:rsidR="002A5330" w:rsidRPr="002A5330" w:rsidRDefault="002A5330" w:rsidP="00892D03">
            <w:pPr>
              <w:pStyle w:val="StyleI"/>
              <w:numPr>
                <w:ilvl w:val="0"/>
                <w:numId w:val="0"/>
              </w:numPr>
              <w:tabs>
                <w:tab w:val="left" w:pos="1182"/>
              </w:tabs>
              <w:jc w:val="left"/>
              <w:rPr>
                <w:rFonts w:asciiTheme="minorHAnsi" w:hAnsiTheme="minorHAnsi" w:cstheme="minorHAnsi"/>
                <w:b w:val="0"/>
                <w:caps w:val="0"/>
                <w:lang w:val="sr-Cyrl-RS"/>
              </w:rPr>
            </w:pPr>
          </w:p>
          <w:p w:rsidR="002A5330" w:rsidRPr="002A5330" w:rsidRDefault="002A5330" w:rsidP="00892D03">
            <w:pPr>
              <w:pStyle w:val="StyleI"/>
              <w:numPr>
                <w:ilvl w:val="0"/>
                <w:numId w:val="0"/>
              </w:numPr>
              <w:tabs>
                <w:tab w:val="left" w:pos="1182"/>
              </w:tabs>
              <w:rPr>
                <w:rFonts w:asciiTheme="minorHAnsi" w:hAnsiTheme="minorHAnsi" w:cstheme="minorHAnsi"/>
                <w:b w:val="0"/>
                <w:lang w:val="sr-Cyrl-RS"/>
              </w:rPr>
            </w:pPr>
            <w:r w:rsidRPr="002A5330">
              <w:rPr>
                <w:rFonts w:asciiTheme="minorHAnsi" w:hAnsiTheme="minorHAnsi" w:cstheme="minorHAnsi"/>
                <w:b w:val="0"/>
                <w:caps w:val="0"/>
                <w:lang w:val="sr-Cyrl-RS"/>
              </w:rPr>
              <w:t>Чланови тима</w:t>
            </w:r>
          </w:p>
        </w:tc>
      </w:tr>
      <w:tr w:rsidR="002A5330" w:rsidRPr="002A5330" w:rsidTr="00892D03">
        <w:trPr>
          <w:trHeight w:val="597"/>
        </w:trPr>
        <w:tc>
          <w:tcPr>
            <w:tcW w:w="3500" w:type="dxa"/>
            <w:vAlign w:val="center"/>
          </w:tcPr>
          <w:p w:rsidR="002A5330" w:rsidRPr="002A5330" w:rsidRDefault="002A5330" w:rsidP="00892D03">
            <w:pPr>
              <w:pStyle w:val="StyleI"/>
              <w:numPr>
                <w:ilvl w:val="0"/>
                <w:numId w:val="0"/>
              </w:numPr>
              <w:tabs>
                <w:tab w:val="left" w:pos="1182"/>
              </w:tabs>
              <w:rPr>
                <w:rFonts w:asciiTheme="minorHAnsi" w:hAnsiTheme="minorHAnsi" w:cstheme="minorHAnsi"/>
                <w:b w:val="0"/>
                <w:lang w:val="sr-Cyrl-RS"/>
              </w:rPr>
            </w:pPr>
            <w:r w:rsidRPr="002A5330">
              <w:rPr>
                <w:rFonts w:asciiTheme="minorHAnsi" w:hAnsiTheme="minorHAnsi" w:cstheme="minorHAnsi"/>
                <w:b w:val="0"/>
                <w:caps w:val="0"/>
                <w:sz w:val="24"/>
                <w:lang w:val="sr-Cyrl-RS"/>
              </w:rPr>
              <w:t>Мај-јун</w:t>
            </w:r>
          </w:p>
        </w:tc>
        <w:tc>
          <w:tcPr>
            <w:tcW w:w="3501" w:type="dxa"/>
          </w:tcPr>
          <w:p w:rsidR="002A5330" w:rsidRPr="002A5330" w:rsidRDefault="002A5330" w:rsidP="00892D03">
            <w:pPr>
              <w:pStyle w:val="StyleI"/>
              <w:numPr>
                <w:ilvl w:val="0"/>
                <w:numId w:val="0"/>
              </w:numPr>
              <w:tabs>
                <w:tab w:val="left" w:pos="1182"/>
              </w:tabs>
              <w:jc w:val="left"/>
              <w:rPr>
                <w:rFonts w:asciiTheme="minorHAnsi" w:hAnsiTheme="minorHAnsi" w:cstheme="minorHAnsi"/>
                <w:b w:val="0"/>
                <w:lang w:val="en-US"/>
              </w:rPr>
            </w:pPr>
            <w:r w:rsidRPr="002A5330">
              <w:rPr>
                <w:rFonts w:asciiTheme="minorHAnsi" w:hAnsiTheme="minorHAnsi" w:cstheme="minorHAnsi"/>
                <w:b w:val="0"/>
                <w:caps w:val="0"/>
                <w:color w:val="000000" w:themeColor="text1"/>
                <w:sz w:val="24"/>
              </w:rPr>
              <w:t>Анализира резултате самовредновања</w:t>
            </w:r>
          </w:p>
        </w:tc>
        <w:tc>
          <w:tcPr>
            <w:tcW w:w="3501" w:type="dxa"/>
            <w:vMerge/>
          </w:tcPr>
          <w:p w:rsidR="002A5330" w:rsidRPr="002A5330" w:rsidRDefault="002A5330" w:rsidP="00892D03">
            <w:pPr>
              <w:pStyle w:val="StyleI"/>
              <w:numPr>
                <w:ilvl w:val="0"/>
                <w:numId w:val="0"/>
              </w:numPr>
              <w:tabs>
                <w:tab w:val="left" w:pos="1182"/>
              </w:tabs>
              <w:jc w:val="left"/>
              <w:rPr>
                <w:rFonts w:asciiTheme="minorHAnsi" w:hAnsiTheme="minorHAnsi" w:cstheme="minorHAnsi"/>
                <w:lang w:val="en-US"/>
              </w:rPr>
            </w:pPr>
          </w:p>
        </w:tc>
      </w:tr>
      <w:tr w:rsidR="002A5330" w:rsidRPr="002A5330" w:rsidTr="00892D03">
        <w:trPr>
          <w:trHeight w:val="597"/>
        </w:trPr>
        <w:tc>
          <w:tcPr>
            <w:tcW w:w="3500" w:type="dxa"/>
            <w:vAlign w:val="center"/>
          </w:tcPr>
          <w:p w:rsidR="002A5330" w:rsidRPr="002A5330" w:rsidRDefault="002A5330" w:rsidP="00892D03">
            <w:pPr>
              <w:pStyle w:val="StyleI"/>
              <w:numPr>
                <w:ilvl w:val="0"/>
                <w:numId w:val="0"/>
              </w:numPr>
              <w:tabs>
                <w:tab w:val="left" w:pos="1182"/>
              </w:tabs>
              <w:rPr>
                <w:rFonts w:asciiTheme="minorHAnsi" w:hAnsiTheme="minorHAnsi" w:cstheme="minorHAnsi"/>
                <w:b w:val="0"/>
                <w:lang w:val="sr-Cyrl-RS"/>
              </w:rPr>
            </w:pPr>
            <w:r w:rsidRPr="002A5330">
              <w:rPr>
                <w:rFonts w:asciiTheme="minorHAnsi" w:hAnsiTheme="minorHAnsi" w:cstheme="minorHAnsi"/>
                <w:b w:val="0"/>
                <w:sz w:val="24"/>
                <w:lang w:val="sr-Cyrl-RS"/>
              </w:rPr>
              <w:t>С</w:t>
            </w:r>
            <w:r w:rsidRPr="002A5330">
              <w:rPr>
                <w:rFonts w:asciiTheme="minorHAnsi" w:hAnsiTheme="minorHAnsi" w:cstheme="minorHAnsi"/>
                <w:b w:val="0"/>
                <w:caps w:val="0"/>
                <w:sz w:val="24"/>
                <w:lang w:val="sr-Cyrl-RS"/>
              </w:rPr>
              <w:t>тални задатак</w:t>
            </w:r>
          </w:p>
        </w:tc>
        <w:tc>
          <w:tcPr>
            <w:tcW w:w="3501" w:type="dxa"/>
          </w:tcPr>
          <w:p w:rsidR="002A5330" w:rsidRPr="002A5330" w:rsidRDefault="002A5330" w:rsidP="00892D03">
            <w:pPr>
              <w:pStyle w:val="StyleI"/>
              <w:numPr>
                <w:ilvl w:val="0"/>
                <w:numId w:val="0"/>
              </w:numPr>
              <w:tabs>
                <w:tab w:val="left" w:pos="1182"/>
              </w:tabs>
              <w:jc w:val="left"/>
              <w:rPr>
                <w:rFonts w:asciiTheme="minorHAnsi" w:hAnsiTheme="minorHAnsi" w:cstheme="minorHAnsi"/>
                <w:b w:val="0"/>
                <w:lang w:val="en-US"/>
              </w:rPr>
            </w:pPr>
            <w:r w:rsidRPr="002A5330">
              <w:rPr>
                <w:rFonts w:asciiTheme="minorHAnsi" w:hAnsiTheme="minorHAnsi" w:cstheme="minorHAnsi"/>
                <w:b w:val="0"/>
                <w:caps w:val="0"/>
                <w:color w:val="000000" w:themeColor="text1"/>
                <w:sz w:val="22"/>
              </w:rPr>
              <w:t>Обавља друге послове за које процени да ће допринети обезбеђивању и унапређивању услова за развој</w:t>
            </w:r>
          </w:p>
        </w:tc>
        <w:tc>
          <w:tcPr>
            <w:tcW w:w="3501" w:type="dxa"/>
            <w:vMerge/>
          </w:tcPr>
          <w:p w:rsidR="002A5330" w:rsidRPr="002A5330" w:rsidRDefault="002A5330" w:rsidP="00892D03">
            <w:pPr>
              <w:pStyle w:val="StyleI"/>
              <w:numPr>
                <w:ilvl w:val="0"/>
                <w:numId w:val="0"/>
              </w:numPr>
              <w:tabs>
                <w:tab w:val="left" w:pos="1182"/>
              </w:tabs>
              <w:jc w:val="left"/>
              <w:rPr>
                <w:rFonts w:asciiTheme="minorHAnsi" w:hAnsiTheme="minorHAnsi" w:cstheme="minorHAnsi"/>
                <w:lang w:val="en-US"/>
              </w:rPr>
            </w:pPr>
          </w:p>
        </w:tc>
      </w:tr>
      <w:tr w:rsidR="002A5330" w:rsidRPr="002A5330" w:rsidTr="00892D03">
        <w:trPr>
          <w:trHeight w:val="597"/>
        </w:trPr>
        <w:tc>
          <w:tcPr>
            <w:tcW w:w="3500" w:type="dxa"/>
            <w:vAlign w:val="center"/>
          </w:tcPr>
          <w:p w:rsidR="002A5330" w:rsidRPr="002A5330" w:rsidRDefault="002A5330" w:rsidP="00892D03">
            <w:pPr>
              <w:pStyle w:val="StyleI"/>
              <w:numPr>
                <w:ilvl w:val="0"/>
                <w:numId w:val="0"/>
              </w:numPr>
              <w:tabs>
                <w:tab w:val="left" w:pos="1182"/>
              </w:tabs>
              <w:rPr>
                <w:rFonts w:asciiTheme="minorHAnsi" w:hAnsiTheme="minorHAnsi" w:cstheme="minorHAnsi"/>
                <w:b w:val="0"/>
                <w:lang w:val="sr-Cyrl-RS"/>
              </w:rPr>
            </w:pPr>
            <w:r w:rsidRPr="002A5330">
              <w:rPr>
                <w:rFonts w:asciiTheme="minorHAnsi" w:hAnsiTheme="minorHAnsi" w:cstheme="minorHAnsi"/>
                <w:b w:val="0"/>
                <w:sz w:val="28"/>
                <w:lang w:val="sr-Cyrl-RS"/>
              </w:rPr>
              <w:t>а</w:t>
            </w:r>
            <w:r w:rsidRPr="002A5330">
              <w:rPr>
                <w:rFonts w:asciiTheme="minorHAnsi" w:hAnsiTheme="minorHAnsi" w:cstheme="minorHAnsi"/>
                <w:b w:val="0"/>
                <w:caps w:val="0"/>
                <w:sz w:val="28"/>
                <w:lang w:val="sr-Cyrl-RS"/>
              </w:rPr>
              <w:t>вгуст</w:t>
            </w:r>
          </w:p>
        </w:tc>
        <w:tc>
          <w:tcPr>
            <w:tcW w:w="3501" w:type="dxa"/>
          </w:tcPr>
          <w:p w:rsidR="002A5330" w:rsidRPr="002A5330" w:rsidRDefault="002A5330" w:rsidP="00892D03">
            <w:pPr>
              <w:pStyle w:val="StyleI"/>
              <w:numPr>
                <w:ilvl w:val="0"/>
                <w:numId w:val="0"/>
              </w:numPr>
              <w:tabs>
                <w:tab w:val="left" w:pos="1182"/>
              </w:tabs>
              <w:jc w:val="left"/>
              <w:rPr>
                <w:rFonts w:asciiTheme="minorHAnsi" w:hAnsiTheme="minorHAnsi" w:cstheme="minorHAnsi"/>
                <w:b w:val="0"/>
                <w:lang w:val="en-US"/>
              </w:rPr>
            </w:pPr>
            <w:r w:rsidRPr="002A5330">
              <w:rPr>
                <w:rFonts w:asciiTheme="minorHAnsi" w:hAnsiTheme="minorHAnsi" w:cstheme="minorHAnsi"/>
                <w:b w:val="0"/>
                <w:caps w:val="0"/>
                <w:sz w:val="22"/>
                <w:lang w:val="en-US"/>
              </w:rPr>
              <w:t>Учествује у креирању развојног плана школе и годишњег плана школе</w:t>
            </w:r>
          </w:p>
        </w:tc>
        <w:tc>
          <w:tcPr>
            <w:tcW w:w="3501" w:type="dxa"/>
            <w:vMerge/>
          </w:tcPr>
          <w:p w:rsidR="002A5330" w:rsidRPr="002A5330" w:rsidRDefault="002A5330" w:rsidP="00892D03">
            <w:pPr>
              <w:pStyle w:val="StyleI"/>
              <w:numPr>
                <w:ilvl w:val="0"/>
                <w:numId w:val="0"/>
              </w:numPr>
              <w:tabs>
                <w:tab w:val="left" w:pos="1182"/>
              </w:tabs>
              <w:jc w:val="left"/>
              <w:rPr>
                <w:rFonts w:asciiTheme="minorHAnsi" w:hAnsiTheme="minorHAnsi" w:cstheme="minorHAnsi"/>
                <w:lang w:val="en-US"/>
              </w:rPr>
            </w:pPr>
          </w:p>
        </w:tc>
      </w:tr>
    </w:tbl>
    <w:p w:rsidR="002A5330" w:rsidRPr="002A5330" w:rsidRDefault="002A5330" w:rsidP="002A5330">
      <w:pPr>
        <w:pStyle w:val="StyleI"/>
        <w:numPr>
          <w:ilvl w:val="0"/>
          <w:numId w:val="0"/>
        </w:numPr>
        <w:tabs>
          <w:tab w:val="left" w:pos="1182"/>
        </w:tabs>
        <w:ind w:left="714"/>
        <w:jc w:val="left"/>
        <w:rPr>
          <w:rFonts w:asciiTheme="minorHAnsi" w:hAnsiTheme="minorHAnsi" w:cstheme="minorHAnsi"/>
          <w:lang w:val="en-US"/>
        </w:rPr>
      </w:pPr>
    </w:p>
    <w:p w:rsidR="002A5330" w:rsidRPr="006F1446" w:rsidRDefault="002A5330" w:rsidP="002A5330">
      <w:pPr>
        <w:pStyle w:val="StyleI"/>
        <w:numPr>
          <w:ilvl w:val="0"/>
          <w:numId w:val="0"/>
        </w:numPr>
        <w:jc w:val="left"/>
        <w:rPr>
          <w:rFonts w:asciiTheme="majorHAnsi" w:hAnsiTheme="majorHAnsi"/>
          <w:lang w:val="en-US"/>
        </w:rPr>
      </w:pPr>
    </w:p>
    <w:p w:rsidR="002A5330" w:rsidRPr="002A5330" w:rsidRDefault="002A5330" w:rsidP="002A5330">
      <w:pPr>
        <w:pStyle w:val="StyleI"/>
        <w:numPr>
          <w:ilvl w:val="0"/>
          <w:numId w:val="0"/>
        </w:numPr>
        <w:ind w:left="357"/>
        <w:rPr>
          <w:rFonts w:asciiTheme="minorHAnsi" w:hAnsiTheme="minorHAnsi" w:cstheme="minorHAnsi"/>
          <w:caps w:val="0"/>
          <w:sz w:val="28"/>
          <w:lang w:val="sr-Cyrl-RS"/>
        </w:rPr>
      </w:pPr>
      <w:r w:rsidRPr="002A5330">
        <w:rPr>
          <w:rFonts w:asciiTheme="minorHAnsi" w:hAnsiTheme="minorHAnsi" w:cstheme="minorHAnsi"/>
          <w:sz w:val="28"/>
          <w:lang w:val="sr-Latn-RS"/>
        </w:rPr>
        <w:lastRenderedPageBreak/>
        <w:t xml:space="preserve">XIII </w:t>
      </w:r>
      <w:r w:rsidRPr="002A5330">
        <w:rPr>
          <w:rFonts w:asciiTheme="minorHAnsi" w:hAnsiTheme="minorHAnsi" w:cstheme="minorHAnsi"/>
          <w:sz w:val="28"/>
          <w:lang w:val="sr-Cyrl-RS"/>
        </w:rPr>
        <w:t>Т</w:t>
      </w:r>
      <w:r w:rsidRPr="002A5330">
        <w:rPr>
          <w:rFonts w:asciiTheme="minorHAnsi" w:hAnsiTheme="minorHAnsi" w:cstheme="minorHAnsi"/>
          <w:caps w:val="0"/>
          <w:sz w:val="28"/>
          <w:lang w:val="sr-Cyrl-RS"/>
        </w:rPr>
        <w:t>им за промовисање школе, за каријерно вођење</w:t>
      </w:r>
    </w:p>
    <w:p w:rsidR="002A5330" w:rsidRPr="002A5330" w:rsidRDefault="002A5330" w:rsidP="002A5330">
      <w:pPr>
        <w:pStyle w:val="glava"/>
        <w:ind w:firstLine="0"/>
        <w:jc w:val="both"/>
        <w:rPr>
          <w:rFonts w:asciiTheme="minorHAnsi" w:hAnsiTheme="minorHAnsi" w:cstheme="minorHAnsi"/>
          <w:b w:val="0"/>
          <w:sz w:val="28"/>
          <w:szCs w:val="32"/>
          <w:lang w:val="sr-Cyrl-RS"/>
        </w:rPr>
      </w:pPr>
      <w:r w:rsidRPr="002A5330">
        <w:rPr>
          <w:rFonts w:asciiTheme="minorHAnsi" w:hAnsiTheme="minorHAnsi" w:cstheme="minorHAnsi"/>
          <w:b w:val="0"/>
          <w:sz w:val="28"/>
          <w:szCs w:val="32"/>
          <w:lang w:val="sr-Cyrl-RS"/>
        </w:rPr>
        <w:t xml:space="preserve">Тим чине: </w:t>
      </w:r>
    </w:p>
    <w:p w:rsidR="002A5330" w:rsidRPr="002A5330" w:rsidRDefault="002A5330" w:rsidP="00E5778E">
      <w:pPr>
        <w:pStyle w:val="glava"/>
        <w:numPr>
          <w:ilvl w:val="0"/>
          <w:numId w:val="224"/>
        </w:numPr>
        <w:jc w:val="both"/>
        <w:rPr>
          <w:rFonts w:asciiTheme="minorHAnsi" w:hAnsiTheme="minorHAnsi" w:cstheme="minorHAnsi"/>
          <w:b w:val="0"/>
          <w:sz w:val="24"/>
          <w:szCs w:val="32"/>
          <w:lang w:val="sr-Cyrl-RS"/>
        </w:rPr>
      </w:pPr>
      <w:r w:rsidRPr="002A5330">
        <w:rPr>
          <w:rFonts w:asciiTheme="minorHAnsi" w:hAnsiTheme="minorHAnsi" w:cstheme="minorHAnsi"/>
          <w:b w:val="0"/>
          <w:sz w:val="24"/>
          <w:szCs w:val="32"/>
          <w:lang w:val="sr-Cyrl-RS"/>
        </w:rPr>
        <w:t>Милутиновић Иван</w:t>
      </w:r>
    </w:p>
    <w:p w:rsidR="002A5330" w:rsidRPr="002A5330" w:rsidRDefault="002A5330" w:rsidP="00E5778E">
      <w:pPr>
        <w:pStyle w:val="glava"/>
        <w:numPr>
          <w:ilvl w:val="0"/>
          <w:numId w:val="224"/>
        </w:numPr>
        <w:jc w:val="both"/>
        <w:rPr>
          <w:rFonts w:asciiTheme="minorHAnsi" w:hAnsiTheme="minorHAnsi" w:cstheme="minorHAnsi"/>
          <w:b w:val="0"/>
          <w:sz w:val="24"/>
          <w:szCs w:val="32"/>
          <w:lang w:val="sr-Cyrl-RS"/>
        </w:rPr>
      </w:pPr>
      <w:r w:rsidRPr="002A5330">
        <w:rPr>
          <w:rFonts w:asciiTheme="minorHAnsi" w:hAnsiTheme="minorHAnsi" w:cstheme="minorHAnsi"/>
          <w:b w:val="0"/>
          <w:sz w:val="24"/>
          <w:szCs w:val="32"/>
          <w:lang w:val="sr-Cyrl-RS"/>
        </w:rPr>
        <w:t>Ристић Александра</w:t>
      </w:r>
    </w:p>
    <w:p w:rsidR="002A5330" w:rsidRPr="002A5330" w:rsidRDefault="002A5330" w:rsidP="00E5778E">
      <w:pPr>
        <w:pStyle w:val="glava"/>
        <w:numPr>
          <w:ilvl w:val="0"/>
          <w:numId w:val="224"/>
        </w:numPr>
        <w:jc w:val="both"/>
        <w:rPr>
          <w:rFonts w:asciiTheme="minorHAnsi" w:hAnsiTheme="minorHAnsi" w:cstheme="minorHAnsi"/>
          <w:b w:val="0"/>
          <w:sz w:val="24"/>
          <w:szCs w:val="32"/>
          <w:lang w:val="sr-Cyrl-RS"/>
        </w:rPr>
      </w:pPr>
      <w:r w:rsidRPr="002A5330">
        <w:rPr>
          <w:rFonts w:asciiTheme="minorHAnsi" w:hAnsiTheme="minorHAnsi" w:cstheme="minorHAnsi"/>
          <w:b w:val="0"/>
          <w:sz w:val="24"/>
          <w:szCs w:val="32"/>
          <w:lang w:val="sr-Cyrl-RS"/>
        </w:rPr>
        <w:t>Маја Милојевић</w:t>
      </w:r>
    </w:p>
    <w:p w:rsidR="002A5330" w:rsidRPr="002A5330" w:rsidRDefault="002A5330" w:rsidP="00E5778E">
      <w:pPr>
        <w:pStyle w:val="glava"/>
        <w:numPr>
          <w:ilvl w:val="0"/>
          <w:numId w:val="224"/>
        </w:numPr>
        <w:jc w:val="both"/>
        <w:rPr>
          <w:rFonts w:asciiTheme="minorHAnsi" w:hAnsiTheme="minorHAnsi" w:cstheme="minorHAnsi"/>
          <w:b w:val="0"/>
          <w:sz w:val="24"/>
          <w:szCs w:val="32"/>
          <w:lang w:val="sr-Cyrl-RS"/>
        </w:rPr>
      </w:pPr>
      <w:r w:rsidRPr="002A5330">
        <w:rPr>
          <w:rFonts w:asciiTheme="minorHAnsi" w:hAnsiTheme="minorHAnsi" w:cstheme="minorHAnsi"/>
          <w:b w:val="0"/>
          <w:sz w:val="24"/>
          <w:szCs w:val="32"/>
          <w:lang w:val="sr-Cyrl-RS"/>
        </w:rPr>
        <w:t>Андрејић-Шумкоски Ана</w:t>
      </w:r>
    </w:p>
    <w:p w:rsidR="002A5330" w:rsidRPr="002A5330" w:rsidRDefault="002A5330" w:rsidP="00E5778E">
      <w:pPr>
        <w:pStyle w:val="glava"/>
        <w:numPr>
          <w:ilvl w:val="0"/>
          <w:numId w:val="224"/>
        </w:numPr>
        <w:jc w:val="both"/>
        <w:rPr>
          <w:rFonts w:asciiTheme="minorHAnsi" w:hAnsiTheme="minorHAnsi" w:cstheme="minorHAnsi"/>
          <w:b w:val="0"/>
          <w:sz w:val="24"/>
          <w:szCs w:val="32"/>
          <w:lang w:val="sr-Cyrl-RS"/>
        </w:rPr>
      </w:pPr>
      <w:r w:rsidRPr="002A5330">
        <w:rPr>
          <w:rFonts w:asciiTheme="minorHAnsi" w:hAnsiTheme="minorHAnsi" w:cstheme="minorHAnsi"/>
          <w:b w:val="0"/>
          <w:sz w:val="24"/>
          <w:szCs w:val="32"/>
          <w:lang w:val="sr-Cyrl-RS"/>
        </w:rPr>
        <w:t>Стојић Оливера</w:t>
      </w:r>
    </w:p>
    <w:p w:rsidR="002A5330" w:rsidRPr="002A5330" w:rsidRDefault="002A5330" w:rsidP="00E5778E">
      <w:pPr>
        <w:pStyle w:val="glava"/>
        <w:numPr>
          <w:ilvl w:val="0"/>
          <w:numId w:val="224"/>
        </w:numPr>
        <w:jc w:val="both"/>
        <w:rPr>
          <w:rFonts w:asciiTheme="minorHAnsi" w:hAnsiTheme="minorHAnsi" w:cstheme="minorHAnsi"/>
          <w:b w:val="0"/>
          <w:sz w:val="24"/>
          <w:szCs w:val="32"/>
          <w:lang w:val="sr-Cyrl-RS"/>
        </w:rPr>
      </w:pPr>
      <w:r w:rsidRPr="002A5330">
        <w:rPr>
          <w:rFonts w:asciiTheme="minorHAnsi" w:hAnsiTheme="minorHAnsi" w:cstheme="minorHAnsi"/>
          <w:b w:val="0"/>
          <w:sz w:val="24"/>
          <w:szCs w:val="32"/>
          <w:lang w:val="sr-Cyrl-RS"/>
        </w:rPr>
        <w:t>Тончев Милан</w:t>
      </w:r>
    </w:p>
    <w:p w:rsidR="002A5330" w:rsidRPr="002A5330" w:rsidRDefault="002A5330" w:rsidP="00E5778E">
      <w:pPr>
        <w:pStyle w:val="glava"/>
        <w:numPr>
          <w:ilvl w:val="0"/>
          <w:numId w:val="224"/>
        </w:numPr>
        <w:jc w:val="both"/>
        <w:rPr>
          <w:rFonts w:asciiTheme="minorHAnsi" w:hAnsiTheme="minorHAnsi" w:cstheme="minorHAnsi"/>
          <w:b w:val="0"/>
          <w:sz w:val="24"/>
          <w:szCs w:val="32"/>
          <w:lang w:val="sr-Cyrl-RS"/>
        </w:rPr>
      </w:pPr>
      <w:r w:rsidRPr="002A5330">
        <w:rPr>
          <w:rFonts w:asciiTheme="minorHAnsi" w:hAnsiTheme="minorHAnsi" w:cstheme="minorHAnsi"/>
          <w:b w:val="0"/>
          <w:sz w:val="24"/>
          <w:szCs w:val="32"/>
          <w:lang w:val="sr-Cyrl-RS"/>
        </w:rPr>
        <w:t>Шумкоски Иван</w:t>
      </w:r>
    </w:p>
    <w:p w:rsidR="00424263" w:rsidRPr="00424263" w:rsidRDefault="002A5330" w:rsidP="00424263">
      <w:pPr>
        <w:pStyle w:val="glava"/>
        <w:numPr>
          <w:ilvl w:val="0"/>
          <w:numId w:val="224"/>
        </w:numPr>
        <w:jc w:val="both"/>
        <w:rPr>
          <w:rFonts w:asciiTheme="minorHAnsi" w:hAnsiTheme="minorHAnsi" w:cstheme="minorHAnsi"/>
          <w:b w:val="0"/>
          <w:sz w:val="24"/>
          <w:szCs w:val="32"/>
          <w:lang w:val="sr-Cyrl-RS"/>
        </w:rPr>
      </w:pPr>
      <w:r w:rsidRPr="002A5330">
        <w:rPr>
          <w:rFonts w:asciiTheme="minorHAnsi" w:hAnsiTheme="minorHAnsi" w:cstheme="minorHAnsi"/>
          <w:b w:val="0"/>
          <w:sz w:val="24"/>
          <w:szCs w:val="32"/>
          <w:lang w:val="sr-Cyrl-RS"/>
        </w:rPr>
        <w:t>Пауновић Санела</w:t>
      </w:r>
    </w:p>
    <w:p w:rsidR="002A5330" w:rsidRPr="002A5330" w:rsidRDefault="002A5330" w:rsidP="002A5330">
      <w:pPr>
        <w:pStyle w:val="glava"/>
        <w:jc w:val="both"/>
        <w:rPr>
          <w:rFonts w:asciiTheme="minorHAnsi" w:hAnsiTheme="minorHAnsi" w:cstheme="minorHAnsi"/>
          <w:b w:val="0"/>
          <w:sz w:val="24"/>
          <w:szCs w:val="32"/>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2"/>
        <w:gridCol w:w="4157"/>
        <w:gridCol w:w="2295"/>
        <w:gridCol w:w="1290"/>
      </w:tblGrid>
      <w:tr w:rsidR="002A5330" w:rsidRPr="002A5330" w:rsidTr="00892D03">
        <w:trPr>
          <w:trHeight w:val="307"/>
        </w:trPr>
        <w:tc>
          <w:tcPr>
            <w:tcW w:w="1400" w:type="pct"/>
            <w:vAlign w:val="center"/>
          </w:tcPr>
          <w:p w:rsidR="002A5330" w:rsidRPr="002A5330" w:rsidRDefault="002A5330" w:rsidP="00892D03">
            <w:pPr>
              <w:jc w:val="center"/>
              <w:rPr>
                <w:rFonts w:asciiTheme="minorHAnsi" w:hAnsiTheme="minorHAnsi" w:cstheme="minorHAnsi"/>
                <w:b/>
              </w:rPr>
            </w:pPr>
            <w:r w:rsidRPr="002A5330">
              <w:rPr>
                <w:rFonts w:asciiTheme="minorHAnsi" w:hAnsiTheme="minorHAnsi" w:cstheme="minorHAnsi"/>
                <w:b/>
                <w:lang w:val="sr-Cyrl-CS"/>
              </w:rPr>
              <w:t>Активности</w:t>
            </w:r>
          </w:p>
        </w:tc>
        <w:tc>
          <w:tcPr>
            <w:tcW w:w="1933" w:type="pct"/>
            <w:tcBorders>
              <w:right w:val="single" w:sz="4" w:space="0" w:color="auto"/>
            </w:tcBorders>
            <w:vAlign w:val="center"/>
          </w:tcPr>
          <w:p w:rsidR="002A5330" w:rsidRPr="002A5330" w:rsidRDefault="002A5330" w:rsidP="00892D03">
            <w:pPr>
              <w:jc w:val="center"/>
              <w:rPr>
                <w:rFonts w:asciiTheme="minorHAnsi" w:hAnsiTheme="minorHAnsi" w:cstheme="minorHAnsi"/>
                <w:b/>
                <w:lang w:val="sr-Cyrl-CS"/>
              </w:rPr>
            </w:pPr>
            <w:r w:rsidRPr="002A5330">
              <w:rPr>
                <w:rFonts w:asciiTheme="minorHAnsi" w:hAnsiTheme="minorHAnsi" w:cstheme="minorHAnsi"/>
                <w:b/>
                <w:lang w:val="sr-Cyrl-CS"/>
              </w:rPr>
              <w:t>Задаци / циљеви</w:t>
            </w:r>
          </w:p>
        </w:tc>
        <w:tc>
          <w:tcPr>
            <w:tcW w:w="1067" w:type="pct"/>
            <w:tcBorders>
              <w:left w:val="single" w:sz="4" w:space="0" w:color="auto"/>
            </w:tcBorders>
            <w:vAlign w:val="center"/>
          </w:tcPr>
          <w:p w:rsidR="002A5330" w:rsidRPr="002A5330" w:rsidRDefault="002A5330" w:rsidP="00892D03">
            <w:pPr>
              <w:jc w:val="center"/>
              <w:rPr>
                <w:rFonts w:asciiTheme="minorHAnsi" w:hAnsiTheme="minorHAnsi" w:cstheme="minorHAnsi"/>
                <w:b/>
                <w:lang w:val="sr-Cyrl-CS"/>
              </w:rPr>
            </w:pPr>
            <w:r w:rsidRPr="002A5330">
              <w:rPr>
                <w:rFonts w:asciiTheme="minorHAnsi" w:hAnsiTheme="minorHAnsi" w:cstheme="minorHAnsi"/>
                <w:b/>
                <w:lang w:val="sr-Cyrl-CS"/>
              </w:rPr>
              <w:t>Носиоци</w:t>
            </w:r>
          </w:p>
        </w:tc>
        <w:tc>
          <w:tcPr>
            <w:tcW w:w="600" w:type="pct"/>
            <w:vAlign w:val="center"/>
          </w:tcPr>
          <w:p w:rsidR="002A5330" w:rsidRPr="002A5330" w:rsidRDefault="002A5330" w:rsidP="00892D03">
            <w:pPr>
              <w:jc w:val="center"/>
              <w:rPr>
                <w:rFonts w:asciiTheme="minorHAnsi" w:hAnsiTheme="minorHAnsi" w:cstheme="minorHAnsi"/>
                <w:b/>
                <w:lang w:val="sr-Cyrl-CS"/>
              </w:rPr>
            </w:pPr>
            <w:r w:rsidRPr="002A5330">
              <w:rPr>
                <w:rFonts w:asciiTheme="minorHAnsi" w:hAnsiTheme="minorHAnsi" w:cstheme="minorHAnsi"/>
                <w:b/>
                <w:lang w:val="sr-Cyrl-CS"/>
              </w:rPr>
              <w:t>Време</w:t>
            </w:r>
          </w:p>
        </w:tc>
      </w:tr>
      <w:tr w:rsidR="002A5330" w:rsidRPr="002A5330" w:rsidTr="00892D03">
        <w:tc>
          <w:tcPr>
            <w:tcW w:w="1400" w:type="pct"/>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Конституисање Тима и договор о плану рада за наредну школску годину;</w:t>
            </w:r>
          </w:p>
        </w:tc>
        <w:tc>
          <w:tcPr>
            <w:tcW w:w="1933" w:type="pct"/>
            <w:tcBorders>
              <w:righ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Упознавање чланова са активностима и поделама задужења у циљу најбољег промовисања школе;</w:t>
            </w:r>
          </w:p>
        </w:tc>
        <w:tc>
          <w:tcPr>
            <w:tcW w:w="1067" w:type="pct"/>
            <w:tcBorders>
              <w:lef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Координатор Тима и директор школе</w:t>
            </w:r>
          </w:p>
        </w:tc>
        <w:tc>
          <w:tcPr>
            <w:tcW w:w="600" w:type="pct"/>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Септембар - октобар</w:t>
            </w:r>
          </w:p>
        </w:tc>
      </w:tr>
      <w:tr w:rsidR="002A5330" w:rsidRPr="002A5330" w:rsidTr="00892D03">
        <w:tc>
          <w:tcPr>
            <w:tcW w:w="1400" w:type="pct"/>
          </w:tcPr>
          <w:p w:rsidR="002A5330" w:rsidRPr="002A5330" w:rsidRDefault="002A5330" w:rsidP="00892D03">
            <w:pPr>
              <w:rPr>
                <w:rFonts w:asciiTheme="minorHAnsi" w:hAnsiTheme="minorHAnsi" w:cstheme="minorHAnsi"/>
                <w:sz w:val="20"/>
              </w:rPr>
            </w:pPr>
            <w:r w:rsidRPr="002A5330">
              <w:rPr>
                <w:rFonts w:asciiTheme="minorHAnsi" w:hAnsiTheme="minorHAnsi" w:cstheme="minorHAnsi"/>
                <w:sz w:val="20"/>
              </w:rPr>
              <w:t>Анкетирање ученика осмог разреда</w:t>
            </w:r>
          </w:p>
        </w:tc>
        <w:tc>
          <w:tcPr>
            <w:tcW w:w="1933" w:type="pct"/>
            <w:tcBorders>
              <w:righ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Израда упитника за ученике осмог разреда, а све у циљу сагледавања опште информисаности осмака, у вези наставка школовања. Спровођење анкете и анализа исте, а све у циљу предузимања  даљих активности чланова тима.</w:t>
            </w:r>
          </w:p>
        </w:tc>
        <w:tc>
          <w:tcPr>
            <w:tcW w:w="1067" w:type="pct"/>
            <w:tcBorders>
              <w:lef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Чланови Тима</w:t>
            </w:r>
          </w:p>
        </w:tc>
        <w:tc>
          <w:tcPr>
            <w:tcW w:w="600" w:type="pct"/>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Октобар - децембар</w:t>
            </w:r>
          </w:p>
        </w:tc>
      </w:tr>
      <w:tr w:rsidR="002A5330" w:rsidRPr="002A5330" w:rsidTr="00892D03">
        <w:tc>
          <w:tcPr>
            <w:tcW w:w="14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''Отворена Врата'' - посета ученика из основних школа</w:t>
            </w:r>
          </w:p>
        </w:tc>
        <w:tc>
          <w:tcPr>
            <w:tcW w:w="1933" w:type="pct"/>
            <w:tcBorders>
              <w:righ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Пријем ученика, поздравна реч, представљање образовних профила, обилазак школе – кабинета, присуствовања часовима обуке, организовање радионица за основце и други осмишљени програм; одговори на питања ученика;</w:t>
            </w:r>
          </w:p>
        </w:tc>
        <w:tc>
          <w:tcPr>
            <w:tcW w:w="1067" w:type="pct"/>
            <w:tcBorders>
              <w:left w:val="single" w:sz="4" w:space="0" w:color="auto"/>
            </w:tcBorders>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Чланови Тима, наставници које одреди директор школе</w:t>
            </w:r>
          </w:p>
        </w:tc>
        <w:tc>
          <w:tcPr>
            <w:tcW w:w="6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Новембар -мај</w:t>
            </w:r>
          </w:p>
        </w:tc>
      </w:tr>
      <w:tr w:rsidR="002A5330" w:rsidRPr="002A5330" w:rsidTr="00892D03">
        <w:tc>
          <w:tcPr>
            <w:tcW w:w="14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Израда промо материјала</w:t>
            </w:r>
          </w:p>
        </w:tc>
        <w:tc>
          <w:tcPr>
            <w:tcW w:w="1933" w:type="pct"/>
            <w:tcBorders>
              <w:righ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Рад на давању идеја за израду постера, реклама на медијима, флајера и осталог промо материјала;</w:t>
            </w:r>
          </w:p>
        </w:tc>
        <w:tc>
          <w:tcPr>
            <w:tcW w:w="1067" w:type="pct"/>
            <w:tcBorders>
              <w:left w:val="single" w:sz="4" w:space="0" w:color="auto"/>
            </w:tcBorders>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Чланови Тима и директор школе</w:t>
            </w:r>
          </w:p>
        </w:tc>
        <w:tc>
          <w:tcPr>
            <w:tcW w:w="6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Децембар - април</w:t>
            </w:r>
          </w:p>
        </w:tc>
      </w:tr>
      <w:tr w:rsidR="002A5330" w:rsidRPr="002A5330" w:rsidTr="00892D03">
        <w:trPr>
          <w:trHeight w:val="1273"/>
        </w:trPr>
        <w:tc>
          <w:tcPr>
            <w:tcW w:w="14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Сарадња школе са локалним медијима – ТВ, Радио, Штампа</w:t>
            </w:r>
          </w:p>
        </w:tc>
        <w:tc>
          <w:tcPr>
            <w:tcW w:w="1933" w:type="pct"/>
            <w:tcBorders>
              <w:righ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*Приоритетни задатак Тима је промовисање школе и образовних профила преко медија кроз ЕПП и директна гостовања у студију телевизије;</w:t>
            </w:r>
          </w:p>
        </w:tc>
        <w:tc>
          <w:tcPr>
            <w:tcW w:w="1067" w:type="pct"/>
            <w:tcBorders>
              <w:lef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 xml:space="preserve">Директор, </w:t>
            </w: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Педагог, Тим,</w:t>
            </w: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Предметни наставници и ученици</w:t>
            </w:r>
          </w:p>
        </w:tc>
        <w:tc>
          <w:tcPr>
            <w:tcW w:w="6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Март - мај</w:t>
            </w:r>
          </w:p>
          <w:p w:rsidR="002A5330" w:rsidRPr="002A5330" w:rsidRDefault="002A5330" w:rsidP="00892D03">
            <w:pPr>
              <w:rPr>
                <w:rFonts w:asciiTheme="minorHAnsi" w:hAnsiTheme="minorHAnsi" w:cstheme="minorHAnsi"/>
                <w:sz w:val="20"/>
                <w:lang w:val="sr-Cyrl-RS"/>
              </w:rPr>
            </w:pPr>
          </w:p>
        </w:tc>
      </w:tr>
      <w:tr w:rsidR="002A5330" w:rsidRPr="002A5330" w:rsidTr="00892D03">
        <w:tc>
          <w:tcPr>
            <w:tcW w:w="14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Посете представника из школе основним школама у граду и широј околини</w:t>
            </w:r>
          </w:p>
        </w:tc>
        <w:tc>
          <w:tcPr>
            <w:tcW w:w="1933" w:type="pct"/>
            <w:tcBorders>
              <w:righ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lastRenderedPageBreak/>
              <w:t xml:space="preserve">*Упознати ученике основних школа завршног разреда са образовним профилима које ће </w:t>
            </w:r>
            <w:r w:rsidRPr="002A5330">
              <w:rPr>
                <w:rFonts w:asciiTheme="minorHAnsi" w:hAnsiTheme="minorHAnsi" w:cstheme="minorHAnsi"/>
                <w:sz w:val="20"/>
                <w:lang w:val="sr-Cyrl-CS"/>
              </w:rPr>
              <w:lastRenderedPageBreak/>
              <w:t>школа уписати за наредну школску годину:</w:t>
            </w: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*Том приликом ће бити подељени  промо материјали (флајери и др.)</w:t>
            </w:r>
          </w:p>
        </w:tc>
        <w:tc>
          <w:tcPr>
            <w:tcW w:w="1067" w:type="pct"/>
            <w:tcBorders>
              <w:lef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lastRenderedPageBreak/>
              <w:t xml:space="preserve">Наставници које одреди директор </w:t>
            </w:r>
            <w:r w:rsidRPr="002A5330">
              <w:rPr>
                <w:rFonts w:asciiTheme="minorHAnsi" w:hAnsiTheme="minorHAnsi" w:cstheme="minorHAnsi"/>
                <w:sz w:val="20"/>
                <w:lang w:val="sr-Cyrl-CS"/>
              </w:rPr>
              <w:lastRenderedPageBreak/>
              <w:t xml:space="preserve">школе и ученици </w:t>
            </w:r>
            <w:r w:rsidRPr="002A5330">
              <w:rPr>
                <w:rFonts w:asciiTheme="minorHAnsi" w:hAnsiTheme="minorHAnsi" w:cstheme="minorHAnsi"/>
                <w:sz w:val="20"/>
                <w:lang w:val="sr-Latn-CS"/>
              </w:rPr>
              <w:t>III</w:t>
            </w:r>
            <w:r w:rsidRPr="002A5330">
              <w:rPr>
                <w:rFonts w:asciiTheme="minorHAnsi" w:hAnsiTheme="minorHAnsi" w:cstheme="minorHAnsi"/>
                <w:sz w:val="20"/>
                <w:lang w:val="sr-Cyrl-CS"/>
              </w:rPr>
              <w:t xml:space="preserve"> разреда свих профила (4 представника)</w:t>
            </w:r>
          </w:p>
        </w:tc>
        <w:tc>
          <w:tcPr>
            <w:tcW w:w="6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Април - мај</w:t>
            </w:r>
          </w:p>
        </w:tc>
      </w:tr>
      <w:tr w:rsidR="002A5330" w:rsidRPr="002A5330" w:rsidTr="00892D03">
        <w:tc>
          <w:tcPr>
            <w:tcW w:w="14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Учешће на Сајму образовања</w:t>
            </w:r>
          </w:p>
        </w:tc>
        <w:tc>
          <w:tcPr>
            <w:tcW w:w="1933" w:type="pct"/>
            <w:tcBorders>
              <w:righ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*Учествовање на Сајму образовања са циљем представљања школе у реализацији Националне службе за запошљавање-уколико се буде одржавао</w:t>
            </w:r>
          </w:p>
        </w:tc>
        <w:tc>
          <w:tcPr>
            <w:tcW w:w="1067" w:type="pct"/>
            <w:tcBorders>
              <w:lef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Наставници које одреди директор школе и ученици</w:t>
            </w:r>
          </w:p>
        </w:tc>
        <w:tc>
          <w:tcPr>
            <w:tcW w:w="6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Април-мај</w:t>
            </w:r>
          </w:p>
        </w:tc>
      </w:tr>
      <w:tr w:rsidR="002A5330" w:rsidRPr="002A5330" w:rsidTr="00892D03">
        <w:trPr>
          <w:trHeight w:val="420"/>
        </w:trPr>
        <w:tc>
          <w:tcPr>
            <w:tcW w:w="14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Ажурирање школског сајта</w:t>
            </w:r>
          </w:p>
        </w:tc>
        <w:tc>
          <w:tcPr>
            <w:tcW w:w="1933" w:type="pct"/>
            <w:tcBorders>
              <w:righ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Благовремено стављање информација на сајт школе; збивања, догађања, фотографије манифестација, акција, екскурзије идр. информације о упису за наредну школску годину, образовним профилима идр.</w:t>
            </w:r>
          </w:p>
        </w:tc>
        <w:tc>
          <w:tcPr>
            <w:tcW w:w="1067" w:type="pct"/>
            <w:tcBorders>
              <w:lef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Наставник задужен за одржавање сајта, остали запослени у школи</w:t>
            </w:r>
          </w:p>
        </w:tc>
        <w:tc>
          <w:tcPr>
            <w:tcW w:w="6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Током године</w:t>
            </w:r>
          </w:p>
        </w:tc>
      </w:tr>
      <w:tr w:rsidR="002A5330" w:rsidRPr="002A5330" w:rsidTr="00892D03">
        <w:trPr>
          <w:trHeight w:val="1912"/>
        </w:trPr>
        <w:tc>
          <w:tcPr>
            <w:tcW w:w="1400" w:type="pct"/>
          </w:tcPr>
          <w:p w:rsidR="002A5330" w:rsidRPr="002A5330" w:rsidRDefault="002A5330" w:rsidP="00892D03">
            <w:pPr>
              <w:rPr>
                <w:rFonts w:asciiTheme="minorHAnsi" w:hAnsiTheme="minorHAnsi" w:cstheme="minorHAnsi"/>
                <w:sz w:val="20"/>
                <w:lang w:val="ru-RU"/>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Доступност информацијама преко Књиге обавештења и Огласне табле</w:t>
            </w:r>
          </w:p>
        </w:tc>
        <w:tc>
          <w:tcPr>
            <w:tcW w:w="1933" w:type="pct"/>
            <w:tcBorders>
              <w:righ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Информисати што већи број ученика о успесима постигнутим на такмичењима, на конкурсима, рад у пројектима, актуелним дешавањима у школи, обележавању важних датума, радним и не радним данима, родитељским састанцима и свим другим дешавањима у школи;</w:t>
            </w:r>
          </w:p>
        </w:tc>
        <w:tc>
          <w:tcPr>
            <w:tcW w:w="1067" w:type="pct"/>
            <w:tcBorders>
              <w:left w:val="single" w:sz="4" w:space="0" w:color="auto"/>
            </w:tcBorders>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Педагог, директор, чланови Тима и остали наставници</w:t>
            </w:r>
          </w:p>
        </w:tc>
        <w:tc>
          <w:tcPr>
            <w:tcW w:w="6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Током године</w:t>
            </w:r>
          </w:p>
        </w:tc>
      </w:tr>
      <w:tr w:rsidR="002A5330" w:rsidRPr="002A5330" w:rsidTr="00892D03">
        <w:trPr>
          <w:trHeight w:val="1114"/>
        </w:trPr>
        <w:tc>
          <w:tcPr>
            <w:tcW w:w="14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Преглед реализованих активности</w:t>
            </w:r>
          </w:p>
        </w:tc>
        <w:tc>
          <w:tcPr>
            <w:tcW w:w="1933" w:type="pct"/>
            <w:tcBorders>
              <w:right w:val="single" w:sz="4" w:space="0" w:color="auto"/>
            </w:tcBorders>
          </w:tcPr>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Чланови Тима разматрају, дају мишљења и сугестије о реализованим активностима као и писање Извештаја о раду Тима за протеклу школску годину.</w:t>
            </w:r>
          </w:p>
        </w:tc>
        <w:tc>
          <w:tcPr>
            <w:tcW w:w="1067" w:type="pct"/>
            <w:tcBorders>
              <w:left w:val="single" w:sz="4" w:space="0" w:color="auto"/>
            </w:tcBorders>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Чланови Тима за маркетинг и директор школе</w:t>
            </w:r>
          </w:p>
        </w:tc>
        <w:tc>
          <w:tcPr>
            <w:tcW w:w="600" w:type="pct"/>
          </w:tcPr>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p>
          <w:p w:rsidR="002A5330" w:rsidRPr="002A5330" w:rsidRDefault="002A5330" w:rsidP="00892D03">
            <w:pPr>
              <w:rPr>
                <w:rFonts w:asciiTheme="minorHAnsi" w:hAnsiTheme="minorHAnsi" w:cstheme="minorHAnsi"/>
                <w:sz w:val="20"/>
                <w:lang w:val="sr-Cyrl-CS"/>
              </w:rPr>
            </w:pPr>
            <w:r w:rsidRPr="002A5330">
              <w:rPr>
                <w:rFonts w:asciiTheme="minorHAnsi" w:hAnsiTheme="minorHAnsi" w:cstheme="minorHAnsi"/>
                <w:sz w:val="20"/>
                <w:lang w:val="sr-Cyrl-CS"/>
              </w:rPr>
              <w:t>Јул, август</w:t>
            </w:r>
          </w:p>
        </w:tc>
      </w:tr>
    </w:tbl>
    <w:p w:rsidR="002A5330" w:rsidRDefault="002A5330" w:rsidP="002A5330">
      <w:pPr>
        <w:pStyle w:val="StyleI"/>
        <w:numPr>
          <w:ilvl w:val="0"/>
          <w:numId w:val="0"/>
        </w:numPr>
        <w:jc w:val="both"/>
        <w:rPr>
          <w:rFonts w:asciiTheme="minorHAnsi" w:hAnsiTheme="minorHAnsi" w:cstheme="minorHAnsi"/>
          <w:caps w:val="0"/>
          <w:sz w:val="28"/>
          <w:lang w:val="sr-Cyrl-RS"/>
        </w:rPr>
      </w:pPr>
    </w:p>
    <w:p w:rsidR="0029159C" w:rsidRDefault="0029159C" w:rsidP="002A5330">
      <w:pPr>
        <w:pStyle w:val="StyleI"/>
        <w:numPr>
          <w:ilvl w:val="0"/>
          <w:numId w:val="0"/>
        </w:numPr>
        <w:jc w:val="both"/>
        <w:rPr>
          <w:rFonts w:asciiTheme="minorHAnsi" w:hAnsiTheme="minorHAnsi" w:cstheme="minorHAnsi"/>
          <w:caps w:val="0"/>
          <w:sz w:val="28"/>
          <w:lang w:val="sr-Cyrl-RS"/>
        </w:rPr>
      </w:pPr>
    </w:p>
    <w:p w:rsidR="0029159C" w:rsidRDefault="0029159C" w:rsidP="002A5330">
      <w:pPr>
        <w:pStyle w:val="StyleI"/>
        <w:numPr>
          <w:ilvl w:val="0"/>
          <w:numId w:val="0"/>
        </w:numPr>
        <w:jc w:val="both"/>
        <w:rPr>
          <w:rFonts w:asciiTheme="minorHAnsi" w:hAnsiTheme="minorHAnsi" w:cstheme="minorHAnsi"/>
          <w:caps w:val="0"/>
          <w:sz w:val="28"/>
          <w:lang w:val="sr-Cyrl-RS"/>
        </w:rPr>
      </w:pPr>
    </w:p>
    <w:p w:rsidR="0029159C" w:rsidRDefault="0029159C" w:rsidP="002A5330">
      <w:pPr>
        <w:pStyle w:val="StyleI"/>
        <w:numPr>
          <w:ilvl w:val="0"/>
          <w:numId w:val="0"/>
        </w:numPr>
        <w:jc w:val="both"/>
        <w:rPr>
          <w:rFonts w:asciiTheme="minorHAnsi" w:hAnsiTheme="minorHAnsi" w:cstheme="minorHAnsi"/>
          <w:caps w:val="0"/>
          <w:sz w:val="28"/>
          <w:lang w:val="sr-Cyrl-RS"/>
        </w:rPr>
      </w:pPr>
    </w:p>
    <w:p w:rsidR="0029159C" w:rsidRDefault="0029159C" w:rsidP="002A5330">
      <w:pPr>
        <w:pStyle w:val="StyleI"/>
        <w:numPr>
          <w:ilvl w:val="0"/>
          <w:numId w:val="0"/>
        </w:numPr>
        <w:jc w:val="both"/>
        <w:rPr>
          <w:rFonts w:asciiTheme="minorHAnsi" w:hAnsiTheme="minorHAnsi" w:cstheme="minorHAnsi"/>
          <w:caps w:val="0"/>
          <w:sz w:val="28"/>
          <w:lang w:val="sr-Cyrl-RS"/>
        </w:rPr>
      </w:pPr>
    </w:p>
    <w:p w:rsidR="0029159C" w:rsidRDefault="0029159C" w:rsidP="002A5330">
      <w:pPr>
        <w:pStyle w:val="StyleI"/>
        <w:numPr>
          <w:ilvl w:val="0"/>
          <w:numId w:val="0"/>
        </w:numPr>
        <w:jc w:val="both"/>
        <w:rPr>
          <w:rFonts w:asciiTheme="minorHAnsi" w:hAnsiTheme="minorHAnsi" w:cstheme="minorHAnsi"/>
          <w:caps w:val="0"/>
          <w:sz w:val="28"/>
          <w:lang w:val="sr-Cyrl-RS"/>
        </w:rPr>
      </w:pPr>
    </w:p>
    <w:p w:rsidR="0029159C" w:rsidRDefault="0029159C" w:rsidP="002A5330">
      <w:pPr>
        <w:pStyle w:val="StyleI"/>
        <w:numPr>
          <w:ilvl w:val="0"/>
          <w:numId w:val="0"/>
        </w:numPr>
        <w:jc w:val="both"/>
        <w:rPr>
          <w:rFonts w:asciiTheme="minorHAnsi" w:hAnsiTheme="minorHAnsi" w:cstheme="minorHAnsi"/>
          <w:caps w:val="0"/>
          <w:sz w:val="28"/>
          <w:lang w:val="sr-Cyrl-RS"/>
        </w:rPr>
      </w:pPr>
    </w:p>
    <w:p w:rsidR="0029159C" w:rsidRDefault="0029159C" w:rsidP="002A5330">
      <w:pPr>
        <w:pStyle w:val="StyleI"/>
        <w:numPr>
          <w:ilvl w:val="0"/>
          <w:numId w:val="0"/>
        </w:numPr>
        <w:jc w:val="both"/>
        <w:rPr>
          <w:rFonts w:asciiTheme="minorHAnsi" w:hAnsiTheme="minorHAnsi" w:cstheme="minorHAnsi"/>
          <w:caps w:val="0"/>
          <w:sz w:val="28"/>
          <w:lang w:val="sr-Cyrl-RS"/>
        </w:rPr>
      </w:pPr>
    </w:p>
    <w:p w:rsidR="0029159C" w:rsidRPr="002A5330" w:rsidRDefault="0029159C" w:rsidP="002A5330">
      <w:pPr>
        <w:pStyle w:val="StyleI"/>
        <w:numPr>
          <w:ilvl w:val="0"/>
          <w:numId w:val="0"/>
        </w:numPr>
        <w:jc w:val="both"/>
        <w:rPr>
          <w:rFonts w:asciiTheme="minorHAnsi" w:hAnsiTheme="minorHAnsi" w:cstheme="minorHAnsi"/>
          <w:caps w:val="0"/>
          <w:sz w:val="28"/>
          <w:lang w:val="sr-Cyrl-RS"/>
        </w:rPr>
      </w:pPr>
    </w:p>
    <w:p w:rsidR="002A5330" w:rsidRPr="002A5330" w:rsidRDefault="002A5330" w:rsidP="002A5330">
      <w:pPr>
        <w:ind w:left="1802"/>
        <w:jc w:val="center"/>
        <w:rPr>
          <w:rFonts w:asciiTheme="minorHAnsi" w:hAnsiTheme="minorHAnsi" w:cstheme="minorHAnsi"/>
          <w:b/>
          <w:sz w:val="32"/>
          <w:szCs w:val="32"/>
          <w:lang w:val="sr-Cyrl-RS"/>
        </w:rPr>
      </w:pPr>
      <w:r w:rsidRPr="002A5330">
        <w:rPr>
          <w:rFonts w:asciiTheme="minorHAnsi" w:hAnsiTheme="minorHAnsi" w:cstheme="minorHAnsi"/>
          <w:b/>
          <w:sz w:val="32"/>
          <w:szCs w:val="32"/>
          <w:lang w:val="sr-Latn-RS"/>
        </w:rPr>
        <w:lastRenderedPageBreak/>
        <w:t xml:space="preserve">XIV </w:t>
      </w:r>
      <w:r w:rsidRPr="002A5330">
        <w:rPr>
          <w:rFonts w:asciiTheme="minorHAnsi" w:hAnsiTheme="minorHAnsi" w:cstheme="minorHAnsi"/>
          <w:b/>
          <w:sz w:val="32"/>
          <w:szCs w:val="32"/>
          <w:lang w:val="ru-RU"/>
        </w:rPr>
        <w:t>Тим за развој међупредметних компетенција и предузетништва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
        <w:gridCol w:w="1863"/>
        <w:gridCol w:w="1721"/>
        <w:gridCol w:w="2295"/>
        <w:gridCol w:w="1432"/>
        <w:gridCol w:w="1577"/>
        <w:gridCol w:w="1149"/>
      </w:tblGrid>
      <w:tr w:rsidR="002A5330" w:rsidRPr="002A5330" w:rsidTr="00892D03">
        <w:trPr>
          <w:jc w:val="center"/>
        </w:trPr>
        <w:tc>
          <w:tcPr>
            <w:tcW w:w="5000" w:type="pct"/>
            <w:gridSpan w:val="7"/>
            <w:tcBorders>
              <w:top w:val="nil"/>
              <w:left w:val="nil"/>
              <w:right w:val="nil"/>
            </w:tcBorders>
          </w:tcPr>
          <w:p w:rsidR="002A5330" w:rsidRPr="002A5330" w:rsidRDefault="002A5330" w:rsidP="00892D03">
            <w:pPr>
              <w:rPr>
                <w:rFonts w:asciiTheme="minorHAnsi" w:hAnsiTheme="minorHAnsi" w:cstheme="minorHAnsi"/>
                <w:lang w:val="sr-Cyrl-RS"/>
              </w:rPr>
            </w:pPr>
            <w:r w:rsidRPr="002A5330">
              <w:rPr>
                <w:rFonts w:asciiTheme="minorHAnsi" w:hAnsiTheme="minorHAnsi" w:cstheme="minorHAnsi"/>
                <w:lang w:val="sr-Cyrl-RS"/>
              </w:rPr>
              <w:t>Тим чине:</w:t>
            </w:r>
          </w:p>
          <w:p w:rsidR="002A5330" w:rsidRPr="002A5330" w:rsidRDefault="002A5330" w:rsidP="00E5778E">
            <w:pPr>
              <w:pStyle w:val="ListParagraph"/>
              <w:numPr>
                <w:ilvl w:val="0"/>
                <w:numId w:val="225"/>
              </w:numPr>
              <w:spacing w:after="0" w:line="240" w:lineRule="auto"/>
              <w:rPr>
                <w:rFonts w:asciiTheme="minorHAnsi" w:hAnsiTheme="minorHAnsi" w:cstheme="minorHAnsi"/>
                <w:lang w:val="sr-Latn-RS"/>
              </w:rPr>
            </w:pPr>
            <w:r w:rsidRPr="002A5330">
              <w:rPr>
                <w:rFonts w:asciiTheme="minorHAnsi" w:hAnsiTheme="minorHAnsi" w:cstheme="minorHAnsi"/>
                <w:lang w:val="sr-Cyrl-RS"/>
              </w:rPr>
              <w:t>Стојковић Милан</w:t>
            </w:r>
          </w:p>
          <w:p w:rsidR="002A5330" w:rsidRPr="002A5330" w:rsidRDefault="002A5330" w:rsidP="00E5778E">
            <w:pPr>
              <w:pStyle w:val="ListParagraph"/>
              <w:numPr>
                <w:ilvl w:val="0"/>
                <w:numId w:val="225"/>
              </w:numPr>
              <w:spacing w:after="0" w:line="240" w:lineRule="auto"/>
              <w:rPr>
                <w:rFonts w:asciiTheme="minorHAnsi" w:hAnsiTheme="minorHAnsi" w:cstheme="minorHAnsi"/>
                <w:lang w:val="sr-Latn-RS"/>
              </w:rPr>
            </w:pPr>
            <w:r w:rsidRPr="002A5330">
              <w:rPr>
                <w:rFonts w:asciiTheme="minorHAnsi" w:hAnsiTheme="minorHAnsi" w:cstheme="minorHAnsi"/>
                <w:lang w:val="sr-Cyrl-RS"/>
              </w:rPr>
              <w:t>Милановић Наташа</w:t>
            </w:r>
          </w:p>
          <w:p w:rsidR="002A5330" w:rsidRPr="002A5330" w:rsidRDefault="002A5330" w:rsidP="00E5778E">
            <w:pPr>
              <w:pStyle w:val="ListParagraph"/>
              <w:numPr>
                <w:ilvl w:val="0"/>
                <w:numId w:val="225"/>
              </w:numPr>
              <w:spacing w:after="0" w:line="240" w:lineRule="auto"/>
              <w:rPr>
                <w:rFonts w:asciiTheme="minorHAnsi" w:hAnsiTheme="minorHAnsi" w:cstheme="minorHAnsi"/>
                <w:lang w:val="sr-Latn-RS"/>
              </w:rPr>
            </w:pPr>
            <w:r w:rsidRPr="002A5330">
              <w:rPr>
                <w:rFonts w:asciiTheme="minorHAnsi" w:hAnsiTheme="minorHAnsi" w:cstheme="minorHAnsi"/>
                <w:lang w:val="sr-Cyrl-RS"/>
              </w:rPr>
              <w:t>Арсенијевић Светлана</w:t>
            </w:r>
          </w:p>
          <w:p w:rsidR="002A5330" w:rsidRPr="002A5330" w:rsidRDefault="002A5330" w:rsidP="00E5778E">
            <w:pPr>
              <w:pStyle w:val="ListParagraph"/>
              <w:numPr>
                <w:ilvl w:val="0"/>
                <w:numId w:val="225"/>
              </w:numPr>
              <w:spacing w:after="0" w:line="240" w:lineRule="auto"/>
              <w:rPr>
                <w:rFonts w:asciiTheme="minorHAnsi" w:hAnsiTheme="minorHAnsi" w:cstheme="minorHAnsi"/>
                <w:lang w:val="sr-Latn-RS"/>
              </w:rPr>
            </w:pPr>
            <w:r w:rsidRPr="002A5330">
              <w:rPr>
                <w:rFonts w:asciiTheme="minorHAnsi" w:hAnsiTheme="minorHAnsi" w:cstheme="minorHAnsi"/>
                <w:lang w:val="sr-Cyrl-RS"/>
              </w:rPr>
              <w:t>Радивојевић Бисерка</w:t>
            </w:r>
          </w:p>
          <w:p w:rsidR="002A5330" w:rsidRPr="002A5330" w:rsidRDefault="002A5330" w:rsidP="00E5778E">
            <w:pPr>
              <w:pStyle w:val="ListParagraph"/>
              <w:numPr>
                <w:ilvl w:val="0"/>
                <w:numId w:val="225"/>
              </w:numPr>
              <w:spacing w:after="0" w:line="240" w:lineRule="auto"/>
              <w:rPr>
                <w:rFonts w:asciiTheme="minorHAnsi" w:hAnsiTheme="minorHAnsi" w:cstheme="minorHAnsi"/>
                <w:sz w:val="20"/>
                <w:lang w:val="sr-Latn-RS"/>
              </w:rPr>
            </w:pPr>
            <w:r w:rsidRPr="002A5330">
              <w:rPr>
                <w:rFonts w:asciiTheme="minorHAnsi" w:hAnsiTheme="minorHAnsi" w:cstheme="minorHAnsi"/>
                <w:lang w:val="sr-Cyrl-RS"/>
              </w:rPr>
              <w:t>Милошевић Го</w:t>
            </w:r>
            <w:r w:rsidRPr="002A5330">
              <w:rPr>
                <w:rFonts w:asciiTheme="minorHAnsi" w:hAnsiTheme="minorHAnsi" w:cstheme="minorHAnsi"/>
                <w:sz w:val="20"/>
                <w:lang w:val="sr-Cyrl-RS"/>
              </w:rPr>
              <w:t>ран</w:t>
            </w:r>
          </w:p>
        </w:tc>
      </w:tr>
      <w:tr w:rsidR="002A5330" w:rsidRPr="002A5330" w:rsidTr="00892D03">
        <w:trPr>
          <w:jc w:val="center"/>
        </w:trPr>
        <w:tc>
          <w:tcPr>
            <w:tcW w:w="334" w:type="pct"/>
          </w:tcPr>
          <w:p w:rsidR="002A5330" w:rsidRPr="002A5330" w:rsidRDefault="002A5330" w:rsidP="00892D03">
            <w:pPr>
              <w:jc w:val="both"/>
              <w:rPr>
                <w:rFonts w:asciiTheme="minorHAnsi" w:hAnsiTheme="minorHAnsi" w:cstheme="minorHAnsi"/>
                <w:sz w:val="20"/>
                <w:lang w:val="sr-Cyrl-RS"/>
              </w:rPr>
            </w:pPr>
            <w:r w:rsidRPr="002A5330">
              <w:rPr>
                <w:rFonts w:asciiTheme="minorHAnsi" w:hAnsiTheme="minorHAnsi" w:cstheme="minorHAnsi"/>
                <w:sz w:val="20"/>
                <w:lang w:val="sr-Cyrl-RS"/>
              </w:rPr>
              <w:t>Р.бр.</w:t>
            </w:r>
          </w:p>
        </w:tc>
        <w:tc>
          <w:tcPr>
            <w:tcW w:w="866" w:type="pct"/>
          </w:tcPr>
          <w:p w:rsidR="002A5330" w:rsidRPr="002A5330" w:rsidRDefault="002A5330" w:rsidP="00892D03">
            <w:pPr>
              <w:jc w:val="both"/>
              <w:rPr>
                <w:rFonts w:asciiTheme="minorHAnsi" w:hAnsiTheme="minorHAnsi" w:cstheme="minorHAnsi"/>
                <w:sz w:val="20"/>
                <w:lang w:val="sr-Cyrl-RS"/>
              </w:rPr>
            </w:pPr>
            <w:r w:rsidRPr="002A5330">
              <w:rPr>
                <w:rFonts w:asciiTheme="minorHAnsi" w:hAnsiTheme="minorHAnsi" w:cstheme="minorHAnsi"/>
                <w:sz w:val="20"/>
                <w:lang w:val="sr-Cyrl-RS"/>
              </w:rPr>
              <w:t>Циљ</w:t>
            </w:r>
          </w:p>
        </w:tc>
        <w:tc>
          <w:tcPr>
            <w:tcW w:w="800" w:type="pct"/>
          </w:tcPr>
          <w:p w:rsidR="002A5330" w:rsidRPr="002A5330" w:rsidRDefault="002A5330" w:rsidP="00892D03">
            <w:pPr>
              <w:jc w:val="both"/>
              <w:rPr>
                <w:rFonts w:asciiTheme="minorHAnsi" w:hAnsiTheme="minorHAnsi" w:cstheme="minorHAnsi"/>
                <w:sz w:val="20"/>
                <w:lang w:val="sr-Cyrl-RS"/>
              </w:rPr>
            </w:pPr>
            <w:r w:rsidRPr="002A5330">
              <w:rPr>
                <w:rFonts w:asciiTheme="minorHAnsi" w:hAnsiTheme="minorHAnsi" w:cstheme="minorHAnsi"/>
                <w:sz w:val="20"/>
                <w:lang w:val="sr-Cyrl-RS"/>
              </w:rPr>
              <w:t>Активност</w:t>
            </w:r>
          </w:p>
        </w:tc>
        <w:tc>
          <w:tcPr>
            <w:tcW w:w="1067" w:type="pct"/>
          </w:tcPr>
          <w:p w:rsidR="002A5330" w:rsidRPr="002A5330" w:rsidRDefault="002A5330" w:rsidP="00892D03">
            <w:pPr>
              <w:jc w:val="both"/>
              <w:rPr>
                <w:rFonts w:asciiTheme="minorHAnsi" w:hAnsiTheme="minorHAnsi" w:cstheme="minorHAnsi"/>
                <w:sz w:val="20"/>
                <w:lang w:val="sr-Cyrl-RS"/>
              </w:rPr>
            </w:pPr>
            <w:r w:rsidRPr="002A5330">
              <w:rPr>
                <w:rFonts w:asciiTheme="minorHAnsi" w:hAnsiTheme="minorHAnsi" w:cstheme="minorHAnsi"/>
                <w:sz w:val="20"/>
                <w:lang w:val="sr-Cyrl-RS"/>
              </w:rPr>
              <w:t>Начин реализације</w:t>
            </w:r>
          </w:p>
        </w:tc>
        <w:tc>
          <w:tcPr>
            <w:tcW w:w="666" w:type="pct"/>
          </w:tcPr>
          <w:p w:rsidR="002A5330" w:rsidRPr="002A5330" w:rsidRDefault="002A5330" w:rsidP="00892D03">
            <w:pPr>
              <w:jc w:val="both"/>
              <w:rPr>
                <w:rFonts w:asciiTheme="minorHAnsi" w:hAnsiTheme="minorHAnsi" w:cstheme="minorHAnsi"/>
                <w:sz w:val="20"/>
                <w:lang w:val="sr-Cyrl-RS"/>
              </w:rPr>
            </w:pPr>
            <w:r w:rsidRPr="002A5330">
              <w:rPr>
                <w:rFonts w:asciiTheme="minorHAnsi" w:hAnsiTheme="minorHAnsi" w:cstheme="minorHAnsi"/>
                <w:sz w:val="20"/>
                <w:lang w:val="sr-Cyrl-RS"/>
              </w:rPr>
              <w:t>Носиоци активности</w:t>
            </w:r>
          </w:p>
        </w:tc>
        <w:tc>
          <w:tcPr>
            <w:tcW w:w="733" w:type="pct"/>
          </w:tcPr>
          <w:p w:rsidR="002A5330" w:rsidRPr="002A5330" w:rsidRDefault="002A5330" w:rsidP="00892D03">
            <w:pPr>
              <w:jc w:val="both"/>
              <w:rPr>
                <w:rFonts w:asciiTheme="minorHAnsi" w:hAnsiTheme="minorHAnsi" w:cstheme="minorHAnsi"/>
                <w:sz w:val="20"/>
                <w:lang w:val="sr-Cyrl-RS"/>
              </w:rPr>
            </w:pPr>
            <w:r w:rsidRPr="002A5330">
              <w:rPr>
                <w:rFonts w:asciiTheme="minorHAnsi" w:hAnsiTheme="minorHAnsi" w:cstheme="minorHAnsi"/>
                <w:sz w:val="20"/>
                <w:lang w:val="sr-Cyrl-RS"/>
              </w:rPr>
              <w:t>Инструмент праћења</w:t>
            </w:r>
          </w:p>
        </w:tc>
        <w:tc>
          <w:tcPr>
            <w:tcW w:w="534" w:type="pct"/>
          </w:tcPr>
          <w:p w:rsidR="002A5330" w:rsidRPr="002A5330" w:rsidRDefault="002A5330" w:rsidP="00892D03">
            <w:pPr>
              <w:jc w:val="both"/>
              <w:rPr>
                <w:rFonts w:asciiTheme="minorHAnsi" w:hAnsiTheme="minorHAnsi" w:cstheme="minorHAnsi"/>
                <w:sz w:val="20"/>
                <w:lang w:val="sr-Cyrl-RS"/>
              </w:rPr>
            </w:pPr>
            <w:r w:rsidRPr="002A5330">
              <w:rPr>
                <w:rFonts w:asciiTheme="minorHAnsi" w:hAnsiTheme="minorHAnsi" w:cstheme="minorHAnsi"/>
                <w:sz w:val="20"/>
                <w:lang w:val="sr-Cyrl-RS"/>
              </w:rPr>
              <w:t>Динами</w:t>
            </w:r>
            <w:r w:rsidRPr="002A5330">
              <w:rPr>
                <w:rFonts w:asciiTheme="minorHAnsi" w:hAnsiTheme="minorHAnsi" w:cstheme="minorHAnsi"/>
                <w:sz w:val="20"/>
              </w:rPr>
              <w:t>-</w:t>
            </w:r>
            <w:r w:rsidRPr="002A5330">
              <w:rPr>
                <w:rFonts w:asciiTheme="minorHAnsi" w:hAnsiTheme="minorHAnsi" w:cstheme="minorHAnsi"/>
                <w:sz w:val="20"/>
                <w:lang w:val="sr-Cyrl-RS"/>
              </w:rPr>
              <w:t>ка</w:t>
            </w:r>
          </w:p>
        </w:tc>
      </w:tr>
      <w:tr w:rsidR="002A5330" w:rsidRPr="002A5330" w:rsidTr="00892D03">
        <w:trPr>
          <w:jc w:val="center"/>
        </w:trPr>
        <w:tc>
          <w:tcPr>
            <w:tcW w:w="334"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sr-Cyrl-RS"/>
              </w:rPr>
              <w:t>1.</w:t>
            </w:r>
          </w:p>
        </w:tc>
        <w:tc>
          <w:tcPr>
            <w:tcW w:w="866"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sr-Cyrl-RS"/>
              </w:rPr>
              <w:t>Формирање тима и подела задатака</w:t>
            </w:r>
          </w:p>
        </w:tc>
        <w:tc>
          <w:tcPr>
            <w:tcW w:w="800"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ru-RU"/>
              </w:rPr>
              <w:t>Одабир наставника који ће чинити тим</w:t>
            </w:r>
          </w:p>
        </w:tc>
        <w:tc>
          <w:tcPr>
            <w:tcW w:w="1067" w:type="pct"/>
          </w:tcPr>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ru-RU"/>
              </w:rPr>
              <w:t>Одабир на основу анализе успешности учешћа наставника на семинарима за међупредметн е компетенције и предузетништ во, као и анализе професионалн их компетенција</w:t>
            </w:r>
          </w:p>
        </w:tc>
        <w:tc>
          <w:tcPr>
            <w:tcW w:w="666"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rPr>
              <w:t>Чланови педагош</w:t>
            </w:r>
            <w:r w:rsidRPr="002A5330">
              <w:rPr>
                <w:rFonts w:asciiTheme="minorHAnsi" w:hAnsiTheme="minorHAnsi" w:cstheme="minorHAnsi"/>
                <w:sz w:val="20"/>
                <w:szCs w:val="20"/>
                <w:lang w:val="sr-Cyrl-RS"/>
              </w:rPr>
              <w:t>-</w:t>
            </w:r>
            <w:r w:rsidRPr="002A5330">
              <w:rPr>
                <w:rFonts w:asciiTheme="minorHAnsi" w:hAnsiTheme="minorHAnsi" w:cstheme="minorHAnsi"/>
                <w:sz w:val="20"/>
                <w:szCs w:val="20"/>
              </w:rPr>
              <w:t>ко</w:t>
            </w:r>
            <w:r w:rsidRPr="002A5330">
              <w:rPr>
                <w:rFonts w:asciiTheme="minorHAnsi" w:hAnsiTheme="minorHAnsi" w:cstheme="minorHAnsi"/>
                <w:sz w:val="20"/>
                <w:szCs w:val="20"/>
                <w:lang w:val="sr-Cyrl-RS"/>
              </w:rPr>
              <w:t>г</w:t>
            </w:r>
            <w:r w:rsidRPr="002A5330">
              <w:rPr>
                <w:rFonts w:asciiTheme="minorHAnsi" w:hAnsiTheme="minorHAnsi" w:cstheme="minorHAnsi"/>
                <w:sz w:val="20"/>
                <w:szCs w:val="20"/>
              </w:rPr>
              <w:t xml:space="preserve"> колегијума</w:t>
            </w:r>
          </w:p>
        </w:tc>
        <w:tc>
          <w:tcPr>
            <w:tcW w:w="733"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ru-RU"/>
              </w:rPr>
              <w:t>Записници са састанка педагошког колегијума</w:t>
            </w:r>
          </w:p>
        </w:tc>
        <w:tc>
          <w:tcPr>
            <w:tcW w:w="534" w:type="pct"/>
          </w:tcPr>
          <w:p w:rsidR="002A5330" w:rsidRPr="002A5330" w:rsidRDefault="002A5330" w:rsidP="00892D03">
            <w:pPr>
              <w:jc w:val="both"/>
              <w:rPr>
                <w:rFonts w:asciiTheme="minorHAnsi" w:hAnsiTheme="minorHAnsi" w:cstheme="minorHAnsi"/>
                <w:sz w:val="20"/>
                <w:szCs w:val="20"/>
              </w:rPr>
            </w:pPr>
            <w:r w:rsidRPr="002A5330">
              <w:rPr>
                <w:rFonts w:asciiTheme="minorHAnsi" w:hAnsiTheme="minorHAnsi" w:cstheme="minorHAnsi"/>
                <w:sz w:val="20"/>
                <w:szCs w:val="20"/>
              </w:rPr>
              <w:t>VIII</w:t>
            </w:r>
          </w:p>
        </w:tc>
      </w:tr>
      <w:tr w:rsidR="002A5330" w:rsidRPr="002A5330" w:rsidTr="00892D03">
        <w:trPr>
          <w:jc w:val="center"/>
        </w:trPr>
        <w:tc>
          <w:tcPr>
            <w:tcW w:w="334" w:type="pct"/>
          </w:tcPr>
          <w:p w:rsidR="002A5330" w:rsidRPr="002A5330" w:rsidRDefault="002A5330" w:rsidP="00892D03">
            <w:pPr>
              <w:jc w:val="both"/>
              <w:rPr>
                <w:rFonts w:asciiTheme="minorHAnsi" w:hAnsiTheme="minorHAnsi" w:cstheme="minorHAnsi"/>
                <w:sz w:val="20"/>
                <w:szCs w:val="20"/>
              </w:rPr>
            </w:pPr>
            <w:r w:rsidRPr="002A5330">
              <w:rPr>
                <w:rFonts w:asciiTheme="minorHAnsi" w:hAnsiTheme="minorHAnsi" w:cstheme="minorHAnsi"/>
                <w:sz w:val="20"/>
                <w:szCs w:val="20"/>
              </w:rPr>
              <w:t>2.</w:t>
            </w:r>
          </w:p>
        </w:tc>
        <w:tc>
          <w:tcPr>
            <w:tcW w:w="866"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rPr>
              <w:t>Креирање плана рада</w:t>
            </w:r>
          </w:p>
        </w:tc>
        <w:tc>
          <w:tcPr>
            <w:tcW w:w="800"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rPr>
              <w:t>Операционали зација рада</w:t>
            </w:r>
          </w:p>
        </w:tc>
        <w:tc>
          <w:tcPr>
            <w:tcW w:w="1067" w:type="pct"/>
          </w:tcPr>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ru-RU"/>
              </w:rPr>
              <w:t>Дефинисање активности које ће тим реализовати у овој школској години</w:t>
            </w:r>
          </w:p>
        </w:tc>
        <w:tc>
          <w:tcPr>
            <w:tcW w:w="666"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rPr>
              <w:t>Тим</w:t>
            </w:r>
          </w:p>
        </w:tc>
        <w:tc>
          <w:tcPr>
            <w:tcW w:w="733"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ru-RU"/>
              </w:rPr>
              <w:t>Записник са састанка тима, мејл комуникација</w:t>
            </w:r>
          </w:p>
        </w:tc>
        <w:tc>
          <w:tcPr>
            <w:tcW w:w="534" w:type="pct"/>
          </w:tcPr>
          <w:p w:rsidR="002A5330" w:rsidRPr="002A5330" w:rsidRDefault="002A5330" w:rsidP="00892D03">
            <w:pPr>
              <w:jc w:val="both"/>
              <w:rPr>
                <w:rFonts w:asciiTheme="minorHAnsi" w:hAnsiTheme="minorHAnsi" w:cstheme="minorHAnsi"/>
                <w:sz w:val="20"/>
                <w:szCs w:val="20"/>
              </w:rPr>
            </w:pPr>
            <w:r w:rsidRPr="002A5330">
              <w:rPr>
                <w:rFonts w:asciiTheme="minorHAnsi" w:hAnsiTheme="minorHAnsi" w:cstheme="minorHAnsi"/>
                <w:sz w:val="20"/>
                <w:szCs w:val="20"/>
              </w:rPr>
              <w:t>VIII</w:t>
            </w:r>
          </w:p>
        </w:tc>
      </w:tr>
      <w:tr w:rsidR="002A5330" w:rsidRPr="002A5330" w:rsidTr="00892D03">
        <w:trPr>
          <w:jc w:val="center"/>
        </w:trPr>
        <w:tc>
          <w:tcPr>
            <w:tcW w:w="334" w:type="pct"/>
          </w:tcPr>
          <w:p w:rsidR="002A5330" w:rsidRPr="002A5330" w:rsidRDefault="002A5330" w:rsidP="00892D03">
            <w:pPr>
              <w:jc w:val="both"/>
              <w:rPr>
                <w:rFonts w:asciiTheme="minorHAnsi" w:hAnsiTheme="minorHAnsi" w:cstheme="minorHAnsi"/>
                <w:sz w:val="20"/>
                <w:szCs w:val="20"/>
              </w:rPr>
            </w:pPr>
            <w:r w:rsidRPr="002A5330">
              <w:rPr>
                <w:rFonts w:asciiTheme="minorHAnsi" w:hAnsiTheme="minorHAnsi" w:cstheme="minorHAnsi"/>
                <w:sz w:val="20"/>
                <w:szCs w:val="20"/>
              </w:rPr>
              <w:t xml:space="preserve">3. </w:t>
            </w:r>
          </w:p>
        </w:tc>
        <w:tc>
          <w:tcPr>
            <w:tcW w:w="866" w:type="pct"/>
          </w:tcPr>
          <w:p w:rsidR="002A5330" w:rsidRPr="002A5330" w:rsidRDefault="002A5330" w:rsidP="00892D03">
            <w:pPr>
              <w:rPr>
                <w:rFonts w:asciiTheme="minorHAnsi" w:hAnsiTheme="minorHAnsi" w:cstheme="minorHAnsi"/>
                <w:sz w:val="20"/>
                <w:szCs w:val="20"/>
                <w:lang w:val="sr-Cyrl-RS"/>
              </w:rPr>
            </w:pPr>
            <w:r w:rsidRPr="002A5330">
              <w:rPr>
                <w:rFonts w:asciiTheme="minorHAnsi" w:hAnsiTheme="minorHAnsi" w:cstheme="minorHAnsi"/>
                <w:sz w:val="20"/>
                <w:szCs w:val="20"/>
                <w:lang w:val="ru-RU"/>
              </w:rPr>
              <w:t>Подстицање наставника да креирају и изводе часове који развијају међупредметн</w:t>
            </w:r>
            <w:r w:rsidRPr="002A5330">
              <w:rPr>
                <w:rFonts w:asciiTheme="minorHAnsi" w:hAnsiTheme="minorHAnsi" w:cstheme="minorHAnsi"/>
                <w:sz w:val="20"/>
                <w:szCs w:val="20"/>
              </w:rPr>
              <w:t>e</w:t>
            </w:r>
            <w:r w:rsidRPr="002A5330">
              <w:rPr>
                <w:rFonts w:asciiTheme="minorHAnsi" w:hAnsiTheme="minorHAnsi" w:cstheme="minorHAnsi"/>
                <w:sz w:val="20"/>
                <w:szCs w:val="20"/>
                <w:lang w:val="ru-RU"/>
              </w:rPr>
              <w:t xml:space="preserve"> компетенције</w:t>
            </w:r>
          </w:p>
        </w:tc>
        <w:tc>
          <w:tcPr>
            <w:tcW w:w="800" w:type="pct"/>
          </w:tcPr>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ru-RU"/>
              </w:rPr>
              <w:t>Креирање базе припрема за час који развијају међупредметне компетенције</w:t>
            </w:r>
          </w:p>
        </w:tc>
        <w:tc>
          <w:tcPr>
            <w:tcW w:w="1067" w:type="pct"/>
          </w:tcPr>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ru-RU"/>
              </w:rPr>
              <w:t>Одабир најбољих припрема са семинара за развој међупредметн их које су похађали наставници општеобразов них предмета и објављивање базе на сајту школе</w:t>
            </w:r>
          </w:p>
        </w:tc>
        <w:tc>
          <w:tcPr>
            <w:tcW w:w="666"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rPr>
              <w:t>Тим</w:t>
            </w:r>
          </w:p>
        </w:tc>
        <w:tc>
          <w:tcPr>
            <w:tcW w:w="733"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ru-RU"/>
              </w:rPr>
              <w:t>Записник са састанка тима, мејл комуникација</w:t>
            </w:r>
          </w:p>
        </w:tc>
        <w:tc>
          <w:tcPr>
            <w:tcW w:w="534" w:type="pct"/>
          </w:tcPr>
          <w:p w:rsidR="002A5330" w:rsidRPr="002A5330" w:rsidRDefault="002A5330" w:rsidP="00892D03">
            <w:pPr>
              <w:jc w:val="both"/>
              <w:rPr>
                <w:rFonts w:asciiTheme="minorHAnsi" w:hAnsiTheme="minorHAnsi" w:cstheme="minorHAnsi"/>
                <w:sz w:val="20"/>
                <w:szCs w:val="20"/>
              </w:rPr>
            </w:pPr>
            <w:r w:rsidRPr="002A5330">
              <w:rPr>
                <w:rFonts w:asciiTheme="minorHAnsi" w:hAnsiTheme="minorHAnsi" w:cstheme="minorHAnsi"/>
                <w:sz w:val="20"/>
                <w:szCs w:val="20"/>
              </w:rPr>
              <w:t>IX</w:t>
            </w:r>
          </w:p>
        </w:tc>
      </w:tr>
      <w:tr w:rsidR="002A5330" w:rsidRPr="002A5330" w:rsidTr="00892D03">
        <w:trPr>
          <w:jc w:val="center"/>
        </w:trPr>
        <w:tc>
          <w:tcPr>
            <w:tcW w:w="334" w:type="pct"/>
          </w:tcPr>
          <w:p w:rsidR="002A5330" w:rsidRPr="002A5330" w:rsidRDefault="002A5330" w:rsidP="00892D03">
            <w:pPr>
              <w:jc w:val="both"/>
              <w:rPr>
                <w:rFonts w:asciiTheme="minorHAnsi" w:hAnsiTheme="minorHAnsi" w:cstheme="minorHAnsi"/>
                <w:sz w:val="20"/>
                <w:szCs w:val="20"/>
              </w:rPr>
            </w:pPr>
            <w:r w:rsidRPr="002A5330">
              <w:rPr>
                <w:rFonts w:asciiTheme="minorHAnsi" w:hAnsiTheme="minorHAnsi" w:cstheme="minorHAnsi"/>
                <w:sz w:val="20"/>
                <w:szCs w:val="20"/>
              </w:rPr>
              <w:t>4.</w:t>
            </w:r>
          </w:p>
        </w:tc>
        <w:tc>
          <w:tcPr>
            <w:tcW w:w="866" w:type="pct"/>
          </w:tcPr>
          <w:p w:rsidR="002A5330" w:rsidRPr="002A5330" w:rsidRDefault="002A5330" w:rsidP="00892D03">
            <w:pPr>
              <w:rPr>
                <w:rFonts w:asciiTheme="minorHAnsi" w:hAnsiTheme="minorHAnsi" w:cstheme="minorHAnsi"/>
                <w:sz w:val="20"/>
                <w:szCs w:val="20"/>
              </w:rPr>
            </w:pPr>
            <w:r w:rsidRPr="002A5330">
              <w:rPr>
                <w:rFonts w:asciiTheme="minorHAnsi" w:hAnsiTheme="minorHAnsi" w:cstheme="minorHAnsi"/>
                <w:sz w:val="20"/>
                <w:szCs w:val="20"/>
              </w:rPr>
              <w:t>Промоција предузетништва</w:t>
            </w:r>
          </w:p>
        </w:tc>
        <w:tc>
          <w:tcPr>
            <w:tcW w:w="800" w:type="pct"/>
          </w:tcPr>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t>-</w:t>
            </w:r>
            <w:r w:rsidRPr="002A5330">
              <w:rPr>
                <w:rFonts w:asciiTheme="minorHAnsi" w:hAnsiTheme="minorHAnsi" w:cstheme="minorHAnsi"/>
                <w:sz w:val="20"/>
                <w:szCs w:val="20"/>
                <w:lang w:val="ru-RU"/>
              </w:rPr>
              <w:t>Организовање предавања, радионице и продајне изложбе</w:t>
            </w: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lastRenderedPageBreak/>
              <w:t>-Учешће и такмичењима које подстичу предузетни-штво</w:t>
            </w:r>
          </w:p>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t>-Организовање гостовања локалних предузетника</w:t>
            </w:r>
          </w:p>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t>- Факултативне обуке за ученике у области бизнис плана</w:t>
            </w:r>
          </w:p>
          <w:p w:rsidR="002A5330" w:rsidRPr="002A5330" w:rsidRDefault="002A5330" w:rsidP="00892D03">
            <w:pPr>
              <w:jc w:val="center"/>
              <w:rPr>
                <w:rFonts w:asciiTheme="minorHAnsi" w:hAnsiTheme="minorHAnsi" w:cstheme="minorHAnsi"/>
                <w:sz w:val="20"/>
                <w:szCs w:val="20"/>
                <w:lang w:val="sr-Latn-RS"/>
              </w:rPr>
            </w:pPr>
            <w:r w:rsidRPr="002A5330">
              <w:rPr>
                <w:rFonts w:asciiTheme="minorHAnsi" w:hAnsiTheme="minorHAnsi" w:cstheme="minorHAnsi"/>
                <w:sz w:val="20"/>
                <w:szCs w:val="20"/>
                <w:lang w:val="sr-Cyrl-RS"/>
              </w:rPr>
              <w:t>-Учешће и пројектима који подстичу предузетнички дух</w:t>
            </w:r>
          </w:p>
        </w:tc>
        <w:tc>
          <w:tcPr>
            <w:tcW w:w="1067" w:type="pct"/>
          </w:tcPr>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ru-RU"/>
              </w:rPr>
              <w:lastRenderedPageBreak/>
              <w:t xml:space="preserve">Предавање за ученике Укључивање ученика у израду радова за </w:t>
            </w:r>
            <w:r w:rsidRPr="002A5330">
              <w:rPr>
                <w:rFonts w:asciiTheme="minorHAnsi" w:hAnsiTheme="minorHAnsi" w:cstheme="minorHAnsi"/>
                <w:sz w:val="20"/>
                <w:szCs w:val="20"/>
                <w:lang w:val="sr-Cyrl-RS"/>
              </w:rPr>
              <w:t xml:space="preserve">новогодишњу и </w:t>
            </w:r>
            <w:r w:rsidRPr="002A5330">
              <w:rPr>
                <w:rFonts w:asciiTheme="minorHAnsi" w:hAnsiTheme="minorHAnsi" w:cstheme="minorHAnsi"/>
                <w:sz w:val="20"/>
                <w:szCs w:val="20"/>
                <w:lang w:val="ru-RU"/>
              </w:rPr>
              <w:t>ускршњу продајну изложбу</w:t>
            </w:r>
          </w:p>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t>-Припрема за такмичење</w:t>
            </w: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t>-Предавање за ученике у школи</w:t>
            </w: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t>-Обука у школи</w:t>
            </w: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t>-Претрага и конкурисање за пројекте</w:t>
            </w:r>
          </w:p>
        </w:tc>
        <w:tc>
          <w:tcPr>
            <w:tcW w:w="666"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ru-RU"/>
              </w:rPr>
              <w:lastRenderedPageBreak/>
              <w:t>Тим</w:t>
            </w:r>
            <w:r w:rsidRPr="002A5330">
              <w:rPr>
                <w:rFonts w:asciiTheme="minorHAnsi" w:hAnsiTheme="minorHAnsi" w:cstheme="minorHAnsi"/>
                <w:sz w:val="20"/>
                <w:szCs w:val="20"/>
                <w:lang w:val="sr-Cyrl-RS"/>
              </w:rPr>
              <w:t xml:space="preserve">, </w:t>
            </w:r>
            <w:r w:rsidRPr="002A5330">
              <w:rPr>
                <w:rFonts w:asciiTheme="minorHAnsi" w:hAnsiTheme="minorHAnsi" w:cstheme="minorHAnsi"/>
                <w:sz w:val="20"/>
                <w:szCs w:val="20"/>
                <w:lang w:val="ru-RU"/>
              </w:rPr>
              <w:t>Ученички парламент</w:t>
            </w: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sr-Cyrl-RS"/>
              </w:rPr>
              <w:lastRenderedPageBreak/>
              <w:t>-Наставни-ци</w:t>
            </w: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sr-Cyrl-RS"/>
              </w:rPr>
              <w:t>-Локални предузет-ници, Тим</w:t>
            </w: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sr-Cyrl-RS"/>
              </w:rPr>
              <w:t>-Предметни настанвици</w:t>
            </w: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sr-Cyrl-RS"/>
              </w:rPr>
              <w:t>-Тим</w:t>
            </w:r>
          </w:p>
        </w:tc>
        <w:tc>
          <w:tcPr>
            <w:tcW w:w="733" w:type="pct"/>
          </w:tcPr>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ru-RU"/>
              </w:rPr>
              <w:lastRenderedPageBreak/>
              <w:t>Сајт школе, гугл диск</w:t>
            </w: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t>Евиденција о припремној настави</w:t>
            </w: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t>Фотографије Записник</w:t>
            </w: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t>Евиденција о одржаној обуци</w:t>
            </w:r>
          </w:p>
          <w:p w:rsidR="002A5330" w:rsidRPr="002A5330" w:rsidRDefault="002A5330" w:rsidP="00892D03">
            <w:pPr>
              <w:jc w:val="center"/>
              <w:rPr>
                <w:rFonts w:asciiTheme="minorHAnsi" w:hAnsiTheme="minorHAnsi" w:cstheme="minorHAnsi"/>
                <w:sz w:val="20"/>
                <w:szCs w:val="20"/>
                <w:lang w:val="sr-Cyrl-RS"/>
              </w:rPr>
            </w:pPr>
          </w:p>
          <w:p w:rsidR="002A5330" w:rsidRPr="002A5330" w:rsidRDefault="002A5330" w:rsidP="00892D03">
            <w:pPr>
              <w:jc w:val="center"/>
              <w:rPr>
                <w:rFonts w:asciiTheme="minorHAnsi" w:hAnsiTheme="minorHAnsi" w:cstheme="minorHAnsi"/>
                <w:sz w:val="20"/>
                <w:szCs w:val="20"/>
                <w:lang w:val="sr-Cyrl-RS"/>
              </w:rPr>
            </w:pPr>
            <w:r w:rsidRPr="002A5330">
              <w:rPr>
                <w:rFonts w:asciiTheme="minorHAnsi" w:hAnsiTheme="minorHAnsi" w:cstheme="minorHAnsi"/>
                <w:sz w:val="20"/>
                <w:szCs w:val="20"/>
                <w:lang w:val="sr-Cyrl-RS"/>
              </w:rPr>
              <w:t>Конкурсна документа-ција</w:t>
            </w:r>
          </w:p>
        </w:tc>
        <w:tc>
          <w:tcPr>
            <w:tcW w:w="534"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rPr>
              <w:lastRenderedPageBreak/>
              <w:t>X</w:t>
            </w:r>
            <w:r w:rsidRPr="002A5330">
              <w:rPr>
                <w:rFonts w:asciiTheme="minorHAnsi" w:hAnsiTheme="minorHAnsi" w:cstheme="minorHAnsi"/>
                <w:sz w:val="20"/>
                <w:szCs w:val="20"/>
                <w:lang w:val="sr-Cyrl-RS"/>
              </w:rPr>
              <w:t>-</w:t>
            </w:r>
            <w:r w:rsidRPr="002A5330">
              <w:rPr>
                <w:rFonts w:asciiTheme="minorHAnsi" w:hAnsiTheme="minorHAnsi" w:cstheme="minorHAnsi"/>
                <w:sz w:val="20"/>
                <w:szCs w:val="20"/>
              </w:rPr>
              <w:t>XII</w:t>
            </w: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rPr>
              <w:t>X</w:t>
            </w:r>
            <w:r w:rsidRPr="002A5330">
              <w:rPr>
                <w:rFonts w:asciiTheme="minorHAnsi" w:hAnsiTheme="minorHAnsi" w:cstheme="minorHAnsi"/>
                <w:sz w:val="20"/>
                <w:szCs w:val="20"/>
                <w:lang w:val="sr-Cyrl-RS"/>
              </w:rPr>
              <w:t>-</w:t>
            </w:r>
            <w:r w:rsidRPr="002A5330">
              <w:rPr>
                <w:rFonts w:asciiTheme="minorHAnsi" w:hAnsiTheme="minorHAnsi" w:cstheme="minorHAnsi"/>
                <w:sz w:val="20"/>
                <w:szCs w:val="20"/>
              </w:rPr>
              <w:t>V</w:t>
            </w: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rPr>
              <w:t>XI</w:t>
            </w:r>
            <w:r w:rsidRPr="002A5330">
              <w:rPr>
                <w:rFonts w:asciiTheme="minorHAnsi" w:hAnsiTheme="minorHAnsi" w:cstheme="minorHAnsi"/>
                <w:sz w:val="20"/>
                <w:szCs w:val="20"/>
                <w:lang w:val="sr-Cyrl-RS"/>
              </w:rPr>
              <w:t>,</w:t>
            </w:r>
            <w:r w:rsidRPr="002A5330">
              <w:rPr>
                <w:rFonts w:asciiTheme="minorHAnsi" w:hAnsiTheme="minorHAnsi" w:cstheme="minorHAnsi"/>
                <w:sz w:val="20"/>
                <w:szCs w:val="20"/>
              </w:rPr>
              <w:t>XII</w:t>
            </w: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sr-Cyrl-RS"/>
              </w:rPr>
            </w:pPr>
          </w:p>
          <w:p w:rsidR="002A5330" w:rsidRPr="002A5330" w:rsidRDefault="002A5330" w:rsidP="00892D03">
            <w:pPr>
              <w:jc w:val="both"/>
              <w:rPr>
                <w:rFonts w:asciiTheme="minorHAnsi" w:hAnsiTheme="minorHAnsi" w:cstheme="minorHAnsi"/>
                <w:sz w:val="20"/>
                <w:szCs w:val="20"/>
                <w:lang w:val="ru-RU"/>
              </w:rPr>
            </w:pPr>
            <w:r w:rsidRPr="002A5330">
              <w:rPr>
                <w:rFonts w:asciiTheme="minorHAnsi" w:hAnsiTheme="minorHAnsi" w:cstheme="minorHAnsi"/>
                <w:sz w:val="20"/>
                <w:szCs w:val="20"/>
              </w:rPr>
              <w:t>III</w:t>
            </w:r>
            <w:r w:rsidRPr="002A5330">
              <w:rPr>
                <w:rFonts w:asciiTheme="minorHAnsi" w:hAnsiTheme="minorHAnsi" w:cstheme="minorHAnsi"/>
                <w:sz w:val="20"/>
                <w:szCs w:val="20"/>
                <w:lang w:val="ru-RU"/>
              </w:rPr>
              <w:t>-</w:t>
            </w:r>
            <w:r w:rsidRPr="002A5330">
              <w:rPr>
                <w:rFonts w:asciiTheme="minorHAnsi" w:hAnsiTheme="minorHAnsi" w:cstheme="minorHAnsi"/>
                <w:sz w:val="20"/>
                <w:szCs w:val="20"/>
              </w:rPr>
              <w:t>VI</w:t>
            </w:r>
          </w:p>
          <w:p w:rsidR="002A5330" w:rsidRPr="002A5330" w:rsidRDefault="002A5330" w:rsidP="00892D03">
            <w:pPr>
              <w:jc w:val="both"/>
              <w:rPr>
                <w:rFonts w:asciiTheme="minorHAnsi" w:hAnsiTheme="minorHAnsi" w:cstheme="minorHAnsi"/>
                <w:sz w:val="20"/>
                <w:szCs w:val="20"/>
                <w:lang w:val="ru-RU"/>
              </w:rPr>
            </w:pPr>
          </w:p>
          <w:p w:rsidR="002A5330" w:rsidRPr="002A5330" w:rsidRDefault="002A5330" w:rsidP="00892D03">
            <w:pPr>
              <w:jc w:val="both"/>
              <w:rPr>
                <w:rFonts w:asciiTheme="minorHAnsi" w:hAnsiTheme="minorHAnsi" w:cstheme="minorHAnsi"/>
                <w:sz w:val="20"/>
                <w:szCs w:val="20"/>
                <w:lang w:val="ru-RU"/>
              </w:rPr>
            </w:pPr>
          </w:p>
          <w:p w:rsidR="002A5330" w:rsidRPr="002A5330" w:rsidRDefault="002A5330" w:rsidP="00892D03">
            <w:pPr>
              <w:jc w:val="both"/>
              <w:rPr>
                <w:rFonts w:asciiTheme="minorHAnsi" w:hAnsiTheme="minorHAnsi" w:cstheme="minorHAnsi"/>
                <w:sz w:val="20"/>
                <w:szCs w:val="20"/>
                <w:lang w:val="ru-RU"/>
              </w:rPr>
            </w:pPr>
          </w:p>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sr-Cyrl-RS"/>
              </w:rPr>
              <w:t>Током целе године</w:t>
            </w:r>
          </w:p>
        </w:tc>
      </w:tr>
      <w:tr w:rsidR="002A5330" w:rsidRPr="002A5330" w:rsidTr="00892D03">
        <w:trPr>
          <w:jc w:val="center"/>
        </w:trPr>
        <w:tc>
          <w:tcPr>
            <w:tcW w:w="334"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lang w:val="sr-Cyrl-RS"/>
              </w:rPr>
              <w:lastRenderedPageBreak/>
              <w:t xml:space="preserve">5. </w:t>
            </w:r>
          </w:p>
        </w:tc>
        <w:tc>
          <w:tcPr>
            <w:tcW w:w="866" w:type="pct"/>
          </w:tcPr>
          <w:p w:rsidR="002A5330" w:rsidRPr="002A5330" w:rsidRDefault="002A5330" w:rsidP="00892D03">
            <w:pPr>
              <w:rPr>
                <w:rFonts w:asciiTheme="minorHAnsi" w:hAnsiTheme="minorHAnsi" w:cstheme="minorHAnsi"/>
                <w:sz w:val="20"/>
                <w:szCs w:val="20"/>
                <w:lang w:val="ru-RU"/>
              </w:rPr>
            </w:pPr>
            <w:r w:rsidRPr="002A5330">
              <w:rPr>
                <w:rFonts w:asciiTheme="minorHAnsi" w:hAnsiTheme="minorHAnsi" w:cstheme="minorHAnsi"/>
                <w:sz w:val="20"/>
                <w:szCs w:val="20"/>
                <w:lang w:val="ru-RU"/>
              </w:rPr>
              <w:t>Праћење и вредновање резултата рада</w:t>
            </w:r>
          </w:p>
        </w:tc>
        <w:tc>
          <w:tcPr>
            <w:tcW w:w="800" w:type="pct"/>
          </w:tcPr>
          <w:p w:rsidR="002A5330" w:rsidRPr="002A5330" w:rsidRDefault="002A5330" w:rsidP="00892D03">
            <w:pPr>
              <w:jc w:val="center"/>
              <w:rPr>
                <w:rFonts w:asciiTheme="minorHAnsi" w:hAnsiTheme="minorHAnsi" w:cstheme="minorHAnsi"/>
                <w:sz w:val="20"/>
                <w:szCs w:val="20"/>
              </w:rPr>
            </w:pPr>
            <w:r w:rsidRPr="002A5330">
              <w:rPr>
                <w:rFonts w:asciiTheme="minorHAnsi" w:hAnsiTheme="minorHAnsi" w:cstheme="minorHAnsi"/>
                <w:sz w:val="20"/>
                <w:szCs w:val="20"/>
              </w:rPr>
              <w:t>Евалуација рада тима</w:t>
            </w:r>
          </w:p>
        </w:tc>
        <w:tc>
          <w:tcPr>
            <w:tcW w:w="1067" w:type="pct"/>
          </w:tcPr>
          <w:p w:rsidR="002A5330" w:rsidRPr="002A5330" w:rsidRDefault="002A5330" w:rsidP="00892D03">
            <w:pPr>
              <w:rPr>
                <w:rFonts w:asciiTheme="minorHAnsi" w:hAnsiTheme="minorHAnsi" w:cstheme="minorHAnsi"/>
                <w:sz w:val="20"/>
                <w:szCs w:val="20"/>
                <w:lang w:val="ru-RU"/>
              </w:rPr>
            </w:pPr>
            <w:r w:rsidRPr="002A5330">
              <w:rPr>
                <w:rFonts w:asciiTheme="minorHAnsi" w:hAnsiTheme="minorHAnsi" w:cstheme="minorHAnsi"/>
                <w:sz w:val="20"/>
                <w:szCs w:val="20"/>
                <w:lang w:val="ru-RU"/>
              </w:rPr>
              <w:t>Анализа спроведених активности и учешћа чланова тима</w:t>
            </w:r>
          </w:p>
        </w:tc>
        <w:tc>
          <w:tcPr>
            <w:tcW w:w="666"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rPr>
              <w:t xml:space="preserve">Тим и </w:t>
            </w:r>
            <w:r w:rsidRPr="002A5330">
              <w:rPr>
                <w:rFonts w:asciiTheme="minorHAnsi" w:hAnsiTheme="minorHAnsi" w:cstheme="minorHAnsi"/>
                <w:sz w:val="20"/>
                <w:szCs w:val="20"/>
                <w:lang w:val="sr-Cyrl-RS"/>
              </w:rPr>
              <w:t>педагог</w:t>
            </w:r>
          </w:p>
        </w:tc>
        <w:tc>
          <w:tcPr>
            <w:tcW w:w="733" w:type="pct"/>
          </w:tcPr>
          <w:p w:rsidR="002A5330" w:rsidRPr="002A5330" w:rsidRDefault="002A5330" w:rsidP="00892D03">
            <w:pPr>
              <w:tabs>
                <w:tab w:val="left" w:pos="206"/>
              </w:tabs>
              <w:rPr>
                <w:rFonts w:asciiTheme="minorHAnsi" w:hAnsiTheme="minorHAnsi" w:cstheme="minorHAnsi"/>
                <w:sz w:val="20"/>
                <w:szCs w:val="20"/>
              </w:rPr>
            </w:pPr>
            <w:r w:rsidRPr="002A5330">
              <w:rPr>
                <w:rFonts w:asciiTheme="minorHAnsi" w:hAnsiTheme="minorHAnsi" w:cstheme="minorHAnsi"/>
                <w:sz w:val="20"/>
                <w:szCs w:val="20"/>
              </w:rPr>
              <w:tab/>
              <w:t>Записник</w:t>
            </w:r>
            <w:r w:rsidRPr="002A5330">
              <w:rPr>
                <w:rFonts w:asciiTheme="minorHAnsi" w:hAnsiTheme="minorHAnsi" w:cstheme="minorHAnsi"/>
                <w:sz w:val="20"/>
                <w:szCs w:val="20"/>
                <w:lang w:val="sr-Cyrl-RS"/>
              </w:rPr>
              <w:t xml:space="preserve"> </w:t>
            </w:r>
            <w:r w:rsidRPr="002A5330">
              <w:rPr>
                <w:rFonts w:asciiTheme="minorHAnsi" w:hAnsiTheme="minorHAnsi" w:cstheme="minorHAnsi"/>
                <w:sz w:val="20"/>
                <w:szCs w:val="20"/>
              </w:rPr>
              <w:t>и упитници</w:t>
            </w:r>
          </w:p>
        </w:tc>
        <w:tc>
          <w:tcPr>
            <w:tcW w:w="534" w:type="pct"/>
          </w:tcPr>
          <w:p w:rsidR="002A5330" w:rsidRPr="002A5330" w:rsidRDefault="002A5330" w:rsidP="00892D03">
            <w:pPr>
              <w:jc w:val="both"/>
              <w:rPr>
                <w:rFonts w:asciiTheme="minorHAnsi" w:hAnsiTheme="minorHAnsi" w:cstheme="minorHAnsi"/>
                <w:sz w:val="20"/>
                <w:szCs w:val="20"/>
                <w:lang w:val="sr-Cyrl-RS"/>
              </w:rPr>
            </w:pPr>
            <w:r w:rsidRPr="002A5330">
              <w:rPr>
                <w:rFonts w:asciiTheme="minorHAnsi" w:hAnsiTheme="minorHAnsi" w:cstheme="minorHAnsi"/>
                <w:sz w:val="20"/>
                <w:szCs w:val="20"/>
              </w:rPr>
              <w:t>VI</w:t>
            </w:r>
          </w:p>
        </w:tc>
      </w:tr>
    </w:tbl>
    <w:p w:rsidR="002A5330" w:rsidRPr="002A5330" w:rsidRDefault="002A5330" w:rsidP="002A5330">
      <w:pPr>
        <w:pStyle w:val="StyleI"/>
        <w:numPr>
          <w:ilvl w:val="0"/>
          <w:numId w:val="0"/>
        </w:numPr>
        <w:ind w:left="714"/>
        <w:rPr>
          <w:rFonts w:asciiTheme="minorHAnsi" w:hAnsiTheme="minorHAnsi" w:cstheme="minorHAnsi"/>
          <w:lang w:val="en-US"/>
        </w:rPr>
      </w:pPr>
    </w:p>
    <w:p w:rsidR="002A5330" w:rsidRDefault="002A5330" w:rsidP="002A5330">
      <w:pPr>
        <w:pStyle w:val="StyleI"/>
        <w:numPr>
          <w:ilvl w:val="0"/>
          <w:numId w:val="0"/>
        </w:numPr>
        <w:ind w:left="714"/>
        <w:rPr>
          <w:rFonts w:asciiTheme="minorHAnsi" w:hAnsiTheme="minorHAnsi" w:cstheme="minorHAnsi"/>
          <w:lang w:val="sr-Cyrl-RS"/>
        </w:rPr>
      </w:pPr>
    </w:p>
    <w:p w:rsidR="0029159C" w:rsidRDefault="0029159C" w:rsidP="002A5330">
      <w:pPr>
        <w:pStyle w:val="StyleI"/>
        <w:numPr>
          <w:ilvl w:val="0"/>
          <w:numId w:val="0"/>
        </w:numPr>
        <w:ind w:left="714"/>
        <w:rPr>
          <w:rFonts w:asciiTheme="minorHAnsi" w:hAnsiTheme="minorHAnsi" w:cstheme="minorHAnsi"/>
          <w:lang w:val="sr-Cyrl-RS"/>
        </w:rPr>
      </w:pPr>
    </w:p>
    <w:p w:rsidR="0029159C" w:rsidRDefault="0029159C" w:rsidP="002A5330">
      <w:pPr>
        <w:pStyle w:val="StyleI"/>
        <w:numPr>
          <w:ilvl w:val="0"/>
          <w:numId w:val="0"/>
        </w:numPr>
        <w:ind w:left="714"/>
        <w:rPr>
          <w:rFonts w:asciiTheme="minorHAnsi" w:hAnsiTheme="minorHAnsi" w:cstheme="minorHAnsi"/>
          <w:lang w:val="sr-Cyrl-RS"/>
        </w:rPr>
      </w:pPr>
    </w:p>
    <w:p w:rsidR="0029159C" w:rsidRDefault="0029159C" w:rsidP="002A5330">
      <w:pPr>
        <w:pStyle w:val="StyleI"/>
        <w:numPr>
          <w:ilvl w:val="0"/>
          <w:numId w:val="0"/>
        </w:numPr>
        <w:ind w:left="714"/>
        <w:rPr>
          <w:rFonts w:asciiTheme="minorHAnsi" w:hAnsiTheme="minorHAnsi" w:cstheme="minorHAnsi"/>
          <w:lang w:val="sr-Cyrl-RS"/>
        </w:rPr>
      </w:pPr>
    </w:p>
    <w:p w:rsidR="0029159C" w:rsidRDefault="0029159C" w:rsidP="002A5330">
      <w:pPr>
        <w:pStyle w:val="StyleI"/>
        <w:numPr>
          <w:ilvl w:val="0"/>
          <w:numId w:val="0"/>
        </w:numPr>
        <w:ind w:left="714"/>
        <w:rPr>
          <w:rFonts w:asciiTheme="minorHAnsi" w:hAnsiTheme="minorHAnsi" w:cstheme="minorHAnsi"/>
          <w:lang w:val="sr-Cyrl-RS"/>
        </w:rPr>
      </w:pPr>
    </w:p>
    <w:p w:rsidR="0029159C" w:rsidRPr="0029159C" w:rsidRDefault="0029159C" w:rsidP="002A5330">
      <w:pPr>
        <w:pStyle w:val="StyleI"/>
        <w:numPr>
          <w:ilvl w:val="0"/>
          <w:numId w:val="0"/>
        </w:numPr>
        <w:ind w:left="714"/>
        <w:rPr>
          <w:rFonts w:asciiTheme="minorHAnsi" w:hAnsiTheme="minorHAnsi" w:cstheme="minorHAnsi"/>
          <w:lang w:val="sr-Cyrl-RS"/>
        </w:rPr>
      </w:pPr>
    </w:p>
    <w:p w:rsidR="002A5330" w:rsidRPr="002A5330" w:rsidRDefault="002A5330" w:rsidP="002A5330">
      <w:pPr>
        <w:ind w:firstLine="546"/>
        <w:jc w:val="center"/>
        <w:rPr>
          <w:rFonts w:asciiTheme="minorHAnsi" w:hAnsiTheme="minorHAnsi" w:cstheme="minorHAnsi"/>
          <w:b/>
          <w:sz w:val="28"/>
          <w:szCs w:val="28"/>
          <w:lang w:val="sr-Latn-RS"/>
        </w:rPr>
      </w:pPr>
      <w:r w:rsidRPr="002A5330">
        <w:rPr>
          <w:rFonts w:asciiTheme="minorHAnsi" w:hAnsiTheme="minorHAnsi" w:cstheme="minorHAnsi"/>
          <w:b/>
          <w:sz w:val="32"/>
          <w:szCs w:val="32"/>
        </w:rPr>
        <w:lastRenderedPageBreak/>
        <w:t xml:space="preserve">XV </w:t>
      </w:r>
      <w:r w:rsidRPr="002A5330">
        <w:rPr>
          <w:rFonts w:asciiTheme="minorHAnsi" w:hAnsiTheme="minorHAnsi" w:cstheme="minorHAnsi"/>
          <w:b/>
          <w:sz w:val="32"/>
          <w:szCs w:val="32"/>
          <w:lang w:val="sr-Cyrl-CS"/>
        </w:rPr>
        <w:t>Тим за каријерно вођење и саветовање</w:t>
      </w:r>
    </w:p>
    <w:p w:rsidR="002A5330" w:rsidRPr="002A5330" w:rsidRDefault="002A5330" w:rsidP="00E5778E">
      <w:pPr>
        <w:numPr>
          <w:ilvl w:val="1"/>
          <w:numId w:val="226"/>
        </w:numPr>
        <w:spacing w:after="0" w:line="240" w:lineRule="auto"/>
        <w:rPr>
          <w:rFonts w:asciiTheme="minorHAnsi" w:hAnsiTheme="minorHAnsi" w:cstheme="minorHAnsi"/>
          <w:b/>
          <w:sz w:val="28"/>
          <w:szCs w:val="28"/>
          <w:lang w:val="sr-Cyrl-CS"/>
        </w:rPr>
      </w:pPr>
      <w:r w:rsidRPr="002A5330">
        <w:rPr>
          <w:rFonts w:asciiTheme="minorHAnsi" w:hAnsiTheme="minorHAnsi" w:cstheme="minorHAnsi"/>
          <w:szCs w:val="28"/>
          <w:lang w:val="sr-Cyrl-CS"/>
        </w:rPr>
        <w:t>Тим чине:</w:t>
      </w:r>
    </w:p>
    <w:p w:rsidR="002A5330" w:rsidRPr="002A5330" w:rsidRDefault="002A5330" w:rsidP="00E5778E">
      <w:pPr>
        <w:numPr>
          <w:ilvl w:val="1"/>
          <w:numId w:val="226"/>
        </w:numPr>
        <w:spacing w:after="0" w:line="240" w:lineRule="auto"/>
        <w:rPr>
          <w:rFonts w:asciiTheme="minorHAnsi" w:hAnsiTheme="minorHAnsi" w:cstheme="minorHAnsi"/>
          <w:b/>
          <w:sz w:val="28"/>
          <w:szCs w:val="28"/>
          <w:lang w:val="sr-Cyrl-CS"/>
        </w:rPr>
      </w:pPr>
      <w:r w:rsidRPr="002A5330">
        <w:rPr>
          <w:rFonts w:asciiTheme="minorHAnsi" w:hAnsiTheme="minorHAnsi" w:cstheme="minorHAnsi"/>
          <w:szCs w:val="28"/>
          <w:lang w:val="sr-Cyrl-CS"/>
        </w:rPr>
        <w:t xml:space="preserve">1. </w:t>
      </w:r>
      <w:r w:rsidRPr="002A5330">
        <w:rPr>
          <w:rFonts w:asciiTheme="minorHAnsi" w:hAnsiTheme="minorHAnsi" w:cstheme="minorHAnsi"/>
          <w:szCs w:val="28"/>
          <w:lang w:val="sr-Cyrl-RS"/>
        </w:rPr>
        <w:t>Маја Милојевић</w:t>
      </w:r>
    </w:p>
    <w:p w:rsidR="002A5330" w:rsidRPr="002A5330" w:rsidRDefault="002A5330" w:rsidP="00E5778E">
      <w:pPr>
        <w:numPr>
          <w:ilvl w:val="1"/>
          <w:numId w:val="226"/>
        </w:numPr>
        <w:spacing w:after="0" w:line="240" w:lineRule="auto"/>
        <w:rPr>
          <w:rFonts w:asciiTheme="minorHAnsi" w:hAnsiTheme="minorHAnsi" w:cstheme="minorHAnsi"/>
          <w:b/>
          <w:sz w:val="28"/>
          <w:szCs w:val="28"/>
          <w:lang w:val="sr-Cyrl-CS"/>
        </w:rPr>
      </w:pPr>
      <w:r w:rsidRPr="002A5330">
        <w:rPr>
          <w:rFonts w:asciiTheme="minorHAnsi" w:hAnsiTheme="minorHAnsi" w:cstheme="minorHAnsi"/>
          <w:szCs w:val="28"/>
          <w:lang w:val="sr-Cyrl-CS"/>
        </w:rPr>
        <w:t>2. Марковић Сања</w:t>
      </w:r>
    </w:p>
    <w:p w:rsidR="002A5330" w:rsidRPr="002A5330" w:rsidRDefault="002A5330" w:rsidP="00E5778E">
      <w:pPr>
        <w:numPr>
          <w:ilvl w:val="1"/>
          <w:numId w:val="226"/>
        </w:numPr>
        <w:spacing w:after="0" w:line="240" w:lineRule="auto"/>
        <w:rPr>
          <w:rFonts w:asciiTheme="minorHAnsi" w:hAnsiTheme="minorHAnsi" w:cstheme="minorHAnsi"/>
          <w:b/>
          <w:sz w:val="28"/>
          <w:szCs w:val="28"/>
          <w:lang w:val="sr-Cyrl-CS"/>
        </w:rPr>
      </w:pPr>
      <w:r w:rsidRPr="002A5330">
        <w:rPr>
          <w:rFonts w:asciiTheme="minorHAnsi" w:hAnsiTheme="minorHAnsi" w:cstheme="minorHAnsi"/>
          <w:szCs w:val="28"/>
          <w:lang w:val="sr-Cyrl-CS"/>
        </w:rPr>
        <w:t>3. Здравковић Светлана</w:t>
      </w:r>
    </w:p>
    <w:p w:rsidR="002A5330" w:rsidRPr="002A5330" w:rsidRDefault="002A5330" w:rsidP="00E5778E">
      <w:pPr>
        <w:numPr>
          <w:ilvl w:val="1"/>
          <w:numId w:val="226"/>
        </w:numPr>
        <w:spacing w:after="0" w:line="240" w:lineRule="auto"/>
        <w:rPr>
          <w:rFonts w:asciiTheme="minorHAnsi" w:hAnsiTheme="minorHAnsi" w:cstheme="minorHAnsi"/>
          <w:b/>
          <w:sz w:val="28"/>
          <w:szCs w:val="28"/>
          <w:lang w:val="sr-Cyrl-CS"/>
        </w:rPr>
      </w:pP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08"/>
        <w:gridCol w:w="1683"/>
        <w:gridCol w:w="1570"/>
      </w:tblGrid>
      <w:tr w:rsidR="002A5330" w:rsidRPr="002A5330" w:rsidTr="00892D03">
        <w:trPr>
          <w:jc w:val="center"/>
        </w:trPr>
        <w:tc>
          <w:tcPr>
            <w:tcW w:w="6108" w:type="dxa"/>
          </w:tcPr>
          <w:p w:rsidR="002A5330" w:rsidRPr="002A5330" w:rsidRDefault="002A5330" w:rsidP="00892D03">
            <w:pPr>
              <w:tabs>
                <w:tab w:val="center" w:pos="4320"/>
                <w:tab w:val="right" w:pos="8640"/>
              </w:tabs>
              <w:jc w:val="center"/>
              <w:rPr>
                <w:rFonts w:asciiTheme="minorHAnsi" w:hAnsiTheme="minorHAnsi" w:cstheme="minorHAnsi"/>
                <w:b/>
                <w:sz w:val="28"/>
                <w:szCs w:val="28"/>
                <w:lang w:val="sr-Cyrl-CS"/>
              </w:rPr>
            </w:pPr>
            <w:r w:rsidRPr="002A5330">
              <w:rPr>
                <w:rFonts w:asciiTheme="minorHAnsi" w:hAnsiTheme="minorHAnsi" w:cstheme="minorHAnsi"/>
                <w:b/>
                <w:sz w:val="28"/>
                <w:szCs w:val="28"/>
                <w:lang w:val="sr-Cyrl-CS"/>
              </w:rPr>
              <w:t>САДРЖАЈ – АКТИВНОСТИ</w:t>
            </w:r>
          </w:p>
        </w:tc>
        <w:tc>
          <w:tcPr>
            <w:tcW w:w="1683" w:type="dxa"/>
          </w:tcPr>
          <w:p w:rsidR="002A5330" w:rsidRPr="002A5330" w:rsidRDefault="002A5330" w:rsidP="00892D03">
            <w:pPr>
              <w:tabs>
                <w:tab w:val="center" w:pos="4320"/>
                <w:tab w:val="right" w:pos="8640"/>
              </w:tabs>
              <w:rPr>
                <w:rFonts w:asciiTheme="minorHAnsi" w:hAnsiTheme="minorHAnsi" w:cstheme="minorHAnsi"/>
                <w:b/>
                <w:sz w:val="28"/>
                <w:szCs w:val="28"/>
                <w:lang w:val="sr-Cyrl-CS"/>
              </w:rPr>
            </w:pPr>
            <w:r w:rsidRPr="002A5330">
              <w:rPr>
                <w:rFonts w:asciiTheme="minorHAnsi" w:hAnsiTheme="minorHAnsi" w:cstheme="minorHAnsi"/>
                <w:b/>
                <w:sz w:val="28"/>
                <w:szCs w:val="28"/>
                <w:lang w:val="sr-Cyrl-CS"/>
              </w:rPr>
              <w:t>Носиоци</w:t>
            </w:r>
          </w:p>
        </w:tc>
        <w:tc>
          <w:tcPr>
            <w:tcW w:w="1570" w:type="dxa"/>
          </w:tcPr>
          <w:p w:rsidR="002A5330" w:rsidRPr="002A5330" w:rsidRDefault="002A5330" w:rsidP="00892D03">
            <w:pPr>
              <w:tabs>
                <w:tab w:val="center" w:pos="4320"/>
                <w:tab w:val="right" w:pos="8640"/>
              </w:tabs>
              <w:jc w:val="center"/>
              <w:rPr>
                <w:rFonts w:asciiTheme="minorHAnsi" w:hAnsiTheme="minorHAnsi" w:cstheme="minorHAnsi"/>
                <w:b/>
                <w:sz w:val="28"/>
                <w:szCs w:val="28"/>
                <w:lang w:val="sr-Cyrl-CS"/>
              </w:rPr>
            </w:pPr>
            <w:r w:rsidRPr="002A5330">
              <w:rPr>
                <w:rFonts w:asciiTheme="minorHAnsi" w:hAnsiTheme="minorHAnsi" w:cstheme="minorHAnsi"/>
                <w:b/>
                <w:sz w:val="28"/>
                <w:szCs w:val="28"/>
                <w:lang w:val="sr-Cyrl-CS"/>
              </w:rPr>
              <w:t>Динамика</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contextualSpacing/>
              <w:rPr>
                <w:rFonts w:asciiTheme="minorHAnsi" w:hAnsiTheme="minorHAnsi" w:cstheme="minorHAnsi"/>
                <w:lang w:val="sr-Cyrl-CS"/>
              </w:rPr>
            </w:pPr>
            <w:r w:rsidRPr="002A5330">
              <w:rPr>
                <w:rFonts w:asciiTheme="minorHAnsi" w:hAnsiTheme="minorHAnsi" w:cstheme="minorHAnsi"/>
                <w:lang w:val="sr-Cyrl-CS"/>
              </w:rPr>
              <w:t>Упознавање карактеристика ученика првог разреда  у току основног школовања,  успех по предметима, посебно истицање, такмичења, интересовања и др.;</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Одељењске старешине</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Септембар, Октобар</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Упознавање ученика са програмом практичне наставе и одликама занимања у њиховом образовном профилу;</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Предметни наставници</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Почетком школске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Упознавање ученика са обукама које ће школа спровести у зависности од образовних профила где ученици имају могућност добијања ''сертификата''';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Одељењске старешине и предметни наставници</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Октобар, новембар</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Информисање ученика о наставним плановима и захтевима програмских садржаја у циљу постизања веће мотивације за даље образовање и улазак у свет рада;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Предметни наставници</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Почетком школске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Упознавање родитеља са могућностима преквалификације и доквалификације у самој школи и проходност за даље образовање;</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Секретар школе</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Током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Развијање позитивних ставова код ученика млађих разреда према изабраном профилу и занимању за које се оспособљавају;</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Одељењ. Стар.</w:t>
            </w: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Предметни наставници</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Током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Помоћ ученицима при професионалном усмеравању  да правилно искористе своје способности знања и умећа;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Предметни наставници</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Прво полугодиште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Испитивање ставова ученика према појединим подручјима рада, сагледавање евентуалних предрасуда и предузимање мера за њихово сузбијање и отклањање;</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Предметни наставници, Одељењске старешине</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Током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Оспособљављње ученика за критичко процењивање резултата свог  и туђег рада;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Одељ. Стар.</w:t>
            </w: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Тим за КВС</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Током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 xml:space="preserve">Усмеравати ученике на коришћење ''Инфо- табле'' смештене у холу школе на којој су дате информације о </w:t>
            </w:r>
            <w:r w:rsidRPr="002A5330">
              <w:rPr>
                <w:rFonts w:asciiTheme="minorHAnsi" w:hAnsiTheme="minorHAnsi" w:cstheme="minorHAnsi"/>
                <w:lang w:val="sr-Cyrl-CS"/>
              </w:rPr>
              <w:lastRenderedPageBreak/>
              <w:t>каријерном вођењу;</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rPr>
            </w:pPr>
            <w:r w:rsidRPr="002A5330">
              <w:rPr>
                <w:rFonts w:asciiTheme="minorHAnsi" w:hAnsiTheme="minorHAnsi" w:cstheme="minorHAnsi"/>
                <w:lang w:val="sr-Cyrl-CS"/>
              </w:rPr>
              <w:lastRenderedPageBreak/>
              <w:t>Педагог</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lastRenderedPageBreak/>
              <w:t>Септембар,</w:t>
            </w: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lastRenderedPageBreak/>
              <w:t>Током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lastRenderedPageBreak/>
              <w:t>Сарадња са представницима локалне Канцеларије за младе и осталим НВО- има који се баве пословима каријерног вођења средњошколаца;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Представници Канцеларије за младе и др.</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Током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Анализирати ученичке могућности и способности применом теста у односу на захтеве одређених занимања;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Педагог</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Децембар</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Идентификовање ученика који нису у стању да прате програмске садржаје рада и усмеравање на одрећене послове за које имају способности;</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Педагог,</w:t>
            </w: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Одељењски старешина</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Фебруар,</w:t>
            </w: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Март</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 xml:space="preserve">Организовати обиласке, реалне сусрете и разговоре ученика са послодавцима ради увођења ученика у свет рада; </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Канцеларија за младе, Тим за КБС</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Март – Мај</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Долазак стручних експерата на часове стручних предмета у циљу што успешније везе између образовања и света рада;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Предметни наставници, Експерти</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Друго полугодиште</w:t>
            </w:r>
          </w:p>
        </w:tc>
      </w:tr>
      <w:tr w:rsidR="002A5330" w:rsidRPr="002A5330" w:rsidTr="00892D03">
        <w:trPr>
          <w:trHeight w:val="1123"/>
          <w:jc w:val="center"/>
        </w:trPr>
        <w:tc>
          <w:tcPr>
            <w:tcW w:w="6108" w:type="dxa"/>
          </w:tcPr>
          <w:p w:rsidR="002A5330" w:rsidRPr="002A5330" w:rsidRDefault="002A5330" w:rsidP="00892D03">
            <w:pPr>
              <w:ind w:left="120"/>
              <w:rPr>
                <w:rFonts w:asciiTheme="minorHAnsi" w:hAnsiTheme="minorHAnsi" w:cstheme="minorHAnsi"/>
                <w:lang w:val="sr-Cyrl-CS"/>
              </w:rPr>
            </w:pPr>
            <w:r w:rsidRPr="002A5330">
              <w:rPr>
                <w:rFonts w:asciiTheme="minorHAnsi" w:hAnsiTheme="minorHAnsi" w:cstheme="minorHAnsi"/>
                <w:lang w:val="ru-RU"/>
              </w:rPr>
              <w:t>*</w:t>
            </w:r>
            <w:r w:rsidRPr="002A5330">
              <w:rPr>
                <w:rFonts w:asciiTheme="minorHAnsi" w:hAnsiTheme="minorHAnsi" w:cstheme="minorHAnsi"/>
                <w:lang w:val="sr-Cyrl-CS"/>
              </w:rPr>
              <w:t xml:space="preserve">Подстицати ученике да и сами свесно учествују у прикупљању података о појединим занимањима, факултетима,  да та сазнања пореде са својим могућностима и да на основу тога планирају свој професионални развој;        </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Одељ. стар.</w:t>
            </w: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Предм. наст.</w:t>
            </w: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Тим за КБС</w:t>
            </w:r>
          </w:p>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Друго полугодиште</w:t>
            </w:r>
          </w:p>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p>
        </w:tc>
      </w:tr>
      <w:tr w:rsidR="002A5330" w:rsidRPr="002A5330" w:rsidTr="00892D03">
        <w:trPr>
          <w:trHeight w:val="585"/>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Учешће на Сајму образовања који се сваке године одржава у Београду;</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Предметни наставници</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Март, Април</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Учешће на блок настави у привредним друштвима у зависности од образовног профила и разреда;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Предметни наставници</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Током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Посета Народној банци Србије (образовни профили ФА и ПА);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Одељ. стареш. и предм. наст.</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rPr>
              <w:t>II</w:t>
            </w:r>
            <w:r w:rsidRPr="002A5330">
              <w:rPr>
                <w:rFonts w:asciiTheme="minorHAnsi" w:hAnsiTheme="minorHAnsi" w:cstheme="minorHAnsi"/>
                <w:lang w:val="sr-Cyrl-CS"/>
              </w:rPr>
              <w:t xml:space="preserve"> полугодиште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Сарадња са Националном службом за запошљавање кроз информисање ученика о потребама на Тржишту рада као и вршење тестирања ученика у циљу сагледавања реалних способности ученика за одређена занимања;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Психолог Националне службе за запошљавање</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Март,</w:t>
            </w: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Април,</w:t>
            </w: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Мај</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ru-RU"/>
              </w:rPr>
              <w:lastRenderedPageBreak/>
              <w:t>Презентација, предавање на тему: ''Планирање каријере'', са ушеницима завршног разреда;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Педагог</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Март, април</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Индивидуални рад са ученицима кроз саветовање у одлучивању за животни позив;</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Психолог Тржишта рада</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Април, Мај</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Учествовање матураната на презентацијама виших школа и факултета који</w:t>
            </w:r>
            <w:r w:rsidRPr="002A5330">
              <w:rPr>
                <w:rFonts w:asciiTheme="minorHAnsi" w:hAnsiTheme="minorHAnsi" w:cstheme="minorHAnsi"/>
                <w:lang w:val="ru-RU"/>
              </w:rPr>
              <w:t xml:space="preserve"> </w:t>
            </w:r>
            <w:r w:rsidRPr="002A5330">
              <w:rPr>
                <w:rFonts w:asciiTheme="minorHAnsi" w:hAnsiTheme="minorHAnsi" w:cstheme="minorHAnsi"/>
                <w:lang w:val="sr-Cyrl-CS"/>
              </w:rPr>
              <w:t>се презентују у нашој школи;</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Представници факултета</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Током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Саветодавни рад са родитељима у решавању дилема око професионалног развоја њихове деце и пружању информација и помоћи;</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Педагог</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Током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Учествовање Тима за каријерно вођење у Програм професионалне оријентације на локалном нивоу са ученицима и родитељима основних школа у акцији ''Отворена врата'';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Педагог и ученици представници профила</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 xml:space="preserve">Април, Мај </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Анкетирање ученика по питању даљег професионалног ангажовања и усмерења;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Педагог</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Мај</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Саветодавни рад са ученицима и пружање помоћи по било ком питању везано за њихов будући професионални развој;</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Педагог,</w:t>
            </w: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Тим за КВС</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Током године</w:t>
            </w:r>
          </w:p>
        </w:tc>
      </w:tr>
      <w:tr w:rsidR="002A5330" w:rsidRPr="002A5330" w:rsidTr="00892D03">
        <w:trPr>
          <w:jc w:val="center"/>
        </w:trPr>
        <w:tc>
          <w:tcPr>
            <w:tcW w:w="6108" w:type="dxa"/>
          </w:tcPr>
          <w:p w:rsidR="002A5330" w:rsidRPr="002A5330" w:rsidRDefault="002A5330" w:rsidP="00E5778E">
            <w:pPr>
              <w:numPr>
                <w:ilvl w:val="0"/>
                <w:numId w:val="227"/>
              </w:numPr>
              <w:spacing w:after="0" w:line="240" w:lineRule="auto"/>
              <w:ind w:left="284" w:hanging="284"/>
              <w:rPr>
                <w:rFonts w:asciiTheme="minorHAnsi" w:hAnsiTheme="minorHAnsi" w:cstheme="minorHAnsi"/>
                <w:lang w:val="sr-Cyrl-CS"/>
              </w:rPr>
            </w:pPr>
            <w:r w:rsidRPr="002A5330">
              <w:rPr>
                <w:rFonts w:asciiTheme="minorHAnsi" w:hAnsiTheme="minorHAnsi" w:cstheme="minorHAnsi"/>
                <w:lang w:val="sr-Cyrl-CS"/>
              </w:rPr>
              <w:t>Обавезати ученике завршних разреда да након одласка из школе обавесте своје бивше одељењске старешине о резултатима наставка даљег школовања или запослења.</w:t>
            </w:r>
          </w:p>
        </w:tc>
        <w:tc>
          <w:tcPr>
            <w:tcW w:w="1683"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Одељењске старешине</w:t>
            </w:r>
          </w:p>
        </w:tc>
        <w:tc>
          <w:tcPr>
            <w:tcW w:w="1570" w:type="dxa"/>
          </w:tcPr>
          <w:p w:rsidR="002A5330" w:rsidRPr="002A5330" w:rsidRDefault="002A5330" w:rsidP="00892D03">
            <w:pPr>
              <w:tabs>
                <w:tab w:val="center" w:pos="4320"/>
                <w:tab w:val="right" w:pos="8640"/>
              </w:tabs>
              <w:rPr>
                <w:rFonts w:asciiTheme="minorHAnsi" w:hAnsiTheme="minorHAnsi" w:cstheme="minorHAnsi"/>
                <w:lang w:val="sr-Cyrl-CS"/>
              </w:rPr>
            </w:pP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Јун,</w:t>
            </w:r>
          </w:p>
          <w:p w:rsidR="002A5330" w:rsidRPr="002A5330" w:rsidRDefault="002A5330" w:rsidP="00892D03">
            <w:pPr>
              <w:tabs>
                <w:tab w:val="center" w:pos="4320"/>
                <w:tab w:val="right" w:pos="8640"/>
              </w:tabs>
              <w:rPr>
                <w:rFonts w:asciiTheme="minorHAnsi" w:hAnsiTheme="minorHAnsi" w:cstheme="minorHAnsi"/>
                <w:lang w:val="sr-Cyrl-CS"/>
              </w:rPr>
            </w:pPr>
            <w:r w:rsidRPr="002A5330">
              <w:rPr>
                <w:rFonts w:asciiTheme="minorHAnsi" w:hAnsiTheme="minorHAnsi" w:cstheme="minorHAnsi"/>
                <w:lang w:val="sr-Cyrl-CS"/>
              </w:rPr>
              <w:t>Август</w:t>
            </w:r>
          </w:p>
        </w:tc>
      </w:tr>
    </w:tbl>
    <w:p w:rsidR="002A5330" w:rsidRPr="002A5330" w:rsidRDefault="002A5330" w:rsidP="002A5330">
      <w:pPr>
        <w:rPr>
          <w:rFonts w:asciiTheme="minorHAnsi" w:hAnsiTheme="minorHAnsi" w:cstheme="minorHAnsi"/>
          <w:lang w:val="sr-Cyrl-CS"/>
        </w:rPr>
      </w:pPr>
      <w:r w:rsidRPr="002A5330">
        <w:rPr>
          <w:rFonts w:asciiTheme="minorHAnsi" w:hAnsiTheme="minorHAnsi" w:cstheme="minorHAnsi"/>
          <w:b/>
          <w:sz w:val="28"/>
          <w:szCs w:val="28"/>
          <w:lang w:val="sr-Cyrl-CS"/>
        </w:rPr>
        <w:t xml:space="preserve">                                                           </w:t>
      </w:r>
    </w:p>
    <w:p w:rsidR="002A5330" w:rsidRDefault="002A5330" w:rsidP="009264DC">
      <w:pPr>
        <w:spacing w:after="0" w:line="240" w:lineRule="auto"/>
        <w:ind w:left="360"/>
        <w:jc w:val="both"/>
        <w:rPr>
          <w:rFonts w:eastAsia="Times New Roman"/>
          <w:lang w:val="sr-Cyrl-CS"/>
        </w:rPr>
      </w:pPr>
    </w:p>
    <w:p w:rsidR="002A5330" w:rsidRDefault="002A5330"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Default="0029159C" w:rsidP="009264DC">
      <w:pPr>
        <w:spacing w:after="0" w:line="240" w:lineRule="auto"/>
        <w:ind w:left="360"/>
        <w:jc w:val="both"/>
        <w:rPr>
          <w:rFonts w:eastAsia="Times New Roman"/>
          <w:lang w:val="sr-Cyrl-CS"/>
        </w:rPr>
      </w:pPr>
    </w:p>
    <w:p w:rsidR="0029159C" w:rsidRPr="00272BB2" w:rsidRDefault="0029159C" w:rsidP="009264DC">
      <w:pPr>
        <w:spacing w:after="0" w:line="240" w:lineRule="auto"/>
        <w:ind w:left="360"/>
        <w:jc w:val="both"/>
        <w:rPr>
          <w:rFonts w:eastAsia="Times New Roman"/>
          <w:lang w:val="sr-Cyrl-CS"/>
        </w:rPr>
      </w:pPr>
    </w:p>
    <w:p w:rsidR="00225A78" w:rsidRPr="00BA5EC1" w:rsidRDefault="00F1749B" w:rsidP="00F1749B">
      <w:pPr>
        <w:spacing w:after="0" w:line="240" w:lineRule="auto"/>
        <w:rPr>
          <w:rFonts w:eastAsia="Times New Roman"/>
          <w:sz w:val="20"/>
          <w:szCs w:val="20"/>
          <w:lang w:val="da-DK"/>
        </w:rPr>
      </w:pPr>
      <w:r w:rsidRPr="00272BB2">
        <w:rPr>
          <w:rFonts w:eastAsia="Times New Roman"/>
          <w:sz w:val="20"/>
          <w:szCs w:val="20"/>
          <w:lang w:val="da-DK"/>
        </w:rPr>
        <w:t xml:space="preserve">    </w:t>
      </w:r>
      <w:r w:rsidR="00BA5EC1">
        <w:rPr>
          <w:rFonts w:eastAsia="Times New Roman"/>
          <w:sz w:val="20"/>
          <w:szCs w:val="20"/>
          <w:lang w:val="da-DK"/>
        </w:rPr>
        <w:t xml:space="preserve">        </w:t>
      </w:r>
    </w:p>
    <w:p w:rsidR="00F1749B" w:rsidRPr="00272BB2" w:rsidRDefault="00FD0E7F" w:rsidP="00FC2F9D">
      <w:pPr>
        <w:pStyle w:val="StyleI"/>
      </w:pPr>
      <w:r>
        <w:lastRenderedPageBreak/>
        <w:t xml:space="preserve">   </w:t>
      </w:r>
      <w:bookmarkStart w:id="664" w:name="_Toc366327010"/>
      <w:bookmarkStart w:id="665" w:name="_Toc366327415"/>
      <w:bookmarkStart w:id="666" w:name="_Toc366327605"/>
      <w:bookmarkStart w:id="667" w:name="_Toc366327767"/>
      <w:bookmarkStart w:id="668" w:name="_Toc366327873"/>
      <w:bookmarkStart w:id="669" w:name="_Toc366328089"/>
      <w:bookmarkStart w:id="670" w:name="_Toc366328220"/>
      <w:bookmarkStart w:id="671" w:name="_Toc366328643"/>
      <w:bookmarkStart w:id="672" w:name="_Toc366328996"/>
      <w:bookmarkStart w:id="673" w:name="_Toc366329444"/>
      <w:bookmarkStart w:id="674" w:name="_Toc398743950"/>
      <w:r w:rsidR="00F1749B" w:rsidRPr="00272BB2">
        <w:t>Одељенске заједнице и одељенске старешине</w:t>
      </w:r>
      <w:bookmarkEnd w:id="664"/>
      <w:bookmarkEnd w:id="665"/>
      <w:bookmarkEnd w:id="666"/>
      <w:bookmarkEnd w:id="667"/>
      <w:bookmarkEnd w:id="668"/>
      <w:bookmarkEnd w:id="669"/>
      <w:bookmarkEnd w:id="670"/>
      <w:bookmarkEnd w:id="671"/>
      <w:bookmarkEnd w:id="672"/>
      <w:bookmarkEnd w:id="673"/>
      <w:bookmarkEnd w:id="674"/>
    </w:p>
    <w:p w:rsidR="005E1629" w:rsidRPr="00B928C7" w:rsidRDefault="005E1629" w:rsidP="005E1629">
      <w:pPr>
        <w:pStyle w:val="StyleI"/>
        <w:numPr>
          <w:ilvl w:val="0"/>
          <w:numId w:val="0"/>
        </w:numPr>
        <w:ind w:left="357"/>
        <w:rPr>
          <w:rFonts w:cs="Arial"/>
          <w:sz w:val="20"/>
          <w:szCs w:val="20"/>
        </w:rPr>
      </w:pPr>
      <w:r w:rsidRPr="00B928C7">
        <w:t>СПИСАК ОДЕЉЕНСКИХ СТАРЕШИНА</w:t>
      </w:r>
    </w:p>
    <w:p w:rsidR="005E1629" w:rsidRPr="00272BB2" w:rsidRDefault="005E1629" w:rsidP="005E1629">
      <w:pPr>
        <w:pStyle w:val="StyleI"/>
        <w:numPr>
          <w:ilvl w:val="0"/>
          <w:numId w:val="0"/>
        </w:numPr>
        <w:jc w:val="left"/>
      </w:pPr>
    </w:p>
    <w:tbl>
      <w:tblPr>
        <w:tblStyle w:val="TableGrid"/>
        <w:tblW w:w="9752" w:type="dxa"/>
        <w:tblInd w:w="468" w:type="dxa"/>
        <w:tblLook w:val="04A0" w:firstRow="1" w:lastRow="0" w:firstColumn="1" w:lastColumn="0" w:noHBand="0" w:noVBand="1"/>
      </w:tblPr>
      <w:tblGrid>
        <w:gridCol w:w="1170"/>
        <w:gridCol w:w="4680"/>
        <w:gridCol w:w="2485"/>
        <w:gridCol w:w="1417"/>
      </w:tblGrid>
      <w:tr w:rsidR="005E1629" w:rsidRPr="00D94E56" w:rsidTr="00407432">
        <w:tc>
          <w:tcPr>
            <w:tcW w:w="1170" w:type="dxa"/>
            <w:vAlign w:val="center"/>
          </w:tcPr>
          <w:p w:rsidR="005E1629" w:rsidRPr="00D94E56" w:rsidRDefault="005E1629" w:rsidP="00407432">
            <w:pPr>
              <w:spacing w:after="0"/>
              <w:jc w:val="center"/>
              <w:rPr>
                <w:rFonts w:asciiTheme="minorHAnsi" w:hAnsiTheme="minorHAnsi"/>
                <w:b/>
                <w:sz w:val="20"/>
                <w:szCs w:val="20"/>
              </w:rPr>
            </w:pPr>
            <w:r w:rsidRPr="00D94E56">
              <w:rPr>
                <w:rFonts w:asciiTheme="minorHAnsi" w:hAnsiTheme="minorHAnsi"/>
                <w:b/>
                <w:sz w:val="20"/>
                <w:szCs w:val="20"/>
              </w:rPr>
              <w:t>ОДЕЉЕЊЕ</w:t>
            </w:r>
          </w:p>
        </w:tc>
        <w:tc>
          <w:tcPr>
            <w:tcW w:w="4680" w:type="dxa"/>
            <w:vAlign w:val="center"/>
          </w:tcPr>
          <w:p w:rsidR="005E1629" w:rsidRPr="00D94E56" w:rsidRDefault="005E1629" w:rsidP="00407432">
            <w:pPr>
              <w:spacing w:after="0"/>
              <w:jc w:val="center"/>
              <w:rPr>
                <w:rFonts w:asciiTheme="minorHAnsi" w:hAnsiTheme="minorHAnsi"/>
                <w:b/>
                <w:sz w:val="20"/>
                <w:szCs w:val="20"/>
              </w:rPr>
            </w:pPr>
            <w:r w:rsidRPr="00D94E56">
              <w:rPr>
                <w:rFonts w:asciiTheme="minorHAnsi" w:hAnsiTheme="minorHAnsi"/>
                <w:b/>
                <w:sz w:val="20"/>
                <w:szCs w:val="20"/>
              </w:rPr>
              <w:t>ОБРАЗОВНИ ПРОФИЛ</w:t>
            </w:r>
          </w:p>
        </w:tc>
        <w:tc>
          <w:tcPr>
            <w:tcW w:w="2485" w:type="dxa"/>
            <w:vAlign w:val="center"/>
          </w:tcPr>
          <w:p w:rsidR="005E1629" w:rsidRPr="00D94E56" w:rsidRDefault="005E1629" w:rsidP="00407432">
            <w:pPr>
              <w:spacing w:after="0"/>
              <w:jc w:val="center"/>
              <w:rPr>
                <w:rFonts w:asciiTheme="minorHAnsi" w:hAnsiTheme="minorHAnsi"/>
                <w:b/>
                <w:sz w:val="20"/>
                <w:szCs w:val="20"/>
              </w:rPr>
            </w:pPr>
            <w:r w:rsidRPr="00D94E56">
              <w:rPr>
                <w:rFonts w:asciiTheme="minorHAnsi" w:hAnsiTheme="minorHAnsi"/>
                <w:b/>
                <w:sz w:val="20"/>
                <w:szCs w:val="20"/>
              </w:rPr>
              <w:t>ОДЕЉЕЊСКИ СТАРЕШИНА</w:t>
            </w:r>
          </w:p>
        </w:tc>
        <w:tc>
          <w:tcPr>
            <w:tcW w:w="1417" w:type="dxa"/>
            <w:vAlign w:val="center"/>
          </w:tcPr>
          <w:p w:rsidR="005E1629" w:rsidRPr="00D94E56" w:rsidRDefault="005E1629" w:rsidP="00407432">
            <w:pPr>
              <w:spacing w:after="0"/>
              <w:jc w:val="center"/>
              <w:rPr>
                <w:rFonts w:asciiTheme="minorHAnsi" w:hAnsiTheme="minorHAnsi"/>
                <w:b/>
                <w:sz w:val="20"/>
                <w:szCs w:val="20"/>
              </w:rPr>
            </w:pPr>
            <w:r w:rsidRPr="00D94E56">
              <w:rPr>
                <w:rFonts w:asciiTheme="minorHAnsi" w:hAnsiTheme="minorHAnsi"/>
                <w:b/>
                <w:sz w:val="20"/>
                <w:szCs w:val="20"/>
              </w:rPr>
              <w:t>КАБИНЕТ</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I/1</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Администратор рачунарских мрежа</w:t>
            </w:r>
          </w:p>
        </w:tc>
        <w:tc>
          <w:tcPr>
            <w:tcW w:w="2485" w:type="dxa"/>
          </w:tcPr>
          <w:p w:rsidR="005E1629" w:rsidRPr="00B928C7" w:rsidRDefault="005E1629" w:rsidP="00407432">
            <w:pPr>
              <w:spacing w:after="0"/>
              <w:jc w:val="center"/>
              <w:rPr>
                <w:rFonts w:asciiTheme="minorHAnsi" w:hAnsiTheme="minorHAnsi"/>
                <w:sz w:val="20"/>
                <w:szCs w:val="20"/>
              </w:rPr>
            </w:pPr>
            <w:r>
              <w:rPr>
                <w:rFonts w:asciiTheme="minorHAnsi" w:hAnsiTheme="minorHAnsi"/>
                <w:sz w:val="20"/>
                <w:szCs w:val="20"/>
              </w:rPr>
              <w:t>Иван Милутиновић</w:t>
            </w:r>
          </w:p>
        </w:tc>
        <w:tc>
          <w:tcPr>
            <w:tcW w:w="1417" w:type="dxa"/>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206</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I/2</w:t>
            </w:r>
          </w:p>
        </w:tc>
        <w:tc>
          <w:tcPr>
            <w:tcW w:w="4680" w:type="dxa"/>
          </w:tcPr>
          <w:p w:rsidR="005E1629" w:rsidRPr="00546B4C" w:rsidRDefault="005E1629" w:rsidP="00407432">
            <w:pPr>
              <w:spacing w:after="0"/>
              <w:jc w:val="both"/>
              <w:rPr>
                <w:rFonts w:asciiTheme="minorHAnsi" w:hAnsiTheme="minorHAnsi"/>
                <w:sz w:val="20"/>
                <w:szCs w:val="20"/>
                <w:lang w:val="sr-Cyrl-RS"/>
              </w:rPr>
            </w:pPr>
            <w:r>
              <w:rPr>
                <w:rFonts w:asciiTheme="minorHAnsi" w:hAnsiTheme="minorHAnsi"/>
                <w:sz w:val="20"/>
                <w:szCs w:val="20"/>
              </w:rPr>
              <w:t xml:space="preserve">Електротехничар </w:t>
            </w:r>
            <w:r>
              <w:rPr>
                <w:rFonts w:asciiTheme="minorHAnsi" w:hAnsiTheme="minorHAnsi"/>
                <w:sz w:val="20"/>
                <w:szCs w:val="20"/>
                <w:lang w:val="sr-Cyrl-RS"/>
              </w:rPr>
              <w:t>рачунара</w:t>
            </w:r>
          </w:p>
        </w:tc>
        <w:tc>
          <w:tcPr>
            <w:tcW w:w="2485" w:type="dxa"/>
          </w:tcPr>
          <w:p w:rsidR="005E1629" w:rsidRPr="00067829" w:rsidRDefault="005E1629" w:rsidP="00407432">
            <w:pPr>
              <w:spacing w:after="0"/>
              <w:jc w:val="center"/>
              <w:rPr>
                <w:rFonts w:asciiTheme="minorHAnsi" w:hAnsiTheme="minorHAnsi"/>
                <w:sz w:val="20"/>
                <w:szCs w:val="20"/>
              </w:rPr>
            </w:pPr>
            <w:r>
              <w:rPr>
                <w:rFonts w:asciiTheme="minorHAnsi" w:hAnsiTheme="minorHAnsi"/>
                <w:sz w:val="20"/>
                <w:szCs w:val="20"/>
              </w:rPr>
              <w:t>Оливера Стојић</w:t>
            </w:r>
          </w:p>
        </w:tc>
        <w:tc>
          <w:tcPr>
            <w:tcW w:w="1417" w:type="dxa"/>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9</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I/3</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Машински-техничар моторних возила</w:t>
            </w:r>
          </w:p>
        </w:tc>
        <w:tc>
          <w:tcPr>
            <w:tcW w:w="2485" w:type="dxa"/>
          </w:tcPr>
          <w:p w:rsidR="005E1629" w:rsidRPr="00067829" w:rsidRDefault="005E1629" w:rsidP="00407432">
            <w:pPr>
              <w:spacing w:after="0"/>
              <w:jc w:val="center"/>
              <w:rPr>
                <w:rFonts w:asciiTheme="minorHAnsi" w:hAnsiTheme="minorHAnsi"/>
                <w:sz w:val="20"/>
                <w:szCs w:val="20"/>
              </w:rPr>
            </w:pPr>
            <w:r>
              <w:rPr>
                <w:rFonts w:asciiTheme="minorHAnsi" w:hAnsiTheme="minorHAnsi"/>
                <w:sz w:val="20"/>
                <w:szCs w:val="20"/>
              </w:rPr>
              <w:t>Ивана Сологуб</w:t>
            </w:r>
          </w:p>
        </w:tc>
        <w:tc>
          <w:tcPr>
            <w:tcW w:w="1417" w:type="dxa"/>
          </w:tcPr>
          <w:p w:rsidR="005E1629" w:rsidRPr="00C57298"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112</w:t>
            </w:r>
          </w:p>
        </w:tc>
      </w:tr>
      <w:tr w:rsidR="005E1629" w:rsidRPr="00D94E56" w:rsidTr="00407432">
        <w:tc>
          <w:tcPr>
            <w:tcW w:w="1170" w:type="dxa"/>
            <w:vAlign w:val="center"/>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I/4</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Машински техничар за компјутерско конструисање</w:t>
            </w:r>
          </w:p>
        </w:tc>
        <w:tc>
          <w:tcPr>
            <w:tcW w:w="2485" w:type="dxa"/>
            <w:vAlign w:val="center"/>
          </w:tcPr>
          <w:p w:rsidR="005E1629" w:rsidRPr="00067829" w:rsidRDefault="005E1629" w:rsidP="00407432">
            <w:pPr>
              <w:spacing w:after="0"/>
              <w:jc w:val="center"/>
              <w:rPr>
                <w:rFonts w:asciiTheme="minorHAnsi" w:hAnsiTheme="minorHAnsi"/>
                <w:sz w:val="20"/>
                <w:szCs w:val="20"/>
              </w:rPr>
            </w:pPr>
            <w:r>
              <w:rPr>
                <w:rFonts w:asciiTheme="minorHAnsi" w:hAnsiTheme="minorHAnsi"/>
                <w:sz w:val="20"/>
                <w:szCs w:val="20"/>
              </w:rPr>
              <w:t>Милан Тончев</w:t>
            </w:r>
          </w:p>
        </w:tc>
        <w:tc>
          <w:tcPr>
            <w:tcW w:w="1417" w:type="dxa"/>
            <w:vAlign w:val="center"/>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210</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I/5</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Техничар друмског саобраћаја</w:t>
            </w:r>
          </w:p>
        </w:tc>
        <w:tc>
          <w:tcPr>
            <w:tcW w:w="2485" w:type="dxa"/>
          </w:tcPr>
          <w:p w:rsidR="005E1629" w:rsidRPr="00067829" w:rsidRDefault="005E1629" w:rsidP="00407432">
            <w:pPr>
              <w:spacing w:after="0"/>
              <w:jc w:val="center"/>
              <w:rPr>
                <w:rFonts w:asciiTheme="minorHAnsi" w:hAnsiTheme="minorHAnsi"/>
                <w:sz w:val="20"/>
                <w:szCs w:val="20"/>
              </w:rPr>
            </w:pPr>
            <w:r>
              <w:rPr>
                <w:rFonts w:asciiTheme="minorHAnsi" w:hAnsiTheme="minorHAnsi"/>
                <w:sz w:val="20"/>
                <w:szCs w:val="20"/>
              </w:rPr>
              <w:t>Душан Ристић</w:t>
            </w:r>
          </w:p>
        </w:tc>
        <w:tc>
          <w:tcPr>
            <w:tcW w:w="1417" w:type="dxa"/>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201</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I/6</w:t>
            </w:r>
          </w:p>
        </w:tc>
        <w:tc>
          <w:tcPr>
            <w:tcW w:w="4680" w:type="dxa"/>
          </w:tcPr>
          <w:p w:rsidR="005E1629" w:rsidRPr="00706663" w:rsidRDefault="005E1629" w:rsidP="00407432">
            <w:pPr>
              <w:spacing w:after="0"/>
              <w:jc w:val="both"/>
              <w:rPr>
                <w:rFonts w:asciiTheme="minorHAnsi" w:hAnsiTheme="minorHAnsi"/>
                <w:sz w:val="20"/>
                <w:szCs w:val="20"/>
              </w:rPr>
            </w:pPr>
            <w:r>
              <w:rPr>
                <w:rFonts w:asciiTheme="minorHAnsi" w:hAnsiTheme="minorHAnsi"/>
                <w:sz w:val="20"/>
                <w:szCs w:val="20"/>
              </w:rPr>
              <w:t>Возач моторних возила</w:t>
            </w:r>
          </w:p>
        </w:tc>
        <w:tc>
          <w:tcPr>
            <w:tcW w:w="2485" w:type="dxa"/>
          </w:tcPr>
          <w:p w:rsidR="005E1629" w:rsidRPr="00B928C7" w:rsidRDefault="005E1629" w:rsidP="00407432">
            <w:pPr>
              <w:spacing w:after="0"/>
              <w:jc w:val="center"/>
              <w:rPr>
                <w:rFonts w:asciiTheme="minorHAnsi" w:hAnsiTheme="minorHAnsi"/>
                <w:sz w:val="20"/>
                <w:szCs w:val="20"/>
              </w:rPr>
            </w:pPr>
            <w:r>
              <w:rPr>
                <w:rFonts w:asciiTheme="minorHAnsi" w:hAnsiTheme="minorHAnsi"/>
                <w:sz w:val="20"/>
                <w:szCs w:val="20"/>
              </w:rPr>
              <w:t>Иван Милутиновић</w:t>
            </w:r>
          </w:p>
        </w:tc>
        <w:tc>
          <w:tcPr>
            <w:tcW w:w="1417" w:type="dxa"/>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206</w:t>
            </w:r>
          </w:p>
        </w:tc>
      </w:tr>
      <w:tr w:rsidR="005E1629" w:rsidRPr="00D94E56" w:rsidTr="00407432">
        <w:trPr>
          <w:trHeight w:val="60"/>
        </w:trPr>
        <w:tc>
          <w:tcPr>
            <w:tcW w:w="1170" w:type="dxa"/>
          </w:tcPr>
          <w:p w:rsidR="005E1629" w:rsidRPr="00D94E56" w:rsidRDefault="005E1629" w:rsidP="00407432">
            <w:pPr>
              <w:spacing w:after="0"/>
              <w:jc w:val="center"/>
              <w:rPr>
                <w:rFonts w:asciiTheme="minorHAnsi" w:hAnsiTheme="minorHAnsi"/>
                <w:sz w:val="20"/>
                <w:szCs w:val="20"/>
              </w:rPr>
            </w:pPr>
          </w:p>
        </w:tc>
        <w:tc>
          <w:tcPr>
            <w:tcW w:w="4680" w:type="dxa"/>
          </w:tcPr>
          <w:p w:rsidR="005E1629" w:rsidRPr="00D94E56" w:rsidRDefault="005E1629" w:rsidP="00407432">
            <w:pPr>
              <w:spacing w:after="0"/>
              <w:jc w:val="both"/>
              <w:rPr>
                <w:rFonts w:asciiTheme="minorHAnsi" w:hAnsiTheme="minorHAnsi"/>
                <w:sz w:val="20"/>
                <w:szCs w:val="20"/>
              </w:rPr>
            </w:pPr>
          </w:p>
        </w:tc>
        <w:tc>
          <w:tcPr>
            <w:tcW w:w="2485" w:type="dxa"/>
          </w:tcPr>
          <w:p w:rsidR="005E1629" w:rsidRDefault="005E1629" w:rsidP="00407432">
            <w:pPr>
              <w:spacing w:after="0"/>
              <w:jc w:val="center"/>
              <w:rPr>
                <w:rFonts w:asciiTheme="minorHAnsi" w:hAnsiTheme="minorHAnsi"/>
                <w:sz w:val="20"/>
                <w:szCs w:val="20"/>
              </w:rPr>
            </w:pPr>
          </w:p>
        </w:tc>
        <w:tc>
          <w:tcPr>
            <w:tcW w:w="1417" w:type="dxa"/>
          </w:tcPr>
          <w:p w:rsidR="005E1629" w:rsidRDefault="005E1629" w:rsidP="00407432">
            <w:pPr>
              <w:spacing w:after="0"/>
              <w:jc w:val="center"/>
              <w:rPr>
                <w:rFonts w:asciiTheme="minorHAnsi" w:hAnsiTheme="minorHAnsi"/>
                <w:sz w:val="20"/>
                <w:szCs w:val="20"/>
              </w:rPr>
            </w:pP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w:t>
            </w:r>
            <w:r>
              <w:rPr>
                <w:rFonts w:asciiTheme="minorHAnsi" w:hAnsiTheme="minorHAnsi"/>
                <w:sz w:val="20"/>
                <w:szCs w:val="20"/>
              </w:rPr>
              <w:t>I</w:t>
            </w:r>
            <w:r w:rsidRPr="00D94E56">
              <w:rPr>
                <w:rFonts w:asciiTheme="minorHAnsi" w:hAnsiTheme="minorHAnsi"/>
                <w:sz w:val="20"/>
                <w:szCs w:val="20"/>
              </w:rPr>
              <w:t>/1</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Администратор рачунарских мрежа</w:t>
            </w:r>
          </w:p>
        </w:tc>
        <w:tc>
          <w:tcPr>
            <w:tcW w:w="2485" w:type="dxa"/>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Ана Андрејић-Шумкоски</w:t>
            </w:r>
          </w:p>
        </w:tc>
        <w:tc>
          <w:tcPr>
            <w:tcW w:w="1417" w:type="dxa"/>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207</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w:t>
            </w:r>
            <w:r>
              <w:rPr>
                <w:rFonts w:asciiTheme="minorHAnsi" w:hAnsiTheme="minorHAnsi"/>
                <w:sz w:val="20"/>
                <w:szCs w:val="20"/>
              </w:rPr>
              <w:t>I</w:t>
            </w:r>
            <w:r w:rsidRPr="00D94E56">
              <w:rPr>
                <w:rFonts w:asciiTheme="minorHAnsi" w:hAnsiTheme="minorHAnsi"/>
                <w:sz w:val="20"/>
                <w:szCs w:val="20"/>
              </w:rPr>
              <w:t>/2</w:t>
            </w:r>
          </w:p>
        </w:tc>
        <w:tc>
          <w:tcPr>
            <w:tcW w:w="4680" w:type="dxa"/>
          </w:tcPr>
          <w:p w:rsidR="005E1629" w:rsidRPr="00706663" w:rsidRDefault="005E1629" w:rsidP="00407432">
            <w:pPr>
              <w:spacing w:after="0"/>
              <w:jc w:val="both"/>
              <w:rPr>
                <w:rFonts w:asciiTheme="minorHAnsi" w:hAnsiTheme="minorHAnsi"/>
                <w:sz w:val="20"/>
                <w:szCs w:val="20"/>
              </w:rPr>
            </w:pPr>
            <w:r>
              <w:rPr>
                <w:rFonts w:asciiTheme="minorHAnsi" w:hAnsiTheme="minorHAnsi"/>
                <w:sz w:val="20"/>
                <w:szCs w:val="20"/>
              </w:rPr>
              <w:t>Електротехничар енергетике</w:t>
            </w:r>
          </w:p>
        </w:tc>
        <w:tc>
          <w:tcPr>
            <w:tcW w:w="2485" w:type="dxa"/>
            <w:vAlign w:val="center"/>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Санела Пауновић</w:t>
            </w:r>
          </w:p>
        </w:tc>
        <w:tc>
          <w:tcPr>
            <w:tcW w:w="1417" w:type="dxa"/>
            <w:vAlign w:val="center"/>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11</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w:t>
            </w:r>
            <w:r>
              <w:rPr>
                <w:rFonts w:asciiTheme="minorHAnsi" w:hAnsiTheme="minorHAnsi"/>
                <w:sz w:val="20"/>
                <w:szCs w:val="20"/>
              </w:rPr>
              <w:t>I</w:t>
            </w:r>
            <w:r w:rsidRPr="00D94E56">
              <w:rPr>
                <w:rFonts w:asciiTheme="minorHAnsi" w:hAnsiTheme="minorHAnsi"/>
                <w:sz w:val="20"/>
                <w:szCs w:val="20"/>
              </w:rPr>
              <w:t>/3</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Машински-техничар моторних возила</w:t>
            </w:r>
          </w:p>
        </w:tc>
        <w:tc>
          <w:tcPr>
            <w:tcW w:w="2485" w:type="dxa"/>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Ненад Каменовић</w:t>
            </w:r>
          </w:p>
        </w:tc>
        <w:tc>
          <w:tcPr>
            <w:tcW w:w="1417" w:type="dxa"/>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4</w:t>
            </w:r>
          </w:p>
        </w:tc>
      </w:tr>
      <w:tr w:rsidR="005E1629" w:rsidRPr="00D94E56" w:rsidTr="00407432">
        <w:tc>
          <w:tcPr>
            <w:tcW w:w="1170" w:type="dxa"/>
            <w:vAlign w:val="center"/>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w:t>
            </w:r>
            <w:r>
              <w:rPr>
                <w:rFonts w:asciiTheme="minorHAnsi" w:hAnsiTheme="minorHAnsi"/>
                <w:sz w:val="20"/>
                <w:szCs w:val="20"/>
              </w:rPr>
              <w:t>I</w:t>
            </w:r>
            <w:r w:rsidRPr="00D94E56">
              <w:rPr>
                <w:rFonts w:asciiTheme="minorHAnsi" w:hAnsiTheme="minorHAnsi"/>
                <w:sz w:val="20"/>
                <w:szCs w:val="20"/>
              </w:rPr>
              <w:t>/4</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Машински техничар за компјутерско конструисање</w:t>
            </w:r>
          </w:p>
        </w:tc>
        <w:tc>
          <w:tcPr>
            <w:tcW w:w="2485" w:type="dxa"/>
            <w:vAlign w:val="center"/>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Светлана Арсенијевић</w:t>
            </w:r>
          </w:p>
        </w:tc>
        <w:tc>
          <w:tcPr>
            <w:tcW w:w="1417" w:type="dxa"/>
            <w:vAlign w:val="center"/>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10</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w:t>
            </w:r>
            <w:r>
              <w:rPr>
                <w:rFonts w:asciiTheme="minorHAnsi" w:hAnsiTheme="minorHAnsi"/>
                <w:sz w:val="20"/>
                <w:szCs w:val="20"/>
              </w:rPr>
              <w:t>I</w:t>
            </w:r>
            <w:r w:rsidRPr="00D94E56">
              <w:rPr>
                <w:rFonts w:asciiTheme="minorHAnsi" w:hAnsiTheme="minorHAnsi"/>
                <w:sz w:val="20"/>
                <w:szCs w:val="20"/>
              </w:rPr>
              <w:t>/5</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Техничар друмског саобраћаја</w:t>
            </w:r>
          </w:p>
        </w:tc>
        <w:tc>
          <w:tcPr>
            <w:tcW w:w="2485" w:type="dxa"/>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Иван Шумкоски</w:t>
            </w:r>
          </w:p>
        </w:tc>
        <w:tc>
          <w:tcPr>
            <w:tcW w:w="1417" w:type="dxa"/>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208</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w:t>
            </w:r>
            <w:r>
              <w:rPr>
                <w:rFonts w:asciiTheme="minorHAnsi" w:hAnsiTheme="minorHAnsi"/>
                <w:sz w:val="20"/>
                <w:szCs w:val="20"/>
              </w:rPr>
              <w:t>I</w:t>
            </w:r>
            <w:r w:rsidRPr="00D94E56">
              <w:rPr>
                <w:rFonts w:asciiTheme="minorHAnsi" w:hAnsiTheme="minorHAnsi"/>
                <w:sz w:val="20"/>
                <w:szCs w:val="20"/>
              </w:rPr>
              <w:t>/6</w:t>
            </w:r>
          </w:p>
        </w:tc>
        <w:tc>
          <w:tcPr>
            <w:tcW w:w="4680" w:type="dxa"/>
          </w:tcPr>
          <w:p w:rsidR="005E1629" w:rsidRPr="00706663" w:rsidRDefault="005E1629" w:rsidP="00407432">
            <w:pPr>
              <w:spacing w:after="0"/>
              <w:jc w:val="both"/>
              <w:rPr>
                <w:rFonts w:asciiTheme="minorHAnsi" w:hAnsiTheme="minorHAnsi"/>
                <w:sz w:val="20"/>
                <w:szCs w:val="20"/>
              </w:rPr>
            </w:pPr>
            <w:r>
              <w:rPr>
                <w:rFonts w:asciiTheme="minorHAnsi" w:hAnsiTheme="minorHAnsi"/>
                <w:sz w:val="20"/>
                <w:szCs w:val="20"/>
              </w:rPr>
              <w:t>Возач моторних возила</w:t>
            </w:r>
          </w:p>
        </w:tc>
        <w:tc>
          <w:tcPr>
            <w:tcW w:w="2485" w:type="dxa"/>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Стојанка Милошевић</w:t>
            </w:r>
          </w:p>
        </w:tc>
        <w:tc>
          <w:tcPr>
            <w:tcW w:w="1417" w:type="dxa"/>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5</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p>
        </w:tc>
        <w:tc>
          <w:tcPr>
            <w:tcW w:w="4680" w:type="dxa"/>
          </w:tcPr>
          <w:p w:rsidR="005E1629" w:rsidRPr="00D94E56" w:rsidRDefault="005E1629" w:rsidP="00407432">
            <w:pPr>
              <w:spacing w:after="0"/>
              <w:jc w:val="both"/>
              <w:rPr>
                <w:rFonts w:asciiTheme="minorHAnsi" w:hAnsiTheme="minorHAnsi"/>
                <w:sz w:val="20"/>
                <w:szCs w:val="20"/>
              </w:rPr>
            </w:pPr>
          </w:p>
        </w:tc>
        <w:tc>
          <w:tcPr>
            <w:tcW w:w="2485" w:type="dxa"/>
          </w:tcPr>
          <w:p w:rsidR="005E1629" w:rsidRPr="00D94E56" w:rsidRDefault="005E1629" w:rsidP="00407432">
            <w:pPr>
              <w:spacing w:after="0"/>
              <w:jc w:val="center"/>
              <w:rPr>
                <w:rFonts w:asciiTheme="minorHAnsi" w:hAnsiTheme="minorHAnsi"/>
                <w:sz w:val="20"/>
                <w:szCs w:val="20"/>
              </w:rPr>
            </w:pPr>
          </w:p>
        </w:tc>
        <w:tc>
          <w:tcPr>
            <w:tcW w:w="1417" w:type="dxa"/>
          </w:tcPr>
          <w:p w:rsidR="005E1629" w:rsidRPr="00D94E56" w:rsidRDefault="005E1629" w:rsidP="00407432">
            <w:pPr>
              <w:spacing w:after="0"/>
              <w:jc w:val="center"/>
              <w:rPr>
                <w:rFonts w:asciiTheme="minorHAnsi" w:hAnsiTheme="minorHAnsi"/>
                <w:sz w:val="20"/>
                <w:szCs w:val="20"/>
              </w:rPr>
            </w:pP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II</w:t>
            </w:r>
            <w:r>
              <w:rPr>
                <w:rFonts w:asciiTheme="minorHAnsi" w:hAnsiTheme="minorHAnsi"/>
                <w:sz w:val="20"/>
                <w:szCs w:val="20"/>
              </w:rPr>
              <w:t>I</w:t>
            </w:r>
            <w:r w:rsidRPr="00D94E56">
              <w:rPr>
                <w:rFonts w:asciiTheme="minorHAnsi" w:hAnsiTheme="minorHAnsi"/>
                <w:sz w:val="20"/>
                <w:szCs w:val="20"/>
              </w:rPr>
              <w:t>/1</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Администратор рачунарских мрежа</w:t>
            </w:r>
          </w:p>
        </w:tc>
        <w:tc>
          <w:tcPr>
            <w:tcW w:w="2485" w:type="dxa"/>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Александра Ристић</w:t>
            </w:r>
          </w:p>
        </w:tc>
        <w:tc>
          <w:tcPr>
            <w:tcW w:w="1417" w:type="dxa"/>
          </w:tcPr>
          <w:p w:rsidR="005E1629" w:rsidRPr="00706663" w:rsidRDefault="005E1629" w:rsidP="00407432">
            <w:pPr>
              <w:spacing w:after="0"/>
              <w:jc w:val="center"/>
              <w:rPr>
                <w:rFonts w:asciiTheme="minorHAnsi" w:hAnsiTheme="minorHAnsi"/>
                <w:sz w:val="20"/>
                <w:szCs w:val="20"/>
              </w:rPr>
            </w:pPr>
            <w:r>
              <w:rPr>
                <w:rFonts w:asciiTheme="minorHAnsi" w:hAnsiTheme="minorHAnsi"/>
                <w:sz w:val="20"/>
                <w:szCs w:val="20"/>
              </w:rPr>
              <w:t>204</w:t>
            </w:r>
          </w:p>
        </w:tc>
      </w:tr>
      <w:tr w:rsidR="005E1629" w:rsidRPr="00D94E56" w:rsidTr="00407432">
        <w:tc>
          <w:tcPr>
            <w:tcW w:w="1170" w:type="dxa"/>
            <w:vAlign w:val="center"/>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II</w:t>
            </w:r>
            <w:r>
              <w:rPr>
                <w:rFonts w:asciiTheme="minorHAnsi" w:hAnsiTheme="minorHAnsi"/>
                <w:sz w:val="20"/>
                <w:szCs w:val="20"/>
              </w:rPr>
              <w:t>I</w:t>
            </w:r>
            <w:r w:rsidRPr="00D94E56">
              <w:rPr>
                <w:rFonts w:asciiTheme="minorHAnsi" w:hAnsiTheme="minorHAnsi"/>
                <w:sz w:val="20"/>
                <w:szCs w:val="20"/>
              </w:rPr>
              <w:t>/2</w:t>
            </w:r>
          </w:p>
        </w:tc>
        <w:tc>
          <w:tcPr>
            <w:tcW w:w="4680" w:type="dxa"/>
          </w:tcPr>
          <w:p w:rsidR="005E1629" w:rsidRPr="00706663" w:rsidRDefault="005E1629" w:rsidP="00407432">
            <w:pPr>
              <w:spacing w:after="0"/>
              <w:jc w:val="both"/>
              <w:rPr>
                <w:rFonts w:asciiTheme="minorHAnsi" w:hAnsiTheme="minorHAnsi"/>
                <w:sz w:val="20"/>
                <w:szCs w:val="20"/>
              </w:rPr>
            </w:pPr>
            <w:r>
              <w:rPr>
                <w:rFonts w:asciiTheme="minorHAnsi" w:hAnsiTheme="minorHAnsi"/>
                <w:sz w:val="20"/>
                <w:szCs w:val="20"/>
              </w:rPr>
              <w:t>Електротехничар енергетике</w:t>
            </w:r>
          </w:p>
        </w:tc>
        <w:tc>
          <w:tcPr>
            <w:tcW w:w="2485" w:type="dxa"/>
            <w:vAlign w:val="center"/>
          </w:tcPr>
          <w:p w:rsidR="005E1629" w:rsidRPr="00706663" w:rsidRDefault="005E1629" w:rsidP="00407432">
            <w:pPr>
              <w:spacing w:after="0"/>
              <w:jc w:val="center"/>
              <w:rPr>
                <w:rFonts w:asciiTheme="minorHAnsi" w:hAnsiTheme="minorHAnsi"/>
                <w:sz w:val="20"/>
                <w:szCs w:val="20"/>
              </w:rPr>
            </w:pPr>
            <w:r>
              <w:rPr>
                <w:rFonts w:asciiTheme="minorHAnsi" w:hAnsiTheme="minorHAnsi"/>
                <w:sz w:val="20"/>
                <w:szCs w:val="20"/>
              </w:rPr>
              <w:t>Јелена Милутиновић</w:t>
            </w:r>
          </w:p>
        </w:tc>
        <w:tc>
          <w:tcPr>
            <w:tcW w:w="1417" w:type="dxa"/>
            <w:vAlign w:val="center"/>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111</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w:t>
            </w:r>
            <w:r>
              <w:rPr>
                <w:rFonts w:asciiTheme="minorHAnsi" w:hAnsiTheme="minorHAnsi"/>
                <w:sz w:val="20"/>
                <w:szCs w:val="20"/>
              </w:rPr>
              <w:t>I</w:t>
            </w:r>
            <w:r w:rsidRPr="00D94E56">
              <w:rPr>
                <w:rFonts w:asciiTheme="minorHAnsi" w:hAnsiTheme="minorHAnsi"/>
                <w:sz w:val="20"/>
                <w:szCs w:val="20"/>
              </w:rPr>
              <w:t>I/3</w:t>
            </w:r>
          </w:p>
        </w:tc>
        <w:tc>
          <w:tcPr>
            <w:tcW w:w="4680" w:type="dxa"/>
          </w:tcPr>
          <w:p w:rsidR="005E1629" w:rsidRPr="00D94E56" w:rsidRDefault="005E1629" w:rsidP="00407432">
            <w:pPr>
              <w:spacing w:after="0"/>
              <w:jc w:val="both"/>
              <w:rPr>
                <w:rFonts w:asciiTheme="minorHAnsi" w:hAnsiTheme="minorHAnsi"/>
                <w:sz w:val="20"/>
                <w:szCs w:val="20"/>
              </w:rPr>
            </w:pPr>
            <w:r>
              <w:rPr>
                <w:rFonts w:asciiTheme="minorHAnsi" w:hAnsiTheme="minorHAnsi"/>
                <w:sz w:val="20"/>
                <w:szCs w:val="20"/>
              </w:rPr>
              <w:t xml:space="preserve">Машински </w:t>
            </w:r>
            <w:r w:rsidRPr="00D94E56">
              <w:rPr>
                <w:rFonts w:asciiTheme="minorHAnsi" w:hAnsiTheme="minorHAnsi"/>
                <w:sz w:val="20"/>
                <w:szCs w:val="20"/>
              </w:rPr>
              <w:t>техничар моторних возила</w:t>
            </w:r>
          </w:p>
        </w:tc>
        <w:tc>
          <w:tcPr>
            <w:tcW w:w="2485" w:type="dxa"/>
          </w:tcPr>
          <w:p w:rsidR="005E1629" w:rsidRPr="00706663" w:rsidRDefault="005E1629" w:rsidP="00407432">
            <w:pPr>
              <w:spacing w:after="0"/>
              <w:jc w:val="center"/>
              <w:rPr>
                <w:rFonts w:asciiTheme="minorHAnsi" w:hAnsiTheme="minorHAnsi"/>
                <w:sz w:val="20"/>
                <w:szCs w:val="20"/>
              </w:rPr>
            </w:pPr>
            <w:r>
              <w:rPr>
                <w:rFonts w:asciiTheme="minorHAnsi" w:hAnsiTheme="minorHAnsi"/>
                <w:sz w:val="20"/>
                <w:szCs w:val="20"/>
              </w:rPr>
              <w:t>Тркуља Зорица</w:t>
            </w:r>
          </w:p>
        </w:tc>
        <w:tc>
          <w:tcPr>
            <w:tcW w:w="1417" w:type="dxa"/>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6</w:t>
            </w:r>
          </w:p>
        </w:tc>
      </w:tr>
      <w:tr w:rsidR="005E1629" w:rsidRPr="00D94E56" w:rsidTr="00407432">
        <w:tc>
          <w:tcPr>
            <w:tcW w:w="1170" w:type="dxa"/>
            <w:vAlign w:val="center"/>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w:t>
            </w:r>
            <w:r>
              <w:rPr>
                <w:rFonts w:asciiTheme="minorHAnsi" w:hAnsiTheme="minorHAnsi"/>
                <w:sz w:val="20"/>
                <w:szCs w:val="20"/>
              </w:rPr>
              <w:t>I</w:t>
            </w:r>
            <w:r w:rsidRPr="00D94E56">
              <w:rPr>
                <w:rFonts w:asciiTheme="minorHAnsi" w:hAnsiTheme="minorHAnsi"/>
                <w:sz w:val="20"/>
                <w:szCs w:val="20"/>
              </w:rPr>
              <w:t>I/4</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Машински техничар за компјутерско конструисање</w:t>
            </w:r>
          </w:p>
        </w:tc>
        <w:tc>
          <w:tcPr>
            <w:tcW w:w="2485" w:type="dxa"/>
            <w:vAlign w:val="center"/>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Дејан Јовановић</w:t>
            </w:r>
          </w:p>
        </w:tc>
        <w:tc>
          <w:tcPr>
            <w:tcW w:w="1417" w:type="dxa"/>
            <w:vAlign w:val="center"/>
          </w:tcPr>
          <w:p w:rsidR="005E1629" w:rsidRPr="00E971CD" w:rsidRDefault="005E1629" w:rsidP="00407432">
            <w:pPr>
              <w:spacing w:after="0"/>
              <w:jc w:val="center"/>
              <w:rPr>
                <w:rFonts w:asciiTheme="minorHAnsi" w:hAnsiTheme="minorHAnsi"/>
                <w:sz w:val="20"/>
                <w:szCs w:val="20"/>
                <w:lang w:val="sr-Cyrl-RS"/>
              </w:rPr>
            </w:pPr>
            <w:r>
              <w:rPr>
                <w:rFonts w:asciiTheme="minorHAnsi" w:hAnsiTheme="minorHAnsi"/>
                <w:sz w:val="20"/>
                <w:szCs w:val="20"/>
                <w:lang w:val="sr-Cyrl-RS"/>
              </w:rPr>
              <w:t>209</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II</w:t>
            </w:r>
            <w:r>
              <w:rPr>
                <w:rFonts w:asciiTheme="minorHAnsi" w:hAnsiTheme="minorHAnsi"/>
                <w:sz w:val="20"/>
                <w:szCs w:val="20"/>
              </w:rPr>
              <w:t>I</w:t>
            </w:r>
            <w:r w:rsidRPr="00D94E56">
              <w:rPr>
                <w:rFonts w:asciiTheme="minorHAnsi" w:hAnsiTheme="minorHAnsi"/>
                <w:sz w:val="20"/>
                <w:szCs w:val="20"/>
              </w:rPr>
              <w:t>/5</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Техничар друмског саобраћаја</w:t>
            </w:r>
          </w:p>
        </w:tc>
        <w:tc>
          <w:tcPr>
            <w:tcW w:w="2485" w:type="dxa"/>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Бојан Стојевски</w:t>
            </w:r>
          </w:p>
        </w:tc>
        <w:tc>
          <w:tcPr>
            <w:tcW w:w="1417" w:type="dxa"/>
          </w:tcPr>
          <w:p w:rsidR="005E1629" w:rsidRPr="00C57298" w:rsidRDefault="005E1629" w:rsidP="00407432">
            <w:pPr>
              <w:spacing w:after="0"/>
              <w:rPr>
                <w:rFonts w:asciiTheme="minorHAnsi" w:hAnsiTheme="minorHAnsi"/>
                <w:sz w:val="20"/>
                <w:szCs w:val="20"/>
                <w:lang w:val="sr-Cyrl-RS"/>
              </w:rPr>
            </w:pPr>
            <w:r>
              <w:rPr>
                <w:rFonts w:asciiTheme="minorHAnsi" w:hAnsiTheme="minorHAnsi"/>
                <w:sz w:val="20"/>
                <w:szCs w:val="20"/>
                <w:lang w:val="sr-Cyrl-RS"/>
              </w:rPr>
              <w:t>Радионица</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II</w:t>
            </w:r>
            <w:r>
              <w:rPr>
                <w:rFonts w:asciiTheme="minorHAnsi" w:hAnsiTheme="minorHAnsi"/>
                <w:sz w:val="20"/>
                <w:szCs w:val="20"/>
              </w:rPr>
              <w:t>I</w:t>
            </w:r>
            <w:r w:rsidRPr="00D94E56">
              <w:rPr>
                <w:rFonts w:asciiTheme="minorHAnsi" w:hAnsiTheme="minorHAnsi"/>
                <w:sz w:val="20"/>
                <w:szCs w:val="20"/>
              </w:rPr>
              <w:t>/6</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Возач моторних возила</w:t>
            </w:r>
          </w:p>
        </w:tc>
        <w:tc>
          <w:tcPr>
            <w:tcW w:w="2485" w:type="dxa"/>
          </w:tcPr>
          <w:p w:rsidR="005E1629" w:rsidRPr="00706663" w:rsidRDefault="005E1629" w:rsidP="00407432">
            <w:pPr>
              <w:spacing w:after="0"/>
              <w:jc w:val="center"/>
              <w:rPr>
                <w:rFonts w:asciiTheme="minorHAnsi" w:hAnsiTheme="minorHAnsi"/>
                <w:sz w:val="20"/>
                <w:szCs w:val="20"/>
              </w:rPr>
            </w:pPr>
            <w:r>
              <w:rPr>
                <w:rFonts w:asciiTheme="minorHAnsi" w:hAnsiTheme="minorHAnsi"/>
                <w:sz w:val="20"/>
                <w:szCs w:val="20"/>
              </w:rPr>
              <w:t>Ненад Јаковљевић</w:t>
            </w:r>
          </w:p>
        </w:tc>
        <w:tc>
          <w:tcPr>
            <w:tcW w:w="1417" w:type="dxa"/>
          </w:tcPr>
          <w:p w:rsidR="005E1629" w:rsidRPr="00C57298" w:rsidRDefault="005E1629" w:rsidP="00407432">
            <w:pPr>
              <w:spacing w:after="0"/>
              <w:rPr>
                <w:rFonts w:asciiTheme="minorHAnsi" w:hAnsiTheme="minorHAnsi"/>
                <w:sz w:val="20"/>
                <w:szCs w:val="20"/>
                <w:lang w:val="sr-Cyrl-RS"/>
              </w:rPr>
            </w:pPr>
            <w:r>
              <w:rPr>
                <w:rFonts w:asciiTheme="minorHAnsi" w:hAnsiTheme="minorHAnsi"/>
                <w:sz w:val="20"/>
                <w:szCs w:val="20"/>
                <w:lang w:val="sr-Cyrl-RS"/>
              </w:rPr>
              <w:t>Радионица</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p>
        </w:tc>
        <w:tc>
          <w:tcPr>
            <w:tcW w:w="4680" w:type="dxa"/>
          </w:tcPr>
          <w:p w:rsidR="005E1629" w:rsidRPr="00D94E56" w:rsidRDefault="005E1629" w:rsidP="00407432">
            <w:pPr>
              <w:spacing w:after="0"/>
              <w:jc w:val="both"/>
              <w:rPr>
                <w:rFonts w:asciiTheme="minorHAnsi" w:hAnsiTheme="minorHAnsi"/>
                <w:sz w:val="20"/>
                <w:szCs w:val="20"/>
              </w:rPr>
            </w:pPr>
          </w:p>
        </w:tc>
        <w:tc>
          <w:tcPr>
            <w:tcW w:w="2485" w:type="dxa"/>
          </w:tcPr>
          <w:p w:rsidR="005E1629" w:rsidRPr="00D94E56" w:rsidRDefault="005E1629" w:rsidP="00407432">
            <w:pPr>
              <w:spacing w:after="0"/>
              <w:jc w:val="center"/>
              <w:rPr>
                <w:rFonts w:asciiTheme="minorHAnsi" w:hAnsiTheme="minorHAnsi"/>
                <w:sz w:val="20"/>
                <w:szCs w:val="20"/>
              </w:rPr>
            </w:pPr>
          </w:p>
        </w:tc>
        <w:tc>
          <w:tcPr>
            <w:tcW w:w="1417" w:type="dxa"/>
          </w:tcPr>
          <w:p w:rsidR="005E1629" w:rsidRPr="00D94E56" w:rsidRDefault="005E1629" w:rsidP="00407432">
            <w:pPr>
              <w:spacing w:after="0"/>
              <w:jc w:val="center"/>
              <w:rPr>
                <w:rFonts w:asciiTheme="minorHAnsi" w:hAnsiTheme="minorHAnsi"/>
                <w:sz w:val="20"/>
                <w:szCs w:val="20"/>
              </w:rPr>
            </w:pP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IV/1</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Администратор рачунарских мрежа</w:t>
            </w:r>
          </w:p>
        </w:tc>
        <w:tc>
          <w:tcPr>
            <w:tcW w:w="2485" w:type="dxa"/>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Бисерка Радивојевић</w:t>
            </w:r>
          </w:p>
        </w:tc>
        <w:tc>
          <w:tcPr>
            <w:tcW w:w="1417" w:type="dxa"/>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205</w:t>
            </w:r>
          </w:p>
        </w:tc>
      </w:tr>
      <w:tr w:rsidR="005E1629" w:rsidRPr="00D94E56" w:rsidTr="00407432">
        <w:tc>
          <w:tcPr>
            <w:tcW w:w="1170" w:type="dxa"/>
            <w:vAlign w:val="center"/>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IV/2</w:t>
            </w:r>
          </w:p>
        </w:tc>
        <w:tc>
          <w:tcPr>
            <w:tcW w:w="4680" w:type="dxa"/>
          </w:tcPr>
          <w:p w:rsidR="005E1629" w:rsidRPr="00D94E56" w:rsidRDefault="005E1629" w:rsidP="00407432">
            <w:pPr>
              <w:spacing w:after="0"/>
              <w:jc w:val="both"/>
              <w:rPr>
                <w:rFonts w:asciiTheme="minorHAnsi" w:hAnsiTheme="minorHAnsi"/>
                <w:sz w:val="20"/>
                <w:szCs w:val="20"/>
              </w:rPr>
            </w:pPr>
            <w:r>
              <w:rPr>
                <w:rFonts w:asciiTheme="minorHAnsi" w:hAnsiTheme="minorHAnsi"/>
                <w:sz w:val="20"/>
                <w:szCs w:val="20"/>
              </w:rPr>
              <w:t xml:space="preserve">Машински </w:t>
            </w:r>
            <w:r w:rsidRPr="00D94E56">
              <w:rPr>
                <w:rFonts w:asciiTheme="minorHAnsi" w:hAnsiTheme="minorHAnsi"/>
                <w:sz w:val="20"/>
                <w:szCs w:val="20"/>
              </w:rPr>
              <w:t>техничар моторних возила</w:t>
            </w:r>
          </w:p>
        </w:tc>
        <w:tc>
          <w:tcPr>
            <w:tcW w:w="2485" w:type="dxa"/>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Дејан Нешић</w:t>
            </w:r>
          </w:p>
        </w:tc>
        <w:tc>
          <w:tcPr>
            <w:tcW w:w="1417" w:type="dxa"/>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211</w:t>
            </w:r>
          </w:p>
        </w:tc>
      </w:tr>
      <w:tr w:rsidR="005E1629" w:rsidRPr="00D94E56" w:rsidTr="00407432">
        <w:tc>
          <w:tcPr>
            <w:tcW w:w="1170" w:type="dxa"/>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IV/3</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Машински техничар за компјутерско конструисање</w:t>
            </w:r>
          </w:p>
        </w:tc>
        <w:tc>
          <w:tcPr>
            <w:tcW w:w="2485" w:type="dxa"/>
            <w:vAlign w:val="center"/>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Горан Милошевић</w:t>
            </w:r>
          </w:p>
        </w:tc>
        <w:tc>
          <w:tcPr>
            <w:tcW w:w="1417" w:type="dxa"/>
            <w:vAlign w:val="center"/>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8</w:t>
            </w:r>
          </w:p>
        </w:tc>
      </w:tr>
      <w:tr w:rsidR="005E1629" w:rsidRPr="00D94E56" w:rsidTr="00407432">
        <w:tc>
          <w:tcPr>
            <w:tcW w:w="1170" w:type="dxa"/>
            <w:vAlign w:val="center"/>
          </w:tcPr>
          <w:p w:rsidR="005E1629" w:rsidRPr="00D94E56" w:rsidRDefault="005E1629" w:rsidP="00407432">
            <w:pPr>
              <w:spacing w:after="0"/>
              <w:jc w:val="center"/>
              <w:rPr>
                <w:rFonts w:asciiTheme="minorHAnsi" w:hAnsiTheme="minorHAnsi"/>
                <w:sz w:val="20"/>
                <w:szCs w:val="20"/>
              </w:rPr>
            </w:pPr>
            <w:r w:rsidRPr="00D94E56">
              <w:rPr>
                <w:rFonts w:asciiTheme="minorHAnsi" w:hAnsiTheme="minorHAnsi"/>
                <w:sz w:val="20"/>
                <w:szCs w:val="20"/>
              </w:rPr>
              <w:t>IV/4</w:t>
            </w:r>
          </w:p>
        </w:tc>
        <w:tc>
          <w:tcPr>
            <w:tcW w:w="4680" w:type="dxa"/>
          </w:tcPr>
          <w:p w:rsidR="005E1629" w:rsidRPr="00D94E56" w:rsidRDefault="005E1629" w:rsidP="00407432">
            <w:pPr>
              <w:spacing w:after="0"/>
              <w:jc w:val="both"/>
              <w:rPr>
                <w:rFonts w:asciiTheme="minorHAnsi" w:hAnsiTheme="minorHAnsi"/>
                <w:sz w:val="20"/>
                <w:szCs w:val="20"/>
              </w:rPr>
            </w:pPr>
            <w:r w:rsidRPr="00D94E56">
              <w:rPr>
                <w:rFonts w:asciiTheme="minorHAnsi" w:hAnsiTheme="minorHAnsi"/>
                <w:sz w:val="20"/>
                <w:szCs w:val="20"/>
              </w:rPr>
              <w:t>Техничар друмског саобраћаја</w:t>
            </w:r>
          </w:p>
        </w:tc>
        <w:tc>
          <w:tcPr>
            <w:tcW w:w="2485" w:type="dxa"/>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Милунка Вељковић</w:t>
            </w:r>
          </w:p>
        </w:tc>
        <w:tc>
          <w:tcPr>
            <w:tcW w:w="1417" w:type="dxa"/>
          </w:tcPr>
          <w:p w:rsidR="005E1629" w:rsidRPr="00A87F78" w:rsidRDefault="005E1629" w:rsidP="00407432">
            <w:pPr>
              <w:spacing w:after="0"/>
              <w:jc w:val="center"/>
              <w:rPr>
                <w:rFonts w:asciiTheme="minorHAnsi" w:hAnsiTheme="minorHAnsi"/>
                <w:sz w:val="20"/>
                <w:szCs w:val="20"/>
              </w:rPr>
            </w:pPr>
            <w:r>
              <w:rPr>
                <w:rFonts w:asciiTheme="minorHAnsi" w:hAnsiTheme="minorHAnsi"/>
                <w:sz w:val="20"/>
                <w:szCs w:val="20"/>
              </w:rPr>
              <w:t>108</w:t>
            </w:r>
          </w:p>
        </w:tc>
      </w:tr>
    </w:tbl>
    <w:p w:rsidR="005E1629" w:rsidRPr="00272BB2" w:rsidRDefault="005E1629" w:rsidP="00F1749B">
      <w:pPr>
        <w:spacing w:after="0" w:line="240" w:lineRule="auto"/>
        <w:jc w:val="both"/>
        <w:rPr>
          <w:rFonts w:eastAsia="Times New Roman" w:cs="Arial"/>
          <w:b/>
          <w:color w:val="000000"/>
          <w:u w:val="single"/>
          <w:lang w:val="sr-Cyrl-CS"/>
        </w:rPr>
      </w:pPr>
    </w:p>
    <w:p w:rsidR="00593DF7" w:rsidRPr="00272BB2" w:rsidRDefault="00F1749B" w:rsidP="00F1749B">
      <w:pPr>
        <w:spacing w:after="0" w:line="240" w:lineRule="auto"/>
        <w:jc w:val="both"/>
        <w:rPr>
          <w:rFonts w:eastAsia="Times New Roman" w:cs="Arial"/>
          <w:b/>
          <w:color w:val="000000"/>
          <w:sz w:val="20"/>
          <w:szCs w:val="20"/>
          <w:lang w:val="sr-Cyrl-CS"/>
        </w:rPr>
      </w:pPr>
      <w:r w:rsidRPr="00272BB2">
        <w:rPr>
          <w:rFonts w:eastAsia="Times New Roman" w:cs="Arial"/>
          <w:b/>
          <w:color w:val="000000"/>
          <w:lang w:val="sr-Cyrl-CS"/>
        </w:rPr>
        <w:tab/>
      </w:r>
      <w:r w:rsidRPr="00272BB2">
        <w:rPr>
          <w:rFonts w:eastAsia="Times New Roman" w:cs="Arial"/>
          <w:b/>
          <w:color w:val="000000"/>
          <w:sz w:val="20"/>
          <w:szCs w:val="20"/>
          <w:lang w:val="sr-Cyrl-CS"/>
        </w:rPr>
        <w:tab/>
      </w:r>
    </w:p>
    <w:p w:rsidR="00F1749B" w:rsidRPr="00272BB2" w:rsidRDefault="00FC2F9D" w:rsidP="00FC2F9D">
      <w:pPr>
        <w:pStyle w:val="Style51"/>
      </w:pPr>
      <w:bookmarkStart w:id="675" w:name="_Toc366327011"/>
      <w:bookmarkStart w:id="676" w:name="_Toc366327416"/>
      <w:bookmarkStart w:id="677" w:name="_Toc366327606"/>
      <w:bookmarkStart w:id="678" w:name="_Toc366327768"/>
      <w:bookmarkStart w:id="679" w:name="_Toc366327874"/>
      <w:bookmarkStart w:id="680" w:name="_Toc366328090"/>
      <w:bookmarkStart w:id="681" w:name="_Toc366328221"/>
      <w:bookmarkStart w:id="682" w:name="_Toc366328644"/>
      <w:bookmarkStart w:id="683" w:name="_Toc366328997"/>
      <w:bookmarkStart w:id="684" w:name="_Toc366329445"/>
      <w:r>
        <w:rPr>
          <w:lang w:val="en-US"/>
        </w:rPr>
        <w:t xml:space="preserve"> </w:t>
      </w:r>
      <w:bookmarkStart w:id="685" w:name="_Toc398743951"/>
      <w:r w:rsidR="00F1749B" w:rsidRPr="00272BB2">
        <w:t>Одељенска заједница</w:t>
      </w:r>
      <w:bookmarkEnd w:id="675"/>
      <w:bookmarkEnd w:id="676"/>
      <w:bookmarkEnd w:id="677"/>
      <w:bookmarkEnd w:id="678"/>
      <w:bookmarkEnd w:id="679"/>
      <w:bookmarkEnd w:id="680"/>
      <w:bookmarkEnd w:id="681"/>
      <w:bookmarkEnd w:id="682"/>
      <w:bookmarkEnd w:id="683"/>
      <w:bookmarkEnd w:id="684"/>
      <w:bookmarkEnd w:id="685"/>
    </w:p>
    <w:p w:rsidR="00F1749B" w:rsidRPr="00272BB2" w:rsidRDefault="00F1749B" w:rsidP="00F1749B">
      <w:pPr>
        <w:spacing w:after="0"/>
        <w:jc w:val="both"/>
        <w:rPr>
          <w:b/>
          <w:sz w:val="20"/>
          <w:szCs w:val="20"/>
          <w:lang w:val="sr-Cyrl-CS"/>
        </w:rPr>
      </w:pPr>
    </w:p>
    <w:p w:rsidR="00AA0652" w:rsidRDefault="00AA0652" w:rsidP="00AA0652">
      <w:pPr>
        <w:spacing w:after="0"/>
        <w:ind w:firstLine="720"/>
        <w:jc w:val="both"/>
        <w:rPr>
          <w:lang w:val="sr-Cyrl-CS"/>
        </w:rPr>
      </w:pPr>
      <w:r w:rsidRPr="00272BB2">
        <w:rPr>
          <w:lang w:val="sr-Cyrl-CS"/>
        </w:rPr>
        <w:t>Одељењска заједница се консти</w:t>
      </w:r>
      <w:r>
        <w:rPr>
          <w:lang w:val="sr-Cyrl-CS"/>
        </w:rPr>
        <w:t xml:space="preserve">туише на почетку школске године. Њу </w:t>
      </w:r>
      <w:r w:rsidRPr="00272BB2">
        <w:rPr>
          <w:lang w:val="sr-Cyrl-CS"/>
        </w:rPr>
        <w:t>чине сви ученици једног одељења.</w:t>
      </w:r>
      <w:r>
        <w:rPr>
          <w:lang w:val="sr-Cyrl-CS"/>
        </w:rPr>
        <w:t xml:space="preserve"> Ученици на почетку</w:t>
      </w:r>
      <w:r w:rsidR="00051700">
        <w:rPr>
          <w:lang w:val="sr-Cyrl-CS"/>
        </w:rPr>
        <w:t xml:space="preserve"> сваке</w:t>
      </w:r>
      <w:r>
        <w:rPr>
          <w:lang w:val="sr-Cyrl-CS"/>
        </w:rPr>
        <w:t xml:space="preserve"> школске године, гласањем, одређују председника, секретара и благајника одељењске заједнице. </w:t>
      </w:r>
      <w:r w:rsidRPr="00272BB2">
        <w:rPr>
          <w:lang w:val="sr-Cyrl-CS"/>
        </w:rPr>
        <w:t xml:space="preserve">Одељењска заједница разматра (самостално или у сарадњи са одељењским старешином) сва битна питања везана за </w:t>
      </w:r>
      <w:r w:rsidR="00051700">
        <w:rPr>
          <w:lang w:val="sr-Cyrl-CS"/>
        </w:rPr>
        <w:t>рад свих чланова одељењске заједнице и одељења као целине.</w:t>
      </w:r>
    </w:p>
    <w:p w:rsidR="004B30BC" w:rsidRDefault="00F1749B" w:rsidP="00F1749B">
      <w:pPr>
        <w:spacing w:after="0"/>
        <w:jc w:val="both"/>
        <w:rPr>
          <w:lang w:val="sr-Cyrl-CS"/>
        </w:rPr>
      </w:pPr>
      <w:r w:rsidRPr="00272BB2">
        <w:rPr>
          <w:lang w:val="sr-Cyrl-CS"/>
        </w:rPr>
        <w:tab/>
      </w:r>
    </w:p>
    <w:p w:rsidR="0029159C" w:rsidRDefault="0029159C" w:rsidP="00F1749B">
      <w:pPr>
        <w:spacing w:after="0"/>
        <w:jc w:val="both"/>
        <w:rPr>
          <w:lang w:val="sr-Cyrl-CS"/>
        </w:rPr>
      </w:pPr>
    </w:p>
    <w:p w:rsidR="0029159C" w:rsidRDefault="0029159C" w:rsidP="00F1749B">
      <w:pPr>
        <w:spacing w:after="0"/>
        <w:jc w:val="both"/>
        <w:rPr>
          <w:lang w:val="sr-Cyrl-CS"/>
        </w:rPr>
      </w:pPr>
    </w:p>
    <w:p w:rsidR="0029159C" w:rsidRDefault="0029159C" w:rsidP="00F1749B">
      <w:pPr>
        <w:spacing w:after="0"/>
        <w:jc w:val="both"/>
        <w:rPr>
          <w:lang w:val="sr-Cyrl-CS"/>
        </w:rPr>
      </w:pPr>
    </w:p>
    <w:p w:rsidR="0029159C" w:rsidRPr="00272BB2" w:rsidRDefault="0029159C" w:rsidP="00F1749B">
      <w:pPr>
        <w:spacing w:after="0"/>
        <w:jc w:val="both"/>
        <w:rPr>
          <w:rFonts w:cs="Arial"/>
          <w:sz w:val="20"/>
          <w:szCs w:val="20"/>
        </w:rPr>
      </w:pPr>
    </w:p>
    <w:p w:rsidR="00F1749B" w:rsidRPr="00272BB2" w:rsidRDefault="00F1749B" w:rsidP="00F1749B">
      <w:pPr>
        <w:spacing w:after="0"/>
        <w:jc w:val="center"/>
        <w:rPr>
          <w:b/>
          <w:sz w:val="24"/>
          <w:szCs w:val="24"/>
          <w:lang w:val="sr-Cyrl-CS"/>
        </w:rPr>
      </w:pPr>
      <w:r w:rsidRPr="00272BB2">
        <w:rPr>
          <w:b/>
          <w:sz w:val="24"/>
          <w:szCs w:val="24"/>
          <w:lang w:val="sr-Cyrl-CS"/>
        </w:rPr>
        <w:lastRenderedPageBreak/>
        <w:t>План рада одељенске заједнице</w:t>
      </w:r>
    </w:p>
    <w:p w:rsidR="00F1749B" w:rsidRPr="00272BB2" w:rsidRDefault="00F1749B" w:rsidP="00F1749B">
      <w:pPr>
        <w:spacing w:after="0"/>
        <w:jc w:val="center"/>
        <w:rPr>
          <w:rFonts w:cs="Arial"/>
          <w:b/>
          <w:sz w:val="20"/>
          <w:szCs w:val="20"/>
          <w:lang w:val="sr-Cyrl-CS"/>
        </w:rPr>
      </w:pPr>
    </w:p>
    <w:tbl>
      <w:tblPr>
        <w:tblW w:w="105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08"/>
        <w:gridCol w:w="1271"/>
        <w:gridCol w:w="2674"/>
      </w:tblGrid>
      <w:tr w:rsidR="00A80E45" w:rsidRPr="00272BB2" w:rsidTr="00AA0652">
        <w:trPr>
          <w:jc w:val="center"/>
        </w:trPr>
        <w:tc>
          <w:tcPr>
            <w:tcW w:w="6608"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Садржај рада</w:t>
            </w:r>
          </w:p>
        </w:tc>
        <w:tc>
          <w:tcPr>
            <w:tcW w:w="1271"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Време реализације</w:t>
            </w:r>
          </w:p>
        </w:tc>
        <w:tc>
          <w:tcPr>
            <w:tcW w:w="2674"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Носиоци активности</w:t>
            </w:r>
          </w:p>
        </w:tc>
      </w:tr>
      <w:tr w:rsidR="00A80E45" w:rsidRPr="00272BB2" w:rsidTr="00AA0652">
        <w:trPr>
          <w:jc w:val="center"/>
        </w:trPr>
        <w:tc>
          <w:tcPr>
            <w:tcW w:w="6608" w:type="dxa"/>
          </w:tcPr>
          <w:p w:rsidR="00A80E45" w:rsidRPr="00272BB2" w:rsidRDefault="00A80E45" w:rsidP="00150DA7">
            <w:pPr>
              <w:numPr>
                <w:ilvl w:val="0"/>
                <w:numId w:val="51"/>
              </w:numPr>
              <w:spacing w:after="0" w:line="240" w:lineRule="auto"/>
              <w:ind w:left="173" w:hanging="142"/>
              <w:rPr>
                <w:rFonts w:eastAsia="Times New Roman"/>
                <w:sz w:val="20"/>
                <w:szCs w:val="20"/>
                <w:lang w:val="sr-Cyrl-CS"/>
              </w:rPr>
            </w:pPr>
            <w:r w:rsidRPr="00272BB2">
              <w:rPr>
                <w:rFonts w:eastAsia="Times New Roman"/>
                <w:sz w:val="20"/>
                <w:szCs w:val="20"/>
                <w:lang w:val="sr-Cyrl-CS"/>
              </w:rPr>
              <w:t>Конституисање одељенске заједнице, избор руководства</w:t>
            </w:r>
          </w:p>
          <w:p w:rsidR="00A80E45" w:rsidRPr="00272BB2" w:rsidRDefault="00A80E45" w:rsidP="00150DA7">
            <w:pPr>
              <w:numPr>
                <w:ilvl w:val="0"/>
                <w:numId w:val="51"/>
              </w:numPr>
              <w:spacing w:after="0" w:line="240" w:lineRule="auto"/>
              <w:ind w:left="173" w:hanging="142"/>
              <w:rPr>
                <w:rFonts w:eastAsia="Times New Roman"/>
                <w:sz w:val="20"/>
                <w:szCs w:val="20"/>
                <w:lang w:val="sr-Cyrl-CS"/>
              </w:rPr>
            </w:pPr>
            <w:r w:rsidRPr="00272BB2">
              <w:rPr>
                <w:rFonts w:eastAsia="Times New Roman"/>
                <w:sz w:val="20"/>
                <w:szCs w:val="20"/>
                <w:lang w:val="sr-Cyrl-CS"/>
              </w:rPr>
              <w:t>Разматрање и усвајање плана рада одељ.заједнице</w:t>
            </w:r>
          </w:p>
          <w:p w:rsidR="00A80E45" w:rsidRPr="00272BB2" w:rsidRDefault="00A80E45" w:rsidP="00150DA7">
            <w:pPr>
              <w:numPr>
                <w:ilvl w:val="0"/>
                <w:numId w:val="51"/>
              </w:numPr>
              <w:spacing w:after="0" w:line="240" w:lineRule="auto"/>
              <w:ind w:left="173" w:hanging="142"/>
              <w:rPr>
                <w:rFonts w:eastAsia="Times New Roman"/>
                <w:sz w:val="20"/>
                <w:szCs w:val="20"/>
                <w:lang w:val="sr-Cyrl-CS"/>
              </w:rPr>
            </w:pPr>
            <w:r>
              <w:rPr>
                <w:rFonts w:eastAsia="Times New Roman"/>
                <w:sz w:val="20"/>
                <w:szCs w:val="20"/>
                <w:lang w:val="sr-Cyrl-CS"/>
              </w:rPr>
              <w:t>Упознавање са начином рада Ученичког парламента</w:t>
            </w:r>
          </w:p>
          <w:p w:rsidR="00A80E45" w:rsidRDefault="00A80E45" w:rsidP="00150DA7">
            <w:pPr>
              <w:numPr>
                <w:ilvl w:val="0"/>
                <w:numId w:val="51"/>
              </w:numPr>
              <w:spacing w:after="0" w:line="240" w:lineRule="auto"/>
              <w:ind w:left="173" w:hanging="142"/>
              <w:rPr>
                <w:rFonts w:eastAsia="Times New Roman"/>
                <w:sz w:val="20"/>
                <w:szCs w:val="20"/>
                <w:lang w:val="sr-Cyrl-CS"/>
              </w:rPr>
            </w:pPr>
            <w:r>
              <w:rPr>
                <w:rFonts w:eastAsia="Times New Roman"/>
                <w:sz w:val="20"/>
                <w:szCs w:val="20"/>
                <w:lang w:val="sr-Cyrl-CS"/>
              </w:rPr>
              <w:t>Опредељивање за допунски, додатни рад и слободне активности</w:t>
            </w:r>
          </w:p>
          <w:p w:rsidR="00236F90" w:rsidRPr="00236F90" w:rsidRDefault="00236F90" w:rsidP="00150DA7">
            <w:pPr>
              <w:numPr>
                <w:ilvl w:val="0"/>
                <w:numId w:val="52"/>
              </w:numPr>
              <w:spacing w:after="0" w:line="240" w:lineRule="auto"/>
              <w:ind w:left="173" w:hanging="121"/>
              <w:rPr>
                <w:rFonts w:eastAsia="Times New Roman"/>
                <w:sz w:val="20"/>
                <w:szCs w:val="20"/>
                <w:lang w:val="sr-Cyrl-CS"/>
              </w:rPr>
            </w:pPr>
            <w:r>
              <w:rPr>
                <w:rFonts w:eastAsia="Times New Roman"/>
                <w:sz w:val="20"/>
                <w:szCs w:val="20"/>
                <w:lang w:val="sr-Cyrl-CS"/>
              </w:rPr>
              <w:t>Упознавање са релевантним Правилницима о изостанцима</w:t>
            </w:r>
          </w:p>
        </w:tc>
        <w:tc>
          <w:tcPr>
            <w:tcW w:w="1271"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Септембар</w:t>
            </w:r>
          </w:p>
        </w:tc>
        <w:tc>
          <w:tcPr>
            <w:tcW w:w="2674"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Одељењске старешине</w:t>
            </w:r>
          </w:p>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Чланови одељењске заједнице</w:t>
            </w:r>
          </w:p>
        </w:tc>
      </w:tr>
      <w:tr w:rsidR="00A80E45" w:rsidRPr="00272BB2" w:rsidTr="00AA0652">
        <w:trPr>
          <w:jc w:val="center"/>
        </w:trPr>
        <w:tc>
          <w:tcPr>
            <w:tcW w:w="6608" w:type="dxa"/>
          </w:tcPr>
          <w:p w:rsidR="00A80E45" w:rsidRPr="00272BB2" w:rsidRDefault="00A80E45" w:rsidP="00150DA7">
            <w:pPr>
              <w:numPr>
                <w:ilvl w:val="0"/>
                <w:numId w:val="52"/>
              </w:numPr>
              <w:spacing w:after="0" w:line="240" w:lineRule="auto"/>
              <w:ind w:left="173" w:hanging="121"/>
              <w:rPr>
                <w:rFonts w:eastAsia="Times New Roman"/>
                <w:sz w:val="20"/>
                <w:szCs w:val="20"/>
                <w:lang w:val="sr-Cyrl-CS"/>
              </w:rPr>
            </w:pPr>
            <w:r w:rsidRPr="00272BB2">
              <w:rPr>
                <w:rFonts w:eastAsia="Times New Roman"/>
                <w:sz w:val="20"/>
                <w:szCs w:val="20"/>
                <w:lang w:val="sr-Cyrl-CS"/>
              </w:rPr>
              <w:t>Организовање хуманитарне акције</w:t>
            </w:r>
          </w:p>
          <w:p w:rsidR="00A80E45" w:rsidRPr="00272BB2" w:rsidRDefault="00A80E45" w:rsidP="00150DA7">
            <w:pPr>
              <w:numPr>
                <w:ilvl w:val="0"/>
                <w:numId w:val="52"/>
              </w:numPr>
              <w:spacing w:after="0" w:line="240" w:lineRule="auto"/>
              <w:ind w:left="173" w:hanging="121"/>
              <w:rPr>
                <w:rFonts w:eastAsia="Times New Roman"/>
                <w:sz w:val="20"/>
                <w:szCs w:val="20"/>
                <w:lang w:val="sr-Cyrl-CS"/>
              </w:rPr>
            </w:pPr>
            <w:r>
              <w:rPr>
                <w:rFonts w:eastAsia="Times New Roman"/>
                <w:sz w:val="20"/>
                <w:szCs w:val="20"/>
                <w:lang w:val="sr-Cyrl-CS"/>
              </w:rPr>
              <w:t xml:space="preserve">Формирање </w:t>
            </w:r>
            <w:r w:rsidRPr="00272BB2">
              <w:rPr>
                <w:rFonts w:eastAsia="Times New Roman"/>
                <w:sz w:val="20"/>
                <w:szCs w:val="20"/>
                <w:lang w:val="sr-Cyrl-CS"/>
              </w:rPr>
              <w:t xml:space="preserve">група за помоћ </w:t>
            </w:r>
            <w:r>
              <w:rPr>
                <w:rFonts w:eastAsia="Times New Roman"/>
                <w:sz w:val="20"/>
                <w:szCs w:val="20"/>
                <w:lang w:val="sr-Cyrl-CS"/>
              </w:rPr>
              <w:t>у</w:t>
            </w:r>
            <w:r w:rsidRPr="00272BB2">
              <w:rPr>
                <w:rFonts w:eastAsia="Times New Roman"/>
                <w:sz w:val="20"/>
                <w:szCs w:val="20"/>
                <w:lang w:val="sr-Cyrl-CS"/>
              </w:rPr>
              <w:t>ченицима</w:t>
            </w:r>
            <w:r>
              <w:rPr>
                <w:rFonts w:eastAsia="Times New Roman"/>
                <w:sz w:val="20"/>
                <w:szCs w:val="20"/>
                <w:lang w:val="sr-Cyrl-CS"/>
              </w:rPr>
              <w:t xml:space="preserve"> са лошијим успехом</w:t>
            </w:r>
          </w:p>
          <w:p w:rsidR="00A80E45" w:rsidRDefault="00A80E45" w:rsidP="00150DA7">
            <w:pPr>
              <w:numPr>
                <w:ilvl w:val="0"/>
                <w:numId w:val="52"/>
              </w:numPr>
              <w:spacing w:after="0" w:line="240" w:lineRule="auto"/>
              <w:ind w:left="173" w:hanging="121"/>
              <w:rPr>
                <w:rFonts w:eastAsia="Times New Roman"/>
                <w:sz w:val="20"/>
                <w:szCs w:val="20"/>
                <w:lang w:val="sr-Cyrl-CS"/>
              </w:rPr>
            </w:pPr>
            <w:r w:rsidRPr="00272BB2">
              <w:rPr>
                <w:rFonts w:eastAsia="Times New Roman"/>
                <w:sz w:val="20"/>
                <w:szCs w:val="20"/>
                <w:lang w:val="sr-Cyrl-CS"/>
              </w:rPr>
              <w:t>Методе и технике учења</w:t>
            </w:r>
          </w:p>
          <w:p w:rsidR="00A80E45" w:rsidRDefault="00A80E45" w:rsidP="00150DA7">
            <w:pPr>
              <w:numPr>
                <w:ilvl w:val="0"/>
                <w:numId w:val="52"/>
              </w:numPr>
              <w:spacing w:after="0" w:line="240" w:lineRule="auto"/>
              <w:ind w:left="173" w:hanging="121"/>
              <w:rPr>
                <w:rFonts w:eastAsia="Times New Roman"/>
                <w:sz w:val="20"/>
                <w:szCs w:val="20"/>
                <w:lang w:val="sr-Cyrl-CS"/>
              </w:rPr>
            </w:pPr>
            <w:r>
              <w:rPr>
                <w:rFonts w:eastAsia="Times New Roman"/>
                <w:sz w:val="20"/>
                <w:szCs w:val="20"/>
                <w:lang w:val="sr-Cyrl-CS"/>
              </w:rPr>
              <w:t>Упознавање са радом Тима за заштиту деце-ученика</w:t>
            </w:r>
          </w:p>
          <w:p w:rsidR="003B254C" w:rsidRPr="00272BB2" w:rsidRDefault="003B254C" w:rsidP="00150DA7">
            <w:pPr>
              <w:numPr>
                <w:ilvl w:val="0"/>
                <w:numId w:val="52"/>
              </w:numPr>
              <w:spacing w:after="0" w:line="240" w:lineRule="auto"/>
              <w:ind w:left="173" w:hanging="121"/>
              <w:rPr>
                <w:rFonts w:eastAsia="Times New Roman"/>
                <w:sz w:val="20"/>
                <w:szCs w:val="20"/>
                <w:lang w:val="sr-Cyrl-CS"/>
              </w:rPr>
            </w:pPr>
            <w:r>
              <w:rPr>
                <w:rFonts w:eastAsia="Times New Roman"/>
                <w:sz w:val="20"/>
                <w:szCs w:val="20"/>
                <w:lang w:val="sr-Cyrl-CS"/>
              </w:rPr>
              <w:t>План превенција употребе дрога</w:t>
            </w:r>
          </w:p>
        </w:tc>
        <w:tc>
          <w:tcPr>
            <w:tcW w:w="1271"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Октобар</w:t>
            </w:r>
          </w:p>
        </w:tc>
        <w:tc>
          <w:tcPr>
            <w:tcW w:w="2674"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Председник одељењске заједнице</w:t>
            </w:r>
          </w:p>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Педагог Школе</w:t>
            </w:r>
          </w:p>
          <w:p w:rsidR="00A80E45" w:rsidRPr="00272BB2" w:rsidRDefault="00A80E45" w:rsidP="00AA0652">
            <w:pPr>
              <w:spacing w:after="0" w:line="240" w:lineRule="auto"/>
              <w:jc w:val="center"/>
              <w:rPr>
                <w:rFonts w:eastAsia="Times New Roman"/>
                <w:sz w:val="20"/>
                <w:szCs w:val="20"/>
                <w:lang w:val="sr-Cyrl-CS"/>
              </w:rPr>
            </w:pPr>
          </w:p>
        </w:tc>
      </w:tr>
      <w:tr w:rsidR="00A80E45" w:rsidRPr="00272BB2" w:rsidTr="00AA0652">
        <w:trPr>
          <w:jc w:val="center"/>
        </w:trPr>
        <w:tc>
          <w:tcPr>
            <w:tcW w:w="6608" w:type="dxa"/>
          </w:tcPr>
          <w:p w:rsidR="00A80E45" w:rsidRPr="00272BB2" w:rsidRDefault="00A80E45" w:rsidP="00150DA7">
            <w:pPr>
              <w:numPr>
                <w:ilvl w:val="0"/>
                <w:numId w:val="53"/>
              </w:numPr>
              <w:spacing w:after="0" w:line="240" w:lineRule="auto"/>
              <w:ind w:left="173" w:hanging="121"/>
              <w:rPr>
                <w:rFonts w:eastAsia="Times New Roman"/>
                <w:sz w:val="20"/>
                <w:szCs w:val="20"/>
                <w:lang w:val="sr-Cyrl-CS"/>
              </w:rPr>
            </w:pPr>
            <w:r>
              <w:rPr>
                <w:rFonts w:eastAsia="Times New Roman"/>
                <w:sz w:val="20"/>
                <w:szCs w:val="20"/>
                <w:lang w:val="sr-Cyrl-CS"/>
              </w:rPr>
              <w:t>Значај допунске наставе и искуства ученика који су укључени у овај вид рада</w:t>
            </w:r>
          </w:p>
          <w:p w:rsidR="00A80E45" w:rsidRPr="00272BB2" w:rsidRDefault="00A80E45" w:rsidP="00150DA7">
            <w:pPr>
              <w:numPr>
                <w:ilvl w:val="0"/>
                <w:numId w:val="53"/>
              </w:numPr>
              <w:spacing w:after="0" w:line="240" w:lineRule="auto"/>
              <w:ind w:left="173" w:hanging="121"/>
              <w:rPr>
                <w:rFonts w:eastAsia="Times New Roman"/>
                <w:sz w:val="20"/>
                <w:szCs w:val="20"/>
                <w:lang w:val="sr-Cyrl-CS"/>
              </w:rPr>
            </w:pPr>
            <w:r>
              <w:rPr>
                <w:rFonts w:eastAsia="Times New Roman"/>
                <w:sz w:val="20"/>
                <w:szCs w:val="20"/>
                <w:lang w:val="sr-Cyrl-CS"/>
              </w:rPr>
              <w:t>Пожељно и непожељно понашање</w:t>
            </w:r>
          </w:p>
          <w:p w:rsidR="00A80E45" w:rsidRPr="00272BB2" w:rsidRDefault="00A80E45" w:rsidP="00150DA7">
            <w:pPr>
              <w:numPr>
                <w:ilvl w:val="0"/>
                <w:numId w:val="53"/>
              </w:numPr>
              <w:spacing w:after="0" w:line="240" w:lineRule="auto"/>
              <w:ind w:left="173" w:hanging="121"/>
              <w:rPr>
                <w:rFonts w:eastAsia="Times New Roman"/>
                <w:sz w:val="20"/>
                <w:szCs w:val="20"/>
                <w:lang w:val="sr-Cyrl-CS"/>
              </w:rPr>
            </w:pPr>
            <w:r w:rsidRPr="00272BB2">
              <w:rPr>
                <w:rFonts w:eastAsia="Times New Roman"/>
                <w:sz w:val="20"/>
                <w:szCs w:val="20"/>
                <w:lang w:val="sr-Cyrl-CS"/>
              </w:rPr>
              <w:t>Другарске критике и самокритике</w:t>
            </w:r>
          </w:p>
          <w:p w:rsidR="00A80E45" w:rsidRPr="00E052D0" w:rsidRDefault="00A80E45" w:rsidP="00150DA7">
            <w:pPr>
              <w:numPr>
                <w:ilvl w:val="0"/>
                <w:numId w:val="53"/>
              </w:numPr>
              <w:spacing w:after="0" w:line="240" w:lineRule="auto"/>
              <w:ind w:left="173" w:hanging="121"/>
              <w:rPr>
                <w:rFonts w:eastAsia="Times New Roman"/>
                <w:sz w:val="20"/>
                <w:szCs w:val="20"/>
                <w:lang w:val="sr-Cyrl-CS"/>
              </w:rPr>
            </w:pPr>
            <w:r>
              <w:rPr>
                <w:rFonts w:eastAsia="Times New Roman"/>
                <w:sz w:val="20"/>
                <w:szCs w:val="20"/>
                <w:lang w:val="sr-Cyrl-CS"/>
              </w:rPr>
              <w:t>Насиље, како га спречити</w:t>
            </w:r>
          </w:p>
        </w:tc>
        <w:tc>
          <w:tcPr>
            <w:tcW w:w="1271"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Новембар</w:t>
            </w:r>
          </w:p>
        </w:tc>
        <w:tc>
          <w:tcPr>
            <w:tcW w:w="2674"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Сви чланови одељењских заједница</w:t>
            </w:r>
          </w:p>
        </w:tc>
      </w:tr>
      <w:tr w:rsidR="00A80E45" w:rsidRPr="00272BB2" w:rsidTr="00AA0652">
        <w:trPr>
          <w:jc w:val="center"/>
        </w:trPr>
        <w:tc>
          <w:tcPr>
            <w:tcW w:w="6608" w:type="dxa"/>
          </w:tcPr>
          <w:p w:rsidR="00A80E45" w:rsidRPr="00E052D0" w:rsidRDefault="00A80E45" w:rsidP="00150DA7">
            <w:pPr>
              <w:numPr>
                <w:ilvl w:val="0"/>
                <w:numId w:val="54"/>
              </w:numPr>
              <w:tabs>
                <w:tab w:val="left" w:pos="173"/>
              </w:tabs>
              <w:spacing w:after="0" w:line="240" w:lineRule="auto"/>
              <w:ind w:left="173" w:hanging="141"/>
              <w:rPr>
                <w:rFonts w:eastAsia="Times New Roman"/>
                <w:sz w:val="20"/>
                <w:szCs w:val="20"/>
                <w:lang w:val="sr-Cyrl-CS"/>
              </w:rPr>
            </w:pPr>
            <w:r>
              <w:rPr>
                <w:rFonts w:eastAsia="Times New Roman"/>
                <w:sz w:val="20"/>
                <w:szCs w:val="20"/>
                <w:lang w:val="sr-Cyrl-CS"/>
              </w:rPr>
              <w:t>Мере за побољшање успеха</w:t>
            </w:r>
          </w:p>
          <w:p w:rsidR="00A80E45" w:rsidRPr="00272BB2" w:rsidRDefault="00A80E45" w:rsidP="00150DA7">
            <w:pPr>
              <w:numPr>
                <w:ilvl w:val="0"/>
                <w:numId w:val="54"/>
              </w:numPr>
              <w:tabs>
                <w:tab w:val="left" w:pos="173"/>
              </w:tabs>
              <w:spacing w:after="0" w:line="240" w:lineRule="auto"/>
              <w:ind w:left="173" w:hanging="153"/>
              <w:rPr>
                <w:rFonts w:eastAsia="Times New Roman"/>
                <w:sz w:val="20"/>
                <w:szCs w:val="20"/>
                <w:lang w:val="sr-Cyrl-CS"/>
              </w:rPr>
            </w:pPr>
            <w:r w:rsidRPr="00272BB2">
              <w:rPr>
                <w:rFonts w:eastAsia="Times New Roman"/>
                <w:sz w:val="20"/>
                <w:szCs w:val="20"/>
                <w:lang w:val="sr-Cyrl-CS"/>
              </w:rPr>
              <w:t>Изостанци, узрок и последице</w:t>
            </w:r>
          </w:p>
          <w:p w:rsidR="00A80E45" w:rsidRDefault="00A80E45" w:rsidP="00150DA7">
            <w:pPr>
              <w:numPr>
                <w:ilvl w:val="0"/>
                <w:numId w:val="54"/>
              </w:numPr>
              <w:tabs>
                <w:tab w:val="left" w:pos="173"/>
              </w:tabs>
              <w:spacing w:after="0" w:line="240" w:lineRule="auto"/>
              <w:ind w:left="173" w:hanging="153"/>
              <w:rPr>
                <w:rFonts w:eastAsia="Times New Roman"/>
                <w:sz w:val="20"/>
                <w:szCs w:val="20"/>
                <w:lang w:val="sr-Cyrl-CS"/>
              </w:rPr>
            </w:pPr>
            <w:r>
              <w:rPr>
                <w:rFonts w:eastAsia="Times New Roman"/>
                <w:sz w:val="20"/>
                <w:szCs w:val="20"/>
                <w:lang w:val="sr-Cyrl-CS"/>
              </w:rPr>
              <w:t>Бонтон (</w:t>
            </w:r>
            <w:r w:rsidRPr="00272BB2">
              <w:rPr>
                <w:rFonts w:eastAsia="Times New Roman"/>
                <w:sz w:val="20"/>
                <w:szCs w:val="20"/>
                <w:lang w:val="sr-Cyrl-CS"/>
              </w:rPr>
              <w:t>Понашање на часу, у дворишту и на јавном месту</w:t>
            </w:r>
            <w:r>
              <w:rPr>
                <w:rFonts w:eastAsia="Times New Roman"/>
                <w:sz w:val="20"/>
                <w:szCs w:val="20"/>
                <w:lang w:val="sr-Cyrl-CS"/>
              </w:rPr>
              <w:t>)</w:t>
            </w:r>
          </w:p>
          <w:p w:rsidR="00236F90" w:rsidRPr="00236F90" w:rsidRDefault="00236F90" w:rsidP="00150DA7">
            <w:pPr>
              <w:numPr>
                <w:ilvl w:val="0"/>
                <w:numId w:val="56"/>
              </w:numPr>
              <w:spacing w:after="0" w:line="240" w:lineRule="auto"/>
              <w:ind w:left="173" w:hanging="121"/>
              <w:rPr>
                <w:rFonts w:eastAsia="Times New Roman"/>
                <w:sz w:val="20"/>
                <w:szCs w:val="20"/>
                <w:lang w:val="sr-Cyrl-CS"/>
              </w:rPr>
            </w:pPr>
            <w:r>
              <w:rPr>
                <w:rFonts w:eastAsia="Times New Roman"/>
                <w:sz w:val="20"/>
                <w:szCs w:val="20"/>
                <w:lang w:val="sr-Cyrl-CS"/>
              </w:rPr>
              <w:t>Како комуницирати?</w:t>
            </w:r>
          </w:p>
          <w:p w:rsidR="00A80E45" w:rsidRPr="00272BB2" w:rsidRDefault="00A80E45" w:rsidP="00150DA7">
            <w:pPr>
              <w:numPr>
                <w:ilvl w:val="0"/>
                <w:numId w:val="54"/>
              </w:numPr>
              <w:tabs>
                <w:tab w:val="left" w:pos="173"/>
              </w:tabs>
              <w:spacing w:after="0" w:line="240" w:lineRule="auto"/>
              <w:ind w:left="173" w:hanging="153"/>
              <w:rPr>
                <w:rFonts w:eastAsia="Times New Roman"/>
                <w:sz w:val="20"/>
                <w:szCs w:val="20"/>
                <w:lang w:val="sr-Cyrl-CS"/>
              </w:rPr>
            </w:pPr>
            <w:r>
              <w:rPr>
                <w:rFonts w:eastAsia="Times New Roman"/>
                <w:sz w:val="20"/>
                <w:szCs w:val="20"/>
                <w:lang w:val="sr-Cyrl-CS"/>
              </w:rPr>
              <w:t>Анализа рада Ученичког парламента</w:t>
            </w:r>
          </w:p>
        </w:tc>
        <w:tc>
          <w:tcPr>
            <w:tcW w:w="1271"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Децембар</w:t>
            </w:r>
          </w:p>
        </w:tc>
        <w:tc>
          <w:tcPr>
            <w:tcW w:w="2674"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Председник одељењске заједнице</w:t>
            </w:r>
          </w:p>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Чланови одељењски заједнице</w:t>
            </w:r>
          </w:p>
        </w:tc>
      </w:tr>
      <w:tr w:rsidR="00A80E45" w:rsidRPr="00272BB2" w:rsidTr="00236F90">
        <w:trPr>
          <w:trHeight w:val="634"/>
          <w:jc w:val="center"/>
        </w:trPr>
        <w:tc>
          <w:tcPr>
            <w:tcW w:w="6608" w:type="dxa"/>
          </w:tcPr>
          <w:p w:rsidR="00A80E45" w:rsidRDefault="00A80E45" w:rsidP="00150DA7">
            <w:pPr>
              <w:numPr>
                <w:ilvl w:val="0"/>
                <w:numId w:val="55"/>
              </w:numPr>
              <w:spacing w:after="0" w:line="240" w:lineRule="auto"/>
              <w:ind w:left="173" w:hanging="121"/>
              <w:rPr>
                <w:rFonts w:eastAsia="Times New Roman"/>
                <w:sz w:val="20"/>
                <w:szCs w:val="20"/>
                <w:lang w:val="sr-Cyrl-CS"/>
              </w:rPr>
            </w:pPr>
            <w:r w:rsidRPr="00272BB2">
              <w:rPr>
                <w:rFonts w:eastAsia="Times New Roman"/>
                <w:sz w:val="20"/>
                <w:szCs w:val="20"/>
                <w:lang w:val="sr-Cyrl-CS"/>
              </w:rPr>
              <w:t>Обележевање дана Светог Саве</w:t>
            </w:r>
          </w:p>
          <w:p w:rsidR="00236F90" w:rsidRDefault="00236F90" w:rsidP="00150DA7">
            <w:pPr>
              <w:numPr>
                <w:ilvl w:val="0"/>
                <w:numId w:val="56"/>
              </w:numPr>
              <w:spacing w:after="0" w:line="240" w:lineRule="auto"/>
              <w:ind w:left="173" w:hanging="121"/>
              <w:rPr>
                <w:rFonts w:eastAsia="Times New Roman"/>
                <w:sz w:val="20"/>
                <w:szCs w:val="20"/>
                <w:lang w:val="sr-Cyrl-CS"/>
              </w:rPr>
            </w:pPr>
            <w:r>
              <w:rPr>
                <w:rFonts w:eastAsia="Times New Roman"/>
                <w:sz w:val="20"/>
                <w:szCs w:val="20"/>
                <w:lang w:val="sr-Cyrl-CS"/>
              </w:rPr>
              <w:t>Проблеми младих</w:t>
            </w:r>
          </w:p>
          <w:p w:rsidR="00236F90" w:rsidRPr="00236F90" w:rsidRDefault="00236F90" w:rsidP="00150DA7">
            <w:pPr>
              <w:numPr>
                <w:ilvl w:val="0"/>
                <w:numId w:val="56"/>
              </w:numPr>
              <w:spacing w:after="0" w:line="240" w:lineRule="auto"/>
              <w:ind w:left="173" w:hanging="121"/>
              <w:rPr>
                <w:rFonts w:eastAsia="Times New Roman"/>
                <w:sz w:val="20"/>
                <w:szCs w:val="20"/>
                <w:lang w:val="sr-Cyrl-CS"/>
              </w:rPr>
            </w:pPr>
            <w:r>
              <w:rPr>
                <w:rFonts w:eastAsia="Times New Roman"/>
                <w:sz w:val="20"/>
                <w:szCs w:val="20"/>
                <w:lang w:val="sr-Cyrl-CS"/>
              </w:rPr>
              <w:t>Унапређење односа наставник-ученик</w:t>
            </w:r>
          </w:p>
        </w:tc>
        <w:tc>
          <w:tcPr>
            <w:tcW w:w="1271"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Јануар</w:t>
            </w:r>
          </w:p>
        </w:tc>
        <w:tc>
          <w:tcPr>
            <w:tcW w:w="2674"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Одељењски старешина</w:t>
            </w:r>
          </w:p>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Чланови одељењске заједнице</w:t>
            </w:r>
          </w:p>
        </w:tc>
      </w:tr>
      <w:tr w:rsidR="00A80E45" w:rsidRPr="00272BB2" w:rsidTr="00AA0652">
        <w:trPr>
          <w:jc w:val="center"/>
        </w:trPr>
        <w:tc>
          <w:tcPr>
            <w:tcW w:w="6608" w:type="dxa"/>
          </w:tcPr>
          <w:p w:rsidR="00236F90" w:rsidRPr="00236F90" w:rsidRDefault="00236F90" w:rsidP="00150DA7">
            <w:pPr>
              <w:numPr>
                <w:ilvl w:val="0"/>
                <w:numId w:val="55"/>
              </w:numPr>
              <w:spacing w:after="0" w:line="240" w:lineRule="auto"/>
              <w:ind w:left="173" w:hanging="121"/>
              <w:rPr>
                <w:rFonts w:eastAsia="Times New Roman"/>
                <w:sz w:val="20"/>
                <w:szCs w:val="20"/>
                <w:lang w:val="sr-Cyrl-CS"/>
              </w:rPr>
            </w:pPr>
            <w:r>
              <w:rPr>
                <w:rFonts w:eastAsia="Times New Roman"/>
                <w:sz w:val="20"/>
                <w:szCs w:val="20"/>
                <w:lang w:val="sr-Cyrl-CS"/>
              </w:rPr>
              <w:t>Р</w:t>
            </w:r>
            <w:r w:rsidRPr="00272BB2">
              <w:rPr>
                <w:rFonts w:eastAsia="Times New Roman"/>
                <w:sz w:val="20"/>
                <w:szCs w:val="20"/>
                <w:lang w:val="sr-Cyrl-CS"/>
              </w:rPr>
              <w:t>езултат</w:t>
            </w:r>
            <w:r>
              <w:rPr>
                <w:rFonts w:eastAsia="Times New Roman"/>
                <w:sz w:val="20"/>
                <w:szCs w:val="20"/>
                <w:lang w:val="sr-Cyrl-CS"/>
              </w:rPr>
              <w:t>и одељења</w:t>
            </w:r>
            <w:r w:rsidRPr="00272BB2">
              <w:rPr>
                <w:rFonts w:eastAsia="Times New Roman"/>
                <w:sz w:val="20"/>
                <w:szCs w:val="20"/>
                <w:lang w:val="sr-Cyrl-CS"/>
              </w:rPr>
              <w:t xml:space="preserve"> на крају 1.полугодишта</w:t>
            </w:r>
          </w:p>
          <w:p w:rsidR="00A80E45" w:rsidRPr="00236F90" w:rsidRDefault="00A80E45" w:rsidP="00150DA7">
            <w:pPr>
              <w:numPr>
                <w:ilvl w:val="0"/>
                <w:numId w:val="56"/>
              </w:numPr>
              <w:spacing w:after="0" w:line="240" w:lineRule="auto"/>
              <w:ind w:left="173" w:hanging="121"/>
              <w:rPr>
                <w:rFonts w:eastAsia="Times New Roman"/>
                <w:sz w:val="20"/>
                <w:szCs w:val="20"/>
                <w:lang w:val="sr-Cyrl-CS"/>
              </w:rPr>
            </w:pPr>
            <w:r>
              <w:rPr>
                <w:rFonts w:eastAsia="Times New Roman"/>
                <w:sz w:val="20"/>
                <w:szCs w:val="20"/>
                <w:lang w:val="sr-Cyrl-CS"/>
              </w:rPr>
              <w:t>Једнаки у различитостима</w:t>
            </w:r>
          </w:p>
        </w:tc>
        <w:tc>
          <w:tcPr>
            <w:tcW w:w="1271"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Фебруар</w:t>
            </w:r>
          </w:p>
        </w:tc>
        <w:tc>
          <w:tcPr>
            <w:tcW w:w="2674"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Педагог школе</w:t>
            </w:r>
          </w:p>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Председник одељ.заједнице</w:t>
            </w:r>
          </w:p>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Одељењске старешине</w:t>
            </w:r>
          </w:p>
        </w:tc>
      </w:tr>
      <w:tr w:rsidR="00A80E45" w:rsidRPr="00272BB2" w:rsidTr="00AA0652">
        <w:trPr>
          <w:jc w:val="center"/>
        </w:trPr>
        <w:tc>
          <w:tcPr>
            <w:tcW w:w="6608" w:type="dxa"/>
          </w:tcPr>
          <w:p w:rsidR="00A80E45" w:rsidRPr="00272BB2" w:rsidRDefault="00A80E45" w:rsidP="00150DA7">
            <w:pPr>
              <w:numPr>
                <w:ilvl w:val="0"/>
                <w:numId w:val="57"/>
              </w:numPr>
              <w:spacing w:after="0" w:line="240" w:lineRule="auto"/>
              <w:ind w:left="173" w:hanging="121"/>
              <w:rPr>
                <w:rFonts w:eastAsia="Times New Roman"/>
                <w:sz w:val="20"/>
                <w:szCs w:val="20"/>
                <w:lang w:val="sr-Cyrl-CS"/>
              </w:rPr>
            </w:pPr>
            <w:r w:rsidRPr="00272BB2">
              <w:rPr>
                <w:rFonts w:eastAsia="Times New Roman"/>
                <w:sz w:val="20"/>
                <w:szCs w:val="20"/>
                <w:lang w:val="sr-Cyrl-CS"/>
              </w:rPr>
              <w:t>Обележавање 8.марта</w:t>
            </w:r>
            <w:r>
              <w:rPr>
                <w:rFonts w:eastAsia="Times New Roman"/>
                <w:sz w:val="20"/>
                <w:szCs w:val="20"/>
                <w:lang w:val="sr-Cyrl-CS"/>
              </w:rPr>
              <w:t xml:space="preserve"> </w:t>
            </w:r>
            <w:r w:rsidRPr="00272BB2">
              <w:rPr>
                <w:rFonts w:eastAsia="Times New Roman"/>
                <w:sz w:val="20"/>
                <w:szCs w:val="20"/>
                <w:lang w:val="sr-Cyrl-CS"/>
              </w:rPr>
              <w:t>-</w:t>
            </w:r>
            <w:r>
              <w:rPr>
                <w:rFonts w:eastAsia="Times New Roman"/>
                <w:sz w:val="20"/>
                <w:szCs w:val="20"/>
                <w:lang w:val="sr-Cyrl-CS"/>
              </w:rPr>
              <w:t xml:space="preserve"> </w:t>
            </w:r>
            <w:r w:rsidRPr="00272BB2">
              <w:rPr>
                <w:rFonts w:eastAsia="Times New Roman"/>
                <w:sz w:val="20"/>
                <w:szCs w:val="20"/>
                <w:lang w:val="sr-Cyrl-CS"/>
              </w:rPr>
              <w:t>Дана жена</w:t>
            </w:r>
          </w:p>
          <w:p w:rsidR="00A80E45" w:rsidRPr="00272BB2" w:rsidRDefault="00A80E45" w:rsidP="00150DA7">
            <w:pPr>
              <w:numPr>
                <w:ilvl w:val="0"/>
                <w:numId w:val="57"/>
              </w:numPr>
              <w:spacing w:after="0" w:line="240" w:lineRule="auto"/>
              <w:ind w:left="173" w:hanging="121"/>
              <w:rPr>
                <w:rFonts w:eastAsia="Times New Roman"/>
                <w:sz w:val="20"/>
                <w:szCs w:val="20"/>
                <w:lang w:val="sr-Cyrl-CS"/>
              </w:rPr>
            </w:pPr>
            <w:r w:rsidRPr="00272BB2">
              <w:rPr>
                <w:rFonts w:eastAsia="Times New Roman"/>
                <w:sz w:val="20"/>
                <w:szCs w:val="20"/>
                <w:lang w:val="sr-Cyrl-CS"/>
              </w:rPr>
              <w:t>Акција уређења школске средине</w:t>
            </w:r>
          </w:p>
          <w:p w:rsidR="00A80E45" w:rsidRPr="00272BB2" w:rsidRDefault="00A80E45" w:rsidP="00150DA7">
            <w:pPr>
              <w:numPr>
                <w:ilvl w:val="0"/>
                <w:numId w:val="57"/>
              </w:numPr>
              <w:spacing w:after="0" w:line="240" w:lineRule="auto"/>
              <w:ind w:left="173" w:hanging="121"/>
              <w:rPr>
                <w:rFonts w:eastAsia="Times New Roman"/>
                <w:sz w:val="20"/>
                <w:szCs w:val="20"/>
                <w:lang w:val="sr-Cyrl-CS"/>
              </w:rPr>
            </w:pPr>
            <w:r w:rsidRPr="00272BB2">
              <w:rPr>
                <w:rFonts w:eastAsia="Times New Roman"/>
                <w:sz w:val="20"/>
                <w:szCs w:val="20"/>
                <w:lang w:val="sr-Cyrl-CS"/>
              </w:rPr>
              <w:t>Пасивност младих-разговор</w:t>
            </w:r>
          </w:p>
          <w:p w:rsidR="00A80E45" w:rsidRPr="00272BB2" w:rsidRDefault="00A80E45" w:rsidP="00150DA7">
            <w:pPr>
              <w:numPr>
                <w:ilvl w:val="0"/>
                <w:numId w:val="57"/>
              </w:numPr>
              <w:spacing w:after="0" w:line="240" w:lineRule="auto"/>
              <w:ind w:left="173" w:hanging="121"/>
              <w:rPr>
                <w:rFonts w:eastAsia="Times New Roman"/>
                <w:sz w:val="20"/>
                <w:szCs w:val="20"/>
                <w:lang w:val="sr-Cyrl-CS"/>
              </w:rPr>
            </w:pPr>
            <w:r>
              <w:rPr>
                <w:rFonts w:eastAsia="Times New Roman"/>
                <w:sz w:val="20"/>
                <w:szCs w:val="20"/>
                <w:lang w:val="sr-Cyrl-CS"/>
              </w:rPr>
              <w:t>Анализа рада група за подршку ученицима са слабијим успехом – препреке и  мере за побољшање</w:t>
            </w:r>
          </w:p>
        </w:tc>
        <w:tc>
          <w:tcPr>
            <w:tcW w:w="1271"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Март</w:t>
            </w:r>
          </w:p>
        </w:tc>
        <w:tc>
          <w:tcPr>
            <w:tcW w:w="2674"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Одељењске старешине</w:t>
            </w:r>
          </w:p>
          <w:p w:rsidR="00A80E45" w:rsidRPr="00272BB2" w:rsidRDefault="00B3042E" w:rsidP="00AA0652">
            <w:pPr>
              <w:spacing w:after="0" w:line="240" w:lineRule="auto"/>
              <w:ind w:left="-112"/>
              <w:jc w:val="center"/>
              <w:rPr>
                <w:rFonts w:eastAsia="Times New Roman"/>
                <w:sz w:val="20"/>
                <w:szCs w:val="20"/>
                <w:lang w:val="sr-Cyrl-CS"/>
              </w:rPr>
            </w:pPr>
            <w:r>
              <w:rPr>
                <w:rFonts w:eastAsia="Times New Roman"/>
                <w:sz w:val="20"/>
                <w:szCs w:val="20"/>
                <w:lang w:val="sr-Cyrl-CS"/>
              </w:rPr>
              <w:t>Наставниц</w:t>
            </w:r>
            <w:r w:rsidR="00A80E45" w:rsidRPr="00272BB2">
              <w:rPr>
                <w:rFonts w:eastAsia="Times New Roman"/>
                <w:sz w:val="20"/>
                <w:szCs w:val="20"/>
                <w:lang w:val="sr-Cyrl-CS"/>
              </w:rPr>
              <w:t>и физичког васпитања</w:t>
            </w:r>
          </w:p>
          <w:p w:rsidR="00A80E45" w:rsidRPr="00272BB2" w:rsidRDefault="00A80E45" w:rsidP="00AA0652">
            <w:pPr>
              <w:spacing w:after="0" w:line="240" w:lineRule="auto"/>
              <w:ind w:left="-112"/>
              <w:jc w:val="center"/>
              <w:rPr>
                <w:rFonts w:eastAsia="Times New Roman"/>
                <w:sz w:val="20"/>
                <w:szCs w:val="20"/>
                <w:lang w:val="sr-Cyrl-CS"/>
              </w:rPr>
            </w:pPr>
            <w:r w:rsidRPr="00272BB2">
              <w:rPr>
                <w:rFonts w:eastAsia="Times New Roman"/>
                <w:sz w:val="20"/>
                <w:szCs w:val="20"/>
                <w:lang w:val="sr-Cyrl-CS"/>
              </w:rPr>
              <w:t>Чланови одељењске заједнице</w:t>
            </w:r>
          </w:p>
        </w:tc>
      </w:tr>
      <w:tr w:rsidR="00A80E45" w:rsidRPr="00272BB2" w:rsidTr="00AA0652">
        <w:trPr>
          <w:jc w:val="center"/>
        </w:trPr>
        <w:tc>
          <w:tcPr>
            <w:tcW w:w="6608" w:type="dxa"/>
          </w:tcPr>
          <w:p w:rsidR="00A80E45" w:rsidRPr="00272BB2" w:rsidRDefault="00A80E45" w:rsidP="00150DA7">
            <w:pPr>
              <w:numPr>
                <w:ilvl w:val="0"/>
                <w:numId w:val="58"/>
              </w:numPr>
              <w:spacing w:after="0" w:line="240" w:lineRule="auto"/>
              <w:ind w:left="173" w:hanging="121"/>
              <w:rPr>
                <w:rFonts w:eastAsia="Times New Roman"/>
                <w:sz w:val="20"/>
                <w:szCs w:val="20"/>
                <w:lang w:val="sr-Cyrl-CS"/>
              </w:rPr>
            </w:pPr>
            <w:r w:rsidRPr="00272BB2">
              <w:rPr>
                <w:rFonts w:eastAsia="Times New Roman"/>
                <w:sz w:val="20"/>
                <w:szCs w:val="20"/>
                <w:lang w:val="sr-Cyrl-CS"/>
              </w:rPr>
              <w:t>Матурски и завршни испит</w:t>
            </w:r>
            <w:r>
              <w:rPr>
                <w:rFonts w:eastAsia="Times New Roman"/>
                <w:sz w:val="20"/>
                <w:szCs w:val="20"/>
                <w:lang w:val="sr-Cyrl-CS"/>
              </w:rPr>
              <w:t xml:space="preserve"> </w:t>
            </w:r>
            <w:r w:rsidRPr="00272BB2">
              <w:rPr>
                <w:rFonts w:eastAsia="Times New Roman"/>
                <w:sz w:val="20"/>
                <w:szCs w:val="20"/>
                <w:lang w:val="sr-Cyrl-CS"/>
              </w:rPr>
              <w:t>(завршни разреди)</w:t>
            </w:r>
          </w:p>
          <w:p w:rsidR="00A80E45" w:rsidRPr="00272BB2" w:rsidRDefault="00A80E45" w:rsidP="00150DA7">
            <w:pPr>
              <w:numPr>
                <w:ilvl w:val="0"/>
                <w:numId w:val="58"/>
              </w:numPr>
              <w:spacing w:after="0" w:line="240" w:lineRule="auto"/>
              <w:ind w:left="173" w:hanging="121"/>
              <w:rPr>
                <w:rFonts w:eastAsia="Times New Roman"/>
                <w:sz w:val="20"/>
                <w:szCs w:val="20"/>
                <w:lang w:val="sr-Cyrl-CS"/>
              </w:rPr>
            </w:pPr>
            <w:r w:rsidRPr="00272BB2">
              <w:rPr>
                <w:rFonts w:eastAsia="Times New Roman"/>
                <w:sz w:val="20"/>
                <w:szCs w:val="20"/>
                <w:lang w:val="sr-Cyrl-CS"/>
              </w:rPr>
              <w:t>Матурска забава</w:t>
            </w:r>
            <w:r>
              <w:rPr>
                <w:rFonts w:eastAsia="Times New Roman"/>
                <w:sz w:val="20"/>
                <w:szCs w:val="20"/>
                <w:lang w:val="sr-Cyrl-CS"/>
              </w:rPr>
              <w:t xml:space="preserve"> </w:t>
            </w:r>
            <w:r w:rsidRPr="00272BB2">
              <w:rPr>
                <w:rFonts w:eastAsia="Times New Roman"/>
                <w:sz w:val="20"/>
                <w:szCs w:val="20"/>
                <w:lang w:val="sr-Cyrl-CS"/>
              </w:rPr>
              <w:t>-</w:t>
            </w:r>
            <w:r>
              <w:rPr>
                <w:rFonts w:eastAsia="Times New Roman"/>
                <w:sz w:val="20"/>
                <w:szCs w:val="20"/>
                <w:lang w:val="sr-Cyrl-CS"/>
              </w:rPr>
              <w:t xml:space="preserve"> организација</w:t>
            </w:r>
            <w:r w:rsidRPr="00272BB2">
              <w:rPr>
                <w:rFonts w:eastAsia="Times New Roman"/>
                <w:sz w:val="20"/>
                <w:szCs w:val="20"/>
                <w:lang w:val="sr-Cyrl-CS"/>
              </w:rPr>
              <w:t xml:space="preserve"> (завршни разреди)</w:t>
            </w:r>
          </w:p>
          <w:p w:rsidR="00A80E45" w:rsidRDefault="00A80E45" w:rsidP="00150DA7">
            <w:pPr>
              <w:numPr>
                <w:ilvl w:val="0"/>
                <w:numId w:val="58"/>
              </w:numPr>
              <w:spacing w:after="0" w:line="240" w:lineRule="auto"/>
              <w:ind w:left="173" w:hanging="121"/>
              <w:rPr>
                <w:rFonts w:eastAsia="Times New Roman"/>
                <w:sz w:val="20"/>
                <w:szCs w:val="20"/>
                <w:lang w:val="sr-Cyrl-CS"/>
              </w:rPr>
            </w:pPr>
            <w:r>
              <w:rPr>
                <w:rFonts w:eastAsia="Times New Roman"/>
                <w:sz w:val="20"/>
                <w:szCs w:val="20"/>
                <w:lang w:val="sr-Cyrl-CS"/>
              </w:rPr>
              <w:t>Сарадња са одељенским старешинама, предметним наставницима, педагогом, директором</w:t>
            </w:r>
          </w:p>
          <w:p w:rsidR="00A80E45" w:rsidRDefault="00A80E45" w:rsidP="00150DA7">
            <w:pPr>
              <w:numPr>
                <w:ilvl w:val="0"/>
                <w:numId w:val="58"/>
              </w:numPr>
              <w:spacing w:after="0" w:line="240" w:lineRule="auto"/>
              <w:ind w:left="173" w:hanging="121"/>
              <w:rPr>
                <w:rFonts w:eastAsia="Times New Roman"/>
                <w:sz w:val="20"/>
                <w:szCs w:val="20"/>
                <w:lang w:val="sr-Cyrl-CS"/>
              </w:rPr>
            </w:pPr>
            <w:r>
              <w:rPr>
                <w:rFonts w:eastAsia="Times New Roman"/>
                <w:sz w:val="20"/>
                <w:szCs w:val="20"/>
                <w:lang w:val="sr-Cyrl-CS"/>
              </w:rPr>
              <w:t>Слободно време</w:t>
            </w:r>
          </w:p>
          <w:p w:rsidR="00A80E45" w:rsidRDefault="00A80E45" w:rsidP="00150DA7">
            <w:pPr>
              <w:numPr>
                <w:ilvl w:val="0"/>
                <w:numId w:val="58"/>
              </w:numPr>
              <w:spacing w:after="0" w:line="240" w:lineRule="auto"/>
              <w:ind w:left="173" w:hanging="121"/>
              <w:rPr>
                <w:rFonts w:eastAsia="Times New Roman"/>
                <w:sz w:val="20"/>
                <w:szCs w:val="20"/>
                <w:lang w:val="sr-Cyrl-CS"/>
              </w:rPr>
            </w:pPr>
            <w:r w:rsidRPr="00272BB2">
              <w:rPr>
                <w:rFonts w:eastAsia="Times New Roman"/>
                <w:sz w:val="20"/>
                <w:szCs w:val="20"/>
                <w:lang w:val="sr-Cyrl-CS"/>
              </w:rPr>
              <w:t>Акција добровољног давања крви</w:t>
            </w:r>
            <w:r>
              <w:rPr>
                <w:rFonts w:eastAsia="Times New Roman"/>
                <w:sz w:val="20"/>
                <w:szCs w:val="20"/>
                <w:lang w:val="sr-Cyrl-CS"/>
              </w:rPr>
              <w:t xml:space="preserve"> (значај добровољног давања крви)</w:t>
            </w:r>
          </w:p>
          <w:p w:rsidR="00A80E45" w:rsidRPr="00272BB2" w:rsidRDefault="00A80E45" w:rsidP="00150DA7">
            <w:pPr>
              <w:numPr>
                <w:ilvl w:val="0"/>
                <w:numId w:val="58"/>
              </w:numPr>
              <w:spacing w:after="0" w:line="240" w:lineRule="auto"/>
              <w:ind w:left="173" w:hanging="121"/>
              <w:rPr>
                <w:rFonts w:eastAsia="Times New Roman"/>
                <w:sz w:val="20"/>
                <w:szCs w:val="20"/>
                <w:lang w:val="sr-Cyrl-CS"/>
              </w:rPr>
            </w:pPr>
            <w:r>
              <w:rPr>
                <w:rFonts w:eastAsia="Times New Roman"/>
                <w:sz w:val="20"/>
                <w:szCs w:val="20"/>
                <w:lang w:val="sr-Cyrl-CS"/>
              </w:rPr>
              <w:t>Обавезе и одговорности</w:t>
            </w:r>
          </w:p>
        </w:tc>
        <w:tc>
          <w:tcPr>
            <w:tcW w:w="1271"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Април</w:t>
            </w:r>
          </w:p>
          <w:p w:rsidR="00A80E45" w:rsidRPr="00272BB2" w:rsidRDefault="00A80E45" w:rsidP="00AA0652">
            <w:pPr>
              <w:spacing w:after="0" w:line="240" w:lineRule="auto"/>
              <w:jc w:val="center"/>
              <w:rPr>
                <w:rFonts w:eastAsia="Times New Roman"/>
                <w:sz w:val="20"/>
                <w:szCs w:val="20"/>
                <w:lang w:val="sr-Cyrl-CS"/>
              </w:rPr>
            </w:pPr>
          </w:p>
        </w:tc>
        <w:tc>
          <w:tcPr>
            <w:tcW w:w="2674"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Предметни наставници</w:t>
            </w:r>
          </w:p>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Пред.одељењске заједнице</w:t>
            </w:r>
          </w:p>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Чланови одељ.заједнице</w:t>
            </w:r>
          </w:p>
        </w:tc>
      </w:tr>
      <w:tr w:rsidR="00A80E45" w:rsidRPr="00272BB2" w:rsidTr="00AA0652">
        <w:trPr>
          <w:jc w:val="center"/>
        </w:trPr>
        <w:tc>
          <w:tcPr>
            <w:tcW w:w="6608" w:type="dxa"/>
          </w:tcPr>
          <w:p w:rsidR="00A80E45" w:rsidRPr="00272BB2" w:rsidRDefault="00A80E45" w:rsidP="00150DA7">
            <w:pPr>
              <w:numPr>
                <w:ilvl w:val="0"/>
                <w:numId w:val="59"/>
              </w:numPr>
              <w:spacing w:after="0" w:line="240" w:lineRule="auto"/>
              <w:ind w:left="173" w:hanging="121"/>
              <w:rPr>
                <w:rFonts w:eastAsia="Times New Roman"/>
                <w:sz w:val="20"/>
                <w:szCs w:val="20"/>
                <w:lang w:val="sr-Cyrl-CS"/>
              </w:rPr>
            </w:pPr>
            <w:r w:rsidRPr="00272BB2">
              <w:rPr>
                <w:rFonts w:eastAsia="Times New Roman"/>
                <w:sz w:val="20"/>
                <w:szCs w:val="20"/>
                <w:lang w:val="sr-Cyrl-CS"/>
              </w:rPr>
              <w:t>Акција уређења школске средине</w:t>
            </w:r>
          </w:p>
          <w:p w:rsidR="00A80E45" w:rsidRPr="00272BB2" w:rsidRDefault="00A80E45" w:rsidP="00150DA7">
            <w:pPr>
              <w:numPr>
                <w:ilvl w:val="0"/>
                <w:numId w:val="59"/>
              </w:numPr>
              <w:spacing w:after="0" w:line="240" w:lineRule="auto"/>
              <w:ind w:left="173" w:hanging="121"/>
              <w:rPr>
                <w:rFonts w:eastAsia="Times New Roman"/>
                <w:sz w:val="20"/>
                <w:szCs w:val="20"/>
                <w:lang w:val="sr-Cyrl-CS"/>
              </w:rPr>
            </w:pPr>
            <w:r>
              <w:rPr>
                <w:rFonts w:eastAsia="Times New Roman"/>
                <w:sz w:val="20"/>
                <w:szCs w:val="20"/>
                <w:lang w:val="sr-Cyrl-CS"/>
              </w:rPr>
              <w:t>Проблеми у раду одељенске заједнице</w:t>
            </w:r>
          </w:p>
          <w:p w:rsidR="00A80E45" w:rsidRDefault="00A80E45" w:rsidP="00150DA7">
            <w:pPr>
              <w:numPr>
                <w:ilvl w:val="0"/>
                <w:numId w:val="59"/>
              </w:numPr>
              <w:spacing w:after="0" w:line="240" w:lineRule="auto"/>
              <w:ind w:left="173" w:hanging="121"/>
              <w:rPr>
                <w:rFonts w:eastAsia="Times New Roman"/>
                <w:sz w:val="20"/>
                <w:szCs w:val="20"/>
                <w:lang w:val="sr-Cyrl-CS"/>
              </w:rPr>
            </w:pPr>
            <w:r>
              <w:rPr>
                <w:rFonts w:eastAsia="Times New Roman"/>
                <w:sz w:val="20"/>
                <w:szCs w:val="20"/>
                <w:lang w:val="sr-Cyrl-CS"/>
              </w:rPr>
              <w:t>Тема по избору ученика</w:t>
            </w:r>
          </w:p>
          <w:p w:rsidR="00A80E45" w:rsidRPr="00E052D0" w:rsidRDefault="00A80E45" w:rsidP="00150DA7">
            <w:pPr>
              <w:numPr>
                <w:ilvl w:val="0"/>
                <w:numId w:val="59"/>
              </w:numPr>
              <w:spacing w:after="0" w:line="240" w:lineRule="auto"/>
              <w:ind w:left="173" w:hanging="121"/>
              <w:rPr>
                <w:rFonts w:eastAsia="Times New Roman"/>
                <w:sz w:val="20"/>
                <w:szCs w:val="20"/>
                <w:lang w:val="sr-Cyrl-CS"/>
              </w:rPr>
            </w:pPr>
            <w:r>
              <w:rPr>
                <w:rFonts w:eastAsia="Times New Roman"/>
                <w:sz w:val="20"/>
                <w:szCs w:val="20"/>
                <w:lang w:val="sr-Cyrl-CS"/>
              </w:rPr>
              <w:t>Вредносне орјентације младих</w:t>
            </w:r>
          </w:p>
        </w:tc>
        <w:tc>
          <w:tcPr>
            <w:tcW w:w="1271"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Мај</w:t>
            </w:r>
          </w:p>
        </w:tc>
        <w:tc>
          <w:tcPr>
            <w:tcW w:w="2674"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Одељењске старешине</w:t>
            </w:r>
          </w:p>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Председник одељењске заједнице</w:t>
            </w:r>
          </w:p>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Педагог Школе</w:t>
            </w:r>
          </w:p>
        </w:tc>
      </w:tr>
      <w:tr w:rsidR="00A80E45" w:rsidRPr="00272BB2" w:rsidTr="00AA0652">
        <w:trPr>
          <w:jc w:val="center"/>
        </w:trPr>
        <w:tc>
          <w:tcPr>
            <w:tcW w:w="6608" w:type="dxa"/>
          </w:tcPr>
          <w:p w:rsidR="00A80E45" w:rsidRPr="00272BB2" w:rsidRDefault="00A80E45" w:rsidP="00150DA7">
            <w:pPr>
              <w:numPr>
                <w:ilvl w:val="0"/>
                <w:numId w:val="60"/>
              </w:numPr>
              <w:spacing w:after="0" w:line="240" w:lineRule="auto"/>
              <w:ind w:left="173" w:hanging="121"/>
              <w:rPr>
                <w:rFonts w:eastAsia="Times New Roman"/>
                <w:sz w:val="20"/>
                <w:szCs w:val="20"/>
                <w:lang w:val="sr-Cyrl-CS"/>
              </w:rPr>
            </w:pPr>
            <w:r w:rsidRPr="00272BB2">
              <w:rPr>
                <w:rFonts w:eastAsia="Times New Roman"/>
                <w:sz w:val="20"/>
                <w:szCs w:val="20"/>
                <w:lang w:val="sr-Cyrl-CS"/>
              </w:rPr>
              <w:t>Анализа свеукупног рада одељењске заједнице</w:t>
            </w:r>
          </w:p>
          <w:p w:rsidR="00A80E45" w:rsidRPr="00272BB2" w:rsidRDefault="00A80E45" w:rsidP="00150DA7">
            <w:pPr>
              <w:numPr>
                <w:ilvl w:val="0"/>
                <w:numId w:val="60"/>
              </w:numPr>
              <w:spacing w:after="0" w:line="240" w:lineRule="auto"/>
              <w:ind w:left="173" w:hanging="121"/>
              <w:rPr>
                <w:rFonts w:eastAsia="Times New Roman"/>
                <w:sz w:val="20"/>
                <w:szCs w:val="20"/>
                <w:lang w:val="sr-Cyrl-CS"/>
              </w:rPr>
            </w:pPr>
            <w:r w:rsidRPr="00272BB2">
              <w:rPr>
                <w:rFonts w:eastAsia="Times New Roman"/>
                <w:sz w:val="20"/>
                <w:szCs w:val="20"/>
                <w:lang w:val="sr-Cyrl-CS"/>
              </w:rPr>
              <w:t>Анализа постигнутог успеха у овој школској години</w:t>
            </w:r>
          </w:p>
        </w:tc>
        <w:tc>
          <w:tcPr>
            <w:tcW w:w="1271"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Јун</w:t>
            </w:r>
          </w:p>
        </w:tc>
        <w:tc>
          <w:tcPr>
            <w:tcW w:w="2674" w:type="dxa"/>
            <w:vAlign w:val="center"/>
          </w:tcPr>
          <w:p w:rsidR="00A80E45" w:rsidRPr="00272BB2" w:rsidRDefault="00A80E45" w:rsidP="00AA0652">
            <w:pPr>
              <w:spacing w:after="0" w:line="240" w:lineRule="auto"/>
              <w:jc w:val="center"/>
              <w:rPr>
                <w:rFonts w:eastAsia="Times New Roman"/>
                <w:sz w:val="20"/>
                <w:szCs w:val="20"/>
                <w:lang w:val="sr-Cyrl-CS"/>
              </w:rPr>
            </w:pPr>
            <w:r w:rsidRPr="00272BB2">
              <w:rPr>
                <w:rFonts w:eastAsia="Times New Roman"/>
                <w:sz w:val="20"/>
                <w:szCs w:val="20"/>
                <w:lang w:val="sr-Cyrl-CS"/>
              </w:rPr>
              <w:t>Чланови одељењске заједнице</w:t>
            </w:r>
          </w:p>
        </w:tc>
      </w:tr>
    </w:tbl>
    <w:p w:rsidR="00F1749B" w:rsidRPr="00272BB2" w:rsidRDefault="00F1749B" w:rsidP="00F1749B">
      <w:pPr>
        <w:spacing w:after="0"/>
        <w:jc w:val="both"/>
        <w:rPr>
          <w:rFonts w:cs="Arial"/>
          <w:sz w:val="20"/>
          <w:szCs w:val="20"/>
          <w:lang w:val="sr-Cyrl-CS"/>
        </w:rPr>
      </w:pPr>
    </w:p>
    <w:p w:rsidR="00F1749B" w:rsidRPr="00272BB2" w:rsidRDefault="00F1749B" w:rsidP="00F1749B">
      <w:pPr>
        <w:spacing w:after="0"/>
        <w:jc w:val="both"/>
        <w:rPr>
          <w:rFonts w:cs="Arial"/>
          <w:sz w:val="20"/>
          <w:szCs w:val="20"/>
          <w:lang w:val="sr-Cyrl-CS"/>
        </w:rPr>
      </w:pPr>
    </w:p>
    <w:p w:rsidR="00F1749B" w:rsidRPr="00272BB2" w:rsidRDefault="00FC2F9D" w:rsidP="00FC2F9D">
      <w:pPr>
        <w:pStyle w:val="Style51"/>
      </w:pPr>
      <w:bookmarkStart w:id="686" w:name="_Toc366327012"/>
      <w:bookmarkStart w:id="687" w:name="_Toc366327417"/>
      <w:bookmarkStart w:id="688" w:name="_Toc366327607"/>
      <w:bookmarkStart w:id="689" w:name="_Toc366327769"/>
      <w:bookmarkStart w:id="690" w:name="_Toc366327875"/>
      <w:bookmarkStart w:id="691" w:name="_Toc366328091"/>
      <w:bookmarkStart w:id="692" w:name="_Toc366328222"/>
      <w:bookmarkStart w:id="693" w:name="_Toc366328645"/>
      <w:bookmarkStart w:id="694" w:name="_Toc366328998"/>
      <w:bookmarkStart w:id="695" w:name="_Toc366329446"/>
      <w:r>
        <w:rPr>
          <w:lang w:val="en-US"/>
        </w:rPr>
        <w:lastRenderedPageBreak/>
        <w:t xml:space="preserve"> </w:t>
      </w:r>
      <w:bookmarkStart w:id="696" w:name="_Toc398743952"/>
      <w:r w:rsidR="00F1749B" w:rsidRPr="00272BB2">
        <w:t>Одељенске старешине</w:t>
      </w:r>
      <w:bookmarkEnd w:id="686"/>
      <w:bookmarkEnd w:id="687"/>
      <w:bookmarkEnd w:id="688"/>
      <w:bookmarkEnd w:id="689"/>
      <w:bookmarkEnd w:id="690"/>
      <w:bookmarkEnd w:id="691"/>
      <w:bookmarkEnd w:id="692"/>
      <w:bookmarkEnd w:id="693"/>
      <w:bookmarkEnd w:id="694"/>
      <w:bookmarkEnd w:id="695"/>
      <w:bookmarkEnd w:id="696"/>
    </w:p>
    <w:p w:rsidR="00F1749B" w:rsidRPr="00272BB2" w:rsidRDefault="00F1749B" w:rsidP="00F1749B">
      <w:pPr>
        <w:jc w:val="both"/>
        <w:rPr>
          <w:rFonts w:cs="Arial"/>
          <w:b/>
          <w:sz w:val="20"/>
          <w:szCs w:val="20"/>
          <w:lang w:val="sr-Cyrl-CS"/>
        </w:rPr>
      </w:pPr>
    </w:p>
    <w:p w:rsidR="00F1749B" w:rsidRPr="00272BB2" w:rsidRDefault="00F1749B" w:rsidP="00F1749B">
      <w:pPr>
        <w:jc w:val="both"/>
        <w:rPr>
          <w:lang w:val="sr-Cyrl-CS"/>
        </w:rPr>
      </w:pPr>
      <w:r w:rsidRPr="00272BB2">
        <w:rPr>
          <w:rFonts w:cs="Arial"/>
          <w:sz w:val="20"/>
          <w:szCs w:val="20"/>
          <w:lang w:val="sr-Cyrl-CS"/>
        </w:rPr>
        <w:tab/>
      </w:r>
      <w:r w:rsidRPr="00272BB2">
        <w:rPr>
          <w:b/>
          <w:u w:val="single"/>
          <w:lang w:val="sr-Cyrl-CS"/>
        </w:rPr>
        <w:t>Носиоци активности</w:t>
      </w:r>
      <w:r w:rsidRPr="00272BB2">
        <w:rPr>
          <w:lang w:val="da-DK"/>
        </w:rPr>
        <w:t xml:space="preserve">: </w:t>
      </w:r>
      <w:r w:rsidRPr="00272BB2">
        <w:rPr>
          <w:lang w:val="sr-Cyrl-CS"/>
        </w:rPr>
        <w:t>Одељенски старешина и председник одељенске заједнице</w:t>
      </w:r>
    </w:p>
    <w:p w:rsidR="0092719A" w:rsidRDefault="00F1749B" w:rsidP="00051700">
      <w:pPr>
        <w:jc w:val="both"/>
        <w:rPr>
          <w:lang w:val="sr-Cyrl-CS"/>
        </w:rPr>
      </w:pPr>
      <w:r w:rsidRPr="00272BB2">
        <w:rPr>
          <w:lang w:val="sr-Cyrl-CS"/>
        </w:rPr>
        <w:tab/>
        <w:t>Рад одељењског старешине обухвата: старање о успеху ученика,</w:t>
      </w:r>
      <w:r w:rsidR="00667F43" w:rsidRPr="00272BB2">
        <w:rPr>
          <w:lang w:val="sr-Cyrl-CS"/>
        </w:rPr>
        <w:t xml:space="preserve"> </w:t>
      </w:r>
      <w:r w:rsidRPr="00272BB2">
        <w:rPr>
          <w:lang w:val="sr-Cyrl-CS"/>
        </w:rPr>
        <w:t>васпитање ученика,</w:t>
      </w:r>
      <w:r w:rsidR="00667F43" w:rsidRPr="00272BB2">
        <w:rPr>
          <w:lang w:val="sr-Cyrl-CS"/>
        </w:rPr>
        <w:t xml:space="preserve"> </w:t>
      </w:r>
      <w:r w:rsidRPr="00272BB2">
        <w:rPr>
          <w:lang w:val="sr-Cyrl-CS"/>
        </w:rPr>
        <w:t>сарадњу са родитељима ученика,</w:t>
      </w:r>
      <w:r w:rsidR="00667F43" w:rsidRPr="00272BB2">
        <w:rPr>
          <w:lang w:val="sr-Cyrl-CS"/>
        </w:rPr>
        <w:t xml:space="preserve"> </w:t>
      </w:r>
      <w:r w:rsidRPr="00272BB2">
        <w:rPr>
          <w:lang w:val="sr-Cyrl-CS"/>
        </w:rPr>
        <w:t>вођење педагошке документације,</w:t>
      </w:r>
      <w:r w:rsidR="00667F43" w:rsidRPr="00272BB2">
        <w:rPr>
          <w:lang w:val="sr-Cyrl-CS"/>
        </w:rPr>
        <w:t xml:space="preserve"> </w:t>
      </w:r>
      <w:r w:rsidRPr="00272BB2">
        <w:rPr>
          <w:lang w:val="sr-Cyrl-CS"/>
        </w:rPr>
        <w:t>непосредну сарадњу са наставницима и стручним сарадницима,</w:t>
      </w:r>
      <w:r w:rsidR="00667F43" w:rsidRPr="00272BB2">
        <w:rPr>
          <w:lang w:val="sr-Cyrl-CS"/>
        </w:rPr>
        <w:t xml:space="preserve"> </w:t>
      </w:r>
      <w:r w:rsidRPr="00272BB2">
        <w:rPr>
          <w:lang w:val="sr-Cyrl-CS"/>
        </w:rPr>
        <w:t>разматра</w:t>
      </w:r>
      <w:r w:rsidR="00667F43" w:rsidRPr="00272BB2">
        <w:rPr>
          <w:lang w:val="sr-Cyrl-CS"/>
        </w:rPr>
        <w:t>ње проблема</w:t>
      </w:r>
      <w:r w:rsidRPr="00272BB2">
        <w:rPr>
          <w:lang w:val="sr-Cyrl-CS"/>
        </w:rPr>
        <w:t xml:space="preserve"> ученика,</w:t>
      </w:r>
      <w:r w:rsidR="00667F43" w:rsidRPr="00272BB2">
        <w:rPr>
          <w:lang w:val="sr-Cyrl-CS"/>
        </w:rPr>
        <w:t xml:space="preserve"> </w:t>
      </w:r>
      <w:r w:rsidRPr="00272BB2">
        <w:rPr>
          <w:lang w:val="sr-Cyrl-CS"/>
        </w:rPr>
        <w:t>сталн</w:t>
      </w:r>
      <w:r w:rsidR="00667F43" w:rsidRPr="00272BB2">
        <w:rPr>
          <w:lang w:val="sr-Cyrl-CS"/>
        </w:rPr>
        <w:t>а</w:t>
      </w:r>
      <w:r w:rsidRPr="00272BB2">
        <w:rPr>
          <w:lang w:val="sr-Cyrl-CS"/>
        </w:rPr>
        <w:t xml:space="preserve"> сарадњ</w:t>
      </w:r>
      <w:r w:rsidR="00667F43" w:rsidRPr="00272BB2">
        <w:rPr>
          <w:lang w:val="sr-Cyrl-CS"/>
        </w:rPr>
        <w:t>а</w:t>
      </w:r>
      <w:r w:rsidRPr="00272BB2">
        <w:rPr>
          <w:lang w:val="sr-Cyrl-CS"/>
        </w:rPr>
        <w:t xml:space="preserve"> са родитељима,</w:t>
      </w:r>
      <w:r w:rsidR="00667F43" w:rsidRPr="00272BB2">
        <w:rPr>
          <w:lang w:val="sr-Cyrl-CS"/>
        </w:rPr>
        <w:t xml:space="preserve"> </w:t>
      </w:r>
      <w:r w:rsidRPr="00272BB2">
        <w:rPr>
          <w:lang w:val="sr-Cyrl-CS"/>
        </w:rPr>
        <w:t>сазива</w:t>
      </w:r>
      <w:r w:rsidR="00667F43" w:rsidRPr="00272BB2">
        <w:rPr>
          <w:lang w:val="sr-Cyrl-CS"/>
        </w:rPr>
        <w:t>ње</w:t>
      </w:r>
      <w:r w:rsidRPr="00272BB2">
        <w:rPr>
          <w:lang w:val="sr-Cyrl-CS"/>
        </w:rPr>
        <w:t xml:space="preserve"> родитељск</w:t>
      </w:r>
      <w:r w:rsidR="00667F43" w:rsidRPr="00272BB2">
        <w:rPr>
          <w:lang w:val="sr-Cyrl-CS"/>
        </w:rPr>
        <w:t>их</w:t>
      </w:r>
      <w:r w:rsidRPr="00272BB2">
        <w:rPr>
          <w:lang w:val="sr-Cyrl-CS"/>
        </w:rPr>
        <w:t xml:space="preserve"> састан</w:t>
      </w:r>
      <w:r w:rsidR="00667F43" w:rsidRPr="00272BB2">
        <w:rPr>
          <w:lang w:val="sr-Cyrl-CS"/>
        </w:rPr>
        <w:t>а</w:t>
      </w:r>
      <w:r w:rsidRPr="00272BB2">
        <w:rPr>
          <w:lang w:val="sr-Cyrl-CS"/>
        </w:rPr>
        <w:t>к</w:t>
      </w:r>
      <w:r w:rsidR="00667F43" w:rsidRPr="00272BB2">
        <w:rPr>
          <w:lang w:val="sr-Cyrl-CS"/>
        </w:rPr>
        <w:t>а</w:t>
      </w:r>
      <w:r w:rsidRPr="00272BB2">
        <w:rPr>
          <w:lang w:val="sr-Cyrl-CS"/>
        </w:rPr>
        <w:t>,</w:t>
      </w:r>
      <w:r w:rsidR="00667F43" w:rsidRPr="00272BB2">
        <w:rPr>
          <w:lang w:val="sr-Cyrl-CS"/>
        </w:rPr>
        <w:t xml:space="preserve"> </w:t>
      </w:r>
      <w:r w:rsidRPr="00272BB2">
        <w:rPr>
          <w:lang w:val="sr-Cyrl-CS"/>
        </w:rPr>
        <w:t>пра</w:t>
      </w:r>
      <w:r w:rsidR="00667F43" w:rsidRPr="00272BB2">
        <w:rPr>
          <w:lang w:val="sr-Cyrl-CS"/>
        </w:rPr>
        <w:t>ћење реализације</w:t>
      </w:r>
      <w:r w:rsidRPr="00272BB2">
        <w:rPr>
          <w:lang w:val="sr-Cyrl-CS"/>
        </w:rPr>
        <w:t xml:space="preserve"> наставног плана и пр</w:t>
      </w:r>
      <w:r w:rsidR="00667F43" w:rsidRPr="00272BB2">
        <w:rPr>
          <w:lang w:val="sr-Cyrl-CS"/>
        </w:rPr>
        <w:t>ограма и оцењивања</w:t>
      </w:r>
      <w:r w:rsidRPr="00272BB2">
        <w:rPr>
          <w:lang w:val="sr-Cyrl-CS"/>
        </w:rPr>
        <w:t xml:space="preserve"> ученика,</w:t>
      </w:r>
      <w:r w:rsidR="00667F43" w:rsidRPr="00272BB2">
        <w:rPr>
          <w:lang w:val="sr-Cyrl-CS"/>
        </w:rPr>
        <w:t xml:space="preserve"> </w:t>
      </w:r>
      <w:r w:rsidRPr="00272BB2">
        <w:rPr>
          <w:lang w:val="sr-Cyrl-CS"/>
        </w:rPr>
        <w:t>предла</w:t>
      </w:r>
      <w:r w:rsidR="00667F43" w:rsidRPr="00272BB2">
        <w:rPr>
          <w:lang w:val="sr-Cyrl-CS"/>
        </w:rPr>
        <w:t>гање васпитно-дисциплинских мера и изрицање истих које су у његовој надле</w:t>
      </w:r>
      <w:r w:rsidRPr="00272BB2">
        <w:rPr>
          <w:lang w:val="sr-Cyrl-CS"/>
        </w:rPr>
        <w:t>жности,</w:t>
      </w:r>
      <w:r w:rsidR="00667F43" w:rsidRPr="00272BB2">
        <w:rPr>
          <w:lang w:val="sr-Cyrl-CS"/>
        </w:rPr>
        <w:t xml:space="preserve"> </w:t>
      </w:r>
      <w:r w:rsidRPr="00272BB2">
        <w:rPr>
          <w:lang w:val="sr-Cyrl-CS"/>
        </w:rPr>
        <w:t>во</w:t>
      </w:r>
      <w:r w:rsidR="00667F43" w:rsidRPr="00272BB2">
        <w:rPr>
          <w:lang w:val="sr-Cyrl-CS"/>
        </w:rPr>
        <w:t xml:space="preserve">ђење </w:t>
      </w:r>
      <w:r w:rsidRPr="00272BB2">
        <w:rPr>
          <w:lang w:val="sr-Cyrl-CS"/>
        </w:rPr>
        <w:t>прописан</w:t>
      </w:r>
      <w:r w:rsidR="00667F43" w:rsidRPr="00272BB2">
        <w:rPr>
          <w:lang w:val="sr-Cyrl-CS"/>
        </w:rPr>
        <w:t>е</w:t>
      </w:r>
      <w:r w:rsidRPr="00272BB2">
        <w:rPr>
          <w:lang w:val="sr-Cyrl-CS"/>
        </w:rPr>
        <w:t xml:space="preserve"> школск</w:t>
      </w:r>
      <w:r w:rsidR="00667F43" w:rsidRPr="00272BB2">
        <w:rPr>
          <w:lang w:val="sr-Cyrl-CS"/>
        </w:rPr>
        <w:t>е</w:t>
      </w:r>
      <w:r w:rsidRPr="00272BB2">
        <w:rPr>
          <w:lang w:val="sr-Cyrl-CS"/>
        </w:rPr>
        <w:t xml:space="preserve"> евиденциј</w:t>
      </w:r>
      <w:r w:rsidR="00667F43" w:rsidRPr="00272BB2">
        <w:rPr>
          <w:lang w:val="sr-Cyrl-CS"/>
        </w:rPr>
        <w:t>е</w:t>
      </w:r>
      <w:r w:rsidRPr="00272BB2">
        <w:rPr>
          <w:lang w:val="sr-Cyrl-CS"/>
        </w:rPr>
        <w:t>,</w:t>
      </w:r>
      <w:r w:rsidR="00667F43" w:rsidRPr="00272BB2">
        <w:rPr>
          <w:lang w:val="sr-Cyrl-CS"/>
        </w:rPr>
        <w:t xml:space="preserve"> </w:t>
      </w:r>
      <w:r w:rsidRPr="00272BB2">
        <w:rPr>
          <w:lang w:val="sr-Cyrl-CS"/>
        </w:rPr>
        <w:t>потпис</w:t>
      </w:r>
      <w:r w:rsidR="00667F43" w:rsidRPr="00272BB2">
        <w:rPr>
          <w:lang w:val="sr-Cyrl-CS"/>
        </w:rPr>
        <w:t>ивање</w:t>
      </w:r>
      <w:r w:rsidRPr="00272BB2">
        <w:rPr>
          <w:lang w:val="sr-Cyrl-CS"/>
        </w:rPr>
        <w:t xml:space="preserve"> сведочанст</w:t>
      </w:r>
      <w:r w:rsidR="00667F43" w:rsidRPr="00272BB2">
        <w:rPr>
          <w:lang w:val="sr-Cyrl-CS"/>
        </w:rPr>
        <w:t>а</w:t>
      </w:r>
      <w:r w:rsidRPr="00272BB2">
        <w:rPr>
          <w:lang w:val="sr-Cyrl-CS"/>
        </w:rPr>
        <w:t>ва и ђачк</w:t>
      </w:r>
      <w:r w:rsidR="00667F43" w:rsidRPr="00272BB2">
        <w:rPr>
          <w:lang w:val="sr-Cyrl-CS"/>
        </w:rPr>
        <w:t>их књижица</w:t>
      </w:r>
      <w:r w:rsidRPr="00272BB2">
        <w:rPr>
          <w:lang w:val="sr-Cyrl-CS"/>
        </w:rPr>
        <w:t>,</w:t>
      </w:r>
      <w:r w:rsidR="00667F43" w:rsidRPr="00272BB2">
        <w:rPr>
          <w:lang w:val="sr-Cyrl-CS"/>
        </w:rPr>
        <w:t xml:space="preserve"> </w:t>
      </w:r>
      <w:r w:rsidRPr="00272BB2">
        <w:rPr>
          <w:lang w:val="sr-Cyrl-CS"/>
        </w:rPr>
        <w:t>припрема</w:t>
      </w:r>
      <w:r w:rsidR="00667F43" w:rsidRPr="00272BB2">
        <w:rPr>
          <w:lang w:val="sr-Cyrl-CS"/>
        </w:rPr>
        <w:t>ње</w:t>
      </w:r>
      <w:r w:rsidRPr="00272BB2">
        <w:rPr>
          <w:lang w:val="sr-Cyrl-CS"/>
        </w:rPr>
        <w:t xml:space="preserve"> предлог</w:t>
      </w:r>
      <w:r w:rsidR="00667F43" w:rsidRPr="00272BB2">
        <w:rPr>
          <w:lang w:val="sr-Cyrl-CS"/>
        </w:rPr>
        <w:t>а</w:t>
      </w:r>
      <w:r w:rsidRPr="00272BB2">
        <w:rPr>
          <w:lang w:val="sr-Cyrl-CS"/>
        </w:rPr>
        <w:t xml:space="preserve"> екскурзиј</w:t>
      </w:r>
      <w:r w:rsidR="00667F43" w:rsidRPr="00272BB2">
        <w:rPr>
          <w:lang w:val="sr-Cyrl-CS"/>
        </w:rPr>
        <w:t>а</w:t>
      </w:r>
      <w:r w:rsidRPr="00272BB2">
        <w:rPr>
          <w:lang w:val="sr-Cyrl-CS"/>
        </w:rPr>
        <w:t xml:space="preserve"> ученика,</w:t>
      </w:r>
      <w:r w:rsidR="00667F43" w:rsidRPr="00272BB2">
        <w:rPr>
          <w:lang w:val="sr-Cyrl-CS"/>
        </w:rPr>
        <w:t xml:space="preserve"> </w:t>
      </w:r>
      <w:r w:rsidRPr="00272BB2">
        <w:rPr>
          <w:lang w:val="sr-Cyrl-CS"/>
        </w:rPr>
        <w:t>обилаз</w:t>
      </w:r>
      <w:r w:rsidR="00667F43" w:rsidRPr="00272BB2">
        <w:rPr>
          <w:lang w:val="sr-Cyrl-CS"/>
        </w:rPr>
        <w:t>ак</w:t>
      </w:r>
      <w:r w:rsidRPr="00272BB2">
        <w:rPr>
          <w:lang w:val="sr-Cyrl-CS"/>
        </w:rPr>
        <w:t xml:space="preserve"> часов</w:t>
      </w:r>
      <w:r w:rsidR="00667F43" w:rsidRPr="00272BB2">
        <w:rPr>
          <w:lang w:val="sr-Cyrl-CS"/>
        </w:rPr>
        <w:t>а</w:t>
      </w:r>
      <w:r w:rsidRPr="00272BB2">
        <w:rPr>
          <w:lang w:val="sr-Cyrl-CS"/>
        </w:rPr>
        <w:t xml:space="preserve"> и извршава</w:t>
      </w:r>
      <w:r w:rsidR="00667F43" w:rsidRPr="00272BB2">
        <w:rPr>
          <w:lang w:val="sr-Cyrl-CS"/>
        </w:rPr>
        <w:t>ње</w:t>
      </w:r>
      <w:r w:rsidRPr="00272BB2">
        <w:rPr>
          <w:lang w:val="sr-Cyrl-CS"/>
        </w:rPr>
        <w:t xml:space="preserve"> друг</w:t>
      </w:r>
      <w:r w:rsidR="00667F43" w:rsidRPr="00272BB2">
        <w:rPr>
          <w:lang w:val="sr-Cyrl-CS"/>
        </w:rPr>
        <w:t>их послова</w:t>
      </w:r>
      <w:r w:rsidRPr="00272BB2">
        <w:rPr>
          <w:lang w:val="sr-Cyrl-CS"/>
        </w:rPr>
        <w:t xml:space="preserve"> који су му </w:t>
      </w:r>
      <w:r w:rsidR="00667F43" w:rsidRPr="00272BB2">
        <w:rPr>
          <w:lang w:val="sr-Cyrl-CS"/>
        </w:rPr>
        <w:t xml:space="preserve">поверени Законом и </w:t>
      </w:r>
      <w:r w:rsidRPr="00272BB2">
        <w:rPr>
          <w:lang w:val="sr-Cyrl-CS"/>
        </w:rPr>
        <w:t>општ</w:t>
      </w:r>
      <w:r w:rsidR="00667F43" w:rsidRPr="00272BB2">
        <w:rPr>
          <w:lang w:val="sr-Cyrl-CS"/>
        </w:rPr>
        <w:t>им акти</w:t>
      </w:r>
      <w:r w:rsidRPr="00272BB2">
        <w:rPr>
          <w:lang w:val="sr-Cyrl-CS"/>
        </w:rPr>
        <w:t>м</w:t>
      </w:r>
      <w:r w:rsidR="00667F43" w:rsidRPr="00272BB2">
        <w:rPr>
          <w:lang w:val="sr-Cyrl-CS"/>
        </w:rPr>
        <w:t>а</w:t>
      </w:r>
      <w:r w:rsidRPr="00272BB2">
        <w:rPr>
          <w:lang w:val="sr-Cyrl-CS"/>
        </w:rPr>
        <w:t xml:space="preserve"> </w:t>
      </w:r>
      <w:r w:rsidR="00667F43" w:rsidRPr="00272BB2">
        <w:rPr>
          <w:lang w:val="sr-Cyrl-CS"/>
        </w:rPr>
        <w:t>Школе</w:t>
      </w:r>
      <w:r w:rsidRPr="00272BB2">
        <w:rPr>
          <w:lang w:val="sr-Cyrl-CS"/>
        </w:rPr>
        <w:t>.</w:t>
      </w:r>
    </w:p>
    <w:p w:rsidR="00051700" w:rsidRPr="00051700" w:rsidRDefault="00051700" w:rsidP="00051700">
      <w:pPr>
        <w:jc w:val="both"/>
        <w:rPr>
          <w:lang w:val="sr-Cyrl-CS"/>
        </w:rPr>
      </w:pPr>
    </w:p>
    <w:p w:rsidR="00F1749B" w:rsidRDefault="00F1749B" w:rsidP="00F1749B">
      <w:pPr>
        <w:jc w:val="center"/>
        <w:rPr>
          <w:b/>
          <w:sz w:val="24"/>
          <w:szCs w:val="24"/>
          <w:lang w:val="sr-Cyrl-CS"/>
        </w:rPr>
      </w:pPr>
      <w:r w:rsidRPr="00272BB2">
        <w:rPr>
          <w:b/>
          <w:sz w:val="24"/>
          <w:szCs w:val="24"/>
          <w:lang w:val="sr-Cyrl-CS"/>
        </w:rPr>
        <w:t>Програм рада одељенског старешине</w:t>
      </w:r>
    </w:p>
    <w:p w:rsidR="0092719A" w:rsidRDefault="00264285" w:rsidP="00264285">
      <w:pPr>
        <w:spacing w:after="0" w:line="240" w:lineRule="auto"/>
        <w:jc w:val="center"/>
        <w:rPr>
          <w:rFonts w:eastAsia="Times New Roman"/>
          <w:b/>
          <w:sz w:val="24"/>
          <w:szCs w:val="24"/>
          <w:lang w:val="sr-Cyrl-CS"/>
        </w:rPr>
      </w:pPr>
      <w:r>
        <w:rPr>
          <w:rFonts w:eastAsia="Times New Roman"/>
          <w:b/>
          <w:sz w:val="24"/>
          <w:szCs w:val="24"/>
        </w:rPr>
        <w:t>ПЛАН РАДА ОДЕЉЕНСКОГ СТАРЕШИНЕ - ПРВИ РАЗРЕД</w:t>
      </w:r>
    </w:p>
    <w:p w:rsidR="00264285" w:rsidRPr="00264285" w:rsidRDefault="00264285" w:rsidP="00264285">
      <w:pPr>
        <w:spacing w:after="0" w:line="240" w:lineRule="auto"/>
        <w:jc w:val="center"/>
        <w:rPr>
          <w:rFonts w:eastAsia="Times New Roman"/>
          <w:b/>
          <w:sz w:val="24"/>
          <w:szCs w:val="24"/>
          <w:lang w:val="sr-Cyrl-CS"/>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7"/>
        <w:gridCol w:w="1271"/>
      </w:tblGrid>
      <w:tr w:rsidR="00264285" w:rsidRPr="00272BB2" w:rsidTr="00F01320">
        <w:trPr>
          <w:jc w:val="center"/>
        </w:trPr>
        <w:tc>
          <w:tcPr>
            <w:tcW w:w="9097" w:type="dxa"/>
            <w:vAlign w:val="center"/>
          </w:tcPr>
          <w:p w:rsidR="00264285" w:rsidRPr="00272BB2" w:rsidRDefault="00264285" w:rsidP="00F01320">
            <w:pPr>
              <w:spacing w:after="0" w:line="240" w:lineRule="auto"/>
              <w:jc w:val="center"/>
              <w:rPr>
                <w:rFonts w:eastAsia="Times New Roman"/>
                <w:sz w:val="20"/>
                <w:szCs w:val="20"/>
                <w:lang w:val="sr-Cyrl-CS"/>
              </w:rPr>
            </w:pPr>
            <w:r w:rsidRPr="00272BB2">
              <w:rPr>
                <w:rFonts w:eastAsia="Times New Roman"/>
                <w:sz w:val="20"/>
                <w:szCs w:val="20"/>
                <w:lang w:val="sr-Cyrl-CS"/>
              </w:rPr>
              <w:t>Опис послова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Време реализације</w:t>
            </w:r>
          </w:p>
        </w:tc>
      </w:tr>
      <w:tr w:rsidR="00264285" w:rsidRPr="00272BB2" w:rsidTr="00F01320">
        <w:trPr>
          <w:jc w:val="center"/>
        </w:trPr>
        <w:tc>
          <w:tcPr>
            <w:tcW w:w="9097" w:type="dxa"/>
          </w:tcPr>
          <w:p w:rsidR="00264285" w:rsidRPr="00272BB2" w:rsidRDefault="00264285" w:rsidP="00150DA7">
            <w:pPr>
              <w:numPr>
                <w:ilvl w:val="1"/>
                <w:numId w:val="61"/>
              </w:numPr>
              <w:spacing w:after="0" w:line="240" w:lineRule="auto"/>
              <w:ind w:left="233" w:hanging="215"/>
              <w:rPr>
                <w:rFonts w:eastAsia="Times New Roman"/>
                <w:sz w:val="20"/>
                <w:szCs w:val="20"/>
                <w:lang w:val="sr-Cyrl-CS"/>
              </w:rPr>
            </w:pPr>
            <w:r w:rsidRPr="00272BB2">
              <w:rPr>
                <w:rFonts w:eastAsia="Times New Roman"/>
                <w:sz w:val="20"/>
                <w:szCs w:val="20"/>
                <w:lang w:val="sr-Cyrl-CS"/>
              </w:rPr>
              <w:t>Упознавање ученика са организационом структуром  Школе, кућним редом, Правилником о понашању, уџбеницима који ће бити коришћени, распоредом часова...</w:t>
            </w:r>
          </w:p>
          <w:p w:rsidR="00264285" w:rsidRPr="00272BB2" w:rsidRDefault="00264285" w:rsidP="00150DA7">
            <w:pPr>
              <w:numPr>
                <w:ilvl w:val="1"/>
                <w:numId w:val="61"/>
              </w:numPr>
              <w:spacing w:after="0" w:line="240" w:lineRule="auto"/>
              <w:ind w:left="233" w:hanging="215"/>
              <w:rPr>
                <w:rFonts w:eastAsia="Times New Roman"/>
                <w:sz w:val="20"/>
                <w:szCs w:val="20"/>
                <w:lang w:val="sr-Cyrl-CS"/>
              </w:rPr>
            </w:pPr>
            <w:r w:rsidRPr="00272BB2">
              <w:rPr>
                <w:rFonts w:eastAsia="Times New Roman"/>
                <w:sz w:val="20"/>
                <w:szCs w:val="20"/>
                <w:lang w:val="sr-Cyrl-CS"/>
              </w:rPr>
              <w:t>Социјална структура ученика</w:t>
            </w:r>
          </w:p>
          <w:p w:rsidR="00264285" w:rsidRDefault="00264285" w:rsidP="00150DA7">
            <w:pPr>
              <w:numPr>
                <w:ilvl w:val="1"/>
                <w:numId w:val="61"/>
              </w:numPr>
              <w:spacing w:after="0" w:line="240" w:lineRule="auto"/>
              <w:ind w:left="233" w:hanging="215"/>
              <w:rPr>
                <w:rFonts w:eastAsia="Times New Roman"/>
                <w:sz w:val="20"/>
                <w:szCs w:val="20"/>
                <w:lang w:val="sr-Cyrl-CS"/>
              </w:rPr>
            </w:pPr>
            <w:r>
              <w:rPr>
                <w:rFonts w:eastAsia="Times New Roman"/>
                <w:sz w:val="20"/>
                <w:szCs w:val="20"/>
                <w:lang w:val="sr-Cyrl-CS"/>
              </w:rPr>
              <w:t>Моја школа-жеље и очекивања</w:t>
            </w:r>
          </w:p>
          <w:p w:rsidR="00264285" w:rsidRPr="001E38DD" w:rsidRDefault="00264285" w:rsidP="00150DA7">
            <w:pPr>
              <w:numPr>
                <w:ilvl w:val="1"/>
                <w:numId w:val="61"/>
              </w:numPr>
              <w:spacing w:after="0" w:line="240" w:lineRule="auto"/>
              <w:ind w:left="233" w:hanging="215"/>
              <w:rPr>
                <w:rFonts w:eastAsia="Times New Roman"/>
                <w:sz w:val="20"/>
                <w:szCs w:val="20"/>
                <w:lang w:val="sr-Cyrl-CS"/>
              </w:rPr>
            </w:pPr>
            <w:r w:rsidRPr="001E38DD">
              <w:rPr>
                <w:rFonts w:eastAsia="Times New Roman"/>
                <w:sz w:val="20"/>
                <w:szCs w:val="20"/>
                <w:lang w:val="sr-Cyrl-CS"/>
              </w:rPr>
              <w:t xml:space="preserve">Пожељно и непожељно понашање- </w:t>
            </w:r>
            <w:r w:rsidRPr="001E38DD">
              <w:rPr>
                <w:rFonts w:ascii="Arial" w:eastAsia="Times New Roman" w:hAnsi="Arial" w:cs="Arial"/>
                <w:color w:val="000000"/>
                <w:sz w:val="20"/>
                <w:szCs w:val="20"/>
              </w:rPr>
              <w:t>утврђивање правила понашања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Септембар</w:t>
            </w:r>
          </w:p>
        </w:tc>
      </w:tr>
      <w:tr w:rsidR="00264285" w:rsidRPr="00272BB2" w:rsidTr="00F01320">
        <w:trPr>
          <w:jc w:val="center"/>
        </w:trPr>
        <w:tc>
          <w:tcPr>
            <w:tcW w:w="9097" w:type="dxa"/>
          </w:tcPr>
          <w:p w:rsidR="00264285" w:rsidRDefault="00264285" w:rsidP="00150DA7">
            <w:pPr>
              <w:numPr>
                <w:ilvl w:val="0"/>
                <w:numId w:val="62"/>
              </w:numPr>
              <w:spacing w:after="0" w:line="240" w:lineRule="auto"/>
              <w:ind w:left="233" w:hanging="233"/>
              <w:rPr>
                <w:rFonts w:eastAsia="Times New Roman"/>
                <w:sz w:val="20"/>
                <w:szCs w:val="20"/>
                <w:lang w:val="sr-Cyrl-CS"/>
              </w:rPr>
            </w:pPr>
            <w:r w:rsidRPr="00272BB2">
              <w:rPr>
                <w:rFonts w:eastAsia="Times New Roman"/>
                <w:sz w:val="20"/>
                <w:szCs w:val="20"/>
                <w:lang w:val="sr-Cyrl-CS"/>
              </w:rPr>
              <w:t>Опредељење ученика за слободне активности</w:t>
            </w:r>
          </w:p>
          <w:p w:rsidR="00264285" w:rsidRDefault="00264285" w:rsidP="00150DA7">
            <w:pPr>
              <w:numPr>
                <w:ilvl w:val="0"/>
                <w:numId w:val="62"/>
              </w:numPr>
              <w:spacing w:after="0" w:line="240" w:lineRule="auto"/>
              <w:ind w:left="233" w:hanging="233"/>
              <w:rPr>
                <w:rFonts w:eastAsia="Times New Roman"/>
                <w:sz w:val="20"/>
                <w:szCs w:val="20"/>
                <w:lang w:val="sr-Cyrl-CS"/>
              </w:rPr>
            </w:pPr>
            <w:r w:rsidRPr="00272BB2">
              <w:rPr>
                <w:rFonts w:eastAsia="Times New Roman"/>
                <w:sz w:val="20"/>
                <w:szCs w:val="20"/>
                <w:lang w:val="sr-Cyrl-CS"/>
              </w:rPr>
              <w:t xml:space="preserve"> Упознавање са Правилником о оцењивању ученика</w:t>
            </w:r>
          </w:p>
          <w:p w:rsidR="00264285" w:rsidRPr="00272BB2" w:rsidRDefault="00264285" w:rsidP="00150DA7">
            <w:pPr>
              <w:numPr>
                <w:ilvl w:val="0"/>
                <w:numId w:val="62"/>
              </w:numPr>
              <w:spacing w:after="0" w:line="240" w:lineRule="auto"/>
              <w:ind w:left="233" w:hanging="233"/>
              <w:rPr>
                <w:rFonts w:eastAsia="Times New Roman"/>
                <w:sz w:val="20"/>
                <w:szCs w:val="20"/>
                <w:lang w:val="sr-Cyrl-CS"/>
              </w:rPr>
            </w:pPr>
            <w:r w:rsidRPr="00272BB2">
              <w:rPr>
                <w:rFonts w:eastAsia="Times New Roman"/>
                <w:sz w:val="20"/>
                <w:szCs w:val="20"/>
                <w:lang w:val="sr-Cyrl-CS"/>
              </w:rPr>
              <w:t>План рада – основни предуслов успеха ученика</w:t>
            </w:r>
          </w:p>
          <w:p w:rsidR="00264285" w:rsidRDefault="00264285" w:rsidP="00150DA7">
            <w:pPr>
              <w:numPr>
                <w:ilvl w:val="0"/>
                <w:numId w:val="62"/>
              </w:numPr>
              <w:spacing w:after="0" w:line="240" w:lineRule="auto"/>
              <w:ind w:left="233" w:hanging="233"/>
              <w:rPr>
                <w:rFonts w:eastAsia="Times New Roman"/>
                <w:sz w:val="20"/>
                <w:szCs w:val="20"/>
                <w:lang w:val="sr-Cyrl-CS"/>
              </w:rPr>
            </w:pPr>
            <w:r>
              <w:rPr>
                <w:rFonts w:eastAsia="Times New Roman"/>
                <w:sz w:val="20"/>
                <w:szCs w:val="20"/>
                <w:lang w:val="sr-Cyrl-CS"/>
              </w:rPr>
              <w:t>Технике учења</w:t>
            </w:r>
          </w:p>
          <w:p w:rsidR="003B254C" w:rsidRPr="001E38DD" w:rsidRDefault="003B254C" w:rsidP="00150DA7">
            <w:pPr>
              <w:numPr>
                <w:ilvl w:val="0"/>
                <w:numId w:val="62"/>
              </w:numPr>
              <w:spacing w:after="0" w:line="240" w:lineRule="auto"/>
              <w:ind w:left="233" w:hanging="233"/>
              <w:rPr>
                <w:rFonts w:eastAsia="Times New Roman"/>
                <w:sz w:val="20"/>
                <w:szCs w:val="20"/>
                <w:lang w:val="sr-Cyrl-CS"/>
              </w:rPr>
            </w:pPr>
            <w:r>
              <w:rPr>
                <w:rFonts w:eastAsia="Times New Roman"/>
                <w:sz w:val="20"/>
                <w:szCs w:val="20"/>
                <w:lang w:val="sr-Cyrl-CS"/>
              </w:rPr>
              <w:t>План превенција употребе дрога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Октобар</w:t>
            </w:r>
          </w:p>
        </w:tc>
      </w:tr>
      <w:tr w:rsidR="00264285" w:rsidRPr="00272BB2" w:rsidTr="00F01320">
        <w:trPr>
          <w:jc w:val="center"/>
        </w:trPr>
        <w:tc>
          <w:tcPr>
            <w:tcW w:w="9097" w:type="dxa"/>
          </w:tcPr>
          <w:p w:rsidR="00264285" w:rsidRPr="00272BB2" w:rsidRDefault="00264285" w:rsidP="00150DA7">
            <w:pPr>
              <w:numPr>
                <w:ilvl w:val="0"/>
                <w:numId w:val="63"/>
              </w:numPr>
              <w:spacing w:after="0" w:line="240" w:lineRule="auto"/>
              <w:ind w:left="233" w:hanging="204"/>
              <w:rPr>
                <w:rFonts w:eastAsia="Times New Roman"/>
                <w:sz w:val="20"/>
                <w:szCs w:val="20"/>
                <w:lang w:val="sr-Cyrl-CS"/>
              </w:rPr>
            </w:pPr>
            <w:r w:rsidRPr="00272BB2">
              <w:rPr>
                <w:rFonts w:eastAsia="Times New Roman"/>
                <w:sz w:val="20"/>
                <w:szCs w:val="20"/>
                <w:lang w:val="sr-Cyrl-CS"/>
              </w:rPr>
              <w:t>Први класификациони период (успех, изостанци - мере за побољшање успеха и смањење изостанака).</w:t>
            </w:r>
          </w:p>
          <w:p w:rsidR="00264285" w:rsidRPr="00272BB2" w:rsidRDefault="00264285" w:rsidP="00150DA7">
            <w:pPr>
              <w:numPr>
                <w:ilvl w:val="0"/>
                <w:numId w:val="63"/>
              </w:numPr>
              <w:spacing w:after="0" w:line="240" w:lineRule="auto"/>
              <w:ind w:left="233" w:hanging="204"/>
              <w:rPr>
                <w:rFonts w:eastAsia="Times New Roman"/>
                <w:sz w:val="20"/>
                <w:szCs w:val="20"/>
                <w:lang w:val="sr-Cyrl-CS"/>
              </w:rPr>
            </w:pPr>
            <w:r w:rsidRPr="00272BB2">
              <w:rPr>
                <w:rFonts w:eastAsia="Times New Roman"/>
                <w:sz w:val="20"/>
                <w:szCs w:val="20"/>
                <w:lang w:val="sr-Cyrl-CS"/>
              </w:rPr>
              <w:t>Значај допунске наставе.</w:t>
            </w:r>
          </w:p>
          <w:p w:rsidR="00264285" w:rsidRPr="00272BB2" w:rsidRDefault="00264285" w:rsidP="00150DA7">
            <w:pPr>
              <w:numPr>
                <w:ilvl w:val="0"/>
                <w:numId w:val="63"/>
              </w:numPr>
              <w:spacing w:after="0" w:line="240" w:lineRule="auto"/>
              <w:ind w:left="233" w:hanging="204"/>
              <w:rPr>
                <w:rFonts w:eastAsia="Times New Roman"/>
                <w:sz w:val="20"/>
                <w:szCs w:val="20"/>
                <w:lang w:val="sr-Cyrl-CS"/>
              </w:rPr>
            </w:pPr>
            <w:r w:rsidRPr="00272BB2">
              <w:rPr>
                <w:rFonts w:eastAsia="Times New Roman"/>
                <w:sz w:val="20"/>
                <w:szCs w:val="20"/>
                <w:lang w:val="sr-Cyrl-CS"/>
              </w:rPr>
              <w:t>Специфичност у савладавању градива из појединих предмета.</w:t>
            </w:r>
          </w:p>
          <w:p w:rsidR="00264285" w:rsidRPr="00272BB2" w:rsidRDefault="00264285" w:rsidP="00150DA7">
            <w:pPr>
              <w:numPr>
                <w:ilvl w:val="0"/>
                <w:numId w:val="63"/>
              </w:numPr>
              <w:spacing w:after="0" w:line="240" w:lineRule="auto"/>
              <w:ind w:left="233" w:hanging="204"/>
              <w:rPr>
                <w:rFonts w:eastAsia="Times New Roman"/>
                <w:sz w:val="20"/>
                <w:szCs w:val="20"/>
                <w:lang w:val="sr-Cyrl-CS"/>
              </w:rPr>
            </w:pPr>
            <w:r w:rsidRPr="00272BB2">
              <w:rPr>
                <w:rFonts w:eastAsia="Times New Roman"/>
                <w:sz w:val="20"/>
                <w:szCs w:val="20"/>
                <w:lang w:val="sr-Cyrl-CS"/>
              </w:rPr>
              <w:t>Да ли смо се прилагодили начину рада у средњој школи?</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Новембар</w:t>
            </w:r>
          </w:p>
        </w:tc>
      </w:tr>
      <w:tr w:rsidR="00264285" w:rsidRPr="00272BB2" w:rsidTr="00F01320">
        <w:trPr>
          <w:jc w:val="center"/>
        </w:trPr>
        <w:tc>
          <w:tcPr>
            <w:tcW w:w="9097" w:type="dxa"/>
          </w:tcPr>
          <w:p w:rsidR="00264285" w:rsidRDefault="00264285" w:rsidP="00150DA7">
            <w:pPr>
              <w:numPr>
                <w:ilvl w:val="0"/>
                <w:numId w:val="64"/>
              </w:numPr>
              <w:spacing w:after="0" w:line="240" w:lineRule="auto"/>
              <w:ind w:left="233" w:hanging="204"/>
              <w:rPr>
                <w:rFonts w:eastAsia="Times New Roman"/>
                <w:sz w:val="20"/>
                <w:szCs w:val="20"/>
                <w:lang w:val="sr-Cyrl-CS"/>
              </w:rPr>
            </w:pPr>
            <w:r>
              <w:rPr>
                <w:rFonts w:eastAsia="Times New Roman"/>
                <w:sz w:val="20"/>
                <w:szCs w:val="20"/>
                <w:lang w:val="sr-Cyrl-CS"/>
              </w:rPr>
              <w:t>Разговор о потешкоћама, могућностима отклањања истих и узајамној помоћи</w:t>
            </w:r>
          </w:p>
          <w:p w:rsidR="00264285" w:rsidRDefault="00264285" w:rsidP="00150DA7">
            <w:pPr>
              <w:numPr>
                <w:ilvl w:val="0"/>
                <w:numId w:val="64"/>
              </w:numPr>
              <w:spacing w:after="0" w:line="240" w:lineRule="auto"/>
              <w:ind w:left="233" w:hanging="204"/>
              <w:rPr>
                <w:rFonts w:eastAsia="Times New Roman"/>
                <w:sz w:val="20"/>
                <w:szCs w:val="20"/>
                <w:lang w:val="sr-Cyrl-CS"/>
              </w:rPr>
            </w:pPr>
            <w:r>
              <w:rPr>
                <w:rFonts w:eastAsia="Times New Roman"/>
                <w:sz w:val="20"/>
                <w:szCs w:val="20"/>
                <w:lang w:val="sr-Cyrl-CS"/>
              </w:rPr>
              <w:t>Људска права (поводом међународног дана људских права)</w:t>
            </w:r>
          </w:p>
          <w:p w:rsidR="00264285" w:rsidRDefault="00264285" w:rsidP="00150DA7">
            <w:pPr>
              <w:numPr>
                <w:ilvl w:val="0"/>
                <w:numId w:val="64"/>
              </w:numPr>
              <w:spacing w:after="0" w:line="240" w:lineRule="auto"/>
              <w:ind w:left="233" w:hanging="204"/>
              <w:rPr>
                <w:rFonts w:eastAsia="Times New Roman"/>
                <w:sz w:val="20"/>
                <w:szCs w:val="20"/>
                <w:lang w:val="sr-Cyrl-CS"/>
              </w:rPr>
            </w:pPr>
            <w:r>
              <w:rPr>
                <w:rFonts w:eastAsia="Times New Roman"/>
                <w:sz w:val="20"/>
                <w:szCs w:val="20"/>
                <w:lang w:val="sr-Cyrl-CS"/>
              </w:rPr>
              <w:t>Свет без насиља</w:t>
            </w:r>
          </w:p>
          <w:p w:rsidR="00264285" w:rsidRPr="007D5B49" w:rsidRDefault="00264285" w:rsidP="00150DA7">
            <w:pPr>
              <w:numPr>
                <w:ilvl w:val="0"/>
                <w:numId w:val="64"/>
              </w:numPr>
              <w:spacing w:after="0" w:line="240" w:lineRule="auto"/>
              <w:ind w:left="233" w:hanging="204"/>
              <w:rPr>
                <w:rFonts w:eastAsia="Times New Roman"/>
                <w:sz w:val="20"/>
                <w:szCs w:val="20"/>
                <w:lang w:val="sr-Cyrl-CS"/>
              </w:rPr>
            </w:pPr>
            <w:r>
              <w:rPr>
                <w:rFonts w:eastAsia="Times New Roman"/>
                <w:sz w:val="20"/>
                <w:szCs w:val="20"/>
                <w:lang w:val="sr-Cyrl-CS"/>
              </w:rPr>
              <w:t>Тема по избору ученика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Децембар</w:t>
            </w:r>
          </w:p>
        </w:tc>
      </w:tr>
      <w:tr w:rsidR="00264285" w:rsidRPr="00272BB2" w:rsidTr="001858B7">
        <w:trPr>
          <w:trHeight w:val="823"/>
          <w:jc w:val="center"/>
        </w:trPr>
        <w:tc>
          <w:tcPr>
            <w:tcW w:w="9097" w:type="dxa"/>
          </w:tcPr>
          <w:p w:rsidR="00264285" w:rsidRPr="00272BB2" w:rsidRDefault="00264285" w:rsidP="00150DA7">
            <w:pPr>
              <w:numPr>
                <w:ilvl w:val="0"/>
                <w:numId w:val="65"/>
              </w:numPr>
              <w:spacing w:after="0" w:line="240" w:lineRule="auto"/>
              <w:ind w:left="233" w:hanging="204"/>
              <w:rPr>
                <w:rFonts w:eastAsia="Times New Roman"/>
                <w:sz w:val="20"/>
                <w:szCs w:val="20"/>
                <w:lang w:val="sr-Cyrl-CS"/>
              </w:rPr>
            </w:pPr>
            <w:r w:rsidRPr="00272BB2">
              <w:rPr>
                <w:rFonts w:eastAsia="Times New Roman"/>
                <w:sz w:val="20"/>
                <w:szCs w:val="20"/>
                <w:lang w:val="sr-Cyrl-CS"/>
              </w:rPr>
              <w:t>Специфичност у савладавању градива из математике (часу присуствује проф.математике)</w:t>
            </w:r>
          </w:p>
          <w:p w:rsidR="00264285" w:rsidRPr="00272BB2" w:rsidRDefault="00264285" w:rsidP="00150DA7">
            <w:pPr>
              <w:numPr>
                <w:ilvl w:val="0"/>
                <w:numId w:val="65"/>
              </w:numPr>
              <w:spacing w:after="0" w:line="240" w:lineRule="auto"/>
              <w:ind w:left="233" w:hanging="204"/>
              <w:rPr>
                <w:rFonts w:eastAsia="Times New Roman"/>
                <w:sz w:val="20"/>
                <w:szCs w:val="20"/>
                <w:lang w:val="sr-Cyrl-CS"/>
              </w:rPr>
            </w:pPr>
            <w:r w:rsidRPr="00272BB2">
              <w:rPr>
                <w:rFonts w:eastAsia="Times New Roman"/>
                <w:sz w:val="20"/>
                <w:szCs w:val="20"/>
                <w:lang w:val="sr-Cyrl-CS"/>
              </w:rPr>
              <w:t>Обележавање школске славе Св.Сава</w:t>
            </w:r>
          </w:p>
          <w:p w:rsidR="00264285" w:rsidRPr="00272BB2" w:rsidRDefault="001858B7" w:rsidP="00150DA7">
            <w:pPr>
              <w:numPr>
                <w:ilvl w:val="0"/>
                <w:numId w:val="65"/>
              </w:numPr>
              <w:spacing w:after="0" w:line="240" w:lineRule="auto"/>
              <w:ind w:left="233" w:hanging="204"/>
              <w:rPr>
                <w:rFonts w:eastAsia="Times New Roman"/>
                <w:sz w:val="20"/>
                <w:szCs w:val="20"/>
                <w:lang w:val="sr-Cyrl-CS"/>
              </w:rPr>
            </w:pPr>
            <w:r>
              <w:rPr>
                <w:rFonts w:eastAsia="Times New Roman"/>
                <w:sz w:val="20"/>
                <w:szCs w:val="20"/>
                <w:lang w:val="sr-Cyrl-CS"/>
              </w:rPr>
              <w:t>Облици зависности</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Јануар</w:t>
            </w:r>
          </w:p>
        </w:tc>
      </w:tr>
      <w:tr w:rsidR="00264285" w:rsidRPr="00272BB2" w:rsidTr="001858B7">
        <w:trPr>
          <w:trHeight w:val="976"/>
          <w:jc w:val="center"/>
        </w:trPr>
        <w:tc>
          <w:tcPr>
            <w:tcW w:w="9097" w:type="dxa"/>
          </w:tcPr>
          <w:p w:rsidR="001858B7" w:rsidRDefault="001858B7" w:rsidP="00150DA7">
            <w:pPr>
              <w:numPr>
                <w:ilvl w:val="0"/>
                <w:numId w:val="66"/>
              </w:numPr>
              <w:spacing w:after="0" w:line="240" w:lineRule="auto"/>
              <w:ind w:left="233" w:hanging="204"/>
              <w:rPr>
                <w:rFonts w:eastAsia="Times New Roman"/>
                <w:sz w:val="20"/>
                <w:szCs w:val="20"/>
                <w:lang w:val="sr-Cyrl-CS"/>
              </w:rPr>
            </w:pPr>
            <w:r w:rsidRPr="00272BB2">
              <w:rPr>
                <w:rFonts w:eastAsia="Times New Roman"/>
                <w:sz w:val="20"/>
                <w:szCs w:val="20"/>
                <w:lang w:val="sr-Cyrl-CS"/>
              </w:rPr>
              <w:t>Успех и изостанци на крају првог полугодишта</w:t>
            </w:r>
          </w:p>
          <w:p w:rsidR="00264285" w:rsidRDefault="00264285" w:rsidP="00150DA7">
            <w:pPr>
              <w:numPr>
                <w:ilvl w:val="0"/>
                <w:numId w:val="66"/>
              </w:numPr>
              <w:spacing w:after="0" w:line="240" w:lineRule="auto"/>
              <w:ind w:left="233" w:hanging="204"/>
              <w:rPr>
                <w:rFonts w:eastAsia="Times New Roman"/>
                <w:sz w:val="20"/>
                <w:szCs w:val="20"/>
                <w:lang w:val="sr-Cyrl-CS"/>
              </w:rPr>
            </w:pPr>
            <w:r>
              <w:rPr>
                <w:rFonts w:eastAsia="Times New Roman"/>
                <w:sz w:val="20"/>
                <w:szCs w:val="20"/>
                <w:lang w:val="sr-Cyrl-CS"/>
              </w:rPr>
              <w:t xml:space="preserve">Очување школског простора </w:t>
            </w:r>
          </w:p>
          <w:p w:rsidR="00264285" w:rsidRDefault="00264285" w:rsidP="00150DA7">
            <w:pPr>
              <w:numPr>
                <w:ilvl w:val="0"/>
                <w:numId w:val="66"/>
              </w:numPr>
              <w:spacing w:after="0" w:line="240" w:lineRule="auto"/>
              <w:ind w:left="233" w:hanging="204"/>
              <w:rPr>
                <w:rFonts w:eastAsia="Times New Roman"/>
                <w:sz w:val="20"/>
                <w:szCs w:val="20"/>
                <w:lang w:val="sr-Cyrl-CS"/>
              </w:rPr>
            </w:pPr>
            <w:r>
              <w:rPr>
                <w:rFonts w:eastAsia="Times New Roman"/>
                <w:sz w:val="20"/>
                <w:szCs w:val="20"/>
                <w:lang w:val="sr-Cyrl-CS"/>
              </w:rPr>
              <w:t>Мере за побољшање успеха</w:t>
            </w:r>
          </w:p>
          <w:p w:rsidR="00264285" w:rsidRPr="00272BB2" w:rsidRDefault="00264285" w:rsidP="00150DA7">
            <w:pPr>
              <w:numPr>
                <w:ilvl w:val="0"/>
                <w:numId w:val="66"/>
              </w:numPr>
              <w:spacing w:after="0" w:line="240" w:lineRule="auto"/>
              <w:ind w:left="233" w:hanging="204"/>
              <w:rPr>
                <w:rFonts w:eastAsia="Times New Roman"/>
                <w:sz w:val="20"/>
                <w:szCs w:val="20"/>
                <w:lang w:val="sr-Cyrl-CS"/>
              </w:rPr>
            </w:pPr>
            <w:r>
              <w:rPr>
                <w:rFonts w:eastAsia="Times New Roman"/>
                <w:sz w:val="20"/>
                <w:szCs w:val="20"/>
                <w:lang w:val="sr-Cyrl-CS"/>
              </w:rPr>
              <w:t>Изостанци ученика-мере за смањење изостајања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фебруар</w:t>
            </w:r>
          </w:p>
        </w:tc>
      </w:tr>
      <w:tr w:rsidR="00264285" w:rsidRPr="00272BB2" w:rsidTr="00F01320">
        <w:trPr>
          <w:jc w:val="center"/>
        </w:trPr>
        <w:tc>
          <w:tcPr>
            <w:tcW w:w="9097" w:type="dxa"/>
          </w:tcPr>
          <w:p w:rsidR="00264285" w:rsidRPr="00272BB2" w:rsidRDefault="00264285" w:rsidP="00150DA7">
            <w:pPr>
              <w:numPr>
                <w:ilvl w:val="0"/>
                <w:numId w:val="67"/>
              </w:numPr>
              <w:spacing w:after="0" w:line="240" w:lineRule="auto"/>
              <w:ind w:left="233" w:hanging="204"/>
              <w:rPr>
                <w:rFonts w:eastAsia="Times New Roman"/>
                <w:sz w:val="20"/>
                <w:szCs w:val="20"/>
                <w:lang w:val="sr-Cyrl-CS"/>
              </w:rPr>
            </w:pPr>
            <w:r w:rsidRPr="00272BB2">
              <w:rPr>
                <w:rFonts w:eastAsia="Times New Roman"/>
                <w:sz w:val="20"/>
                <w:szCs w:val="20"/>
                <w:lang w:val="sr-Cyrl-CS"/>
              </w:rPr>
              <w:t>Обележавање 8.марта-Дан жена - улога жена у нашем друштву</w:t>
            </w:r>
          </w:p>
          <w:p w:rsidR="00264285" w:rsidRPr="00272BB2" w:rsidRDefault="00264285" w:rsidP="00150DA7">
            <w:pPr>
              <w:numPr>
                <w:ilvl w:val="0"/>
                <w:numId w:val="67"/>
              </w:numPr>
              <w:spacing w:after="0" w:line="240" w:lineRule="auto"/>
              <w:ind w:left="233" w:hanging="204"/>
              <w:rPr>
                <w:rFonts w:eastAsia="Times New Roman"/>
                <w:sz w:val="20"/>
                <w:szCs w:val="20"/>
                <w:lang w:val="sr-Cyrl-CS"/>
              </w:rPr>
            </w:pPr>
            <w:r w:rsidRPr="00272BB2">
              <w:rPr>
                <w:rFonts w:eastAsia="Times New Roman"/>
                <w:sz w:val="20"/>
                <w:szCs w:val="20"/>
                <w:lang w:val="sr-Cyrl-CS"/>
              </w:rPr>
              <w:t>Како се примењује дневни режим рада и одмора, какви су резултати и шта треба мењати</w:t>
            </w:r>
          </w:p>
          <w:p w:rsidR="00264285" w:rsidRPr="00272BB2" w:rsidRDefault="00264285" w:rsidP="00150DA7">
            <w:pPr>
              <w:numPr>
                <w:ilvl w:val="0"/>
                <w:numId w:val="67"/>
              </w:numPr>
              <w:spacing w:after="0" w:line="240" w:lineRule="auto"/>
              <w:ind w:left="233" w:hanging="204"/>
              <w:rPr>
                <w:rFonts w:eastAsia="Times New Roman"/>
                <w:sz w:val="20"/>
                <w:szCs w:val="20"/>
                <w:lang w:val="sr-Cyrl-CS"/>
              </w:rPr>
            </w:pPr>
            <w:r w:rsidRPr="00272BB2">
              <w:rPr>
                <w:rFonts w:eastAsia="Times New Roman"/>
                <w:sz w:val="20"/>
                <w:szCs w:val="20"/>
                <w:lang w:val="sr-Cyrl-CS"/>
              </w:rPr>
              <w:lastRenderedPageBreak/>
              <w:t>Да ли и колико често посећујемо допунску наставу?</w:t>
            </w:r>
          </w:p>
          <w:p w:rsidR="00264285" w:rsidRPr="00136A73" w:rsidRDefault="00264285" w:rsidP="00150DA7">
            <w:pPr>
              <w:numPr>
                <w:ilvl w:val="0"/>
                <w:numId w:val="67"/>
              </w:numPr>
              <w:spacing w:after="0" w:line="240" w:lineRule="auto"/>
              <w:ind w:left="233" w:hanging="204"/>
              <w:rPr>
                <w:rFonts w:eastAsia="Times New Roman"/>
                <w:sz w:val="20"/>
                <w:szCs w:val="20"/>
                <w:lang w:val="sr-Cyrl-CS"/>
              </w:rPr>
            </w:pPr>
            <w:r w:rsidRPr="00272BB2">
              <w:rPr>
                <w:rFonts w:eastAsia="Times New Roman"/>
                <w:sz w:val="20"/>
                <w:szCs w:val="20"/>
                <w:lang w:val="sr-Cyrl-CS"/>
              </w:rPr>
              <w:t>Изостанци ученика и проблеми у вези са њима</w:t>
            </w:r>
            <w:r>
              <w:rPr>
                <w:rFonts w:eastAsia="Times New Roman"/>
                <w:sz w:val="20"/>
                <w:szCs w:val="20"/>
                <w:lang w:val="sr-Cyrl-CS"/>
              </w:rPr>
              <w:t xml:space="preserve"> (ефекти мера)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lastRenderedPageBreak/>
              <w:t>Март</w:t>
            </w:r>
          </w:p>
        </w:tc>
      </w:tr>
      <w:tr w:rsidR="00264285" w:rsidRPr="00272BB2" w:rsidTr="00F01320">
        <w:trPr>
          <w:jc w:val="center"/>
        </w:trPr>
        <w:tc>
          <w:tcPr>
            <w:tcW w:w="9097" w:type="dxa"/>
          </w:tcPr>
          <w:p w:rsidR="00264285" w:rsidRPr="00272BB2" w:rsidRDefault="00264285" w:rsidP="00150DA7">
            <w:pPr>
              <w:numPr>
                <w:ilvl w:val="0"/>
                <w:numId w:val="68"/>
              </w:numPr>
              <w:spacing w:after="0" w:line="240" w:lineRule="auto"/>
              <w:ind w:left="233" w:hanging="233"/>
              <w:rPr>
                <w:rFonts w:eastAsia="Times New Roman"/>
                <w:sz w:val="20"/>
                <w:szCs w:val="20"/>
                <w:lang w:val="sr-Cyrl-CS"/>
              </w:rPr>
            </w:pPr>
            <w:r w:rsidRPr="00272BB2">
              <w:rPr>
                <w:rFonts w:eastAsia="Times New Roman"/>
                <w:sz w:val="20"/>
                <w:szCs w:val="20"/>
                <w:lang w:val="sr-Cyrl-CS"/>
              </w:rPr>
              <w:lastRenderedPageBreak/>
              <w:t>Анализа резултата успеха ученика на крају првог класификационог периода другог полугодишта</w:t>
            </w:r>
          </w:p>
          <w:p w:rsidR="00264285" w:rsidRPr="00272BB2" w:rsidRDefault="00264285" w:rsidP="00150DA7">
            <w:pPr>
              <w:numPr>
                <w:ilvl w:val="0"/>
                <w:numId w:val="68"/>
              </w:numPr>
              <w:spacing w:after="0" w:line="240" w:lineRule="auto"/>
              <w:ind w:left="233" w:hanging="233"/>
              <w:rPr>
                <w:rFonts w:eastAsia="Times New Roman"/>
                <w:sz w:val="20"/>
                <w:szCs w:val="20"/>
                <w:lang w:val="sr-Cyrl-CS"/>
              </w:rPr>
            </w:pPr>
            <w:r w:rsidRPr="00272BB2">
              <w:rPr>
                <w:rFonts w:eastAsia="Times New Roman"/>
                <w:sz w:val="20"/>
                <w:szCs w:val="20"/>
                <w:lang w:val="sr-Cyrl-CS"/>
              </w:rPr>
              <w:t>Друштвено-користан рад (сређивање кабинета)</w:t>
            </w:r>
          </w:p>
          <w:p w:rsidR="00264285" w:rsidRDefault="00264285" w:rsidP="00150DA7">
            <w:pPr>
              <w:numPr>
                <w:ilvl w:val="0"/>
                <w:numId w:val="68"/>
              </w:numPr>
              <w:spacing w:after="0" w:line="240" w:lineRule="auto"/>
              <w:ind w:left="233" w:hanging="233"/>
              <w:rPr>
                <w:rFonts w:eastAsia="Times New Roman"/>
                <w:sz w:val="20"/>
                <w:szCs w:val="20"/>
                <w:lang w:val="sr-Cyrl-CS"/>
              </w:rPr>
            </w:pPr>
            <w:r w:rsidRPr="00272BB2">
              <w:rPr>
                <w:rFonts w:eastAsia="Times New Roman"/>
                <w:sz w:val="20"/>
                <w:szCs w:val="20"/>
                <w:lang w:val="sr-Cyrl-CS"/>
              </w:rPr>
              <w:t>Како се стиче језичка култура - коришћење школске библиотеке</w:t>
            </w:r>
          </w:p>
          <w:p w:rsidR="00264285" w:rsidRPr="00272BB2" w:rsidRDefault="00264285" w:rsidP="00150DA7">
            <w:pPr>
              <w:numPr>
                <w:ilvl w:val="0"/>
                <w:numId w:val="68"/>
              </w:numPr>
              <w:spacing w:after="0" w:line="240" w:lineRule="auto"/>
              <w:ind w:left="233" w:hanging="233"/>
              <w:rPr>
                <w:rFonts w:eastAsia="Times New Roman"/>
                <w:sz w:val="20"/>
                <w:szCs w:val="20"/>
                <w:lang w:val="sr-Cyrl-CS"/>
              </w:rPr>
            </w:pPr>
            <w:r>
              <w:rPr>
                <w:rFonts w:eastAsia="Times New Roman"/>
                <w:sz w:val="20"/>
                <w:szCs w:val="20"/>
                <w:lang w:val="sr-Cyrl-CS"/>
              </w:rPr>
              <w:t>Хумани односи</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Април</w:t>
            </w:r>
          </w:p>
        </w:tc>
      </w:tr>
      <w:tr w:rsidR="00264285" w:rsidRPr="00272BB2" w:rsidTr="00F01320">
        <w:trPr>
          <w:jc w:val="center"/>
        </w:trPr>
        <w:tc>
          <w:tcPr>
            <w:tcW w:w="9097" w:type="dxa"/>
          </w:tcPr>
          <w:p w:rsidR="00264285" w:rsidRPr="00272BB2" w:rsidRDefault="00264285" w:rsidP="00150DA7">
            <w:pPr>
              <w:numPr>
                <w:ilvl w:val="0"/>
                <w:numId w:val="69"/>
              </w:numPr>
              <w:spacing w:after="0" w:line="240" w:lineRule="auto"/>
              <w:ind w:left="233" w:hanging="233"/>
              <w:rPr>
                <w:rFonts w:eastAsia="Times New Roman"/>
                <w:sz w:val="20"/>
                <w:szCs w:val="20"/>
                <w:lang w:val="sr-Cyrl-CS"/>
              </w:rPr>
            </w:pPr>
            <w:r w:rsidRPr="00272BB2">
              <w:rPr>
                <w:rFonts w:eastAsia="Times New Roman"/>
                <w:sz w:val="20"/>
                <w:szCs w:val="20"/>
                <w:lang w:val="sr-Cyrl-CS"/>
              </w:rPr>
              <w:t>Како пружити помоћ ученицима којима је најпотребнија у погледу савладавања програмских садржаја</w:t>
            </w:r>
          </w:p>
          <w:p w:rsidR="00264285" w:rsidRDefault="00264285" w:rsidP="00150DA7">
            <w:pPr>
              <w:numPr>
                <w:ilvl w:val="0"/>
                <w:numId w:val="69"/>
              </w:numPr>
              <w:spacing w:after="0" w:line="240" w:lineRule="auto"/>
              <w:ind w:left="233" w:hanging="233"/>
              <w:rPr>
                <w:rFonts w:eastAsia="Times New Roman"/>
                <w:sz w:val="20"/>
                <w:szCs w:val="20"/>
                <w:lang w:val="sr-Cyrl-CS"/>
              </w:rPr>
            </w:pPr>
            <w:r w:rsidRPr="00272BB2">
              <w:rPr>
                <w:rFonts w:eastAsia="Times New Roman"/>
                <w:sz w:val="20"/>
                <w:szCs w:val="20"/>
                <w:lang w:val="sr-Cyrl-CS"/>
              </w:rPr>
              <w:t>Шта бих радио кад би био одељењски старешина нашег одељења – разговор</w:t>
            </w:r>
          </w:p>
          <w:p w:rsidR="00264285" w:rsidRPr="00272BB2" w:rsidRDefault="00264285" w:rsidP="00150DA7">
            <w:pPr>
              <w:numPr>
                <w:ilvl w:val="0"/>
                <w:numId w:val="69"/>
              </w:numPr>
              <w:spacing w:after="0" w:line="240" w:lineRule="auto"/>
              <w:ind w:left="233" w:hanging="233"/>
              <w:rPr>
                <w:rFonts w:eastAsia="Times New Roman"/>
                <w:sz w:val="20"/>
                <w:szCs w:val="20"/>
                <w:lang w:val="sr-Cyrl-CS"/>
              </w:rPr>
            </w:pPr>
            <w:r>
              <w:rPr>
                <w:rFonts w:eastAsia="Times New Roman"/>
                <w:sz w:val="20"/>
                <w:szCs w:val="20"/>
                <w:lang w:val="sr-Cyrl-CS"/>
              </w:rPr>
              <w:t>Анализа оцењивања ученика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Мај</w:t>
            </w:r>
          </w:p>
        </w:tc>
      </w:tr>
      <w:tr w:rsidR="00264285" w:rsidRPr="00272BB2" w:rsidTr="00F01320">
        <w:trPr>
          <w:jc w:val="center"/>
        </w:trPr>
        <w:tc>
          <w:tcPr>
            <w:tcW w:w="9097" w:type="dxa"/>
          </w:tcPr>
          <w:p w:rsidR="00264285" w:rsidRPr="00272BB2" w:rsidRDefault="00264285" w:rsidP="00150DA7">
            <w:pPr>
              <w:numPr>
                <w:ilvl w:val="0"/>
                <w:numId w:val="70"/>
              </w:numPr>
              <w:spacing w:after="0" w:line="240" w:lineRule="auto"/>
              <w:ind w:left="233" w:hanging="233"/>
              <w:rPr>
                <w:rFonts w:eastAsia="Times New Roman"/>
                <w:sz w:val="20"/>
                <w:szCs w:val="20"/>
                <w:lang w:val="sr-Cyrl-CS"/>
              </w:rPr>
            </w:pPr>
            <w:r w:rsidRPr="00272BB2">
              <w:rPr>
                <w:rFonts w:eastAsia="Times New Roman"/>
                <w:sz w:val="20"/>
                <w:szCs w:val="20"/>
                <w:lang w:val="sr-Cyrl-CS"/>
              </w:rPr>
              <w:t>Мишљења предметних наставника о раду ученика Одељења у овој школској години</w:t>
            </w:r>
          </w:p>
          <w:p w:rsidR="00264285" w:rsidRPr="00272BB2" w:rsidRDefault="00264285" w:rsidP="00150DA7">
            <w:pPr>
              <w:numPr>
                <w:ilvl w:val="0"/>
                <w:numId w:val="70"/>
              </w:numPr>
              <w:spacing w:after="0" w:line="240" w:lineRule="auto"/>
              <w:ind w:left="233" w:hanging="233"/>
              <w:rPr>
                <w:rFonts w:eastAsia="Times New Roman"/>
                <w:sz w:val="20"/>
                <w:szCs w:val="20"/>
                <w:lang w:val="sr-Cyrl-CS"/>
              </w:rPr>
            </w:pPr>
            <w:r w:rsidRPr="00272BB2">
              <w:rPr>
                <w:rFonts w:eastAsia="Times New Roman"/>
                <w:sz w:val="20"/>
                <w:szCs w:val="20"/>
                <w:lang w:val="sr-Cyrl-CS"/>
              </w:rPr>
              <w:t>Шта сам као ученик ове школе оценио као позитивно што би требало задржати, шта ми се не свиђа, шта треба променити? (анонимна анкета)</w:t>
            </w:r>
          </w:p>
          <w:p w:rsidR="00264285" w:rsidRPr="00272BB2" w:rsidRDefault="00264285" w:rsidP="00150DA7">
            <w:pPr>
              <w:numPr>
                <w:ilvl w:val="0"/>
                <w:numId w:val="70"/>
              </w:numPr>
              <w:spacing w:after="0" w:line="240" w:lineRule="auto"/>
              <w:ind w:left="233" w:hanging="233"/>
              <w:rPr>
                <w:rFonts w:eastAsia="Times New Roman"/>
                <w:sz w:val="20"/>
                <w:szCs w:val="20"/>
                <w:lang w:val="sr-Cyrl-CS"/>
              </w:rPr>
            </w:pPr>
            <w:r w:rsidRPr="00272BB2">
              <w:rPr>
                <w:rFonts w:eastAsia="Times New Roman"/>
                <w:sz w:val="20"/>
                <w:szCs w:val="20"/>
                <w:lang w:val="sr-Cyrl-CS"/>
              </w:rPr>
              <w:t xml:space="preserve"> Анализа свеоукупног успеха ученика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Јун</w:t>
            </w:r>
          </w:p>
        </w:tc>
      </w:tr>
    </w:tbl>
    <w:p w:rsidR="00264285" w:rsidRDefault="00264285" w:rsidP="00264285">
      <w:pPr>
        <w:spacing w:after="0" w:line="240" w:lineRule="auto"/>
        <w:jc w:val="center"/>
        <w:rPr>
          <w:rFonts w:eastAsia="Times New Roman"/>
          <w:b/>
          <w:sz w:val="24"/>
          <w:szCs w:val="24"/>
          <w:lang w:val="sr-Cyrl-CS"/>
        </w:rPr>
      </w:pPr>
      <w:r>
        <w:br w:type="page"/>
      </w:r>
      <w:r>
        <w:rPr>
          <w:rFonts w:eastAsia="Times New Roman"/>
          <w:b/>
          <w:sz w:val="24"/>
          <w:szCs w:val="24"/>
        </w:rPr>
        <w:lastRenderedPageBreak/>
        <w:t>ПЛАН РАДА ОДЕЉЕНСКОГ СТАРЕШИНЕ – ДРУГИ РАЗРЕД</w:t>
      </w:r>
    </w:p>
    <w:p w:rsidR="00264285" w:rsidRPr="00272BB2" w:rsidRDefault="00264285" w:rsidP="00264285">
      <w:pPr>
        <w:spacing w:after="0" w:line="240" w:lineRule="auto"/>
        <w:jc w:val="center"/>
        <w:rPr>
          <w:rFonts w:eastAsia="Times New Roman"/>
          <w:b/>
          <w:sz w:val="24"/>
          <w:szCs w:val="24"/>
          <w:lang w:val="sr-Cyrl-CS"/>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7"/>
        <w:gridCol w:w="1271"/>
      </w:tblGrid>
      <w:tr w:rsidR="00264285" w:rsidRPr="00272BB2" w:rsidTr="00F01320">
        <w:trPr>
          <w:jc w:val="center"/>
        </w:trPr>
        <w:tc>
          <w:tcPr>
            <w:tcW w:w="9097" w:type="dxa"/>
          </w:tcPr>
          <w:p w:rsidR="00264285" w:rsidRPr="00272BB2" w:rsidRDefault="00264285" w:rsidP="00F01320">
            <w:pPr>
              <w:spacing w:after="0" w:line="240" w:lineRule="auto"/>
              <w:jc w:val="center"/>
              <w:rPr>
                <w:rFonts w:eastAsia="Times New Roman"/>
                <w:sz w:val="20"/>
                <w:szCs w:val="20"/>
                <w:lang w:val="sr-Cyrl-CS"/>
              </w:rPr>
            </w:pPr>
            <w:r w:rsidRPr="00272BB2">
              <w:rPr>
                <w:rFonts w:eastAsia="Times New Roman"/>
                <w:sz w:val="20"/>
                <w:szCs w:val="20"/>
                <w:lang w:val="sr-Cyrl-CS"/>
              </w:rPr>
              <w:t>Опис послова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Време реализације</w:t>
            </w:r>
          </w:p>
        </w:tc>
      </w:tr>
      <w:tr w:rsidR="00264285" w:rsidRPr="00272BB2" w:rsidTr="00F01320">
        <w:trPr>
          <w:jc w:val="center"/>
        </w:trPr>
        <w:tc>
          <w:tcPr>
            <w:tcW w:w="9097" w:type="dxa"/>
          </w:tcPr>
          <w:p w:rsidR="00264285" w:rsidRPr="00272BB2" w:rsidRDefault="00264285" w:rsidP="00150DA7">
            <w:pPr>
              <w:numPr>
                <w:ilvl w:val="0"/>
                <w:numId w:val="71"/>
              </w:numPr>
              <w:spacing w:after="0" w:line="240" w:lineRule="auto"/>
              <w:ind w:left="233" w:hanging="204"/>
              <w:rPr>
                <w:rFonts w:eastAsia="Times New Roman"/>
                <w:sz w:val="20"/>
                <w:szCs w:val="20"/>
                <w:lang w:val="sr-Cyrl-CS"/>
              </w:rPr>
            </w:pPr>
            <w:r w:rsidRPr="00272BB2">
              <w:rPr>
                <w:rFonts w:eastAsia="Times New Roman"/>
                <w:sz w:val="20"/>
                <w:szCs w:val="20"/>
                <w:lang w:val="sr-Cyrl-CS"/>
              </w:rPr>
              <w:t>Правилник о понашању, уџбеници који ће бити коришћени, распоред часова...</w:t>
            </w:r>
          </w:p>
          <w:p w:rsidR="00264285" w:rsidRPr="00A20E9C" w:rsidRDefault="00264285" w:rsidP="00150DA7">
            <w:pPr>
              <w:numPr>
                <w:ilvl w:val="0"/>
                <w:numId w:val="71"/>
              </w:numPr>
              <w:spacing w:after="0" w:line="240" w:lineRule="auto"/>
              <w:ind w:left="233" w:hanging="204"/>
              <w:rPr>
                <w:rFonts w:eastAsia="Times New Roman"/>
                <w:sz w:val="20"/>
                <w:szCs w:val="20"/>
                <w:lang w:val="sr-Cyrl-CS"/>
              </w:rPr>
            </w:pPr>
            <w:r w:rsidRPr="00272BB2">
              <w:rPr>
                <w:rFonts w:eastAsia="Times New Roman"/>
                <w:sz w:val="20"/>
                <w:szCs w:val="20"/>
                <w:lang w:val="sr-Cyrl-CS"/>
              </w:rPr>
              <w:t xml:space="preserve">Социјална структура ученика </w:t>
            </w:r>
          </w:p>
          <w:p w:rsidR="00264285" w:rsidRPr="00A20E9C" w:rsidRDefault="00264285" w:rsidP="00150DA7">
            <w:pPr>
              <w:numPr>
                <w:ilvl w:val="0"/>
                <w:numId w:val="71"/>
              </w:numPr>
              <w:spacing w:after="0" w:line="240" w:lineRule="auto"/>
              <w:ind w:left="233" w:hanging="204"/>
              <w:rPr>
                <w:rFonts w:eastAsia="Times New Roman"/>
                <w:sz w:val="20"/>
                <w:szCs w:val="20"/>
                <w:lang w:val="sr-Cyrl-CS"/>
              </w:rPr>
            </w:pPr>
            <w:r w:rsidRPr="00272BB2">
              <w:rPr>
                <w:rFonts w:eastAsia="Times New Roman"/>
                <w:sz w:val="20"/>
                <w:szCs w:val="20"/>
                <w:lang w:val="sr-Cyrl-CS"/>
              </w:rPr>
              <w:t>Информација о плану рада одељенског старешине</w:t>
            </w:r>
          </w:p>
          <w:p w:rsidR="00264285" w:rsidRPr="00272BB2" w:rsidRDefault="00264285" w:rsidP="00150DA7">
            <w:pPr>
              <w:numPr>
                <w:ilvl w:val="0"/>
                <w:numId w:val="71"/>
              </w:numPr>
              <w:spacing w:after="0" w:line="240" w:lineRule="auto"/>
              <w:ind w:left="233" w:hanging="204"/>
              <w:rPr>
                <w:rFonts w:eastAsia="Times New Roman"/>
                <w:sz w:val="20"/>
                <w:szCs w:val="20"/>
                <w:lang w:val="sr-Cyrl-CS"/>
              </w:rPr>
            </w:pPr>
            <w:r w:rsidRPr="00272BB2">
              <w:rPr>
                <w:rFonts w:eastAsia="Times New Roman"/>
                <w:sz w:val="20"/>
                <w:szCs w:val="20"/>
                <w:lang w:val="sr-Cyrl-CS"/>
              </w:rPr>
              <w:t xml:space="preserve">Организовање акције за помоћ угроженим ученицима </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Pr>
                <w:rFonts w:eastAsia="Times New Roman"/>
                <w:sz w:val="20"/>
                <w:szCs w:val="20"/>
                <w:lang w:val="sr-Cyrl-CS"/>
              </w:rPr>
              <w:t>С</w:t>
            </w:r>
            <w:r w:rsidRPr="00D10848">
              <w:rPr>
                <w:rFonts w:eastAsia="Times New Roman"/>
                <w:sz w:val="20"/>
                <w:szCs w:val="20"/>
                <w:lang w:val="sr-Cyrl-CS"/>
              </w:rPr>
              <w:t>ептембар</w:t>
            </w:r>
          </w:p>
        </w:tc>
      </w:tr>
      <w:tr w:rsidR="00264285" w:rsidRPr="00272BB2" w:rsidTr="00F01320">
        <w:trPr>
          <w:jc w:val="center"/>
        </w:trPr>
        <w:tc>
          <w:tcPr>
            <w:tcW w:w="9097" w:type="dxa"/>
          </w:tcPr>
          <w:p w:rsidR="00264285" w:rsidRDefault="00264285" w:rsidP="00150DA7">
            <w:pPr>
              <w:numPr>
                <w:ilvl w:val="0"/>
                <w:numId w:val="62"/>
              </w:numPr>
              <w:spacing w:after="0" w:line="240" w:lineRule="auto"/>
              <w:ind w:left="233" w:hanging="233"/>
              <w:rPr>
                <w:rFonts w:eastAsia="Times New Roman"/>
                <w:sz w:val="20"/>
                <w:szCs w:val="20"/>
                <w:lang w:val="sr-Cyrl-CS"/>
              </w:rPr>
            </w:pPr>
            <w:r w:rsidRPr="00272BB2">
              <w:rPr>
                <w:rFonts w:eastAsia="Times New Roman"/>
                <w:sz w:val="20"/>
                <w:szCs w:val="20"/>
                <w:lang w:val="sr-Cyrl-CS"/>
              </w:rPr>
              <w:t>Упознавање са Правилником о оцењивању ученика</w:t>
            </w:r>
          </w:p>
          <w:p w:rsidR="00264285" w:rsidRPr="00272BB2" w:rsidRDefault="00264285" w:rsidP="00150DA7">
            <w:pPr>
              <w:numPr>
                <w:ilvl w:val="0"/>
                <w:numId w:val="62"/>
              </w:numPr>
              <w:spacing w:after="0" w:line="240" w:lineRule="auto"/>
              <w:ind w:left="233" w:hanging="233"/>
              <w:rPr>
                <w:rFonts w:eastAsia="Times New Roman"/>
                <w:sz w:val="20"/>
                <w:szCs w:val="20"/>
                <w:lang w:val="sr-Cyrl-CS"/>
              </w:rPr>
            </w:pPr>
            <w:r w:rsidRPr="00272BB2">
              <w:rPr>
                <w:rFonts w:eastAsia="Times New Roman"/>
                <w:sz w:val="20"/>
                <w:szCs w:val="20"/>
                <w:lang w:val="sr-Cyrl-CS"/>
              </w:rPr>
              <w:t>План рада – основни предуслов успеха ученика</w:t>
            </w:r>
          </w:p>
          <w:p w:rsidR="00264285" w:rsidRDefault="00264285" w:rsidP="00150DA7">
            <w:pPr>
              <w:numPr>
                <w:ilvl w:val="0"/>
                <w:numId w:val="72"/>
              </w:numPr>
              <w:spacing w:after="0" w:line="240" w:lineRule="auto"/>
              <w:ind w:left="233" w:hanging="233"/>
              <w:rPr>
                <w:rFonts w:eastAsia="Times New Roman"/>
                <w:sz w:val="20"/>
                <w:szCs w:val="20"/>
                <w:lang w:val="sr-Cyrl-CS"/>
              </w:rPr>
            </w:pPr>
            <w:r>
              <w:rPr>
                <w:rFonts w:eastAsia="Times New Roman"/>
                <w:sz w:val="20"/>
                <w:szCs w:val="20"/>
                <w:lang w:val="sr-Cyrl-CS"/>
              </w:rPr>
              <w:t>Технике учења</w:t>
            </w:r>
          </w:p>
          <w:p w:rsidR="00264285" w:rsidRDefault="00264285" w:rsidP="00150DA7">
            <w:pPr>
              <w:numPr>
                <w:ilvl w:val="0"/>
                <w:numId w:val="72"/>
              </w:numPr>
              <w:spacing w:after="0" w:line="240" w:lineRule="auto"/>
              <w:ind w:left="233" w:hanging="233"/>
              <w:rPr>
                <w:rFonts w:eastAsia="Times New Roman"/>
                <w:sz w:val="20"/>
                <w:szCs w:val="20"/>
                <w:lang w:val="sr-Cyrl-CS"/>
              </w:rPr>
            </w:pPr>
            <w:r w:rsidRPr="00272BB2">
              <w:rPr>
                <w:rFonts w:eastAsia="Times New Roman"/>
                <w:sz w:val="20"/>
                <w:szCs w:val="20"/>
                <w:lang w:val="sr-Cyrl-CS"/>
              </w:rPr>
              <w:t>Актуелни проблеми одељења - образложење и мере за решавање</w:t>
            </w:r>
          </w:p>
          <w:p w:rsidR="003B254C" w:rsidRPr="00B43D52" w:rsidRDefault="003B254C" w:rsidP="00150DA7">
            <w:pPr>
              <w:numPr>
                <w:ilvl w:val="0"/>
                <w:numId w:val="72"/>
              </w:numPr>
              <w:spacing w:after="0" w:line="240" w:lineRule="auto"/>
              <w:ind w:left="233" w:hanging="233"/>
              <w:rPr>
                <w:rFonts w:eastAsia="Times New Roman"/>
                <w:sz w:val="20"/>
                <w:szCs w:val="20"/>
                <w:lang w:val="sr-Cyrl-CS"/>
              </w:rPr>
            </w:pPr>
            <w:r>
              <w:rPr>
                <w:rFonts w:eastAsia="Times New Roman"/>
                <w:sz w:val="20"/>
                <w:szCs w:val="20"/>
                <w:lang w:val="sr-Cyrl-CS"/>
              </w:rPr>
              <w:t>План превенција употребе дрога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Октобар</w:t>
            </w:r>
          </w:p>
        </w:tc>
      </w:tr>
      <w:tr w:rsidR="00264285" w:rsidRPr="00272BB2" w:rsidTr="00F01320">
        <w:trPr>
          <w:jc w:val="center"/>
        </w:trPr>
        <w:tc>
          <w:tcPr>
            <w:tcW w:w="9097" w:type="dxa"/>
          </w:tcPr>
          <w:p w:rsidR="00264285" w:rsidRPr="004D7A8B" w:rsidRDefault="00264285" w:rsidP="00150DA7">
            <w:pPr>
              <w:numPr>
                <w:ilvl w:val="0"/>
                <w:numId w:val="63"/>
              </w:numPr>
              <w:spacing w:after="0" w:line="240" w:lineRule="auto"/>
              <w:ind w:left="233" w:hanging="204"/>
              <w:rPr>
                <w:rFonts w:eastAsia="Times New Roman"/>
                <w:sz w:val="20"/>
                <w:szCs w:val="20"/>
                <w:lang w:val="sr-Cyrl-CS"/>
              </w:rPr>
            </w:pPr>
            <w:r w:rsidRPr="00272BB2">
              <w:rPr>
                <w:rFonts w:eastAsia="Times New Roman"/>
                <w:sz w:val="20"/>
                <w:szCs w:val="20"/>
                <w:lang w:val="sr-Cyrl-CS"/>
              </w:rPr>
              <w:t>Први класификациони период (успех, изостанци - мере за побољшање успеха и смањење изостанака).</w:t>
            </w:r>
          </w:p>
          <w:p w:rsidR="00264285" w:rsidRDefault="00264285" w:rsidP="00150DA7">
            <w:pPr>
              <w:numPr>
                <w:ilvl w:val="0"/>
                <w:numId w:val="73"/>
              </w:numPr>
              <w:spacing w:after="0" w:line="240" w:lineRule="auto"/>
              <w:ind w:left="233" w:hanging="204"/>
              <w:rPr>
                <w:rFonts w:eastAsia="Times New Roman"/>
                <w:sz w:val="20"/>
                <w:szCs w:val="20"/>
                <w:lang w:val="sr-Cyrl-CS"/>
              </w:rPr>
            </w:pPr>
            <w:r>
              <w:rPr>
                <w:rFonts w:eastAsia="Times New Roman"/>
                <w:sz w:val="20"/>
                <w:szCs w:val="20"/>
                <w:lang w:val="sr-Cyrl-CS"/>
              </w:rPr>
              <w:t>Здравље и нездраве навике</w:t>
            </w:r>
          </w:p>
          <w:p w:rsidR="00264285" w:rsidRDefault="00264285" w:rsidP="00150DA7">
            <w:pPr>
              <w:numPr>
                <w:ilvl w:val="0"/>
                <w:numId w:val="73"/>
              </w:numPr>
              <w:spacing w:after="0" w:line="240" w:lineRule="auto"/>
              <w:ind w:left="233" w:hanging="204"/>
              <w:rPr>
                <w:rFonts w:eastAsia="Times New Roman"/>
                <w:sz w:val="20"/>
                <w:szCs w:val="20"/>
                <w:lang w:val="sr-Cyrl-CS"/>
              </w:rPr>
            </w:pPr>
            <w:r>
              <w:rPr>
                <w:rFonts w:eastAsia="Times New Roman"/>
                <w:sz w:val="20"/>
                <w:szCs w:val="20"/>
                <w:lang w:val="sr-Cyrl-CS"/>
              </w:rPr>
              <w:t xml:space="preserve">Значај допунске наставе </w:t>
            </w:r>
          </w:p>
          <w:p w:rsidR="00264285" w:rsidRPr="004D7A8B" w:rsidRDefault="00264285" w:rsidP="00150DA7">
            <w:pPr>
              <w:numPr>
                <w:ilvl w:val="0"/>
                <w:numId w:val="73"/>
              </w:numPr>
              <w:spacing w:after="0" w:line="240" w:lineRule="auto"/>
              <w:ind w:left="233" w:hanging="204"/>
              <w:rPr>
                <w:rFonts w:eastAsia="Times New Roman"/>
                <w:sz w:val="20"/>
                <w:szCs w:val="20"/>
                <w:lang w:val="sr-Cyrl-CS"/>
              </w:rPr>
            </w:pPr>
            <w:r>
              <w:rPr>
                <w:rFonts w:eastAsia="Times New Roman"/>
                <w:sz w:val="20"/>
                <w:szCs w:val="20"/>
                <w:lang w:val="sr-Cyrl-CS"/>
              </w:rPr>
              <w:t xml:space="preserve">Тема по избору ученика </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Новембар</w:t>
            </w:r>
          </w:p>
        </w:tc>
      </w:tr>
      <w:tr w:rsidR="00264285" w:rsidRPr="00272BB2" w:rsidTr="00F01320">
        <w:trPr>
          <w:jc w:val="center"/>
        </w:trPr>
        <w:tc>
          <w:tcPr>
            <w:tcW w:w="9097" w:type="dxa"/>
          </w:tcPr>
          <w:p w:rsidR="00264285" w:rsidRPr="00272BB2" w:rsidRDefault="00264285" w:rsidP="00150DA7">
            <w:pPr>
              <w:numPr>
                <w:ilvl w:val="0"/>
                <w:numId w:val="74"/>
              </w:numPr>
              <w:spacing w:after="0" w:line="240" w:lineRule="auto"/>
              <w:ind w:left="233" w:hanging="204"/>
              <w:rPr>
                <w:rFonts w:eastAsia="Times New Roman"/>
                <w:sz w:val="20"/>
                <w:szCs w:val="20"/>
                <w:lang w:val="sr-Cyrl-CS"/>
              </w:rPr>
            </w:pPr>
            <w:r>
              <w:rPr>
                <w:rFonts w:eastAsia="Times New Roman"/>
                <w:sz w:val="20"/>
                <w:szCs w:val="20"/>
                <w:lang w:val="sr-Cyrl-CS"/>
              </w:rPr>
              <w:t>„</w:t>
            </w:r>
            <w:r w:rsidRPr="00272BB2">
              <w:rPr>
                <w:rFonts w:eastAsia="Times New Roman"/>
                <w:sz w:val="20"/>
                <w:szCs w:val="20"/>
                <w:lang w:val="sr-Cyrl-CS"/>
              </w:rPr>
              <w:t>Културан човек тихо говори и марљиво ради</w:t>
            </w:r>
            <w:r>
              <w:rPr>
                <w:rFonts w:eastAsia="Times New Roman"/>
                <w:sz w:val="20"/>
                <w:szCs w:val="20"/>
                <w:lang w:val="sr-Cyrl-CS"/>
              </w:rPr>
              <w:t>“</w:t>
            </w:r>
            <w:r w:rsidRPr="00272BB2">
              <w:rPr>
                <w:rFonts w:eastAsia="Times New Roman"/>
                <w:sz w:val="20"/>
                <w:szCs w:val="20"/>
                <w:lang w:val="sr-Cyrl-CS"/>
              </w:rPr>
              <w:t xml:space="preserve"> - дискусија</w:t>
            </w:r>
          </w:p>
          <w:p w:rsidR="00264285" w:rsidRDefault="00264285" w:rsidP="00150DA7">
            <w:pPr>
              <w:numPr>
                <w:ilvl w:val="0"/>
                <w:numId w:val="74"/>
              </w:numPr>
              <w:spacing w:after="0" w:line="240" w:lineRule="auto"/>
              <w:ind w:left="233" w:hanging="204"/>
              <w:rPr>
                <w:rFonts w:eastAsia="Times New Roman"/>
                <w:sz w:val="20"/>
                <w:szCs w:val="20"/>
                <w:lang w:val="sr-Cyrl-CS"/>
              </w:rPr>
            </w:pPr>
            <w:r>
              <w:rPr>
                <w:rFonts w:eastAsia="Times New Roman"/>
                <w:sz w:val="20"/>
                <w:szCs w:val="20"/>
                <w:lang w:val="sr-Cyrl-CS"/>
              </w:rPr>
              <w:t>Људска права ( поводом међународног дана људских права)</w:t>
            </w:r>
          </w:p>
          <w:p w:rsidR="00264285" w:rsidRDefault="00264285" w:rsidP="00150DA7">
            <w:pPr>
              <w:numPr>
                <w:ilvl w:val="0"/>
                <w:numId w:val="74"/>
              </w:numPr>
              <w:spacing w:after="0" w:line="240" w:lineRule="auto"/>
              <w:ind w:left="233" w:hanging="204"/>
              <w:rPr>
                <w:rFonts w:eastAsia="Times New Roman"/>
                <w:sz w:val="20"/>
                <w:szCs w:val="20"/>
                <w:lang w:val="sr-Cyrl-CS"/>
              </w:rPr>
            </w:pPr>
            <w:r w:rsidRPr="00272BB2">
              <w:rPr>
                <w:rFonts w:eastAsia="Times New Roman"/>
                <w:sz w:val="20"/>
                <w:szCs w:val="20"/>
                <w:lang w:val="sr-Cyrl-CS"/>
              </w:rPr>
              <w:t>Шта није остварено, у којим предметима има највише проблема и како их превазићи</w:t>
            </w:r>
          </w:p>
          <w:p w:rsidR="00264285" w:rsidRPr="008F1667" w:rsidRDefault="008F1667" w:rsidP="00150DA7">
            <w:pPr>
              <w:numPr>
                <w:ilvl w:val="0"/>
                <w:numId w:val="76"/>
              </w:numPr>
              <w:spacing w:after="0" w:line="240" w:lineRule="auto"/>
              <w:ind w:left="233" w:hanging="204"/>
              <w:rPr>
                <w:rFonts w:eastAsia="Times New Roman"/>
                <w:sz w:val="20"/>
                <w:szCs w:val="20"/>
                <w:lang w:val="sr-Cyrl-CS"/>
              </w:rPr>
            </w:pPr>
            <w:r w:rsidRPr="00272BB2">
              <w:rPr>
                <w:rFonts w:eastAsia="Times New Roman"/>
                <w:sz w:val="20"/>
                <w:szCs w:val="20"/>
                <w:lang w:val="sr-Cyrl-CS"/>
              </w:rPr>
              <w:t>Специфичност савладавања градива из појединих предмета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Децембар</w:t>
            </w:r>
          </w:p>
        </w:tc>
      </w:tr>
      <w:tr w:rsidR="00264285" w:rsidRPr="00272BB2" w:rsidTr="00F01320">
        <w:trPr>
          <w:jc w:val="center"/>
        </w:trPr>
        <w:tc>
          <w:tcPr>
            <w:tcW w:w="9097" w:type="dxa"/>
          </w:tcPr>
          <w:p w:rsidR="00264285" w:rsidRPr="00272BB2" w:rsidRDefault="00264285" w:rsidP="00150DA7">
            <w:pPr>
              <w:numPr>
                <w:ilvl w:val="0"/>
                <w:numId w:val="75"/>
              </w:numPr>
              <w:spacing w:after="0" w:line="240" w:lineRule="auto"/>
              <w:ind w:left="233" w:hanging="204"/>
              <w:rPr>
                <w:rFonts w:eastAsia="Times New Roman"/>
                <w:sz w:val="20"/>
                <w:szCs w:val="20"/>
                <w:lang w:val="sr-Cyrl-CS"/>
              </w:rPr>
            </w:pPr>
            <w:r w:rsidRPr="00272BB2">
              <w:rPr>
                <w:rFonts w:eastAsia="Times New Roman"/>
                <w:sz w:val="20"/>
                <w:szCs w:val="20"/>
                <w:lang w:val="sr-Cyrl-CS"/>
              </w:rPr>
              <w:t>Обележавање школске славе – Свети Сава</w:t>
            </w:r>
          </w:p>
          <w:p w:rsidR="00264285" w:rsidRPr="00272BB2" w:rsidRDefault="00264285" w:rsidP="00150DA7">
            <w:pPr>
              <w:numPr>
                <w:ilvl w:val="0"/>
                <w:numId w:val="75"/>
              </w:numPr>
              <w:spacing w:after="0" w:line="240" w:lineRule="auto"/>
              <w:ind w:left="233" w:hanging="204"/>
              <w:rPr>
                <w:rFonts w:eastAsia="Times New Roman"/>
                <w:sz w:val="20"/>
                <w:szCs w:val="20"/>
                <w:lang w:val="sr-Cyrl-CS"/>
              </w:rPr>
            </w:pPr>
            <w:r w:rsidRPr="00272BB2">
              <w:rPr>
                <w:rFonts w:eastAsia="Times New Roman"/>
                <w:sz w:val="20"/>
                <w:szCs w:val="20"/>
                <w:lang w:val="sr-Cyrl-CS"/>
              </w:rPr>
              <w:t>Какви смо,а какви бисмо желели да будемо (дискусија)</w:t>
            </w:r>
          </w:p>
          <w:p w:rsidR="00264285" w:rsidRPr="00272BB2" w:rsidRDefault="00264285" w:rsidP="00150DA7">
            <w:pPr>
              <w:numPr>
                <w:ilvl w:val="0"/>
                <w:numId w:val="75"/>
              </w:numPr>
              <w:spacing w:after="0" w:line="240" w:lineRule="auto"/>
              <w:ind w:left="233" w:hanging="204"/>
              <w:rPr>
                <w:rFonts w:eastAsia="Times New Roman"/>
                <w:sz w:val="20"/>
                <w:szCs w:val="20"/>
                <w:lang w:val="sr-Cyrl-CS"/>
              </w:rPr>
            </w:pPr>
            <w:r>
              <w:rPr>
                <w:rFonts w:eastAsia="Times New Roman"/>
                <w:sz w:val="20"/>
                <w:szCs w:val="20"/>
                <w:lang w:val="sr-Cyrl-CS"/>
              </w:rPr>
              <w:t>Уређе</w:t>
            </w:r>
            <w:r w:rsidRPr="00272BB2">
              <w:rPr>
                <w:rFonts w:eastAsia="Times New Roman"/>
                <w:sz w:val="20"/>
                <w:szCs w:val="20"/>
                <w:lang w:val="sr-Cyrl-CS"/>
              </w:rPr>
              <w:t>ње кабинета - друштвено користан рад</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Јануар</w:t>
            </w:r>
          </w:p>
        </w:tc>
      </w:tr>
      <w:tr w:rsidR="00264285" w:rsidRPr="00272BB2" w:rsidTr="00F01320">
        <w:trPr>
          <w:jc w:val="center"/>
        </w:trPr>
        <w:tc>
          <w:tcPr>
            <w:tcW w:w="9097" w:type="dxa"/>
          </w:tcPr>
          <w:p w:rsidR="008F1667" w:rsidRPr="00272BB2" w:rsidRDefault="008F1667" w:rsidP="00150DA7">
            <w:pPr>
              <w:numPr>
                <w:ilvl w:val="0"/>
                <w:numId w:val="76"/>
              </w:numPr>
              <w:spacing w:after="0" w:line="240" w:lineRule="auto"/>
              <w:ind w:left="233" w:hanging="204"/>
              <w:rPr>
                <w:rFonts w:eastAsia="Times New Roman"/>
                <w:sz w:val="20"/>
                <w:szCs w:val="20"/>
                <w:lang w:val="sr-Cyrl-CS"/>
              </w:rPr>
            </w:pPr>
            <w:r w:rsidRPr="00A51A6F">
              <w:rPr>
                <w:rFonts w:eastAsia="Times New Roman"/>
                <w:sz w:val="20"/>
                <w:szCs w:val="20"/>
                <w:lang w:val="sr-Cyrl-CS"/>
              </w:rPr>
              <w:t>Крај првог полугодишта – остварени резултати</w:t>
            </w:r>
          </w:p>
          <w:p w:rsidR="00264285" w:rsidRDefault="00264285" w:rsidP="00150DA7">
            <w:pPr>
              <w:numPr>
                <w:ilvl w:val="0"/>
                <w:numId w:val="76"/>
              </w:numPr>
              <w:spacing w:after="0" w:line="240" w:lineRule="auto"/>
              <w:ind w:left="233" w:hanging="204"/>
              <w:rPr>
                <w:rFonts w:eastAsia="Times New Roman"/>
                <w:sz w:val="20"/>
                <w:szCs w:val="20"/>
                <w:lang w:val="sr-Cyrl-CS"/>
              </w:rPr>
            </w:pPr>
            <w:r>
              <w:rPr>
                <w:rFonts w:eastAsia="Times New Roman"/>
                <w:sz w:val="20"/>
                <w:szCs w:val="20"/>
                <w:lang w:val="sr-Cyrl-CS"/>
              </w:rPr>
              <w:t>Облици зависности</w:t>
            </w:r>
          </w:p>
          <w:p w:rsidR="00264285" w:rsidRDefault="00264285" w:rsidP="00150DA7">
            <w:pPr>
              <w:numPr>
                <w:ilvl w:val="0"/>
                <w:numId w:val="76"/>
              </w:numPr>
              <w:spacing w:after="0" w:line="240" w:lineRule="auto"/>
              <w:ind w:left="233" w:hanging="204"/>
              <w:rPr>
                <w:rFonts w:eastAsia="Times New Roman"/>
                <w:sz w:val="20"/>
                <w:szCs w:val="20"/>
                <w:lang w:val="sr-Cyrl-CS"/>
              </w:rPr>
            </w:pPr>
            <w:r>
              <w:rPr>
                <w:rFonts w:eastAsia="Times New Roman"/>
                <w:sz w:val="20"/>
                <w:szCs w:val="20"/>
                <w:lang w:val="sr-Cyrl-CS"/>
              </w:rPr>
              <w:t>Конфликти и начин решавања</w:t>
            </w:r>
          </w:p>
          <w:p w:rsidR="00264285" w:rsidRPr="00272BB2" w:rsidRDefault="00264285" w:rsidP="00150DA7">
            <w:pPr>
              <w:numPr>
                <w:ilvl w:val="0"/>
                <w:numId w:val="76"/>
              </w:numPr>
              <w:spacing w:after="0" w:line="240" w:lineRule="auto"/>
              <w:ind w:left="233" w:hanging="204"/>
              <w:rPr>
                <w:rFonts w:eastAsia="Times New Roman"/>
                <w:sz w:val="20"/>
                <w:szCs w:val="20"/>
                <w:lang w:val="sr-Cyrl-CS"/>
              </w:rPr>
            </w:pPr>
            <w:r w:rsidRPr="00272BB2">
              <w:rPr>
                <w:rFonts w:eastAsia="Times New Roman"/>
                <w:sz w:val="20"/>
                <w:szCs w:val="20"/>
                <w:lang w:val="sr-Cyrl-CS"/>
              </w:rPr>
              <w:t>Изостанци ученика и проблеми у вези са њима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фебруар</w:t>
            </w:r>
          </w:p>
        </w:tc>
      </w:tr>
      <w:tr w:rsidR="00264285" w:rsidRPr="00272BB2" w:rsidTr="00F01320">
        <w:trPr>
          <w:jc w:val="center"/>
        </w:trPr>
        <w:tc>
          <w:tcPr>
            <w:tcW w:w="9097" w:type="dxa"/>
          </w:tcPr>
          <w:p w:rsidR="00264285" w:rsidRPr="00272BB2" w:rsidRDefault="00264285" w:rsidP="00150DA7">
            <w:pPr>
              <w:numPr>
                <w:ilvl w:val="0"/>
                <w:numId w:val="77"/>
              </w:numPr>
              <w:spacing w:after="0" w:line="240" w:lineRule="auto"/>
              <w:ind w:left="233" w:hanging="204"/>
              <w:rPr>
                <w:rFonts w:eastAsia="Times New Roman"/>
                <w:sz w:val="20"/>
                <w:szCs w:val="20"/>
                <w:lang w:val="sr-Cyrl-CS"/>
              </w:rPr>
            </w:pPr>
            <w:r w:rsidRPr="00272BB2">
              <w:rPr>
                <w:rFonts w:eastAsia="Times New Roman"/>
                <w:sz w:val="20"/>
                <w:szCs w:val="20"/>
                <w:lang w:val="sr-Cyrl-CS"/>
              </w:rPr>
              <w:t>Обележавање 8. марта – Међународног дана жена</w:t>
            </w:r>
          </w:p>
          <w:p w:rsidR="00264285" w:rsidRPr="00272BB2" w:rsidRDefault="00264285" w:rsidP="00150DA7">
            <w:pPr>
              <w:numPr>
                <w:ilvl w:val="0"/>
                <w:numId w:val="77"/>
              </w:numPr>
              <w:spacing w:after="0" w:line="240" w:lineRule="auto"/>
              <w:ind w:left="233" w:hanging="204"/>
              <w:rPr>
                <w:rFonts w:eastAsia="Times New Roman"/>
                <w:sz w:val="20"/>
                <w:szCs w:val="20"/>
                <w:lang w:val="sr-Cyrl-CS"/>
              </w:rPr>
            </w:pPr>
            <w:r w:rsidRPr="00272BB2">
              <w:rPr>
                <w:rFonts w:eastAsia="Times New Roman"/>
                <w:sz w:val="20"/>
                <w:szCs w:val="20"/>
                <w:lang w:val="sr-Cyrl-CS"/>
              </w:rPr>
              <w:t>Шта сам као одељењски старешина приметио приликом обиласка часова из појединих предмета</w:t>
            </w:r>
          </w:p>
          <w:p w:rsidR="00264285" w:rsidRDefault="00264285" w:rsidP="00150DA7">
            <w:pPr>
              <w:numPr>
                <w:ilvl w:val="0"/>
                <w:numId w:val="77"/>
              </w:numPr>
              <w:spacing w:after="0" w:line="240" w:lineRule="auto"/>
              <w:ind w:left="233" w:hanging="204"/>
              <w:rPr>
                <w:rFonts w:eastAsia="Times New Roman"/>
                <w:sz w:val="20"/>
                <w:szCs w:val="20"/>
                <w:lang w:val="sr-Cyrl-CS"/>
              </w:rPr>
            </w:pPr>
            <w:r w:rsidRPr="00272BB2">
              <w:rPr>
                <w:rFonts w:eastAsia="Times New Roman"/>
                <w:sz w:val="20"/>
                <w:szCs w:val="20"/>
                <w:lang w:val="sr-Cyrl-CS"/>
              </w:rPr>
              <w:t>Да ли су искоришћене све могућности које школа пружа ученицима одељења да задовоље своја интересовања према науци, спорту...</w:t>
            </w:r>
          </w:p>
          <w:p w:rsidR="00264285" w:rsidRPr="00272BB2" w:rsidRDefault="00264285" w:rsidP="00150DA7">
            <w:pPr>
              <w:numPr>
                <w:ilvl w:val="0"/>
                <w:numId w:val="77"/>
              </w:numPr>
              <w:spacing w:after="0" w:line="240" w:lineRule="auto"/>
              <w:ind w:left="233" w:hanging="204"/>
              <w:rPr>
                <w:rFonts w:eastAsia="Times New Roman"/>
                <w:sz w:val="20"/>
                <w:szCs w:val="20"/>
                <w:lang w:val="sr-Cyrl-CS"/>
              </w:rPr>
            </w:pPr>
            <w:r>
              <w:rPr>
                <w:rFonts w:eastAsia="Times New Roman"/>
                <w:sz w:val="20"/>
                <w:szCs w:val="20"/>
                <w:lang w:val="sr-Cyrl-CS"/>
              </w:rPr>
              <w:t>Зелени свет- свест о очувању животне средине</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p>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Март</w:t>
            </w:r>
          </w:p>
        </w:tc>
      </w:tr>
      <w:tr w:rsidR="00264285" w:rsidRPr="00272BB2" w:rsidTr="00F01320">
        <w:trPr>
          <w:jc w:val="center"/>
        </w:trPr>
        <w:tc>
          <w:tcPr>
            <w:tcW w:w="9097" w:type="dxa"/>
          </w:tcPr>
          <w:p w:rsidR="00264285" w:rsidRPr="00272BB2" w:rsidRDefault="00264285" w:rsidP="00150DA7">
            <w:pPr>
              <w:numPr>
                <w:ilvl w:val="0"/>
                <w:numId w:val="78"/>
              </w:numPr>
              <w:spacing w:after="0" w:line="240" w:lineRule="auto"/>
              <w:ind w:left="233" w:hanging="204"/>
              <w:rPr>
                <w:rFonts w:eastAsia="Times New Roman"/>
                <w:sz w:val="20"/>
                <w:szCs w:val="20"/>
                <w:lang w:val="sr-Cyrl-CS"/>
              </w:rPr>
            </w:pPr>
            <w:r w:rsidRPr="00272BB2">
              <w:rPr>
                <w:rFonts w:eastAsia="Times New Roman"/>
                <w:sz w:val="20"/>
                <w:szCs w:val="20"/>
                <w:lang w:val="sr-Cyrl-CS"/>
              </w:rPr>
              <w:t>Други класификациони период - резултати; дискусија ученика ради развијања смисла и навика за самоконтролу и критику</w:t>
            </w:r>
          </w:p>
          <w:p w:rsidR="00264285" w:rsidRPr="00272BB2" w:rsidRDefault="00264285" w:rsidP="00150DA7">
            <w:pPr>
              <w:numPr>
                <w:ilvl w:val="0"/>
                <w:numId w:val="78"/>
              </w:numPr>
              <w:spacing w:after="0" w:line="240" w:lineRule="auto"/>
              <w:ind w:left="233" w:hanging="204"/>
              <w:rPr>
                <w:rFonts w:eastAsia="Times New Roman"/>
                <w:sz w:val="20"/>
                <w:szCs w:val="20"/>
                <w:lang w:val="sr-Cyrl-CS"/>
              </w:rPr>
            </w:pPr>
            <w:r w:rsidRPr="00272BB2">
              <w:rPr>
                <w:rFonts w:eastAsia="Times New Roman"/>
                <w:sz w:val="20"/>
                <w:szCs w:val="20"/>
                <w:lang w:val="sr-Cyrl-CS"/>
              </w:rPr>
              <w:t>Про</w:t>
            </w:r>
            <w:r>
              <w:rPr>
                <w:rFonts w:eastAsia="Times New Roman"/>
                <w:sz w:val="20"/>
                <w:szCs w:val="20"/>
                <w:lang w:val="sr-Cyrl-CS"/>
              </w:rPr>
              <w:t>блеми у изучавању појединих предмета</w:t>
            </w:r>
            <w:r w:rsidRPr="00272BB2">
              <w:rPr>
                <w:rFonts w:eastAsia="Times New Roman"/>
                <w:sz w:val="20"/>
                <w:szCs w:val="20"/>
                <w:lang w:val="sr-Cyrl-CS"/>
              </w:rPr>
              <w:t>, како се могу постићи оптимални резултату - предавање са дис</w:t>
            </w:r>
            <w:r>
              <w:rPr>
                <w:rFonts w:eastAsia="Times New Roman"/>
                <w:sz w:val="20"/>
                <w:szCs w:val="20"/>
                <w:lang w:val="sr-Cyrl-CS"/>
              </w:rPr>
              <w:t>кусијом (</w:t>
            </w:r>
            <w:r w:rsidR="00B3042E">
              <w:rPr>
                <w:rFonts w:eastAsia="Times New Roman"/>
                <w:sz w:val="20"/>
                <w:szCs w:val="20"/>
                <w:lang w:val="sr-Cyrl-CS"/>
              </w:rPr>
              <w:t>наставниц</w:t>
            </w:r>
            <w:r>
              <w:rPr>
                <w:rFonts w:eastAsia="Times New Roman"/>
                <w:sz w:val="20"/>
                <w:szCs w:val="20"/>
                <w:lang w:val="sr-Cyrl-CS"/>
              </w:rPr>
              <w:t>и који предају одељењу</w:t>
            </w:r>
            <w:r w:rsidRPr="00272BB2">
              <w:rPr>
                <w:rFonts w:eastAsia="Times New Roman"/>
                <w:sz w:val="20"/>
                <w:szCs w:val="20"/>
                <w:lang w:val="sr-Cyrl-CS"/>
              </w:rPr>
              <w:t>)</w:t>
            </w:r>
          </w:p>
          <w:p w:rsidR="00264285" w:rsidRPr="00272BB2" w:rsidRDefault="00264285" w:rsidP="00150DA7">
            <w:pPr>
              <w:numPr>
                <w:ilvl w:val="0"/>
                <w:numId w:val="78"/>
              </w:numPr>
              <w:spacing w:after="0" w:line="240" w:lineRule="auto"/>
              <w:ind w:left="233" w:hanging="204"/>
              <w:rPr>
                <w:rFonts w:eastAsia="Times New Roman"/>
                <w:sz w:val="20"/>
                <w:szCs w:val="20"/>
                <w:lang w:val="sr-Cyrl-CS"/>
              </w:rPr>
            </w:pPr>
            <w:r>
              <w:rPr>
                <w:rFonts w:eastAsia="Times New Roman"/>
                <w:sz w:val="20"/>
                <w:szCs w:val="20"/>
                <w:lang w:val="sr-Cyrl-CS"/>
              </w:rPr>
              <w:t>Хумани односи</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Април</w:t>
            </w:r>
          </w:p>
        </w:tc>
      </w:tr>
      <w:tr w:rsidR="00264285" w:rsidRPr="00272BB2" w:rsidTr="00F01320">
        <w:trPr>
          <w:jc w:val="center"/>
        </w:trPr>
        <w:tc>
          <w:tcPr>
            <w:tcW w:w="9097" w:type="dxa"/>
          </w:tcPr>
          <w:p w:rsidR="00264285" w:rsidRPr="00272BB2" w:rsidRDefault="00264285" w:rsidP="00150DA7">
            <w:pPr>
              <w:numPr>
                <w:ilvl w:val="0"/>
                <w:numId w:val="79"/>
              </w:numPr>
              <w:spacing w:after="0" w:line="240" w:lineRule="auto"/>
              <w:ind w:left="233" w:hanging="204"/>
              <w:rPr>
                <w:rFonts w:eastAsia="Times New Roman"/>
                <w:sz w:val="20"/>
                <w:szCs w:val="20"/>
                <w:lang w:val="sr-Cyrl-CS"/>
              </w:rPr>
            </w:pPr>
            <w:r w:rsidRPr="00272BB2">
              <w:rPr>
                <w:rFonts w:eastAsia="Times New Roman"/>
                <w:sz w:val="20"/>
                <w:szCs w:val="20"/>
                <w:lang w:val="sr-Cyrl-CS"/>
              </w:rPr>
              <w:t>Како побољшати успех из појединих наставних предмета?</w:t>
            </w:r>
          </w:p>
          <w:p w:rsidR="00264285" w:rsidRDefault="00264285" w:rsidP="00150DA7">
            <w:pPr>
              <w:numPr>
                <w:ilvl w:val="0"/>
                <w:numId w:val="79"/>
              </w:numPr>
              <w:spacing w:after="0" w:line="240" w:lineRule="auto"/>
              <w:ind w:left="233" w:hanging="204"/>
              <w:rPr>
                <w:rFonts w:eastAsia="Times New Roman"/>
                <w:sz w:val="20"/>
                <w:szCs w:val="20"/>
                <w:lang w:val="sr-Cyrl-CS"/>
              </w:rPr>
            </w:pPr>
            <w:r w:rsidRPr="00272BB2">
              <w:rPr>
                <w:rFonts w:eastAsia="Times New Roman"/>
                <w:sz w:val="20"/>
                <w:szCs w:val="20"/>
                <w:lang w:val="sr-Cyrl-CS"/>
              </w:rPr>
              <w:t>Какве резултате на крају године очекује одељењски колектив, мишљење одељенског старешине, председника одељенске заједнице и ученика?</w:t>
            </w:r>
          </w:p>
          <w:p w:rsidR="00264285" w:rsidRPr="00272BB2" w:rsidRDefault="00264285" w:rsidP="00150DA7">
            <w:pPr>
              <w:numPr>
                <w:ilvl w:val="0"/>
                <w:numId w:val="79"/>
              </w:numPr>
              <w:spacing w:after="0" w:line="240" w:lineRule="auto"/>
              <w:ind w:left="233" w:hanging="204"/>
              <w:rPr>
                <w:rFonts w:eastAsia="Times New Roman"/>
                <w:sz w:val="20"/>
                <w:szCs w:val="20"/>
                <w:lang w:val="sr-Cyrl-CS"/>
              </w:rPr>
            </w:pPr>
            <w:r>
              <w:rPr>
                <w:rFonts w:eastAsia="Times New Roman"/>
                <w:sz w:val="20"/>
                <w:szCs w:val="20"/>
                <w:lang w:val="sr-Cyrl-CS"/>
              </w:rPr>
              <w:t>Анализа оцењивања ученика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Мај</w:t>
            </w:r>
          </w:p>
        </w:tc>
      </w:tr>
      <w:tr w:rsidR="00264285" w:rsidRPr="00272BB2" w:rsidTr="00F01320">
        <w:trPr>
          <w:jc w:val="center"/>
        </w:trPr>
        <w:tc>
          <w:tcPr>
            <w:tcW w:w="9097" w:type="dxa"/>
          </w:tcPr>
          <w:p w:rsidR="00264285" w:rsidRPr="004232A2" w:rsidRDefault="00264285" w:rsidP="00150DA7">
            <w:pPr>
              <w:numPr>
                <w:ilvl w:val="0"/>
                <w:numId w:val="70"/>
              </w:numPr>
              <w:spacing w:after="0" w:line="240" w:lineRule="auto"/>
              <w:ind w:left="233" w:hanging="233"/>
              <w:rPr>
                <w:rFonts w:eastAsia="Times New Roman"/>
                <w:sz w:val="20"/>
                <w:szCs w:val="20"/>
                <w:lang w:val="sr-Cyrl-CS"/>
              </w:rPr>
            </w:pPr>
            <w:r w:rsidRPr="00272BB2">
              <w:rPr>
                <w:rFonts w:eastAsia="Times New Roman"/>
                <w:sz w:val="20"/>
                <w:szCs w:val="20"/>
                <w:lang w:val="sr-Cyrl-CS"/>
              </w:rPr>
              <w:t>Мишљења предметних наставника о раду ученика Одељења у овој школској години</w:t>
            </w:r>
          </w:p>
          <w:p w:rsidR="00264285" w:rsidRPr="004232A2" w:rsidRDefault="00264285" w:rsidP="00150DA7">
            <w:pPr>
              <w:numPr>
                <w:ilvl w:val="0"/>
                <w:numId w:val="80"/>
              </w:numPr>
              <w:spacing w:after="0" w:line="240" w:lineRule="auto"/>
              <w:ind w:left="233" w:hanging="204"/>
              <w:rPr>
                <w:rFonts w:eastAsia="Times New Roman"/>
                <w:sz w:val="20"/>
                <w:szCs w:val="20"/>
                <w:lang w:val="sr-Cyrl-CS"/>
              </w:rPr>
            </w:pPr>
            <w:r w:rsidRPr="00272BB2">
              <w:rPr>
                <w:rFonts w:eastAsia="Times New Roman"/>
                <w:sz w:val="20"/>
                <w:szCs w:val="20"/>
                <w:lang w:val="sr-Cyrl-CS"/>
              </w:rPr>
              <w:t>Припреме за полагање разредних и поправних испита</w:t>
            </w:r>
          </w:p>
          <w:p w:rsidR="00264285" w:rsidRPr="00272BB2" w:rsidRDefault="00264285" w:rsidP="00150DA7">
            <w:pPr>
              <w:numPr>
                <w:ilvl w:val="0"/>
                <w:numId w:val="80"/>
              </w:numPr>
              <w:spacing w:after="0" w:line="240" w:lineRule="auto"/>
              <w:ind w:left="233" w:hanging="204"/>
              <w:rPr>
                <w:rFonts w:eastAsia="Times New Roman"/>
                <w:sz w:val="20"/>
                <w:szCs w:val="20"/>
                <w:lang w:val="sr-Cyrl-CS"/>
              </w:rPr>
            </w:pPr>
            <w:r w:rsidRPr="00272BB2">
              <w:rPr>
                <w:rFonts w:eastAsia="Times New Roman"/>
                <w:sz w:val="20"/>
                <w:szCs w:val="20"/>
                <w:lang w:val="sr-Cyrl-CS"/>
              </w:rPr>
              <w:t>Како се припремамо за летњи распуст - одмор не значи нерад</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Јун</w:t>
            </w:r>
          </w:p>
        </w:tc>
      </w:tr>
    </w:tbl>
    <w:p w:rsidR="0094020A" w:rsidRDefault="00264285" w:rsidP="0094020A">
      <w:pPr>
        <w:spacing w:after="0" w:line="240" w:lineRule="auto"/>
        <w:jc w:val="center"/>
        <w:rPr>
          <w:lang w:val="sr-Cyrl-RS"/>
        </w:rPr>
      </w:pPr>
      <w:r>
        <w:br w:type="page"/>
      </w:r>
    </w:p>
    <w:p w:rsidR="0094020A" w:rsidRDefault="0094020A" w:rsidP="0094020A">
      <w:pPr>
        <w:spacing w:after="0" w:line="240" w:lineRule="auto"/>
        <w:jc w:val="center"/>
        <w:rPr>
          <w:lang w:val="sr-Cyrl-RS"/>
        </w:rPr>
      </w:pPr>
    </w:p>
    <w:p w:rsidR="0094020A" w:rsidRDefault="0094020A" w:rsidP="0094020A">
      <w:pPr>
        <w:spacing w:after="0" w:line="240" w:lineRule="auto"/>
        <w:jc w:val="center"/>
        <w:rPr>
          <w:rFonts w:eastAsia="Times New Roman"/>
          <w:b/>
          <w:sz w:val="24"/>
          <w:szCs w:val="24"/>
        </w:rPr>
      </w:pPr>
      <w:r>
        <w:rPr>
          <w:rFonts w:eastAsia="Times New Roman"/>
          <w:b/>
          <w:sz w:val="24"/>
          <w:szCs w:val="24"/>
        </w:rPr>
        <w:t>ПЛАН РАДА ОДЕЉЕ</w:t>
      </w:r>
      <w:r>
        <w:rPr>
          <w:rFonts w:eastAsia="Times New Roman"/>
          <w:b/>
          <w:sz w:val="24"/>
          <w:szCs w:val="24"/>
          <w:lang w:val="sr-Cyrl-RS"/>
        </w:rPr>
        <w:t>Њ</w:t>
      </w:r>
      <w:r>
        <w:rPr>
          <w:rFonts w:eastAsia="Times New Roman"/>
          <w:b/>
          <w:sz w:val="24"/>
          <w:szCs w:val="24"/>
        </w:rPr>
        <w:t>СКОГ СТАРЕШИНЕ – ТРЕЋИ РАЗРЕД</w:t>
      </w:r>
    </w:p>
    <w:p w:rsidR="0094020A" w:rsidRPr="00450E09" w:rsidRDefault="0094020A" w:rsidP="0094020A">
      <w:pPr>
        <w:spacing w:after="0" w:line="240" w:lineRule="auto"/>
        <w:jc w:val="center"/>
        <w:rPr>
          <w:rFonts w:eastAsia="Times New Roman"/>
          <w:b/>
          <w:sz w:val="24"/>
          <w:szCs w:val="24"/>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7"/>
        <w:gridCol w:w="1271"/>
      </w:tblGrid>
      <w:tr w:rsidR="0094020A" w:rsidRPr="00272BB2" w:rsidTr="00F06F5D">
        <w:trPr>
          <w:jc w:val="center"/>
        </w:trPr>
        <w:tc>
          <w:tcPr>
            <w:tcW w:w="9097" w:type="dxa"/>
          </w:tcPr>
          <w:p w:rsidR="0094020A" w:rsidRPr="00272BB2" w:rsidRDefault="0094020A" w:rsidP="00F06F5D">
            <w:pPr>
              <w:spacing w:after="0" w:line="240" w:lineRule="auto"/>
              <w:jc w:val="center"/>
              <w:rPr>
                <w:rFonts w:eastAsia="Times New Roman"/>
                <w:sz w:val="20"/>
                <w:szCs w:val="20"/>
                <w:lang w:val="sr-Cyrl-CS"/>
              </w:rPr>
            </w:pPr>
            <w:r w:rsidRPr="00272BB2">
              <w:rPr>
                <w:rFonts w:eastAsia="Times New Roman"/>
                <w:sz w:val="20"/>
                <w:szCs w:val="20"/>
                <w:lang w:val="sr-Cyrl-CS"/>
              </w:rPr>
              <w:t>Опис послова</w:t>
            </w:r>
          </w:p>
        </w:tc>
        <w:tc>
          <w:tcPr>
            <w:tcW w:w="1271" w:type="dxa"/>
            <w:vAlign w:val="center"/>
          </w:tcPr>
          <w:p w:rsidR="0094020A" w:rsidRPr="00D10848" w:rsidRDefault="0094020A" w:rsidP="00F06F5D">
            <w:pPr>
              <w:spacing w:after="0" w:line="240" w:lineRule="auto"/>
              <w:jc w:val="center"/>
              <w:rPr>
                <w:rFonts w:eastAsia="Times New Roman"/>
                <w:sz w:val="20"/>
                <w:szCs w:val="20"/>
                <w:lang w:val="sr-Cyrl-CS"/>
              </w:rPr>
            </w:pPr>
            <w:r w:rsidRPr="00D10848">
              <w:rPr>
                <w:rFonts w:eastAsia="Times New Roman"/>
                <w:sz w:val="20"/>
                <w:szCs w:val="20"/>
                <w:lang w:val="sr-Cyrl-CS"/>
              </w:rPr>
              <w:t>Време реализације</w:t>
            </w:r>
          </w:p>
        </w:tc>
      </w:tr>
      <w:tr w:rsidR="0094020A" w:rsidRPr="00272BB2" w:rsidTr="00F06F5D">
        <w:trPr>
          <w:jc w:val="center"/>
        </w:trPr>
        <w:tc>
          <w:tcPr>
            <w:tcW w:w="9097" w:type="dxa"/>
          </w:tcPr>
          <w:p w:rsidR="0094020A" w:rsidRPr="00272BB2" w:rsidRDefault="0094020A" w:rsidP="0094020A">
            <w:pPr>
              <w:numPr>
                <w:ilvl w:val="0"/>
                <w:numId w:val="81"/>
              </w:numPr>
              <w:spacing w:after="0" w:line="240" w:lineRule="auto"/>
              <w:ind w:left="233" w:hanging="204"/>
              <w:rPr>
                <w:rFonts w:eastAsia="Times New Roman"/>
                <w:sz w:val="20"/>
                <w:szCs w:val="20"/>
                <w:lang w:val="sr-Cyrl-CS"/>
              </w:rPr>
            </w:pPr>
            <w:r w:rsidRPr="00272BB2">
              <w:rPr>
                <w:rFonts w:eastAsia="Times New Roman"/>
                <w:sz w:val="20"/>
                <w:szCs w:val="20"/>
                <w:lang w:val="sr-Cyrl-CS"/>
              </w:rPr>
              <w:t>Ин</w:t>
            </w:r>
            <w:r>
              <w:rPr>
                <w:rFonts w:eastAsia="Times New Roman"/>
                <w:sz w:val="20"/>
                <w:szCs w:val="20"/>
                <w:lang w:val="sr-Cyrl-CS"/>
              </w:rPr>
              <w:t>формација о плану рада одељењ</w:t>
            </w:r>
            <w:r w:rsidRPr="00272BB2">
              <w:rPr>
                <w:rFonts w:eastAsia="Times New Roman"/>
                <w:sz w:val="20"/>
                <w:szCs w:val="20"/>
                <w:lang w:val="sr-Cyrl-CS"/>
              </w:rPr>
              <w:t>ског старешине</w:t>
            </w:r>
          </w:p>
          <w:p w:rsidR="0094020A" w:rsidRPr="00272BB2" w:rsidRDefault="0094020A" w:rsidP="0094020A">
            <w:pPr>
              <w:numPr>
                <w:ilvl w:val="0"/>
                <w:numId w:val="81"/>
              </w:numPr>
              <w:spacing w:after="0" w:line="240" w:lineRule="auto"/>
              <w:ind w:left="233" w:hanging="204"/>
              <w:rPr>
                <w:rFonts w:eastAsia="Times New Roman"/>
                <w:sz w:val="20"/>
                <w:szCs w:val="20"/>
                <w:lang w:val="sr-Cyrl-CS"/>
              </w:rPr>
            </w:pPr>
            <w:r w:rsidRPr="00272BB2">
              <w:rPr>
                <w:rFonts w:eastAsia="Times New Roman"/>
                <w:sz w:val="20"/>
                <w:szCs w:val="20"/>
                <w:lang w:val="sr-Cyrl-CS"/>
              </w:rPr>
              <w:t>Правилник о понашању, уџбеници који ће бити коришћени, распоред часова...</w:t>
            </w:r>
          </w:p>
          <w:p w:rsidR="0094020A" w:rsidRPr="00272BB2" w:rsidRDefault="0094020A" w:rsidP="0094020A">
            <w:pPr>
              <w:numPr>
                <w:ilvl w:val="0"/>
                <w:numId w:val="81"/>
              </w:numPr>
              <w:spacing w:after="0" w:line="240" w:lineRule="auto"/>
              <w:ind w:left="233" w:hanging="204"/>
              <w:rPr>
                <w:rFonts w:eastAsia="Times New Roman"/>
                <w:sz w:val="20"/>
                <w:szCs w:val="20"/>
                <w:lang w:val="sr-Cyrl-CS"/>
              </w:rPr>
            </w:pPr>
            <w:r w:rsidRPr="00272BB2">
              <w:rPr>
                <w:rFonts w:eastAsia="Times New Roman"/>
                <w:sz w:val="20"/>
                <w:szCs w:val="20"/>
                <w:lang w:val="sr-Cyrl-CS"/>
              </w:rPr>
              <w:t>Социјална структура ученика</w:t>
            </w:r>
          </w:p>
          <w:p w:rsidR="0094020A" w:rsidRPr="00272BB2" w:rsidRDefault="0094020A" w:rsidP="0094020A">
            <w:pPr>
              <w:numPr>
                <w:ilvl w:val="0"/>
                <w:numId w:val="81"/>
              </w:numPr>
              <w:spacing w:after="0" w:line="240" w:lineRule="auto"/>
              <w:ind w:left="233" w:hanging="204"/>
              <w:rPr>
                <w:rFonts w:eastAsia="Times New Roman"/>
                <w:sz w:val="20"/>
                <w:szCs w:val="20"/>
                <w:lang w:val="sr-Cyrl-CS"/>
              </w:rPr>
            </w:pPr>
            <w:r w:rsidRPr="00272BB2">
              <w:rPr>
                <w:rFonts w:eastAsia="Times New Roman"/>
                <w:sz w:val="20"/>
                <w:szCs w:val="20"/>
                <w:lang w:val="sr-Cyrl-CS"/>
              </w:rPr>
              <w:t>Организовање акције за помоћ угроженим ученицима</w:t>
            </w:r>
          </w:p>
        </w:tc>
        <w:tc>
          <w:tcPr>
            <w:tcW w:w="1271" w:type="dxa"/>
            <w:vAlign w:val="center"/>
          </w:tcPr>
          <w:p w:rsidR="0094020A" w:rsidRPr="00D10848" w:rsidRDefault="0094020A" w:rsidP="00F06F5D">
            <w:pPr>
              <w:spacing w:after="0" w:line="240" w:lineRule="auto"/>
              <w:jc w:val="center"/>
              <w:rPr>
                <w:rFonts w:eastAsia="Times New Roman"/>
                <w:sz w:val="20"/>
                <w:szCs w:val="20"/>
                <w:lang w:val="sr-Cyrl-CS"/>
              </w:rPr>
            </w:pPr>
            <w:r w:rsidRPr="00D10848">
              <w:rPr>
                <w:rFonts w:eastAsia="Times New Roman"/>
                <w:sz w:val="20"/>
                <w:szCs w:val="20"/>
                <w:lang w:val="sr-Cyrl-CS"/>
              </w:rPr>
              <w:t>Септембар</w:t>
            </w:r>
          </w:p>
        </w:tc>
      </w:tr>
      <w:tr w:rsidR="0094020A" w:rsidRPr="00272BB2" w:rsidTr="00F06F5D">
        <w:trPr>
          <w:jc w:val="center"/>
        </w:trPr>
        <w:tc>
          <w:tcPr>
            <w:tcW w:w="9097" w:type="dxa"/>
          </w:tcPr>
          <w:p w:rsidR="0094020A" w:rsidRDefault="0094020A" w:rsidP="0094020A">
            <w:pPr>
              <w:numPr>
                <w:ilvl w:val="0"/>
                <w:numId w:val="82"/>
              </w:numPr>
              <w:spacing w:after="0" w:line="240" w:lineRule="auto"/>
              <w:ind w:left="233" w:hanging="204"/>
              <w:rPr>
                <w:rFonts w:eastAsia="Times New Roman"/>
                <w:sz w:val="20"/>
                <w:szCs w:val="20"/>
                <w:lang w:val="sr-Cyrl-CS"/>
              </w:rPr>
            </w:pPr>
            <w:r w:rsidRPr="00272BB2">
              <w:rPr>
                <w:rFonts w:eastAsia="Times New Roman"/>
                <w:sz w:val="20"/>
                <w:szCs w:val="20"/>
                <w:lang w:val="sr-Cyrl-CS"/>
              </w:rPr>
              <w:t>Опредељење ученика за слободне активности</w:t>
            </w:r>
          </w:p>
          <w:p w:rsidR="0094020A" w:rsidRDefault="0094020A" w:rsidP="0094020A">
            <w:pPr>
              <w:numPr>
                <w:ilvl w:val="0"/>
                <w:numId w:val="62"/>
              </w:numPr>
              <w:spacing w:after="0" w:line="240" w:lineRule="auto"/>
              <w:ind w:left="233" w:hanging="233"/>
              <w:rPr>
                <w:rFonts w:eastAsia="Times New Roman"/>
                <w:sz w:val="20"/>
                <w:szCs w:val="20"/>
                <w:lang w:val="sr-Cyrl-CS"/>
              </w:rPr>
            </w:pPr>
            <w:r w:rsidRPr="00272BB2">
              <w:rPr>
                <w:rFonts w:eastAsia="Times New Roman"/>
                <w:sz w:val="20"/>
                <w:szCs w:val="20"/>
                <w:lang w:val="sr-Cyrl-CS"/>
              </w:rPr>
              <w:t>Упознавање са Правилником о оцењивању ученика</w:t>
            </w:r>
          </w:p>
          <w:p w:rsidR="0094020A" w:rsidRDefault="0094020A" w:rsidP="0094020A">
            <w:pPr>
              <w:numPr>
                <w:ilvl w:val="0"/>
                <w:numId w:val="72"/>
              </w:numPr>
              <w:spacing w:after="0" w:line="240" w:lineRule="auto"/>
              <w:ind w:left="233" w:hanging="233"/>
              <w:rPr>
                <w:rFonts w:eastAsia="Times New Roman"/>
                <w:sz w:val="20"/>
                <w:szCs w:val="20"/>
                <w:lang w:val="sr-Cyrl-CS"/>
              </w:rPr>
            </w:pPr>
            <w:r>
              <w:rPr>
                <w:rFonts w:eastAsia="Times New Roman"/>
                <w:sz w:val="20"/>
                <w:szCs w:val="20"/>
                <w:lang w:val="sr-Cyrl-CS"/>
              </w:rPr>
              <w:t>Технике и план учења</w:t>
            </w:r>
          </w:p>
          <w:p w:rsidR="0094020A" w:rsidRDefault="0094020A" w:rsidP="0094020A">
            <w:pPr>
              <w:numPr>
                <w:ilvl w:val="0"/>
                <w:numId w:val="82"/>
              </w:numPr>
              <w:spacing w:after="0" w:line="240" w:lineRule="auto"/>
              <w:ind w:left="233" w:hanging="204"/>
              <w:rPr>
                <w:rFonts w:eastAsia="Times New Roman"/>
                <w:sz w:val="20"/>
                <w:szCs w:val="20"/>
                <w:lang w:val="sr-Cyrl-CS"/>
              </w:rPr>
            </w:pPr>
            <w:r w:rsidRPr="00272BB2">
              <w:rPr>
                <w:rFonts w:eastAsia="Times New Roman"/>
                <w:sz w:val="20"/>
                <w:szCs w:val="20"/>
                <w:lang w:val="sr-Cyrl-CS"/>
              </w:rPr>
              <w:t>Актуелни проблеми одељења - образложење и мере за решавање</w:t>
            </w:r>
          </w:p>
          <w:p w:rsidR="0094020A" w:rsidRPr="00272BB2" w:rsidRDefault="0094020A" w:rsidP="0094020A">
            <w:pPr>
              <w:numPr>
                <w:ilvl w:val="0"/>
                <w:numId w:val="82"/>
              </w:numPr>
              <w:spacing w:after="0" w:line="240" w:lineRule="auto"/>
              <w:ind w:left="233" w:hanging="204"/>
              <w:rPr>
                <w:rFonts w:eastAsia="Times New Roman"/>
                <w:sz w:val="20"/>
                <w:szCs w:val="20"/>
                <w:lang w:val="sr-Cyrl-CS"/>
              </w:rPr>
            </w:pPr>
            <w:r>
              <w:rPr>
                <w:rFonts w:eastAsia="Times New Roman"/>
                <w:sz w:val="20"/>
                <w:szCs w:val="20"/>
                <w:lang w:val="sr-Cyrl-CS"/>
              </w:rPr>
              <w:t>План превенција употребе дрога</w:t>
            </w:r>
          </w:p>
        </w:tc>
        <w:tc>
          <w:tcPr>
            <w:tcW w:w="1271" w:type="dxa"/>
            <w:vAlign w:val="center"/>
          </w:tcPr>
          <w:p w:rsidR="0094020A" w:rsidRPr="00D10848" w:rsidRDefault="0094020A" w:rsidP="00F06F5D">
            <w:pPr>
              <w:spacing w:after="0" w:line="240" w:lineRule="auto"/>
              <w:jc w:val="center"/>
              <w:rPr>
                <w:rFonts w:eastAsia="Times New Roman"/>
                <w:sz w:val="20"/>
                <w:szCs w:val="20"/>
                <w:lang w:val="sr-Cyrl-CS"/>
              </w:rPr>
            </w:pPr>
            <w:r w:rsidRPr="00D10848">
              <w:rPr>
                <w:rFonts w:eastAsia="Times New Roman"/>
                <w:sz w:val="20"/>
                <w:szCs w:val="20"/>
                <w:lang w:val="sr-Cyrl-CS"/>
              </w:rPr>
              <w:t>Октобар</w:t>
            </w:r>
          </w:p>
        </w:tc>
      </w:tr>
      <w:tr w:rsidR="0094020A" w:rsidRPr="00272BB2" w:rsidTr="00F06F5D">
        <w:trPr>
          <w:jc w:val="center"/>
        </w:trPr>
        <w:tc>
          <w:tcPr>
            <w:tcW w:w="9097" w:type="dxa"/>
          </w:tcPr>
          <w:p w:rsidR="0094020A" w:rsidRPr="00272BB2" w:rsidRDefault="0094020A" w:rsidP="0094020A">
            <w:pPr>
              <w:numPr>
                <w:ilvl w:val="0"/>
                <w:numId w:val="83"/>
              </w:numPr>
              <w:spacing w:after="0" w:line="240" w:lineRule="auto"/>
              <w:ind w:left="233" w:hanging="204"/>
              <w:rPr>
                <w:rFonts w:eastAsia="Times New Roman"/>
                <w:sz w:val="20"/>
                <w:szCs w:val="20"/>
                <w:lang w:val="sr-Cyrl-CS"/>
              </w:rPr>
            </w:pPr>
            <w:r w:rsidRPr="00272BB2">
              <w:rPr>
                <w:rFonts w:eastAsia="Times New Roman"/>
                <w:sz w:val="20"/>
                <w:szCs w:val="20"/>
                <w:lang w:val="sr-Cyrl-CS"/>
              </w:rPr>
              <w:t>Значај похађања допунске наставе</w:t>
            </w:r>
          </w:p>
          <w:p w:rsidR="0094020A" w:rsidRPr="00272BB2" w:rsidRDefault="0094020A" w:rsidP="0094020A">
            <w:pPr>
              <w:numPr>
                <w:ilvl w:val="0"/>
                <w:numId w:val="83"/>
              </w:numPr>
              <w:spacing w:after="0" w:line="240" w:lineRule="auto"/>
              <w:ind w:left="233" w:hanging="204"/>
              <w:rPr>
                <w:rFonts w:eastAsia="Times New Roman"/>
                <w:sz w:val="20"/>
                <w:szCs w:val="20"/>
                <w:lang w:val="sr-Cyrl-CS"/>
              </w:rPr>
            </w:pPr>
            <w:r w:rsidRPr="00272BB2">
              <w:rPr>
                <w:rFonts w:eastAsia="Times New Roman"/>
                <w:sz w:val="20"/>
                <w:szCs w:val="20"/>
                <w:lang w:val="sr-Cyrl-CS"/>
              </w:rPr>
              <w:t>Први класификациони период - анализа успеха ученика, предлози мера за побољшање успеха</w:t>
            </w:r>
          </w:p>
          <w:p w:rsidR="0094020A" w:rsidRDefault="0094020A" w:rsidP="0094020A">
            <w:pPr>
              <w:numPr>
                <w:ilvl w:val="0"/>
                <w:numId w:val="83"/>
              </w:numPr>
              <w:spacing w:after="0" w:line="240" w:lineRule="auto"/>
              <w:ind w:left="233" w:hanging="204"/>
              <w:rPr>
                <w:rFonts w:eastAsia="Times New Roman"/>
                <w:sz w:val="20"/>
                <w:szCs w:val="20"/>
                <w:lang w:val="sr-Cyrl-CS"/>
              </w:rPr>
            </w:pPr>
            <w:r w:rsidRPr="00272BB2">
              <w:rPr>
                <w:rFonts w:eastAsia="Times New Roman"/>
                <w:sz w:val="20"/>
                <w:szCs w:val="20"/>
                <w:lang w:val="sr-Cyrl-CS"/>
              </w:rPr>
              <w:t>Изостанци ученика - мере за смањење истих</w:t>
            </w:r>
          </w:p>
          <w:p w:rsidR="0094020A" w:rsidRPr="00B43D52" w:rsidRDefault="0094020A" w:rsidP="0094020A">
            <w:pPr>
              <w:numPr>
                <w:ilvl w:val="0"/>
                <w:numId w:val="83"/>
              </w:numPr>
              <w:spacing w:after="0" w:line="240" w:lineRule="auto"/>
              <w:ind w:left="233" w:hanging="204"/>
              <w:rPr>
                <w:rFonts w:eastAsia="Times New Roman"/>
                <w:sz w:val="20"/>
                <w:szCs w:val="20"/>
                <w:lang w:val="sr-Cyrl-CS"/>
              </w:rPr>
            </w:pPr>
            <w:r>
              <w:rPr>
                <w:rFonts w:eastAsia="Times New Roman"/>
                <w:sz w:val="20"/>
                <w:szCs w:val="20"/>
                <w:lang w:val="sr-Cyrl-CS"/>
              </w:rPr>
              <w:t>Здравље и нездраве навике</w:t>
            </w:r>
          </w:p>
        </w:tc>
        <w:tc>
          <w:tcPr>
            <w:tcW w:w="1271" w:type="dxa"/>
            <w:vAlign w:val="center"/>
          </w:tcPr>
          <w:p w:rsidR="0094020A" w:rsidRPr="00D10848" w:rsidRDefault="0094020A" w:rsidP="00F06F5D">
            <w:pPr>
              <w:spacing w:after="0" w:line="240" w:lineRule="auto"/>
              <w:jc w:val="center"/>
              <w:rPr>
                <w:rFonts w:eastAsia="Times New Roman"/>
                <w:sz w:val="20"/>
                <w:szCs w:val="20"/>
                <w:lang w:val="sr-Cyrl-CS"/>
              </w:rPr>
            </w:pPr>
            <w:r w:rsidRPr="00D10848">
              <w:rPr>
                <w:rFonts w:eastAsia="Times New Roman"/>
                <w:sz w:val="20"/>
                <w:szCs w:val="20"/>
                <w:lang w:val="sr-Cyrl-CS"/>
              </w:rPr>
              <w:t>Новембар</w:t>
            </w:r>
          </w:p>
        </w:tc>
      </w:tr>
      <w:tr w:rsidR="0094020A" w:rsidRPr="00272BB2" w:rsidTr="00F06F5D">
        <w:trPr>
          <w:jc w:val="center"/>
        </w:trPr>
        <w:tc>
          <w:tcPr>
            <w:tcW w:w="9097" w:type="dxa"/>
          </w:tcPr>
          <w:p w:rsidR="0094020A" w:rsidRPr="00272BB2" w:rsidRDefault="0094020A" w:rsidP="0094020A">
            <w:pPr>
              <w:numPr>
                <w:ilvl w:val="0"/>
                <w:numId w:val="84"/>
              </w:numPr>
              <w:spacing w:after="0" w:line="240" w:lineRule="auto"/>
              <w:ind w:left="233" w:hanging="204"/>
              <w:rPr>
                <w:rFonts w:eastAsia="Times New Roman"/>
                <w:sz w:val="20"/>
                <w:szCs w:val="20"/>
                <w:lang w:val="sr-Cyrl-CS"/>
              </w:rPr>
            </w:pPr>
            <w:r w:rsidRPr="00272BB2">
              <w:rPr>
                <w:rFonts w:eastAsia="Times New Roman"/>
                <w:sz w:val="20"/>
                <w:szCs w:val="20"/>
                <w:lang w:val="sr-Cyrl-CS"/>
              </w:rPr>
              <w:t>Колико користимо школску библиотеку - како се стиче језичка култура</w:t>
            </w:r>
          </w:p>
          <w:p w:rsidR="0094020A" w:rsidRPr="00272BB2" w:rsidRDefault="0094020A" w:rsidP="0094020A">
            <w:pPr>
              <w:numPr>
                <w:ilvl w:val="0"/>
                <w:numId w:val="84"/>
              </w:numPr>
              <w:spacing w:after="0" w:line="240" w:lineRule="auto"/>
              <w:ind w:left="233" w:hanging="204"/>
              <w:rPr>
                <w:rFonts w:eastAsia="Times New Roman"/>
                <w:sz w:val="20"/>
                <w:szCs w:val="20"/>
                <w:lang w:val="sr-Cyrl-CS"/>
              </w:rPr>
            </w:pPr>
            <w:r w:rsidRPr="00272BB2">
              <w:rPr>
                <w:rFonts w:eastAsia="Times New Roman"/>
                <w:sz w:val="20"/>
                <w:szCs w:val="20"/>
                <w:lang w:val="sr-Cyrl-CS"/>
              </w:rPr>
              <w:t>Друштвено користан рад - сређивање кабинета</w:t>
            </w:r>
          </w:p>
          <w:p w:rsidR="0094020A" w:rsidRDefault="0094020A" w:rsidP="0094020A">
            <w:pPr>
              <w:numPr>
                <w:ilvl w:val="0"/>
                <w:numId w:val="84"/>
              </w:numPr>
              <w:spacing w:after="0" w:line="240" w:lineRule="auto"/>
              <w:ind w:left="233" w:hanging="204"/>
              <w:rPr>
                <w:rFonts w:eastAsia="Times New Roman"/>
                <w:sz w:val="20"/>
                <w:szCs w:val="20"/>
                <w:lang w:val="sr-Cyrl-CS"/>
              </w:rPr>
            </w:pPr>
            <w:r w:rsidRPr="00272BB2">
              <w:rPr>
                <w:rFonts w:eastAsia="Times New Roman"/>
                <w:sz w:val="20"/>
                <w:szCs w:val="20"/>
                <w:lang w:val="sr-Cyrl-CS"/>
              </w:rPr>
              <w:t>Зимски распуст - одмор не значи нерад</w:t>
            </w:r>
          </w:p>
          <w:p w:rsidR="0094020A" w:rsidRPr="00BE6F20" w:rsidRDefault="0094020A" w:rsidP="0094020A">
            <w:pPr>
              <w:numPr>
                <w:ilvl w:val="0"/>
                <w:numId w:val="86"/>
              </w:numPr>
              <w:spacing w:after="0" w:line="240" w:lineRule="auto"/>
              <w:ind w:left="233" w:hanging="204"/>
              <w:rPr>
                <w:rFonts w:eastAsia="Times New Roman"/>
                <w:sz w:val="20"/>
                <w:szCs w:val="20"/>
                <w:lang w:val="sr-Cyrl-CS"/>
              </w:rPr>
            </w:pPr>
            <w:r w:rsidRPr="00272BB2">
              <w:rPr>
                <w:rFonts w:eastAsia="Times New Roman"/>
                <w:sz w:val="20"/>
                <w:szCs w:val="20"/>
                <w:lang w:val="sr-Cyrl-CS"/>
              </w:rPr>
              <w:t>Какви смо, а какви би смо желели да будемо?</w:t>
            </w:r>
          </w:p>
        </w:tc>
        <w:tc>
          <w:tcPr>
            <w:tcW w:w="1271" w:type="dxa"/>
            <w:vAlign w:val="center"/>
          </w:tcPr>
          <w:p w:rsidR="0094020A" w:rsidRPr="00D10848" w:rsidRDefault="0094020A" w:rsidP="00F06F5D">
            <w:pPr>
              <w:spacing w:after="0" w:line="240" w:lineRule="auto"/>
              <w:jc w:val="center"/>
              <w:rPr>
                <w:rFonts w:eastAsia="Times New Roman"/>
                <w:sz w:val="20"/>
                <w:szCs w:val="20"/>
                <w:lang w:val="sr-Cyrl-CS"/>
              </w:rPr>
            </w:pPr>
            <w:r w:rsidRPr="00D10848">
              <w:rPr>
                <w:rFonts w:eastAsia="Times New Roman"/>
                <w:sz w:val="20"/>
                <w:szCs w:val="20"/>
                <w:lang w:val="sr-Cyrl-CS"/>
              </w:rPr>
              <w:t>Децембар</w:t>
            </w:r>
          </w:p>
        </w:tc>
      </w:tr>
      <w:tr w:rsidR="0094020A" w:rsidRPr="00272BB2" w:rsidTr="00F06F5D">
        <w:trPr>
          <w:jc w:val="center"/>
        </w:trPr>
        <w:tc>
          <w:tcPr>
            <w:tcW w:w="9097" w:type="dxa"/>
          </w:tcPr>
          <w:p w:rsidR="0094020A" w:rsidRPr="008C6F98" w:rsidRDefault="0094020A" w:rsidP="0094020A">
            <w:pPr>
              <w:numPr>
                <w:ilvl w:val="0"/>
                <w:numId w:val="85"/>
              </w:numPr>
              <w:spacing w:after="0" w:line="240" w:lineRule="auto"/>
              <w:ind w:left="233" w:hanging="204"/>
              <w:rPr>
                <w:rFonts w:eastAsia="Times New Roman"/>
                <w:sz w:val="20"/>
                <w:szCs w:val="20"/>
                <w:lang w:val="sr-Cyrl-CS"/>
              </w:rPr>
            </w:pPr>
            <w:r>
              <w:rPr>
                <w:rFonts w:eastAsia="Times New Roman"/>
                <w:sz w:val="20"/>
                <w:szCs w:val="20"/>
                <w:lang w:val="sr-Cyrl-CS"/>
              </w:rPr>
              <w:t>Успех и изостанци на крају првог полугодишта</w:t>
            </w:r>
          </w:p>
          <w:p w:rsidR="0094020A" w:rsidRDefault="0094020A" w:rsidP="0094020A">
            <w:pPr>
              <w:numPr>
                <w:ilvl w:val="0"/>
                <w:numId w:val="85"/>
              </w:numPr>
              <w:spacing w:after="0" w:line="240" w:lineRule="auto"/>
              <w:ind w:left="233" w:hanging="204"/>
              <w:rPr>
                <w:rFonts w:eastAsia="Times New Roman"/>
                <w:sz w:val="20"/>
                <w:szCs w:val="20"/>
                <w:lang w:val="sr-Cyrl-CS"/>
              </w:rPr>
            </w:pPr>
            <w:r w:rsidRPr="00272BB2">
              <w:rPr>
                <w:rFonts w:eastAsia="Times New Roman"/>
                <w:sz w:val="20"/>
                <w:szCs w:val="20"/>
                <w:lang w:val="sr-Cyrl-CS"/>
              </w:rPr>
              <w:t>Обележавање школске славе – Свети Сава</w:t>
            </w:r>
          </w:p>
          <w:p w:rsidR="0094020A" w:rsidRPr="008C6F98" w:rsidRDefault="0094020A" w:rsidP="0094020A">
            <w:pPr>
              <w:numPr>
                <w:ilvl w:val="0"/>
                <w:numId w:val="85"/>
              </w:numPr>
              <w:spacing w:after="0" w:line="240" w:lineRule="auto"/>
              <w:ind w:left="233" w:hanging="204"/>
              <w:rPr>
                <w:rFonts w:eastAsia="Times New Roman"/>
                <w:sz w:val="20"/>
                <w:szCs w:val="20"/>
                <w:lang w:val="sr-Cyrl-CS"/>
              </w:rPr>
            </w:pPr>
            <w:r w:rsidRPr="008C6F98">
              <w:rPr>
                <w:rFonts w:eastAsia="Times New Roman"/>
                <w:sz w:val="20"/>
                <w:szCs w:val="20"/>
                <w:lang w:val="sr-Cyrl-CS"/>
              </w:rPr>
              <w:t>Како се примењује дневни режим рада и одмора и какви су резултати - шта треба мењати</w:t>
            </w:r>
          </w:p>
        </w:tc>
        <w:tc>
          <w:tcPr>
            <w:tcW w:w="1271" w:type="dxa"/>
            <w:vAlign w:val="center"/>
          </w:tcPr>
          <w:p w:rsidR="0094020A" w:rsidRPr="00D10848" w:rsidRDefault="0094020A" w:rsidP="00F06F5D">
            <w:pPr>
              <w:spacing w:after="0" w:line="240" w:lineRule="auto"/>
              <w:jc w:val="center"/>
              <w:rPr>
                <w:rFonts w:eastAsia="Times New Roman"/>
                <w:sz w:val="20"/>
                <w:szCs w:val="20"/>
                <w:lang w:val="sr-Cyrl-CS"/>
              </w:rPr>
            </w:pPr>
          </w:p>
          <w:p w:rsidR="0094020A" w:rsidRPr="00D10848" w:rsidRDefault="0094020A" w:rsidP="00F06F5D">
            <w:pPr>
              <w:spacing w:after="0" w:line="240" w:lineRule="auto"/>
              <w:jc w:val="center"/>
              <w:rPr>
                <w:rFonts w:eastAsia="Times New Roman"/>
                <w:sz w:val="20"/>
                <w:szCs w:val="20"/>
                <w:lang w:val="sr-Cyrl-CS"/>
              </w:rPr>
            </w:pPr>
          </w:p>
          <w:p w:rsidR="0094020A" w:rsidRPr="00D10848" w:rsidRDefault="0094020A" w:rsidP="00F06F5D">
            <w:pPr>
              <w:spacing w:after="0" w:line="240" w:lineRule="auto"/>
              <w:jc w:val="center"/>
              <w:rPr>
                <w:rFonts w:eastAsia="Times New Roman"/>
                <w:sz w:val="20"/>
                <w:szCs w:val="20"/>
                <w:lang w:val="sr-Cyrl-CS"/>
              </w:rPr>
            </w:pPr>
            <w:r w:rsidRPr="00D10848">
              <w:rPr>
                <w:rFonts w:eastAsia="Times New Roman"/>
                <w:sz w:val="20"/>
                <w:szCs w:val="20"/>
                <w:lang w:val="sr-Cyrl-CS"/>
              </w:rPr>
              <w:t>Јануар</w:t>
            </w:r>
          </w:p>
        </w:tc>
      </w:tr>
      <w:tr w:rsidR="0094020A" w:rsidRPr="00272BB2" w:rsidTr="00F06F5D">
        <w:trPr>
          <w:jc w:val="center"/>
        </w:trPr>
        <w:tc>
          <w:tcPr>
            <w:tcW w:w="9097" w:type="dxa"/>
          </w:tcPr>
          <w:p w:rsidR="0094020A" w:rsidRPr="00272BB2" w:rsidRDefault="0094020A" w:rsidP="0094020A">
            <w:pPr>
              <w:numPr>
                <w:ilvl w:val="0"/>
                <w:numId w:val="86"/>
              </w:numPr>
              <w:spacing w:after="0" w:line="240" w:lineRule="auto"/>
              <w:ind w:left="233" w:hanging="204"/>
              <w:rPr>
                <w:rFonts w:eastAsia="Times New Roman"/>
                <w:sz w:val="20"/>
                <w:szCs w:val="20"/>
                <w:lang w:val="sr-Cyrl-CS"/>
              </w:rPr>
            </w:pPr>
            <w:r w:rsidRPr="00272BB2">
              <w:rPr>
                <w:rFonts w:eastAsia="Times New Roman"/>
                <w:sz w:val="20"/>
                <w:szCs w:val="20"/>
                <w:lang w:val="sr-Cyrl-CS"/>
              </w:rPr>
              <w:t>Обележавање 8.марта – Међународног дана жена</w:t>
            </w:r>
          </w:p>
          <w:p w:rsidR="0094020A" w:rsidRPr="00272BB2" w:rsidRDefault="0094020A" w:rsidP="0094020A">
            <w:pPr>
              <w:numPr>
                <w:ilvl w:val="0"/>
                <w:numId w:val="86"/>
              </w:numPr>
              <w:spacing w:after="0" w:line="240" w:lineRule="auto"/>
              <w:ind w:left="233" w:hanging="204"/>
              <w:rPr>
                <w:rFonts w:eastAsia="Times New Roman"/>
                <w:sz w:val="20"/>
                <w:szCs w:val="20"/>
                <w:lang w:val="sr-Cyrl-CS"/>
              </w:rPr>
            </w:pPr>
            <w:r w:rsidRPr="00272BB2">
              <w:rPr>
                <w:rFonts w:eastAsia="Times New Roman"/>
                <w:sz w:val="20"/>
                <w:szCs w:val="20"/>
                <w:lang w:val="sr-Cyrl-CS"/>
              </w:rPr>
              <w:t>Куда после положеног завршног испита (за ученике трогодишњег школовања)</w:t>
            </w:r>
          </w:p>
          <w:p w:rsidR="0094020A" w:rsidRPr="00272BB2" w:rsidRDefault="0094020A" w:rsidP="0094020A">
            <w:pPr>
              <w:numPr>
                <w:ilvl w:val="0"/>
                <w:numId w:val="86"/>
              </w:numPr>
              <w:spacing w:after="0" w:line="240" w:lineRule="auto"/>
              <w:ind w:left="233" w:hanging="204"/>
              <w:rPr>
                <w:rFonts w:eastAsia="Times New Roman"/>
                <w:sz w:val="20"/>
                <w:szCs w:val="20"/>
                <w:lang w:val="sr-Cyrl-CS"/>
              </w:rPr>
            </w:pPr>
            <w:r w:rsidRPr="00272BB2">
              <w:rPr>
                <w:rFonts w:eastAsia="Times New Roman"/>
                <w:sz w:val="20"/>
                <w:szCs w:val="20"/>
                <w:lang w:val="sr-Cyrl-CS"/>
              </w:rPr>
              <w:t>Анализа успеха у првом полугодишту - потреба за допунском наставом</w:t>
            </w:r>
          </w:p>
          <w:p w:rsidR="0094020A" w:rsidRPr="00272BB2" w:rsidRDefault="0094020A" w:rsidP="0094020A">
            <w:pPr>
              <w:numPr>
                <w:ilvl w:val="0"/>
                <w:numId w:val="86"/>
              </w:numPr>
              <w:spacing w:after="0" w:line="240" w:lineRule="auto"/>
              <w:ind w:left="233" w:hanging="204"/>
              <w:rPr>
                <w:rFonts w:eastAsia="Times New Roman"/>
                <w:sz w:val="20"/>
                <w:szCs w:val="20"/>
                <w:lang w:val="sr-Cyrl-CS"/>
              </w:rPr>
            </w:pPr>
            <w:r w:rsidRPr="00272BB2">
              <w:rPr>
                <w:rFonts w:eastAsia="Times New Roman"/>
                <w:sz w:val="20"/>
                <w:szCs w:val="20"/>
                <w:lang w:val="sr-Cyrl-CS"/>
              </w:rPr>
              <w:t>Шта је то што ученике одељења повезује у колектив?</w:t>
            </w:r>
          </w:p>
          <w:p w:rsidR="0094020A" w:rsidRPr="00272BB2" w:rsidRDefault="0094020A" w:rsidP="0094020A">
            <w:pPr>
              <w:numPr>
                <w:ilvl w:val="0"/>
                <w:numId w:val="86"/>
              </w:numPr>
              <w:spacing w:after="0" w:line="240" w:lineRule="auto"/>
              <w:ind w:left="233" w:hanging="204"/>
              <w:rPr>
                <w:rFonts w:eastAsia="Times New Roman"/>
                <w:sz w:val="20"/>
                <w:szCs w:val="20"/>
                <w:lang w:val="sr-Cyrl-CS"/>
              </w:rPr>
            </w:pPr>
            <w:r w:rsidRPr="00272BB2">
              <w:rPr>
                <w:rFonts w:eastAsia="Times New Roman"/>
                <w:sz w:val="20"/>
                <w:szCs w:val="20"/>
                <w:lang w:val="sr-Cyrl-CS"/>
              </w:rPr>
              <w:t xml:space="preserve">Проблеми у изучавању </w:t>
            </w:r>
            <w:r>
              <w:rPr>
                <w:rFonts w:eastAsia="Times New Roman"/>
                <w:sz w:val="20"/>
                <w:szCs w:val="20"/>
                <w:lang w:val="sr-Cyrl-CS"/>
              </w:rPr>
              <w:t>појединих предмета</w:t>
            </w:r>
            <w:r w:rsidRPr="00272BB2">
              <w:rPr>
                <w:rFonts w:eastAsia="Times New Roman"/>
                <w:sz w:val="20"/>
                <w:szCs w:val="20"/>
                <w:lang w:val="sr-Cyrl-CS"/>
              </w:rPr>
              <w:t>, како се могу постићи оптимални резултату - предавање са дис</w:t>
            </w:r>
            <w:r>
              <w:rPr>
                <w:rFonts w:eastAsia="Times New Roman"/>
                <w:sz w:val="20"/>
                <w:szCs w:val="20"/>
                <w:lang w:val="sr-Cyrl-CS"/>
              </w:rPr>
              <w:t>кусијом (наставници који предају одељењу</w:t>
            </w:r>
            <w:r w:rsidRPr="00272BB2">
              <w:rPr>
                <w:rFonts w:eastAsia="Times New Roman"/>
                <w:sz w:val="20"/>
                <w:szCs w:val="20"/>
                <w:lang w:val="sr-Cyrl-CS"/>
              </w:rPr>
              <w:t>)</w:t>
            </w:r>
          </w:p>
        </w:tc>
        <w:tc>
          <w:tcPr>
            <w:tcW w:w="1271" w:type="dxa"/>
            <w:vAlign w:val="center"/>
          </w:tcPr>
          <w:p w:rsidR="0094020A" w:rsidRPr="00D10848" w:rsidRDefault="0094020A" w:rsidP="00F06F5D">
            <w:pPr>
              <w:spacing w:after="0" w:line="240" w:lineRule="auto"/>
              <w:jc w:val="center"/>
              <w:rPr>
                <w:rFonts w:eastAsia="Times New Roman"/>
                <w:sz w:val="20"/>
                <w:szCs w:val="20"/>
                <w:lang w:val="sr-Cyrl-CS"/>
              </w:rPr>
            </w:pPr>
            <w:r w:rsidRPr="00D10848">
              <w:rPr>
                <w:rFonts w:eastAsia="Times New Roman"/>
                <w:sz w:val="20"/>
                <w:szCs w:val="20"/>
                <w:lang w:val="sr-Cyrl-CS"/>
              </w:rPr>
              <w:t>Фебруар</w:t>
            </w:r>
          </w:p>
        </w:tc>
      </w:tr>
      <w:tr w:rsidR="0094020A" w:rsidRPr="00272BB2" w:rsidTr="00F06F5D">
        <w:trPr>
          <w:jc w:val="center"/>
        </w:trPr>
        <w:tc>
          <w:tcPr>
            <w:tcW w:w="9097" w:type="dxa"/>
          </w:tcPr>
          <w:p w:rsidR="0094020A" w:rsidRPr="00272BB2" w:rsidRDefault="0094020A" w:rsidP="0094020A">
            <w:pPr>
              <w:numPr>
                <w:ilvl w:val="0"/>
                <w:numId w:val="87"/>
              </w:numPr>
              <w:spacing w:after="0" w:line="240" w:lineRule="auto"/>
              <w:ind w:left="233" w:hanging="204"/>
              <w:rPr>
                <w:rFonts w:eastAsia="Times New Roman"/>
                <w:sz w:val="20"/>
                <w:szCs w:val="20"/>
                <w:lang w:val="sr-Cyrl-CS"/>
              </w:rPr>
            </w:pPr>
            <w:r w:rsidRPr="00272BB2">
              <w:rPr>
                <w:rFonts w:eastAsia="Times New Roman"/>
                <w:sz w:val="20"/>
                <w:szCs w:val="20"/>
                <w:lang w:val="sr-Cyrl-CS"/>
              </w:rPr>
              <w:t>Анализа успеха и броја изостанака на крају другог класификационог периода</w:t>
            </w:r>
          </w:p>
          <w:p w:rsidR="0094020A" w:rsidRDefault="0094020A" w:rsidP="0094020A">
            <w:pPr>
              <w:numPr>
                <w:ilvl w:val="0"/>
                <w:numId w:val="87"/>
              </w:numPr>
              <w:spacing w:after="0" w:line="240" w:lineRule="auto"/>
              <w:ind w:left="233" w:hanging="204"/>
              <w:rPr>
                <w:rFonts w:eastAsia="Times New Roman"/>
                <w:sz w:val="20"/>
                <w:szCs w:val="20"/>
                <w:lang w:val="sr-Cyrl-CS"/>
              </w:rPr>
            </w:pPr>
            <w:r>
              <w:rPr>
                <w:rFonts w:eastAsia="Times New Roman"/>
                <w:sz w:val="20"/>
                <w:szCs w:val="20"/>
                <w:lang w:val="sr-Cyrl-CS"/>
              </w:rPr>
              <w:t>Физичка култура и спорт</w:t>
            </w:r>
          </w:p>
          <w:p w:rsidR="0094020A" w:rsidRPr="00272BB2" w:rsidRDefault="0094020A" w:rsidP="0094020A">
            <w:pPr>
              <w:numPr>
                <w:ilvl w:val="0"/>
                <w:numId w:val="87"/>
              </w:numPr>
              <w:spacing w:after="0" w:line="240" w:lineRule="auto"/>
              <w:ind w:left="233" w:hanging="204"/>
              <w:rPr>
                <w:rFonts w:eastAsia="Times New Roman"/>
                <w:sz w:val="20"/>
                <w:szCs w:val="20"/>
                <w:lang w:val="sr-Cyrl-CS"/>
              </w:rPr>
            </w:pPr>
            <w:r>
              <w:rPr>
                <w:rFonts w:eastAsia="Times New Roman"/>
                <w:sz w:val="20"/>
                <w:szCs w:val="20"/>
                <w:lang w:val="sr-Cyrl-CS"/>
              </w:rPr>
              <w:t>Како комуницирати</w:t>
            </w:r>
          </w:p>
          <w:p w:rsidR="0094020A" w:rsidRPr="008C6F98" w:rsidRDefault="0094020A" w:rsidP="0094020A">
            <w:pPr>
              <w:numPr>
                <w:ilvl w:val="0"/>
                <w:numId w:val="87"/>
              </w:numPr>
              <w:spacing w:after="0" w:line="240" w:lineRule="auto"/>
              <w:ind w:left="233" w:hanging="204"/>
              <w:rPr>
                <w:rFonts w:eastAsia="Times New Roman"/>
                <w:sz w:val="20"/>
                <w:szCs w:val="20"/>
                <w:lang w:val="sr-Cyrl-CS"/>
              </w:rPr>
            </w:pPr>
            <w:r w:rsidRPr="00272BB2">
              <w:rPr>
                <w:rFonts w:eastAsia="Times New Roman"/>
                <w:sz w:val="20"/>
                <w:szCs w:val="20"/>
                <w:lang w:val="sr-Cyrl-CS"/>
              </w:rPr>
              <w:t>Како помоћи ученицима који нису постигли задовољавајући успех</w:t>
            </w:r>
          </w:p>
        </w:tc>
        <w:tc>
          <w:tcPr>
            <w:tcW w:w="1271" w:type="dxa"/>
            <w:vAlign w:val="center"/>
          </w:tcPr>
          <w:p w:rsidR="0094020A" w:rsidRPr="00D10848" w:rsidRDefault="0094020A" w:rsidP="00F06F5D">
            <w:pPr>
              <w:spacing w:after="0" w:line="240" w:lineRule="auto"/>
              <w:jc w:val="center"/>
              <w:rPr>
                <w:rFonts w:eastAsia="Times New Roman"/>
                <w:sz w:val="20"/>
                <w:szCs w:val="20"/>
                <w:lang w:val="sr-Cyrl-CS"/>
              </w:rPr>
            </w:pPr>
            <w:r w:rsidRPr="00D10848">
              <w:rPr>
                <w:rFonts w:eastAsia="Times New Roman"/>
                <w:sz w:val="20"/>
                <w:szCs w:val="20"/>
                <w:lang w:val="sr-Cyrl-CS"/>
              </w:rPr>
              <w:t>Март</w:t>
            </w:r>
          </w:p>
        </w:tc>
      </w:tr>
      <w:tr w:rsidR="0094020A" w:rsidRPr="00272BB2" w:rsidTr="00F06F5D">
        <w:trPr>
          <w:jc w:val="center"/>
        </w:trPr>
        <w:tc>
          <w:tcPr>
            <w:tcW w:w="9097" w:type="dxa"/>
          </w:tcPr>
          <w:p w:rsidR="0094020A" w:rsidRPr="00272BB2" w:rsidRDefault="0094020A" w:rsidP="0094020A">
            <w:pPr>
              <w:numPr>
                <w:ilvl w:val="0"/>
                <w:numId w:val="68"/>
              </w:numPr>
              <w:spacing w:after="0" w:line="240" w:lineRule="auto"/>
              <w:ind w:left="233" w:hanging="233"/>
              <w:rPr>
                <w:rFonts w:eastAsia="Times New Roman"/>
                <w:sz w:val="20"/>
                <w:szCs w:val="20"/>
                <w:lang w:val="sr-Cyrl-CS"/>
              </w:rPr>
            </w:pPr>
            <w:r w:rsidRPr="00272BB2">
              <w:rPr>
                <w:rFonts w:eastAsia="Times New Roman"/>
                <w:sz w:val="20"/>
                <w:szCs w:val="20"/>
                <w:lang w:val="sr-Cyrl-CS"/>
              </w:rPr>
              <w:t>Анализа резултата успеха ученика на крају првог класификационог периода другог полугодишта</w:t>
            </w:r>
          </w:p>
          <w:p w:rsidR="0094020A" w:rsidRPr="00272BB2" w:rsidRDefault="0094020A" w:rsidP="0094020A">
            <w:pPr>
              <w:numPr>
                <w:ilvl w:val="0"/>
                <w:numId w:val="68"/>
              </w:numPr>
              <w:spacing w:after="0" w:line="240" w:lineRule="auto"/>
              <w:ind w:left="233" w:hanging="233"/>
              <w:rPr>
                <w:rFonts w:eastAsia="Times New Roman"/>
                <w:sz w:val="20"/>
                <w:szCs w:val="20"/>
                <w:lang w:val="sr-Cyrl-CS"/>
              </w:rPr>
            </w:pPr>
            <w:r w:rsidRPr="00272BB2">
              <w:rPr>
                <w:rFonts w:eastAsia="Times New Roman"/>
                <w:sz w:val="20"/>
                <w:szCs w:val="20"/>
                <w:lang w:val="sr-Cyrl-CS"/>
              </w:rPr>
              <w:t>Друштвено-користан рад (сређивање кабинета)</w:t>
            </w:r>
          </w:p>
          <w:p w:rsidR="0094020A" w:rsidRDefault="0094020A" w:rsidP="0094020A">
            <w:pPr>
              <w:numPr>
                <w:ilvl w:val="0"/>
                <w:numId w:val="68"/>
              </w:numPr>
              <w:spacing w:after="0" w:line="240" w:lineRule="auto"/>
              <w:ind w:left="233" w:hanging="233"/>
              <w:rPr>
                <w:rFonts w:eastAsia="Times New Roman"/>
                <w:sz w:val="20"/>
                <w:szCs w:val="20"/>
                <w:lang w:val="sr-Cyrl-CS"/>
              </w:rPr>
            </w:pPr>
            <w:r w:rsidRPr="00272BB2">
              <w:rPr>
                <w:rFonts w:eastAsia="Times New Roman"/>
                <w:sz w:val="20"/>
                <w:szCs w:val="20"/>
                <w:lang w:val="sr-Cyrl-CS"/>
              </w:rPr>
              <w:t>Како се стиче језичка култура - коришћење школске библиотеке</w:t>
            </w:r>
          </w:p>
          <w:p w:rsidR="0094020A" w:rsidRPr="00272BB2" w:rsidRDefault="0094020A" w:rsidP="0094020A">
            <w:pPr>
              <w:numPr>
                <w:ilvl w:val="0"/>
                <w:numId w:val="88"/>
              </w:numPr>
              <w:spacing w:after="0" w:line="240" w:lineRule="auto"/>
              <w:ind w:left="233" w:hanging="233"/>
              <w:rPr>
                <w:rFonts w:eastAsia="Times New Roman"/>
                <w:sz w:val="20"/>
                <w:szCs w:val="20"/>
                <w:lang w:val="sr-Cyrl-CS"/>
              </w:rPr>
            </w:pPr>
            <w:r>
              <w:rPr>
                <w:rFonts w:eastAsia="Times New Roman"/>
                <w:sz w:val="20"/>
                <w:szCs w:val="20"/>
                <w:lang w:val="sr-Cyrl-CS"/>
              </w:rPr>
              <w:t>Хумани односи</w:t>
            </w:r>
          </w:p>
        </w:tc>
        <w:tc>
          <w:tcPr>
            <w:tcW w:w="1271" w:type="dxa"/>
            <w:vAlign w:val="center"/>
          </w:tcPr>
          <w:p w:rsidR="0094020A" w:rsidRPr="00D10848" w:rsidRDefault="0094020A" w:rsidP="00F06F5D">
            <w:pPr>
              <w:spacing w:after="0" w:line="240" w:lineRule="auto"/>
              <w:jc w:val="center"/>
              <w:rPr>
                <w:rFonts w:eastAsia="Times New Roman"/>
                <w:sz w:val="20"/>
                <w:szCs w:val="20"/>
                <w:lang w:val="sr-Cyrl-CS"/>
              </w:rPr>
            </w:pPr>
            <w:r w:rsidRPr="00D10848">
              <w:rPr>
                <w:rFonts w:eastAsia="Times New Roman"/>
                <w:sz w:val="20"/>
                <w:szCs w:val="20"/>
                <w:lang w:val="sr-Cyrl-CS"/>
              </w:rPr>
              <w:t>Април</w:t>
            </w:r>
          </w:p>
        </w:tc>
      </w:tr>
      <w:tr w:rsidR="0094020A" w:rsidRPr="00272BB2" w:rsidTr="00F06F5D">
        <w:trPr>
          <w:jc w:val="center"/>
        </w:trPr>
        <w:tc>
          <w:tcPr>
            <w:tcW w:w="9097" w:type="dxa"/>
          </w:tcPr>
          <w:p w:rsidR="0094020A" w:rsidRPr="00272BB2" w:rsidRDefault="0094020A" w:rsidP="0094020A">
            <w:pPr>
              <w:numPr>
                <w:ilvl w:val="0"/>
                <w:numId w:val="89"/>
              </w:numPr>
              <w:spacing w:after="0" w:line="240" w:lineRule="auto"/>
              <w:ind w:left="233" w:hanging="204"/>
              <w:rPr>
                <w:rFonts w:eastAsia="Times New Roman"/>
                <w:sz w:val="20"/>
                <w:szCs w:val="20"/>
                <w:lang w:val="sr-Cyrl-CS"/>
              </w:rPr>
            </w:pPr>
            <w:r w:rsidRPr="00272BB2">
              <w:rPr>
                <w:rFonts w:eastAsia="Times New Roman"/>
                <w:sz w:val="20"/>
                <w:szCs w:val="20"/>
                <w:lang w:val="sr-Cyrl-CS"/>
              </w:rPr>
              <w:t>Какве смо резултате постигли,а какве очекивали</w:t>
            </w:r>
            <w:r>
              <w:rPr>
                <w:rFonts w:eastAsia="Times New Roman"/>
                <w:sz w:val="20"/>
                <w:szCs w:val="20"/>
                <w:lang w:val="sr-Cyrl-CS"/>
              </w:rPr>
              <w:t>?</w:t>
            </w:r>
          </w:p>
          <w:p w:rsidR="0094020A" w:rsidRDefault="0094020A" w:rsidP="0094020A">
            <w:pPr>
              <w:numPr>
                <w:ilvl w:val="0"/>
                <w:numId w:val="89"/>
              </w:numPr>
              <w:spacing w:after="0" w:line="240" w:lineRule="auto"/>
              <w:ind w:left="233" w:hanging="204"/>
              <w:rPr>
                <w:rFonts w:eastAsia="Times New Roman"/>
                <w:sz w:val="20"/>
                <w:szCs w:val="20"/>
                <w:lang w:val="sr-Cyrl-CS"/>
              </w:rPr>
            </w:pPr>
            <w:r>
              <w:rPr>
                <w:rFonts w:eastAsia="Times New Roman"/>
                <w:sz w:val="20"/>
                <w:szCs w:val="20"/>
                <w:lang w:val="sr-Cyrl-CS"/>
              </w:rPr>
              <w:t>Анализа оцењивања ученика?</w:t>
            </w:r>
          </w:p>
          <w:p w:rsidR="0094020A" w:rsidRPr="008C6F98" w:rsidRDefault="0094020A" w:rsidP="0094020A">
            <w:pPr>
              <w:numPr>
                <w:ilvl w:val="0"/>
                <w:numId w:val="89"/>
              </w:numPr>
              <w:spacing w:after="0" w:line="240" w:lineRule="auto"/>
              <w:ind w:left="233" w:hanging="204"/>
              <w:rPr>
                <w:rFonts w:asciiTheme="minorHAnsi" w:eastAsia="Times New Roman" w:hAnsiTheme="minorHAnsi"/>
                <w:sz w:val="20"/>
                <w:szCs w:val="20"/>
                <w:lang w:val="sr-Cyrl-CS"/>
              </w:rPr>
            </w:pPr>
            <w:r w:rsidRPr="008C6F98">
              <w:rPr>
                <w:rFonts w:asciiTheme="minorHAnsi" w:eastAsia="Times New Roman" w:hAnsiTheme="minorHAnsi"/>
                <w:sz w:val="20"/>
                <w:szCs w:val="20"/>
                <w:lang w:val="sr-Cyrl-CS"/>
              </w:rPr>
              <w:t xml:space="preserve">Исти и другачији </w:t>
            </w:r>
            <w:r w:rsidRPr="008C6F98">
              <w:rPr>
                <w:rFonts w:asciiTheme="minorHAnsi" w:eastAsia="Times New Roman" w:hAnsiTheme="minorHAnsi" w:cs="Arial"/>
                <w:color w:val="000000"/>
                <w:sz w:val="20"/>
                <w:szCs w:val="20"/>
              </w:rPr>
              <w:t>(Светски дан за културну разноликост, дијалог и развој 21. мај)</w:t>
            </w:r>
          </w:p>
        </w:tc>
        <w:tc>
          <w:tcPr>
            <w:tcW w:w="1271" w:type="dxa"/>
            <w:vAlign w:val="center"/>
          </w:tcPr>
          <w:p w:rsidR="0094020A" w:rsidRPr="00D10848" w:rsidRDefault="0094020A" w:rsidP="00F06F5D">
            <w:pPr>
              <w:spacing w:after="0" w:line="240" w:lineRule="auto"/>
              <w:jc w:val="center"/>
              <w:rPr>
                <w:rFonts w:eastAsia="Times New Roman"/>
                <w:sz w:val="20"/>
                <w:szCs w:val="20"/>
                <w:lang w:val="sr-Cyrl-CS"/>
              </w:rPr>
            </w:pPr>
            <w:r w:rsidRPr="00D10848">
              <w:rPr>
                <w:rFonts w:eastAsia="Times New Roman"/>
                <w:sz w:val="20"/>
                <w:szCs w:val="20"/>
                <w:lang w:val="sr-Cyrl-CS"/>
              </w:rPr>
              <w:t>Мај</w:t>
            </w:r>
          </w:p>
        </w:tc>
      </w:tr>
      <w:tr w:rsidR="0094020A" w:rsidRPr="00272BB2" w:rsidTr="00F06F5D">
        <w:trPr>
          <w:jc w:val="center"/>
        </w:trPr>
        <w:tc>
          <w:tcPr>
            <w:tcW w:w="9097" w:type="dxa"/>
          </w:tcPr>
          <w:p w:rsidR="0094020A" w:rsidRPr="00272BB2" w:rsidRDefault="0094020A" w:rsidP="0094020A">
            <w:pPr>
              <w:numPr>
                <w:ilvl w:val="0"/>
                <w:numId w:val="90"/>
              </w:numPr>
              <w:spacing w:after="0" w:line="240" w:lineRule="auto"/>
              <w:ind w:left="233" w:hanging="204"/>
              <w:rPr>
                <w:rFonts w:eastAsia="Times New Roman"/>
                <w:sz w:val="20"/>
                <w:szCs w:val="20"/>
                <w:lang w:val="sr-Cyrl-CS"/>
              </w:rPr>
            </w:pPr>
            <w:r w:rsidRPr="00272BB2">
              <w:rPr>
                <w:rFonts w:eastAsia="Times New Roman"/>
                <w:sz w:val="20"/>
                <w:szCs w:val="20"/>
                <w:lang w:val="sr-Cyrl-CS"/>
              </w:rPr>
              <w:t>Мишљења предметних наставника о раду ученика Одељења у овој школској години</w:t>
            </w:r>
          </w:p>
          <w:p w:rsidR="0094020A" w:rsidRPr="00272BB2" w:rsidRDefault="0094020A" w:rsidP="0094020A">
            <w:pPr>
              <w:numPr>
                <w:ilvl w:val="0"/>
                <w:numId w:val="90"/>
              </w:numPr>
              <w:spacing w:after="0" w:line="240" w:lineRule="auto"/>
              <w:ind w:left="233" w:hanging="204"/>
              <w:rPr>
                <w:rFonts w:eastAsia="Times New Roman"/>
                <w:sz w:val="20"/>
                <w:szCs w:val="20"/>
                <w:lang w:val="sr-Cyrl-CS"/>
              </w:rPr>
            </w:pPr>
            <w:r w:rsidRPr="00272BB2">
              <w:rPr>
                <w:rFonts w:eastAsia="Times New Roman"/>
                <w:sz w:val="20"/>
                <w:szCs w:val="20"/>
                <w:lang w:val="sr-Cyrl-CS"/>
              </w:rPr>
              <w:t>Шта сам као ученик ове школе оценио као позитивно што би требало задржати, шта ми се не свиђа, шта треба променити? (анонимна анкета)</w:t>
            </w:r>
          </w:p>
          <w:p w:rsidR="0094020A" w:rsidRPr="00272BB2" w:rsidRDefault="0094020A" w:rsidP="0094020A">
            <w:pPr>
              <w:numPr>
                <w:ilvl w:val="0"/>
                <w:numId w:val="90"/>
              </w:numPr>
              <w:spacing w:after="0" w:line="240" w:lineRule="auto"/>
              <w:ind w:left="233" w:hanging="204"/>
              <w:rPr>
                <w:rFonts w:eastAsia="Times New Roman"/>
                <w:sz w:val="20"/>
                <w:szCs w:val="20"/>
                <w:lang w:val="sr-Cyrl-CS"/>
              </w:rPr>
            </w:pPr>
            <w:r>
              <w:rPr>
                <w:rFonts w:eastAsia="Times New Roman"/>
                <w:sz w:val="20"/>
                <w:szCs w:val="20"/>
                <w:lang w:val="sr-Cyrl-CS"/>
              </w:rPr>
              <w:t>Анализа све</w:t>
            </w:r>
            <w:r w:rsidRPr="00272BB2">
              <w:rPr>
                <w:rFonts w:eastAsia="Times New Roman"/>
                <w:sz w:val="20"/>
                <w:szCs w:val="20"/>
                <w:lang w:val="sr-Cyrl-CS"/>
              </w:rPr>
              <w:t>укупног успеха ученика на крају наставне године</w:t>
            </w:r>
          </w:p>
        </w:tc>
        <w:tc>
          <w:tcPr>
            <w:tcW w:w="1271" w:type="dxa"/>
            <w:vAlign w:val="center"/>
          </w:tcPr>
          <w:p w:rsidR="0094020A" w:rsidRPr="00D10848" w:rsidRDefault="0094020A" w:rsidP="00F06F5D">
            <w:pPr>
              <w:spacing w:after="0" w:line="240" w:lineRule="auto"/>
              <w:jc w:val="center"/>
              <w:rPr>
                <w:rFonts w:eastAsia="Times New Roman"/>
                <w:sz w:val="20"/>
                <w:szCs w:val="20"/>
                <w:lang w:val="sr-Cyrl-CS"/>
              </w:rPr>
            </w:pPr>
            <w:r w:rsidRPr="00D10848">
              <w:rPr>
                <w:rFonts w:eastAsia="Times New Roman"/>
                <w:sz w:val="20"/>
                <w:szCs w:val="20"/>
                <w:lang w:val="sr-Cyrl-CS"/>
              </w:rPr>
              <w:t>Јун</w:t>
            </w:r>
          </w:p>
        </w:tc>
      </w:tr>
    </w:tbl>
    <w:p w:rsidR="0094020A" w:rsidRDefault="0094020A" w:rsidP="0094020A">
      <w:pPr>
        <w:spacing w:after="0" w:line="240" w:lineRule="auto"/>
        <w:jc w:val="center"/>
        <w:rPr>
          <w:lang w:val="sr-Cyrl-RS"/>
        </w:rPr>
      </w:pPr>
    </w:p>
    <w:p w:rsidR="0094020A" w:rsidRDefault="0094020A" w:rsidP="0094020A">
      <w:pPr>
        <w:spacing w:after="0" w:line="240" w:lineRule="auto"/>
        <w:jc w:val="center"/>
        <w:rPr>
          <w:lang w:val="sr-Cyrl-RS"/>
        </w:rPr>
      </w:pPr>
    </w:p>
    <w:p w:rsidR="0094020A" w:rsidRDefault="0094020A" w:rsidP="0094020A">
      <w:pPr>
        <w:spacing w:after="0" w:line="240" w:lineRule="auto"/>
        <w:jc w:val="center"/>
        <w:rPr>
          <w:lang w:val="sr-Cyrl-RS"/>
        </w:rPr>
      </w:pPr>
    </w:p>
    <w:p w:rsidR="0094020A" w:rsidRDefault="0094020A" w:rsidP="0094020A">
      <w:pPr>
        <w:spacing w:after="0" w:line="240" w:lineRule="auto"/>
        <w:jc w:val="center"/>
        <w:rPr>
          <w:lang w:val="sr-Cyrl-RS"/>
        </w:rPr>
      </w:pPr>
    </w:p>
    <w:p w:rsidR="0094020A" w:rsidRDefault="0094020A" w:rsidP="0094020A">
      <w:pPr>
        <w:spacing w:after="0" w:line="240" w:lineRule="auto"/>
        <w:jc w:val="center"/>
        <w:rPr>
          <w:lang w:val="sr-Cyrl-RS"/>
        </w:rPr>
      </w:pPr>
    </w:p>
    <w:p w:rsidR="0094020A" w:rsidRPr="0094020A" w:rsidRDefault="00264285" w:rsidP="0094020A">
      <w:pPr>
        <w:spacing w:after="0" w:line="240" w:lineRule="auto"/>
        <w:jc w:val="center"/>
        <w:rPr>
          <w:rFonts w:eastAsia="Times New Roman"/>
          <w:b/>
          <w:sz w:val="24"/>
          <w:szCs w:val="24"/>
          <w:lang w:val="sr-Cyrl-RS"/>
        </w:rPr>
      </w:pPr>
      <w:r>
        <w:rPr>
          <w:rFonts w:eastAsia="Times New Roman"/>
          <w:b/>
          <w:sz w:val="24"/>
          <w:szCs w:val="24"/>
        </w:rPr>
        <w:lastRenderedPageBreak/>
        <w:t>ПЛАН РАДА ОДЕЉЕНСКОГ СТАРЕШИНЕ – ТРЕЋИ РАЗРЕД</w:t>
      </w:r>
      <w:r w:rsidR="0094020A">
        <w:rPr>
          <w:rFonts w:eastAsia="Times New Roman"/>
          <w:b/>
          <w:sz w:val="24"/>
          <w:szCs w:val="24"/>
          <w:lang w:val="sr-Cyrl-RS"/>
        </w:rPr>
        <w:t xml:space="preserve"> 3-6</w:t>
      </w:r>
    </w:p>
    <w:p w:rsidR="00264285" w:rsidRPr="00450E09" w:rsidRDefault="00264285" w:rsidP="00264285">
      <w:pPr>
        <w:spacing w:after="0" w:line="240" w:lineRule="auto"/>
        <w:jc w:val="center"/>
        <w:rPr>
          <w:rFonts w:eastAsia="Times New Roman"/>
          <w:b/>
          <w:sz w:val="24"/>
          <w:szCs w:val="24"/>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7"/>
        <w:gridCol w:w="1271"/>
      </w:tblGrid>
      <w:tr w:rsidR="00264285" w:rsidRPr="00272BB2" w:rsidTr="00F01320">
        <w:trPr>
          <w:jc w:val="center"/>
        </w:trPr>
        <w:tc>
          <w:tcPr>
            <w:tcW w:w="9097" w:type="dxa"/>
          </w:tcPr>
          <w:p w:rsidR="00264285" w:rsidRPr="00272BB2" w:rsidRDefault="00264285" w:rsidP="00F01320">
            <w:pPr>
              <w:spacing w:after="0" w:line="240" w:lineRule="auto"/>
              <w:jc w:val="center"/>
              <w:rPr>
                <w:rFonts w:eastAsia="Times New Roman"/>
                <w:sz w:val="20"/>
                <w:szCs w:val="20"/>
                <w:lang w:val="sr-Cyrl-CS"/>
              </w:rPr>
            </w:pPr>
            <w:r w:rsidRPr="00272BB2">
              <w:rPr>
                <w:rFonts w:eastAsia="Times New Roman"/>
                <w:sz w:val="20"/>
                <w:szCs w:val="20"/>
                <w:lang w:val="sr-Cyrl-CS"/>
              </w:rPr>
              <w:t>Опис послова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Време реализације</w:t>
            </w:r>
          </w:p>
        </w:tc>
      </w:tr>
      <w:tr w:rsidR="00264285" w:rsidRPr="00272BB2" w:rsidTr="00F01320">
        <w:trPr>
          <w:jc w:val="center"/>
        </w:trPr>
        <w:tc>
          <w:tcPr>
            <w:tcW w:w="9097" w:type="dxa"/>
          </w:tcPr>
          <w:p w:rsidR="00264285" w:rsidRPr="00272BB2" w:rsidRDefault="00264285" w:rsidP="00150DA7">
            <w:pPr>
              <w:numPr>
                <w:ilvl w:val="0"/>
                <w:numId w:val="81"/>
              </w:numPr>
              <w:spacing w:after="0" w:line="240" w:lineRule="auto"/>
              <w:ind w:left="233" w:hanging="204"/>
              <w:rPr>
                <w:rFonts w:eastAsia="Times New Roman"/>
                <w:sz w:val="20"/>
                <w:szCs w:val="20"/>
                <w:lang w:val="sr-Cyrl-CS"/>
              </w:rPr>
            </w:pPr>
            <w:r w:rsidRPr="00272BB2">
              <w:rPr>
                <w:rFonts w:eastAsia="Times New Roman"/>
                <w:sz w:val="20"/>
                <w:szCs w:val="20"/>
                <w:lang w:val="sr-Cyrl-CS"/>
              </w:rPr>
              <w:t>Информација о плану рада одељенског старешине</w:t>
            </w:r>
          </w:p>
          <w:p w:rsidR="00264285" w:rsidRPr="00272BB2" w:rsidRDefault="00264285" w:rsidP="00150DA7">
            <w:pPr>
              <w:numPr>
                <w:ilvl w:val="0"/>
                <w:numId w:val="81"/>
              </w:numPr>
              <w:spacing w:after="0" w:line="240" w:lineRule="auto"/>
              <w:ind w:left="233" w:hanging="204"/>
              <w:rPr>
                <w:rFonts w:eastAsia="Times New Roman"/>
                <w:sz w:val="20"/>
                <w:szCs w:val="20"/>
                <w:lang w:val="sr-Cyrl-CS"/>
              </w:rPr>
            </w:pPr>
            <w:r w:rsidRPr="00272BB2">
              <w:rPr>
                <w:rFonts w:eastAsia="Times New Roman"/>
                <w:sz w:val="20"/>
                <w:szCs w:val="20"/>
                <w:lang w:val="sr-Cyrl-CS"/>
              </w:rPr>
              <w:t>Правилник о понашању, уџбеници који ће бити коришћени, распоред часова...</w:t>
            </w:r>
          </w:p>
          <w:p w:rsidR="00264285" w:rsidRPr="00272BB2" w:rsidRDefault="00264285" w:rsidP="00150DA7">
            <w:pPr>
              <w:numPr>
                <w:ilvl w:val="0"/>
                <w:numId w:val="81"/>
              </w:numPr>
              <w:spacing w:after="0" w:line="240" w:lineRule="auto"/>
              <w:ind w:left="233" w:hanging="204"/>
              <w:rPr>
                <w:rFonts w:eastAsia="Times New Roman"/>
                <w:sz w:val="20"/>
                <w:szCs w:val="20"/>
                <w:lang w:val="sr-Cyrl-CS"/>
              </w:rPr>
            </w:pPr>
            <w:r w:rsidRPr="00272BB2">
              <w:rPr>
                <w:rFonts w:eastAsia="Times New Roman"/>
                <w:sz w:val="20"/>
                <w:szCs w:val="20"/>
                <w:lang w:val="sr-Cyrl-CS"/>
              </w:rPr>
              <w:t>Социјална структура ученика</w:t>
            </w:r>
          </w:p>
          <w:p w:rsidR="005E1629" w:rsidRPr="005E1629" w:rsidRDefault="00264285" w:rsidP="005E1629">
            <w:pPr>
              <w:numPr>
                <w:ilvl w:val="0"/>
                <w:numId w:val="81"/>
              </w:numPr>
              <w:spacing w:after="0" w:line="240" w:lineRule="auto"/>
              <w:ind w:left="233" w:hanging="204"/>
              <w:rPr>
                <w:rFonts w:eastAsia="Times New Roman"/>
                <w:sz w:val="20"/>
                <w:szCs w:val="20"/>
                <w:lang w:val="sr-Cyrl-CS"/>
              </w:rPr>
            </w:pPr>
            <w:r w:rsidRPr="00272BB2">
              <w:rPr>
                <w:rFonts w:eastAsia="Times New Roman"/>
                <w:sz w:val="20"/>
                <w:szCs w:val="20"/>
                <w:lang w:val="sr-Cyrl-CS"/>
              </w:rPr>
              <w:t>Организовање акције за помоћ угроженим ученицима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Септембар</w:t>
            </w:r>
          </w:p>
        </w:tc>
      </w:tr>
      <w:tr w:rsidR="00264285" w:rsidRPr="00272BB2" w:rsidTr="00F01320">
        <w:trPr>
          <w:jc w:val="center"/>
        </w:trPr>
        <w:tc>
          <w:tcPr>
            <w:tcW w:w="9097" w:type="dxa"/>
          </w:tcPr>
          <w:p w:rsidR="00264285" w:rsidRDefault="00264285" w:rsidP="00150DA7">
            <w:pPr>
              <w:numPr>
                <w:ilvl w:val="0"/>
                <w:numId w:val="82"/>
              </w:numPr>
              <w:spacing w:after="0" w:line="240" w:lineRule="auto"/>
              <w:ind w:left="233" w:hanging="204"/>
              <w:rPr>
                <w:rFonts w:eastAsia="Times New Roman"/>
                <w:sz w:val="20"/>
                <w:szCs w:val="20"/>
                <w:lang w:val="sr-Cyrl-CS"/>
              </w:rPr>
            </w:pPr>
            <w:r w:rsidRPr="00272BB2">
              <w:rPr>
                <w:rFonts w:eastAsia="Times New Roman"/>
                <w:sz w:val="20"/>
                <w:szCs w:val="20"/>
                <w:lang w:val="sr-Cyrl-CS"/>
              </w:rPr>
              <w:t>Опредељење ученика за слободне активности</w:t>
            </w:r>
          </w:p>
          <w:p w:rsidR="00264285" w:rsidRDefault="00264285" w:rsidP="00150DA7">
            <w:pPr>
              <w:numPr>
                <w:ilvl w:val="0"/>
                <w:numId w:val="62"/>
              </w:numPr>
              <w:spacing w:after="0" w:line="240" w:lineRule="auto"/>
              <w:ind w:left="233" w:hanging="233"/>
              <w:rPr>
                <w:rFonts w:eastAsia="Times New Roman"/>
                <w:sz w:val="20"/>
                <w:szCs w:val="20"/>
                <w:lang w:val="sr-Cyrl-CS"/>
              </w:rPr>
            </w:pPr>
            <w:r w:rsidRPr="00272BB2">
              <w:rPr>
                <w:rFonts w:eastAsia="Times New Roman"/>
                <w:sz w:val="20"/>
                <w:szCs w:val="20"/>
                <w:lang w:val="sr-Cyrl-CS"/>
              </w:rPr>
              <w:t>Упознавање са Правилником о оцењивању ученика</w:t>
            </w:r>
          </w:p>
          <w:p w:rsidR="00264285" w:rsidRDefault="00264285" w:rsidP="00150DA7">
            <w:pPr>
              <w:numPr>
                <w:ilvl w:val="0"/>
                <w:numId w:val="72"/>
              </w:numPr>
              <w:spacing w:after="0" w:line="240" w:lineRule="auto"/>
              <w:ind w:left="233" w:hanging="233"/>
              <w:rPr>
                <w:rFonts w:eastAsia="Times New Roman"/>
                <w:sz w:val="20"/>
                <w:szCs w:val="20"/>
                <w:lang w:val="sr-Cyrl-CS"/>
              </w:rPr>
            </w:pPr>
            <w:r>
              <w:rPr>
                <w:rFonts w:eastAsia="Times New Roman"/>
                <w:sz w:val="20"/>
                <w:szCs w:val="20"/>
                <w:lang w:val="sr-Cyrl-CS"/>
              </w:rPr>
              <w:t>Технике и план учења</w:t>
            </w:r>
          </w:p>
          <w:p w:rsidR="00264285" w:rsidRDefault="00264285" w:rsidP="00150DA7">
            <w:pPr>
              <w:numPr>
                <w:ilvl w:val="0"/>
                <w:numId w:val="82"/>
              </w:numPr>
              <w:spacing w:after="0" w:line="240" w:lineRule="auto"/>
              <w:ind w:left="233" w:hanging="204"/>
              <w:rPr>
                <w:rFonts w:eastAsia="Times New Roman"/>
                <w:sz w:val="20"/>
                <w:szCs w:val="20"/>
                <w:lang w:val="sr-Cyrl-CS"/>
              </w:rPr>
            </w:pPr>
            <w:r w:rsidRPr="00272BB2">
              <w:rPr>
                <w:rFonts w:eastAsia="Times New Roman"/>
                <w:sz w:val="20"/>
                <w:szCs w:val="20"/>
                <w:lang w:val="sr-Cyrl-CS"/>
              </w:rPr>
              <w:t>Актуелни проблеми одељења - образложење и мере за решавање</w:t>
            </w:r>
          </w:p>
          <w:p w:rsidR="003B254C" w:rsidRPr="00272BB2" w:rsidRDefault="003B254C" w:rsidP="00150DA7">
            <w:pPr>
              <w:numPr>
                <w:ilvl w:val="0"/>
                <w:numId w:val="82"/>
              </w:numPr>
              <w:spacing w:after="0" w:line="240" w:lineRule="auto"/>
              <w:ind w:left="233" w:hanging="204"/>
              <w:rPr>
                <w:rFonts w:eastAsia="Times New Roman"/>
                <w:sz w:val="20"/>
                <w:szCs w:val="20"/>
                <w:lang w:val="sr-Cyrl-CS"/>
              </w:rPr>
            </w:pPr>
            <w:r>
              <w:rPr>
                <w:rFonts w:eastAsia="Times New Roman"/>
                <w:sz w:val="20"/>
                <w:szCs w:val="20"/>
                <w:lang w:val="sr-Cyrl-CS"/>
              </w:rPr>
              <w:t>План превенција употребе дрога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Октобар</w:t>
            </w:r>
          </w:p>
        </w:tc>
      </w:tr>
      <w:tr w:rsidR="00264285" w:rsidRPr="00272BB2" w:rsidTr="00F01320">
        <w:trPr>
          <w:jc w:val="center"/>
        </w:trPr>
        <w:tc>
          <w:tcPr>
            <w:tcW w:w="9097" w:type="dxa"/>
          </w:tcPr>
          <w:p w:rsidR="00264285" w:rsidRPr="00272BB2" w:rsidRDefault="00264285" w:rsidP="00150DA7">
            <w:pPr>
              <w:numPr>
                <w:ilvl w:val="0"/>
                <w:numId w:val="83"/>
              </w:numPr>
              <w:spacing w:after="0" w:line="240" w:lineRule="auto"/>
              <w:ind w:left="233" w:hanging="204"/>
              <w:rPr>
                <w:rFonts w:eastAsia="Times New Roman"/>
                <w:sz w:val="20"/>
                <w:szCs w:val="20"/>
                <w:lang w:val="sr-Cyrl-CS"/>
              </w:rPr>
            </w:pPr>
            <w:r w:rsidRPr="00272BB2">
              <w:rPr>
                <w:rFonts w:eastAsia="Times New Roman"/>
                <w:sz w:val="20"/>
                <w:szCs w:val="20"/>
                <w:lang w:val="sr-Cyrl-CS"/>
              </w:rPr>
              <w:t>Значај похађања допунске наставе</w:t>
            </w:r>
          </w:p>
          <w:p w:rsidR="00264285" w:rsidRPr="00272BB2" w:rsidRDefault="00264285" w:rsidP="00150DA7">
            <w:pPr>
              <w:numPr>
                <w:ilvl w:val="0"/>
                <w:numId w:val="83"/>
              </w:numPr>
              <w:spacing w:after="0" w:line="240" w:lineRule="auto"/>
              <w:ind w:left="233" w:hanging="204"/>
              <w:rPr>
                <w:rFonts w:eastAsia="Times New Roman"/>
                <w:sz w:val="20"/>
                <w:szCs w:val="20"/>
                <w:lang w:val="sr-Cyrl-CS"/>
              </w:rPr>
            </w:pPr>
            <w:r w:rsidRPr="00272BB2">
              <w:rPr>
                <w:rFonts w:eastAsia="Times New Roman"/>
                <w:sz w:val="20"/>
                <w:szCs w:val="20"/>
                <w:lang w:val="sr-Cyrl-CS"/>
              </w:rPr>
              <w:t>Први класификациони период - анализа успеха ученика, предлози мера за побољшање успеха</w:t>
            </w:r>
          </w:p>
          <w:p w:rsidR="00264285" w:rsidRDefault="00264285" w:rsidP="00150DA7">
            <w:pPr>
              <w:numPr>
                <w:ilvl w:val="0"/>
                <w:numId w:val="83"/>
              </w:numPr>
              <w:spacing w:after="0" w:line="240" w:lineRule="auto"/>
              <w:ind w:left="233" w:hanging="204"/>
              <w:rPr>
                <w:rFonts w:eastAsia="Times New Roman"/>
                <w:sz w:val="20"/>
                <w:szCs w:val="20"/>
                <w:lang w:val="sr-Cyrl-CS"/>
              </w:rPr>
            </w:pPr>
            <w:r w:rsidRPr="00272BB2">
              <w:rPr>
                <w:rFonts w:eastAsia="Times New Roman"/>
                <w:sz w:val="20"/>
                <w:szCs w:val="20"/>
                <w:lang w:val="sr-Cyrl-CS"/>
              </w:rPr>
              <w:t>Изостанци ученика - мере за смањење истих</w:t>
            </w:r>
          </w:p>
          <w:p w:rsidR="00264285" w:rsidRPr="00B43D52" w:rsidRDefault="00264285" w:rsidP="00150DA7">
            <w:pPr>
              <w:numPr>
                <w:ilvl w:val="0"/>
                <w:numId w:val="83"/>
              </w:numPr>
              <w:spacing w:after="0" w:line="240" w:lineRule="auto"/>
              <w:ind w:left="233" w:hanging="204"/>
              <w:rPr>
                <w:rFonts w:eastAsia="Times New Roman"/>
                <w:sz w:val="20"/>
                <w:szCs w:val="20"/>
                <w:lang w:val="sr-Cyrl-CS"/>
              </w:rPr>
            </w:pPr>
            <w:r>
              <w:rPr>
                <w:rFonts w:eastAsia="Times New Roman"/>
                <w:sz w:val="20"/>
                <w:szCs w:val="20"/>
                <w:lang w:val="sr-Cyrl-CS"/>
              </w:rPr>
              <w:t>Здравље и нездраве навике</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Новембар</w:t>
            </w:r>
          </w:p>
        </w:tc>
      </w:tr>
      <w:tr w:rsidR="00264285" w:rsidRPr="00272BB2" w:rsidTr="00F01320">
        <w:trPr>
          <w:jc w:val="center"/>
        </w:trPr>
        <w:tc>
          <w:tcPr>
            <w:tcW w:w="9097" w:type="dxa"/>
          </w:tcPr>
          <w:p w:rsidR="00264285" w:rsidRPr="00272BB2" w:rsidRDefault="00264285" w:rsidP="00150DA7">
            <w:pPr>
              <w:numPr>
                <w:ilvl w:val="0"/>
                <w:numId w:val="84"/>
              </w:numPr>
              <w:spacing w:after="0" w:line="240" w:lineRule="auto"/>
              <w:ind w:left="233" w:hanging="204"/>
              <w:rPr>
                <w:rFonts w:eastAsia="Times New Roman"/>
                <w:sz w:val="20"/>
                <w:szCs w:val="20"/>
                <w:lang w:val="sr-Cyrl-CS"/>
              </w:rPr>
            </w:pPr>
            <w:r w:rsidRPr="00272BB2">
              <w:rPr>
                <w:rFonts w:eastAsia="Times New Roman"/>
                <w:sz w:val="20"/>
                <w:szCs w:val="20"/>
                <w:lang w:val="sr-Cyrl-CS"/>
              </w:rPr>
              <w:t>Колико користимо школску библиотеку - како се стиче језичка култура</w:t>
            </w:r>
          </w:p>
          <w:p w:rsidR="00264285" w:rsidRPr="00272BB2" w:rsidRDefault="00264285" w:rsidP="00150DA7">
            <w:pPr>
              <w:numPr>
                <w:ilvl w:val="0"/>
                <w:numId w:val="84"/>
              </w:numPr>
              <w:spacing w:after="0" w:line="240" w:lineRule="auto"/>
              <w:ind w:left="233" w:hanging="204"/>
              <w:rPr>
                <w:rFonts w:eastAsia="Times New Roman"/>
                <w:sz w:val="20"/>
                <w:szCs w:val="20"/>
                <w:lang w:val="sr-Cyrl-CS"/>
              </w:rPr>
            </w:pPr>
            <w:r w:rsidRPr="00272BB2">
              <w:rPr>
                <w:rFonts w:eastAsia="Times New Roman"/>
                <w:sz w:val="20"/>
                <w:szCs w:val="20"/>
                <w:lang w:val="sr-Cyrl-CS"/>
              </w:rPr>
              <w:t>Друштвено користан рад - сређивање кабинета</w:t>
            </w:r>
          </w:p>
          <w:p w:rsidR="00264285" w:rsidRDefault="00264285" w:rsidP="00150DA7">
            <w:pPr>
              <w:numPr>
                <w:ilvl w:val="0"/>
                <w:numId w:val="84"/>
              </w:numPr>
              <w:spacing w:after="0" w:line="240" w:lineRule="auto"/>
              <w:ind w:left="233" w:hanging="204"/>
              <w:rPr>
                <w:rFonts w:eastAsia="Times New Roman"/>
                <w:sz w:val="20"/>
                <w:szCs w:val="20"/>
                <w:lang w:val="sr-Cyrl-CS"/>
              </w:rPr>
            </w:pPr>
            <w:r w:rsidRPr="00272BB2">
              <w:rPr>
                <w:rFonts w:eastAsia="Times New Roman"/>
                <w:sz w:val="20"/>
                <w:szCs w:val="20"/>
                <w:lang w:val="sr-Cyrl-CS"/>
              </w:rPr>
              <w:t>Зимски распуст - одмор не значи нерад</w:t>
            </w:r>
          </w:p>
          <w:p w:rsidR="00264285" w:rsidRPr="00BE6F20" w:rsidRDefault="00BE6F20" w:rsidP="00150DA7">
            <w:pPr>
              <w:numPr>
                <w:ilvl w:val="0"/>
                <w:numId w:val="86"/>
              </w:numPr>
              <w:spacing w:after="0" w:line="240" w:lineRule="auto"/>
              <w:ind w:left="233" w:hanging="204"/>
              <w:rPr>
                <w:rFonts w:eastAsia="Times New Roman"/>
                <w:sz w:val="20"/>
                <w:szCs w:val="20"/>
                <w:lang w:val="sr-Cyrl-CS"/>
              </w:rPr>
            </w:pPr>
            <w:r w:rsidRPr="00272BB2">
              <w:rPr>
                <w:rFonts w:eastAsia="Times New Roman"/>
                <w:sz w:val="20"/>
                <w:szCs w:val="20"/>
                <w:lang w:val="sr-Cyrl-CS"/>
              </w:rPr>
              <w:t>Какви смо, а какви би смо желели да будемо?</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Децембар</w:t>
            </w:r>
          </w:p>
        </w:tc>
      </w:tr>
      <w:tr w:rsidR="00264285" w:rsidRPr="00272BB2" w:rsidTr="00F01320">
        <w:trPr>
          <w:jc w:val="center"/>
        </w:trPr>
        <w:tc>
          <w:tcPr>
            <w:tcW w:w="9097" w:type="dxa"/>
          </w:tcPr>
          <w:p w:rsidR="00264285" w:rsidRPr="008C6F98" w:rsidRDefault="00264285" w:rsidP="00150DA7">
            <w:pPr>
              <w:numPr>
                <w:ilvl w:val="0"/>
                <w:numId w:val="85"/>
              </w:numPr>
              <w:spacing w:after="0" w:line="240" w:lineRule="auto"/>
              <w:ind w:left="233" w:hanging="204"/>
              <w:rPr>
                <w:rFonts w:eastAsia="Times New Roman"/>
                <w:sz w:val="20"/>
                <w:szCs w:val="20"/>
                <w:lang w:val="sr-Cyrl-CS"/>
              </w:rPr>
            </w:pPr>
            <w:r>
              <w:rPr>
                <w:rFonts w:eastAsia="Times New Roman"/>
                <w:sz w:val="20"/>
                <w:szCs w:val="20"/>
                <w:lang w:val="sr-Cyrl-CS"/>
              </w:rPr>
              <w:t xml:space="preserve">Успех и </w:t>
            </w:r>
            <w:r w:rsidR="00BE6F20">
              <w:rPr>
                <w:rFonts w:eastAsia="Times New Roman"/>
                <w:sz w:val="20"/>
                <w:szCs w:val="20"/>
                <w:lang w:val="sr-Cyrl-CS"/>
              </w:rPr>
              <w:t>изостанци на крају првог полуго</w:t>
            </w:r>
            <w:r>
              <w:rPr>
                <w:rFonts w:eastAsia="Times New Roman"/>
                <w:sz w:val="20"/>
                <w:szCs w:val="20"/>
                <w:lang w:val="sr-Cyrl-CS"/>
              </w:rPr>
              <w:t>дишта</w:t>
            </w:r>
          </w:p>
          <w:p w:rsidR="00264285" w:rsidRDefault="00264285" w:rsidP="00150DA7">
            <w:pPr>
              <w:numPr>
                <w:ilvl w:val="0"/>
                <w:numId w:val="85"/>
              </w:numPr>
              <w:spacing w:after="0" w:line="240" w:lineRule="auto"/>
              <w:ind w:left="233" w:hanging="204"/>
              <w:rPr>
                <w:rFonts w:eastAsia="Times New Roman"/>
                <w:sz w:val="20"/>
                <w:szCs w:val="20"/>
                <w:lang w:val="sr-Cyrl-CS"/>
              </w:rPr>
            </w:pPr>
            <w:r w:rsidRPr="00272BB2">
              <w:rPr>
                <w:rFonts w:eastAsia="Times New Roman"/>
                <w:sz w:val="20"/>
                <w:szCs w:val="20"/>
                <w:lang w:val="sr-Cyrl-CS"/>
              </w:rPr>
              <w:t>Обележавање школске славе – Свети Сава</w:t>
            </w:r>
          </w:p>
          <w:p w:rsidR="00264285" w:rsidRPr="008C6F98" w:rsidRDefault="00264285" w:rsidP="00150DA7">
            <w:pPr>
              <w:numPr>
                <w:ilvl w:val="0"/>
                <w:numId w:val="85"/>
              </w:numPr>
              <w:spacing w:after="0" w:line="240" w:lineRule="auto"/>
              <w:ind w:left="233" w:hanging="204"/>
              <w:rPr>
                <w:rFonts w:eastAsia="Times New Roman"/>
                <w:sz w:val="20"/>
                <w:szCs w:val="20"/>
                <w:lang w:val="sr-Cyrl-CS"/>
              </w:rPr>
            </w:pPr>
            <w:r w:rsidRPr="008C6F98">
              <w:rPr>
                <w:rFonts w:eastAsia="Times New Roman"/>
                <w:sz w:val="20"/>
                <w:szCs w:val="20"/>
                <w:lang w:val="sr-Cyrl-CS"/>
              </w:rPr>
              <w:t>Како се примењује дневни режим рада и одмора и какви су резултати - шта треба мењати</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p>
          <w:p w:rsidR="00264285" w:rsidRPr="00D10848" w:rsidRDefault="00264285" w:rsidP="00F01320">
            <w:pPr>
              <w:spacing w:after="0" w:line="240" w:lineRule="auto"/>
              <w:jc w:val="center"/>
              <w:rPr>
                <w:rFonts w:eastAsia="Times New Roman"/>
                <w:sz w:val="20"/>
                <w:szCs w:val="20"/>
                <w:lang w:val="sr-Cyrl-CS"/>
              </w:rPr>
            </w:pPr>
          </w:p>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Јануар</w:t>
            </w:r>
          </w:p>
        </w:tc>
      </w:tr>
      <w:tr w:rsidR="00264285" w:rsidRPr="00272BB2" w:rsidTr="00F01320">
        <w:trPr>
          <w:jc w:val="center"/>
        </w:trPr>
        <w:tc>
          <w:tcPr>
            <w:tcW w:w="9097" w:type="dxa"/>
          </w:tcPr>
          <w:p w:rsidR="00264285" w:rsidRPr="00272BB2" w:rsidRDefault="00264285" w:rsidP="00150DA7">
            <w:pPr>
              <w:numPr>
                <w:ilvl w:val="0"/>
                <w:numId w:val="86"/>
              </w:numPr>
              <w:spacing w:after="0" w:line="240" w:lineRule="auto"/>
              <w:ind w:left="233" w:hanging="204"/>
              <w:rPr>
                <w:rFonts w:eastAsia="Times New Roman"/>
                <w:sz w:val="20"/>
                <w:szCs w:val="20"/>
                <w:lang w:val="sr-Cyrl-CS"/>
              </w:rPr>
            </w:pPr>
            <w:r w:rsidRPr="00272BB2">
              <w:rPr>
                <w:rFonts w:eastAsia="Times New Roman"/>
                <w:sz w:val="20"/>
                <w:szCs w:val="20"/>
                <w:lang w:val="sr-Cyrl-CS"/>
              </w:rPr>
              <w:t>Обележавање 8.марта – Међународног дана жена</w:t>
            </w:r>
          </w:p>
          <w:p w:rsidR="00264285" w:rsidRPr="00272BB2" w:rsidRDefault="00264285" w:rsidP="00150DA7">
            <w:pPr>
              <w:numPr>
                <w:ilvl w:val="0"/>
                <w:numId w:val="86"/>
              </w:numPr>
              <w:spacing w:after="0" w:line="240" w:lineRule="auto"/>
              <w:ind w:left="233" w:hanging="204"/>
              <w:rPr>
                <w:rFonts w:eastAsia="Times New Roman"/>
                <w:sz w:val="20"/>
                <w:szCs w:val="20"/>
                <w:lang w:val="sr-Cyrl-CS"/>
              </w:rPr>
            </w:pPr>
            <w:r w:rsidRPr="00272BB2">
              <w:rPr>
                <w:rFonts w:eastAsia="Times New Roman"/>
                <w:sz w:val="20"/>
                <w:szCs w:val="20"/>
                <w:lang w:val="sr-Cyrl-CS"/>
              </w:rPr>
              <w:t>Куда после положеног завршног испита (за ученике трогодишњег школовања)</w:t>
            </w:r>
          </w:p>
          <w:p w:rsidR="00BE6F20" w:rsidRPr="00272BB2" w:rsidRDefault="00BE6F20" w:rsidP="00150DA7">
            <w:pPr>
              <w:numPr>
                <w:ilvl w:val="0"/>
                <w:numId w:val="86"/>
              </w:numPr>
              <w:spacing w:after="0" w:line="240" w:lineRule="auto"/>
              <w:ind w:left="233" w:hanging="204"/>
              <w:rPr>
                <w:rFonts w:eastAsia="Times New Roman"/>
                <w:sz w:val="20"/>
                <w:szCs w:val="20"/>
                <w:lang w:val="sr-Cyrl-CS"/>
              </w:rPr>
            </w:pPr>
            <w:r w:rsidRPr="00272BB2">
              <w:rPr>
                <w:rFonts w:eastAsia="Times New Roman"/>
                <w:sz w:val="20"/>
                <w:szCs w:val="20"/>
                <w:lang w:val="sr-Cyrl-CS"/>
              </w:rPr>
              <w:t>Анализа успеха у првом полугодишту - потреба за допунском наставом</w:t>
            </w:r>
          </w:p>
          <w:p w:rsidR="00264285" w:rsidRPr="00272BB2" w:rsidRDefault="005E1629" w:rsidP="00150DA7">
            <w:pPr>
              <w:numPr>
                <w:ilvl w:val="0"/>
                <w:numId w:val="86"/>
              </w:numPr>
              <w:spacing w:after="0" w:line="240" w:lineRule="auto"/>
              <w:ind w:left="233" w:hanging="204"/>
              <w:rPr>
                <w:rFonts w:eastAsia="Times New Roman"/>
                <w:sz w:val="20"/>
                <w:szCs w:val="20"/>
                <w:lang w:val="sr-Cyrl-CS"/>
              </w:rPr>
            </w:pPr>
            <w:r>
              <w:rPr>
                <w:rFonts w:eastAsia="Times New Roman"/>
                <w:sz w:val="20"/>
                <w:szCs w:val="20"/>
                <w:lang w:val="sr-Cyrl-CS"/>
              </w:rPr>
              <w:t>Место улога и задаци Војске Србије у безбедности и одбране Републике Србије, Војна обавеза у Републици Србији:Радна и материјална обавеза у Републици Србији</w:t>
            </w:r>
          </w:p>
          <w:p w:rsidR="00264285" w:rsidRPr="00272BB2" w:rsidRDefault="00264285" w:rsidP="00150DA7">
            <w:pPr>
              <w:numPr>
                <w:ilvl w:val="0"/>
                <w:numId w:val="86"/>
              </w:numPr>
              <w:spacing w:after="0" w:line="240" w:lineRule="auto"/>
              <w:ind w:left="233" w:hanging="204"/>
              <w:rPr>
                <w:rFonts w:eastAsia="Times New Roman"/>
                <w:sz w:val="20"/>
                <w:szCs w:val="20"/>
                <w:lang w:val="sr-Cyrl-CS"/>
              </w:rPr>
            </w:pPr>
            <w:r w:rsidRPr="00272BB2">
              <w:rPr>
                <w:rFonts w:eastAsia="Times New Roman"/>
                <w:sz w:val="20"/>
                <w:szCs w:val="20"/>
                <w:lang w:val="sr-Cyrl-CS"/>
              </w:rPr>
              <w:t xml:space="preserve">Проблеми у изучавању </w:t>
            </w:r>
            <w:r>
              <w:rPr>
                <w:rFonts w:eastAsia="Times New Roman"/>
                <w:sz w:val="20"/>
                <w:szCs w:val="20"/>
                <w:lang w:val="sr-Cyrl-CS"/>
              </w:rPr>
              <w:t>појединих предмета</w:t>
            </w:r>
            <w:r w:rsidRPr="00272BB2">
              <w:rPr>
                <w:rFonts w:eastAsia="Times New Roman"/>
                <w:sz w:val="20"/>
                <w:szCs w:val="20"/>
                <w:lang w:val="sr-Cyrl-CS"/>
              </w:rPr>
              <w:t>, како се могу постићи оптимални резултату - предавање са дис</w:t>
            </w:r>
            <w:r>
              <w:rPr>
                <w:rFonts w:eastAsia="Times New Roman"/>
                <w:sz w:val="20"/>
                <w:szCs w:val="20"/>
                <w:lang w:val="sr-Cyrl-CS"/>
              </w:rPr>
              <w:t>кусијом (</w:t>
            </w:r>
            <w:r w:rsidR="00B3042E">
              <w:rPr>
                <w:rFonts w:eastAsia="Times New Roman"/>
                <w:sz w:val="20"/>
                <w:szCs w:val="20"/>
                <w:lang w:val="sr-Cyrl-CS"/>
              </w:rPr>
              <w:t>наставниц</w:t>
            </w:r>
            <w:r>
              <w:rPr>
                <w:rFonts w:eastAsia="Times New Roman"/>
                <w:sz w:val="20"/>
                <w:szCs w:val="20"/>
                <w:lang w:val="sr-Cyrl-CS"/>
              </w:rPr>
              <w:t>и који предају одељењу</w:t>
            </w:r>
            <w:r w:rsidRPr="00272BB2">
              <w:rPr>
                <w:rFonts w:eastAsia="Times New Roman"/>
                <w:sz w:val="20"/>
                <w:szCs w:val="20"/>
                <w:lang w:val="sr-Cyrl-CS"/>
              </w:rPr>
              <w:t>)</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Фебруар</w:t>
            </w:r>
          </w:p>
        </w:tc>
      </w:tr>
      <w:tr w:rsidR="00264285" w:rsidRPr="00272BB2" w:rsidTr="00F01320">
        <w:trPr>
          <w:jc w:val="center"/>
        </w:trPr>
        <w:tc>
          <w:tcPr>
            <w:tcW w:w="9097" w:type="dxa"/>
          </w:tcPr>
          <w:p w:rsidR="00264285" w:rsidRPr="00272BB2" w:rsidRDefault="00264285" w:rsidP="00150DA7">
            <w:pPr>
              <w:numPr>
                <w:ilvl w:val="0"/>
                <w:numId w:val="87"/>
              </w:numPr>
              <w:spacing w:after="0" w:line="240" w:lineRule="auto"/>
              <w:ind w:left="233" w:hanging="204"/>
              <w:rPr>
                <w:rFonts w:eastAsia="Times New Roman"/>
                <w:sz w:val="20"/>
                <w:szCs w:val="20"/>
                <w:lang w:val="sr-Cyrl-CS"/>
              </w:rPr>
            </w:pPr>
            <w:r w:rsidRPr="00272BB2">
              <w:rPr>
                <w:rFonts w:eastAsia="Times New Roman"/>
                <w:sz w:val="20"/>
                <w:szCs w:val="20"/>
                <w:lang w:val="sr-Cyrl-CS"/>
              </w:rPr>
              <w:t>Анализа успеха и броја изостанака на крају другог класификационог периода</w:t>
            </w:r>
          </w:p>
          <w:p w:rsidR="00264285" w:rsidRPr="00272BB2" w:rsidRDefault="00264285" w:rsidP="00150DA7">
            <w:pPr>
              <w:numPr>
                <w:ilvl w:val="0"/>
                <w:numId w:val="87"/>
              </w:numPr>
              <w:spacing w:after="0" w:line="240" w:lineRule="auto"/>
              <w:ind w:left="233" w:hanging="204"/>
              <w:rPr>
                <w:rFonts w:eastAsia="Times New Roman"/>
                <w:sz w:val="20"/>
                <w:szCs w:val="20"/>
                <w:lang w:val="sr-Cyrl-CS"/>
              </w:rPr>
            </w:pPr>
            <w:r>
              <w:rPr>
                <w:rFonts w:eastAsia="Times New Roman"/>
                <w:sz w:val="20"/>
                <w:szCs w:val="20"/>
                <w:lang w:val="sr-Cyrl-CS"/>
              </w:rPr>
              <w:t>Како комуницирати</w:t>
            </w:r>
          </w:p>
          <w:p w:rsidR="00264285" w:rsidRDefault="00264285" w:rsidP="00150DA7">
            <w:pPr>
              <w:numPr>
                <w:ilvl w:val="0"/>
                <w:numId w:val="87"/>
              </w:numPr>
              <w:spacing w:after="0" w:line="240" w:lineRule="auto"/>
              <w:ind w:left="233" w:hanging="204"/>
              <w:rPr>
                <w:rFonts w:eastAsia="Times New Roman"/>
                <w:sz w:val="20"/>
                <w:szCs w:val="20"/>
                <w:lang w:val="sr-Cyrl-CS"/>
              </w:rPr>
            </w:pPr>
            <w:r w:rsidRPr="00272BB2">
              <w:rPr>
                <w:rFonts w:eastAsia="Times New Roman"/>
                <w:sz w:val="20"/>
                <w:szCs w:val="20"/>
                <w:lang w:val="sr-Cyrl-CS"/>
              </w:rPr>
              <w:t>Како помоћи ученицима који нису постигли задовољавајући успех</w:t>
            </w:r>
          </w:p>
          <w:p w:rsidR="005E1629" w:rsidRPr="008C6F98" w:rsidRDefault="005E1629" w:rsidP="00150DA7">
            <w:pPr>
              <w:numPr>
                <w:ilvl w:val="0"/>
                <w:numId w:val="87"/>
              </w:numPr>
              <w:spacing w:after="0" w:line="240" w:lineRule="auto"/>
              <w:ind w:left="233" w:hanging="204"/>
              <w:rPr>
                <w:rFonts w:eastAsia="Times New Roman"/>
                <w:sz w:val="20"/>
                <w:szCs w:val="20"/>
                <w:lang w:val="sr-Cyrl-CS"/>
              </w:rPr>
            </w:pPr>
            <w:r>
              <w:rPr>
                <w:rFonts w:eastAsia="Times New Roman"/>
                <w:sz w:val="20"/>
                <w:szCs w:val="20"/>
                <w:lang w:val="sr-Cyrl-CS"/>
              </w:rPr>
              <w:t>Како постати официр Војске Србије; Како постати професионални војник; Физичка спремност-предуслов за војни по</w:t>
            </w:r>
            <w:r w:rsidR="007207D6">
              <w:rPr>
                <w:rFonts w:eastAsia="Times New Roman"/>
                <w:sz w:val="20"/>
                <w:szCs w:val="20"/>
                <w:lang w:val="sr-Cyrl-RS"/>
              </w:rPr>
              <w:t>зив</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Март</w:t>
            </w:r>
          </w:p>
        </w:tc>
      </w:tr>
      <w:tr w:rsidR="00264285" w:rsidRPr="00272BB2" w:rsidTr="00F01320">
        <w:trPr>
          <w:jc w:val="center"/>
        </w:trPr>
        <w:tc>
          <w:tcPr>
            <w:tcW w:w="9097" w:type="dxa"/>
          </w:tcPr>
          <w:p w:rsidR="00264285" w:rsidRPr="00C91D0E" w:rsidRDefault="00264285" w:rsidP="00C91D0E">
            <w:pPr>
              <w:numPr>
                <w:ilvl w:val="0"/>
                <w:numId w:val="68"/>
              </w:numPr>
              <w:spacing w:after="0" w:line="240" w:lineRule="auto"/>
              <w:ind w:left="233" w:hanging="233"/>
              <w:rPr>
                <w:rFonts w:eastAsia="Times New Roman"/>
                <w:sz w:val="20"/>
                <w:szCs w:val="20"/>
                <w:lang w:val="sr-Cyrl-CS"/>
              </w:rPr>
            </w:pPr>
            <w:r w:rsidRPr="00272BB2">
              <w:rPr>
                <w:rFonts w:eastAsia="Times New Roman"/>
                <w:sz w:val="20"/>
                <w:szCs w:val="20"/>
                <w:lang w:val="sr-Cyrl-CS"/>
              </w:rPr>
              <w:t>Анализа резултата успеха ученика на крају првог класификационог периода другог полугодишта</w:t>
            </w:r>
          </w:p>
          <w:p w:rsidR="00264285" w:rsidRDefault="00264285" w:rsidP="00150DA7">
            <w:pPr>
              <w:numPr>
                <w:ilvl w:val="0"/>
                <w:numId w:val="88"/>
              </w:numPr>
              <w:spacing w:after="0" w:line="240" w:lineRule="auto"/>
              <w:ind w:left="233" w:hanging="233"/>
              <w:rPr>
                <w:rFonts w:eastAsia="Times New Roman"/>
                <w:sz w:val="20"/>
                <w:szCs w:val="20"/>
                <w:lang w:val="sr-Cyrl-CS"/>
              </w:rPr>
            </w:pPr>
            <w:r>
              <w:rPr>
                <w:rFonts w:eastAsia="Times New Roman"/>
                <w:sz w:val="20"/>
                <w:szCs w:val="20"/>
                <w:lang w:val="sr-Cyrl-CS"/>
              </w:rPr>
              <w:t>Хумани односи</w:t>
            </w:r>
          </w:p>
          <w:p w:rsidR="004A28D9" w:rsidRDefault="004A28D9" w:rsidP="00150DA7">
            <w:pPr>
              <w:numPr>
                <w:ilvl w:val="0"/>
                <w:numId w:val="88"/>
              </w:numPr>
              <w:spacing w:after="0" w:line="240" w:lineRule="auto"/>
              <w:ind w:left="233" w:hanging="233"/>
              <w:rPr>
                <w:rFonts w:eastAsia="Times New Roman"/>
                <w:sz w:val="20"/>
                <w:szCs w:val="20"/>
                <w:lang w:val="sr-Cyrl-CS"/>
              </w:rPr>
            </w:pPr>
            <w:r>
              <w:rPr>
                <w:rFonts w:eastAsia="Times New Roman"/>
                <w:sz w:val="20"/>
                <w:szCs w:val="20"/>
                <w:lang w:val="sr-Cyrl-CS"/>
              </w:rPr>
              <w:t>Служба осматрања и обавештавања; Облици неоружаног отпора; Бојни отрови,биолошка и запаљива средства;Цивилна заштита</w:t>
            </w:r>
          </w:p>
          <w:p w:rsidR="00C91D0E" w:rsidRPr="00272BB2" w:rsidRDefault="004A28D9" w:rsidP="00150DA7">
            <w:pPr>
              <w:numPr>
                <w:ilvl w:val="0"/>
                <w:numId w:val="88"/>
              </w:numPr>
              <w:spacing w:after="0" w:line="240" w:lineRule="auto"/>
              <w:ind w:left="233" w:hanging="233"/>
              <w:rPr>
                <w:rFonts w:eastAsia="Times New Roman"/>
                <w:sz w:val="20"/>
                <w:szCs w:val="20"/>
                <w:lang w:val="sr-Cyrl-CS"/>
              </w:rPr>
            </w:pPr>
            <w:r>
              <w:rPr>
                <w:rFonts w:eastAsia="Times New Roman"/>
                <w:sz w:val="20"/>
                <w:szCs w:val="20"/>
                <w:lang w:val="sr-Cyrl-CS"/>
              </w:rPr>
              <w:t>Тактичко-технички зборови</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Април</w:t>
            </w:r>
          </w:p>
        </w:tc>
      </w:tr>
      <w:tr w:rsidR="00264285" w:rsidRPr="00272BB2" w:rsidTr="00F01320">
        <w:trPr>
          <w:jc w:val="center"/>
        </w:trPr>
        <w:tc>
          <w:tcPr>
            <w:tcW w:w="9097" w:type="dxa"/>
          </w:tcPr>
          <w:p w:rsidR="00264285" w:rsidRPr="00272BB2" w:rsidRDefault="00264285" w:rsidP="00150DA7">
            <w:pPr>
              <w:numPr>
                <w:ilvl w:val="0"/>
                <w:numId w:val="89"/>
              </w:numPr>
              <w:spacing w:after="0" w:line="240" w:lineRule="auto"/>
              <w:ind w:left="233" w:hanging="204"/>
              <w:rPr>
                <w:rFonts w:eastAsia="Times New Roman"/>
                <w:sz w:val="20"/>
                <w:szCs w:val="20"/>
                <w:lang w:val="sr-Cyrl-CS"/>
              </w:rPr>
            </w:pPr>
            <w:r w:rsidRPr="00272BB2">
              <w:rPr>
                <w:rFonts w:eastAsia="Times New Roman"/>
                <w:sz w:val="20"/>
                <w:szCs w:val="20"/>
                <w:lang w:val="sr-Cyrl-CS"/>
              </w:rPr>
              <w:t>Какве смо резултате постигли,а какве очекивали</w:t>
            </w:r>
            <w:r>
              <w:rPr>
                <w:rFonts w:eastAsia="Times New Roman"/>
                <w:sz w:val="20"/>
                <w:szCs w:val="20"/>
                <w:lang w:val="sr-Cyrl-CS"/>
              </w:rPr>
              <w:t>?</w:t>
            </w:r>
          </w:p>
          <w:p w:rsidR="00264285" w:rsidRDefault="00264285" w:rsidP="00150DA7">
            <w:pPr>
              <w:numPr>
                <w:ilvl w:val="0"/>
                <w:numId w:val="89"/>
              </w:numPr>
              <w:spacing w:after="0" w:line="240" w:lineRule="auto"/>
              <w:ind w:left="233" w:hanging="204"/>
              <w:rPr>
                <w:rFonts w:eastAsia="Times New Roman"/>
                <w:sz w:val="20"/>
                <w:szCs w:val="20"/>
                <w:lang w:val="sr-Cyrl-CS"/>
              </w:rPr>
            </w:pPr>
            <w:r>
              <w:rPr>
                <w:rFonts w:eastAsia="Times New Roman"/>
                <w:sz w:val="20"/>
                <w:szCs w:val="20"/>
                <w:lang w:val="sr-Cyrl-CS"/>
              </w:rPr>
              <w:t>Анализа оцењивања ученика?</w:t>
            </w:r>
          </w:p>
          <w:p w:rsidR="00264285" w:rsidRPr="008C6F98" w:rsidRDefault="00264285" w:rsidP="00150DA7">
            <w:pPr>
              <w:numPr>
                <w:ilvl w:val="0"/>
                <w:numId w:val="89"/>
              </w:numPr>
              <w:spacing w:after="0" w:line="240" w:lineRule="auto"/>
              <w:ind w:left="233" w:hanging="204"/>
              <w:rPr>
                <w:rFonts w:asciiTheme="minorHAnsi" w:eastAsia="Times New Roman" w:hAnsiTheme="minorHAnsi"/>
                <w:sz w:val="20"/>
                <w:szCs w:val="20"/>
                <w:lang w:val="sr-Cyrl-CS"/>
              </w:rPr>
            </w:pPr>
            <w:r w:rsidRPr="008C6F98">
              <w:rPr>
                <w:rFonts w:asciiTheme="minorHAnsi" w:eastAsia="Times New Roman" w:hAnsiTheme="minorHAnsi"/>
                <w:sz w:val="20"/>
                <w:szCs w:val="20"/>
                <w:lang w:val="sr-Cyrl-CS"/>
              </w:rPr>
              <w:t xml:space="preserve">Исти и другачији </w:t>
            </w:r>
            <w:r w:rsidRPr="008C6F98">
              <w:rPr>
                <w:rFonts w:asciiTheme="minorHAnsi" w:eastAsia="Times New Roman" w:hAnsiTheme="minorHAnsi" w:cs="Arial"/>
                <w:color w:val="000000"/>
                <w:sz w:val="20"/>
                <w:szCs w:val="20"/>
              </w:rPr>
              <w:t>(Светски дан за културну разноликост, дијалог и развој 21. мај)</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Мај</w:t>
            </w:r>
          </w:p>
        </w:tc>
      </w:tr>
      <w:tr w:rsidR="00264285" w:rsidRPr="00272BB2" w:rsidTr="00F01320">
        <w:trPr>
          <w:jc w:val="center"/>
        </w:trPr>
        <w:tc>
          <w:tcPr>
            <w:tcW w:w="9097" w:type="dxa"/>
          </w:tcPr>
          <w:p w:rsidR="00264285" w:rsidRPr="00272BB2" w:rsidRDefault="00264285" w:rsidP="00150DA7">
            <w:pPr>
              <w:numPr>
                <w:ilvl w:val="0"/>
                <w:numId w:val="90"/>
              </w:numPr>
              <w:spacing w:after="0" w:line="240" w:lineRule="auto"/>
              <w:ind w:left="233" w:hanging="204"/>
              <w:rPr>
                <w:rFonts w:eastAsia="Times New Roman"/>
                <w:sz w:val="20"/>
                <w:szCs w:val="20"/>
                <w:lang w:val="sr-Cyrl-CS"/>
              </w:rPr>
            </w:pPr>
            <w:r w:rsidRPr="00272BB2">
              <w:rPr>
                <w:rFonts w:eastAsia="Times New Roman"/>
                <w:sz w:val="20"/>
                <w:szCs w:val="20"/>
                <w:lang w:val="sr-Cyrl-CS"/>
              </w:rPr>
              <w:t>Мишљења предметних наставника о раду ученика Одељења у овој школској години</w:t>
            </w:r>
          </w:p>
          <w:p w:rsidR="00264285" w:rsidRPr="00272BB2" w:rsidRDefault="00264285" w:rsidP="00150DA7">
            <w:pPr>
              <w:numPr>
                <w:ilvl w:val="0"/>
                <w:numId w:val="90"/>
              </w:numPr>
              <w:spacing w:after="0" w:line="240" w:lineRule="auto"/>
              <w:ind w:left="233" w:hanging="204"/>
              <w:rPr>
                <w:rFonts w:eastAsia="Times New Roman"/>
                <w:sz w:val="20"/>
                <w:szCs w:val="20"/>
                <w:lang w:val="sr-Cyrl-CS"/>
              </w:rPr>
            </w:pPr>
            <w:r w:rsidRPr="00272BB2">
              <w:rPr>
                <w:rFonts w:eastAsia="Times New Roman"/>
                <w:sz w:val="20"/>
                <w:szCs w:val="20"/>
                <w:lang w:val="sr-Cyrl-CS"/>
              </w:rPr>
              <w:t>Шта сам као ученик ове школе оценио као позитивно што би требало задржати, шта ми се не свиђа, шта треба променити? (анонимна анкета)</w:t>
            </w:r>
          </w:p>
          <w:p w:rsidR="00264285" w:rsidRPr="00272BB2" w:rsidRDefault="00264285" w:rsidP="00150DA7">
            <w:pPr>
              <w:numPr>
                <w:ilvl w:val="0"/>
                <w:numId w:val="90"/>
              </w:numPr>
              <w:spacing w:after="0" w:line="240" w:lineRule="auto"/>
              <w:ind w:left="233" w:hanging="204"/>
              <w:rPr>
                <w:rFonts w:eastAsia="Times New Roman"/>
                <w:sz w:val="20"/>
                <w:szCs w:val="20"/>
                <w:lang w:val="sr-Cyrl-CS"/>
              </w:rPr>
            </w:pPr>
            <w:r>
              <w:rPr>
                <w:rFonts w:eastAsia="Times New Roman"/>
                <w:sz w:val="20"/>
                <w:szCs w:val="20"/>
                <w:lang w:val="sr-Cyrl-CS"/>
              </w:rPr>
              <w:t>Анализа све</w:t>
            </w:r>
            <w:r w:rsidRPr="00272BB2">
              <w:rPr>
                <w:rFonts w:eastAsia="Times New Roman"/>
                <w:sz w:val="20"/>
                <w:szCs w:val="20"/>
                <w:lang w:val="sr-Cyrl-CS"/>
              </w:rPr>
              <w:t>укупног успеха ученика на крају наставне године</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Јун</w:t>
            </w:r>
          </w:p>
        </w:tc>
      </w:tr>
    </w:tbl>
    <w:p w:rsidR="0094020A" w:rsidRDefault="00264285" w:rsidP="00264285">
      <w:pPr>
        <w:spacing w:after="0" w:line="240" w:lineRule="auto"/>
        <w:jc w:val="center"/>
        <w:rPr>
          <w:lang w:val="sr-Cyrl-RS"/>
        </w:rPr>
      </w:pPr>
      <w:r>
        <w:br w:type="page"/>
      </w:r>
    </w:p>
    <w:p w:rsidR="0094020A" w:rsidRDefault="0094020A" w:rsidP="00264285">
      <w:pPr>
        <w:spacing w:after="0" w:line="240" w:lineRule="auto"/>
        <w:jc w:val="center"/>
        <w:rPr>
          <w:lang w:val="sr-Cyrl-RS"/>
        </w:rPr>
      </w:pPr>
    </w:p>
    <w:p w:rsidR="00264285" w:rsidRDefault="00264285" w:rsidP="00264285">
      <w:pPr>
        <w:spacing w:after="0" w:line="240" w:lineRule="auto"/>
        <w:jc w:val="center"/>
        <w:rPr>
          <w:rFonts w:eastAsia="Times New Roman"/>
          <w:b/>
          <w:sz w:val="24"/>
          <w:szCs w:val="24"/>
        </w:rPr>
      </w:pPr>
      <w:r>
        <w:rPr>
          <w:rFonts w:eastAsia="Times New Roman"/>
          <w:b/>
          <w:sz w:val="24"/>
          <w:szCs w:val="24"/>
        </w:rPr>
        <w:t>ПЛАН РАДА ОДЕЉЕНСКОГ СТАРЕШИНЕ – ЧЕТВРТИ РАЗРЕД</w:t>
      </w:r>
    </w:p>
    <w:p w:rsidR="00264285" w:rsidRPr="00450E09" w:rsidRDefault="00264285" w:rsidP="00264285">
      <w:pPr>
        <w:spacing w:after="0" w:line="240" w:lineRule="auto"/>
        <w:jc w:val="center"/>
        <w:rPr>
          <w:rFonts w:eastAsia="Times New Roman"/>
          <w:b/>
          <w:sz w:val="24"/>
          <w:szCs w:val="24"/>
        </w:rPr>
      </w:pPr>
    </w:p>
    <w:tbl>
      <w:tblPr>
        <w:tblW w:w="10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7"/>
        <w:gridCol w:w="1271"/>
      </w:tblGrid>
      <w:tr w:rsidR="00264285" w:rsidRPr="00272BB2" w:rsidTr="00F01320">
        <w:trPr>
          <w:jc w:val="center"/>
        </w:trPr>
        <w:tc>
          <w:tcPr>
            <w:tcW w:w="9097" w:type="dxa"/>
          </w:tcPr>
          <w:p w:rsidR="00264285" w:rsidRPr="00272BB2" w:rsidRDefault="00264285" w:rsidP="00F01320">
            <w:pPr>
              <w:spacing w:after="0" w:line="240" w:lineRule="auto"/>
              <w:jc w:val="center"/>
              <w:rPr>
                <w:rFonts w:eastAsia="Times New Roman"/>
                <w:sz w:val="20"/>
                <w:szCs w:val="20"/>
                <w:lang w:val="sr-Cyrl-CS"/>
              </w:rPr>
            </w:pPr>
            <w:r w:rsidRPr="00272BB2">
              <w:rPr>
                <w:rFonts w:eastAsia="Times New Roman"/>
                <w:sz w:val="20"/>
                <w:szCs w:val="20"/>
                <w:lang w:val="sr-Cyrl-CS"/>
              </w:rPr>
              <w:t>Опис послова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Време реализације</w:t>
            </w:r>
          </w:p>
        </w:tc>
      </w:tr>
      <w:tr w:rsidR="00264285" w:rsidRPr="00272BB2" w:rsidTr="00F01320">
        <w:trPr>
          <w:jc w:val="center"/>
        </w:trPr>
        <w:tc>
          <w:tcPr>
            <w:tcW w:w="9097" w:type="dxa"/>
          </w:tcPr>
          <w:p w:rsidR="00264285" w:rsidRPr="00272BB2" w:rsidRDefault="00264285" w:rsidP="00150DA7">
            <w:pPr>
              <w:numPr>
                <w:ilvl w:val="0"/>
                <w:numId w:val="91"/>
              </w:numPr>
              <w:spacing w:after="0" w:line="240" w:lineRule="auto"/>
              <w:ind w:left="233" w:hanging="204"/>
              <w:rPr>
                <w:rFonts w:eastAsia="Times New Roman"/>
                <w:sz w:val="20"/>
                <w:szCs w:val="20"/>
                <w:lang w:val="sr-Cyrl-CS"/>
              </w:rPr>
            </w:pPr>
            <w:r w:rsidRPr="00272BB2">
              <w:rPr>
                <w:rFonts w:eastAsia="Times New Roman"/>
                <w:sz w:val="20"/>
                <w:szCs w:val="20"/>
                <w:lang w:val="sr-Cyrl-CS"/>
              </w:rPr>
              <w:t>Информација о плану рада одељенског старешине</w:t>
            </w:r>
          </w:p>
          <w:p w:rsidR="00264285" w:rsidRPr="00272BB2" w:rsidRDefault="00264285" w:rsidP="00150DA7">
            <w:pPr>
              <w:numPr>
                <w:ilvl w:val="0"/>
                <w:numId w:val="91"/>
              </w:numPr>
              <w:spacing w:after="0" w:line="240" w:lineRule="auto"/>
              <w:ind w:left="233" w:hanging="204"/>
              <w:rPr>
                <w:rFonts w:eastAsia="Times New Roman"/>
                <w:sz w:val="20"/>
                <w:szCs w:val="20"/>
                <w:lang w:val="sr-Cyrl-CS"/>
              </w:rPr>
            </w:pPr>
            <w:r w:rsidRPr="00272BB2">
              <w:rPr>
                <w:rFonts w:eastAsia="Times New Roman"/>
                <w:sz w:val="20"/>
                <w:szCs w:val="20"/>
                <w:lang w:val="sr-Cyrl-CS"/>
              </w:rPr>
              <w:t>Правилник о понашању, социјална структура ученика, уџбеници који ће бити коришћени, распоред часова, матурски испит (време, садржај, начин полагања) ...</w:t>
            </w:r>
          </w:p>
          <w:p w:rsidR="00264285" w:rsidRPr="00272BB2" w:rsidRDefault="00264285" w:rsidP="00150DA7">
            <w:pPr>
              <w:numPr>
                <w:ilvl w:val="0"/>
                <w:numId w:val="91"/>
              </w:numPr>
              <w:spacing w:after="0" w:line="240" w:lineRule="auto"/>
              <w:ind w:left="233" w:hanging="204"/>
              <w:rPr>
                <w:rFonts w:eastAsia="Times New Roman"/>
                <w:sz w:val="20"/>
                <w:szCs w:val="20"/>
                <w:lang w:val="sr-Cyrl-CS"/>
              </w:rPr>
            </w:pPr>
            <w:r w:rsidRPr="00272BB2">
              <w:rPr>
                <w:rFonts w:eastAsia="Times New Roman"/>
                <w:sz w:val="20"/>
                <w:szCs w:val="20"/>
                <w:lang w:val="sr-Cyrl-CS"/>
              </w:rPr>
              <w:t>Екскурзија ученика</w:t>
            </w:r>
          </w:p>
          <w:p w:rsidR="00264285" w:rsidRPr="00272BB2" w:rsidRDefault="00264285" w:rsidP="00150DA7">
            <w:pPr>
              <w:numPr>
                <w:ilvl w:val="0"/>
                <w:numId w:val="91"/>
              </w:numPr>
              <w:spacing w:after="0" w:line="240" w:lineRule="auto"/>
              <w:ind w:left="233" w:hanging="204"/>
              <w:rPr>
                <w:rFonts w:eastAsia="Times New Roman"/>
                <w:sz w:val="20"/>
                <w:szCs w:val="20"/>
                <w:lang w:val="sr-Cyrl-CS"/>
              </w:rPr>
            </w:pPr>
            <w:r w:rsidRPr="00272BB2">
              <w:rPr>
                <w:rFonts w:eastAsia="Times New Roman"/>
                <w:sz w:val="20"/>
                <w:szCs w:val="20"/>
                <w:lang w:val="sr-Cyrl-CS"/>
              </w:rPr>
              <w:t>Организовање акције за помоћ угроженим ученицима (набавка уџбеника, и сл.)</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Септембар</w:t>
            </w:r>
          </w:p>
        </w:tc>
      </w:tr>
      <w:tr w:rsidR="00264285" w:rsidRPr="00272BB2" w:rsidTr="00F01320">
        <w:trPr>
          <w:jc w:val="center"/>
        </w:trPr>
        <w:tc>
          <w:tcPr>
            <w:tcW w:w="9097" w:type="dxa"/>
          </w:tcPr>
          <w:p w:rsidR="00264285" w:rsidRDefault="00264285" w:rsidP="00150DA7">
            <w:pPr>
              <w:numPr>
                <w:ilvl w:val="0"/>
                <w:numId w:val="92"/>
              </w:numPr>
              <w:spacing w:after="0" w:line="240" w:lineRule="auto"/>
              <w:ind w:left="233" w:hanging="204"/>
              <w:rPr>
                <w:rFonts w:eastAsia="Times New Roman"/>
                <w:sz w:val="20"/>
                <w:szCs w:val="20"/>
                <w:lang w:val="sr-Cyrl-CS"/>
              </w:rPr>
            </w:pPr>
            <w:r>
              <w:rPr>
                <w:rFonts w:eastAsia="Times New Roman"/>
                <w:sz w:val="20"/>
                <w:szCs w:val="20"/>
                <w:lang w:val="sr-Cyrl-CS"/>
              </w:rPr>
              <w:t>Опредељивање ученика за допунски, додатни рад и слободне активности</w:t>
            </w:r>
          </w:p>
          <w:p w:rsidR="00264285" w:rsidRPr="00272BB2" w:rsidRDefault="00264285" w:rsidP="00150DA7">
            <w:pPr>
              <w:numPr>
                <w:ilvl w:val="0"/>
                <w:numId w:val="92"/>
              </w:numPr>
              <w:spacing w:after="0" w:line="240" w:lineRule="auto"/>
              <w:ind w:left="233" w:hanging="204"/>
              <w:rPr>
                <w:rFonts w:eastAsia="Times New Roman"/>
                <w:sz w:val="20"/>
                <w:szCs w:val="20"/>
                <w:lang w:val="sr-Cyrl-CS"/>
              </w:rPr>
            </w:pPr>
            <w:r w:rsidRPr="00272BB2">
              <w:rPr>
                <w:rFonts w:eastAsia="Times New Roman"/>
                <w:sz w:val="20"/>
                <w:szCs w:val="20"/>
                <w:lang w:val="sr-Cyrl-CS"/>
              </w:rPr>
              <w:t>Шта је то што ученике одељења повезује у колектив</w:t>
            </w:r>
          </w:p>
          <w:p w:rsidR="00264285" w:rsidRDefault="00264285" w:rsidP="00150DA7">
            <w:pPr>
              <w:numPr>
                <w:ilvl w:val="0"/>
                <w:numId w:val="92"/>
              </w:numPr>
              <w:spacing w:after="0" w:line="240" w:lineRule="auto"/>
              <w:ind w:left="233" w:hanging="204"/>
              <w:rPr>
                <w:rFonts w:eastAsia="Times New Roman"/>
                <w:sz w:val="20"/>
                <w:szCs w:val="20"/>
                <w:lang w:val="sr-Cyrl-CS"/>
              </w:rPr>
            </w:pPr>
            <w:r>
              <w:rPr>
                <w:rFonts w:eastAsia="Times New Roman"/>
                <w:sz w:val="20"/>
                <w:szCs w:val="20"/>
                <w:lang w:val="sr-Cyrl-CS"/>
              </w:rPr>
              <w:t>Актуелни проблеми одељења-како их решити</w:t>
            </w:r>
          </w:p>
          <w:p w:rsidR="00264285" w:rsidRDefault="00264285" w:rsidP="00150DA7">
            <w:pPr>
              <w:numPr>
                <w:ilvl w:val="0"/>
                <w:numId w:val="92"/>
              </w:numPr>
              <w:spacing w:after="0" w:line="240" w:lineRule="auto"/>
              <w:ind w:left="233" w:hanging="204"/>
              <w:rPr>
                <w:rFonts w:eastAsia="Times New Roman"/>
                <w:sz w:val="20"/>
                <w:szCs w:val="20"/>
                <w:lang w:val="sr-Cyrl-CS"/>
              </w:rPr>
            </w:pPr>
            <w:r>
              <w:rPr>
                <w:rFonts w:eastAsia="Times New Roman"/>
                <w:sz w:val="20"/>
                <w:szCs w:val="20"/>
                <w:lang w:val="sr-Cyrl-CS"/>
              </w:rPr>
              <w:t>Избор будућег занимања</w:t>
            </w:r>
          </w:p>
          <w:p w:rsidR="003B254C" w:rsidRPr="00272BB2" w:rsidRDefault="003B254C" w:rsidP="00150DA7">
            <w:pPr>
              <w:numPr>
                <w:ilvl w:val="0"/>
                <w:numId w:val="92"/>
              </w:numPr>
              <w:spacing w:after="0" w:line="240" w:lineRule="auto"/>
              <w:ind w:left="233" w:hanging="204"/>
              <w:rPr>
                <w:rFonts w:eastAsia="Times New Roman"/>
                <w:sz w:val="20"/>
                <w:szCs w:val="20"/>
                <w:lang w:val="sr-Cyrl-CS"/>
              </w:rPr>
            </w:pPr>
            <w:r>
              <w:rPr>
                <w:rFonts w:eastAsia="Times New Roman"/>
                <w:sz w:val="20"/>
                <w:szCs w:val="20"/>
                <w:lang w:val="sr-Cyrl-CS"/>
              </w:rPr>
              <w:t>План превенција употребе дрога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Октобар</w:t>
            </w:r>
          </w:p>
        </w:tc>
      </w:tr>
      <w:tr w:rsidR="00264285" w:rsidRPr="00272BB2" w:rsidTr="00F01320">
        <w:trPr>
          <w:jc w:val="center"/>
        </w:trPr>
        <w:tc>
          <w:tcPr>
            <w:tcW w:w="9097" w:type="dxa"/>
          </w:tcPr>
          <w:p w:rsidR="00264285" w:rsidRPr="00272BB2" w:rsidRDefault="00264285" w:rsidP="00150DA7">
            <w:pPr>
              <w:numPr>
                <w:ilvl w:val="0"/>
                <w:numId w:val="93"/>
              </w:numPr>
              <w:spacing w:after="0" w:line="240" w:lineRule="auto"/>
              <w:ind w:left="233" w:hanging="233"/>
              <w:rPr>
                <w:rFonts w:eastAsia="Times New Roman"/>
                <w:sz w:val="20"/>
                <w:szCs w:val="20"/>
                <w:lang w:val="sr-Cyrl-CS"/>
              </w:rPr>
            </w:pPr>
            <w:r w:rsidRPr="00272BB2">
              <w:rPr>
                <w:rFonts w:eastAsia="Times New Roman"/>
                <w:sz w:val="20"/>
                <w:szCs w:val="20"/>
                <w:lang w:val="sr-Cyrl-CS"/>
              </w:rPr>
              <w:t>Анализа постигнутих резултата на првом класификационом периоду првог полугодишта –предлози мера за побољшање успеха ученика и смањење изостанака</w:t>
            </w:r>
          </w:p>
          <w:p w:rsidR="00264285" w:rsidRPr="00272BB2" w:rsidRDefault="00264285" w:rsidP="00150DA7">
            <w:pPr>
              <w:numPr>
                <w:ilvl w:val="0"/>
                <w:numId w:val="93"/>
              </w:numPr>
              <w:spacing w:after="0" w:line="240" w:lineRule="auto"/>
              <w:ind w:left="233" w:hanging="233"/>
              <w:rPr>
                <w:rFonts w:eastAsia="Times New Roman"/>
                <w:sz w:val="20"/>
                <w:szCs w:val="20"/>
                <w:lang w:val="sr-Cyrl-CS"/>
              </w:rPr>
            </w:pPr>
            <w:r w:rsidRPr="00272BB2">
              <w:rPr>
                <w:rFonts w:eastAsia="Times New Roman"/>
                <w:sz w:val="20"/>
                <w:szCs w:val="20"/>
                <w:lang w:val="sr-Cyrl-CS"/>
              </w:rPr>
              <w:t>Шта сам пропустио да учиним како би мој успех сада био бољи?</w:t>
            </w:r>
          </w:p>
          <w:p w:rsidR="00264285" w:rsidRPr="00272BB2" w:rsidRDefault="00264285" w:rsidP="00150DA7">
            <w:pPr>
              <w:numPr>
                <w:ilvl w:val="0"/>
                <w:numId w:val="93"/>
              </w:numPr>
              <w:spacing w:after="0" w:line="240" w:lineRule="auto"/>
              <w:ind w:left="233" w:hanging="233"/>
              <w:rPr>
                <w:rFonts w:eastAsia="Times New Roman"/>
                <w:sz w:val="20"/>
                <w:szCs w:val="20"/>
                <w:lang w:val="sr-Cyrl-CS"/>
              </w:rPr>
            </w:pPr>
            <w:r w:rsidRPr="00272BB2">
              <w:rPr>
                <w:rFonts w:eastAsia="Times New Roman"/>
                <w:sz w:val="20"/>
                <w:szCs w:val="20"/>
                <w:lang w:val="sr-Cyrl-CS"/>
              </w:rPr>
              <w:t xml:space="preserve">Ми би смо хтели да су речи увек у складу </w:t>
            </w:r>
            <w:r>
              <w:rPr>
                <w:rFonts w:eastAsia="Times New Roman"/>
                <w:sz w:val="20"/>
                <w:szCs w:val="20"/>
                <w:lang w:val="sr-Cyrl-CS"/>
              </w:rPr>
              <w:t>са делима, а стварност</w:t>
            </w:r>
            <w:r w:rsidRPr="00272BB2">
              <w:rPr>
                <w:rFonts w:eastAsia="Times New Roman"/>
                <w:sz w:val="20"/>
                <w:szCs w:val="20"/>
                <w:lang w:val="sr-Cyrl-CS"/>
              </w:rPr>
              <w:t xml:space="preserve"> не даје увек потврду за такво мишљење</w:t>
            </w:r>
          </w:p>
          <w:p w:rsidR="00264285" w:rsidRPr="00272BB2" w:rsidRDefault="00264285" w:rsidP="00150DA7">
            <w:pPr>
              <w:numPr>
                <w:ilvl w:val="0"/>
                <w:numId w:val="93"/>
              </w:numPr>
              <w:spacing w:after="0" w:line="240" w:lineRule="auto"/>
              <w:ind w:left="233" w:hanging="233"/>
              <w:rPr>
                <w:rFonts w:eastAsia="Times New Roman"/>
                <w:sz w:val="20"/>
                <w:szCs w:val="20"/>
                <w:lang w:val="sr-Cyrl-CS"/>
              </w:rPr>
            </w:pPr>
            <w:r w:rsidRPr="00272BB2">
              <w:rPr>
                <w:rFonts w:eastAsia="Times New Roman"/>
                <w:sz w:val="20"/>
                <w:szCs w:val="20"/>
                <w:lang w:val="sr-Cyrl-CS"/>
              </w:rPr>
              <w:t>Да ли и колико посећујемо допунску наставу и секције?</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Новембар</w:t>
            </w:r>
          </w:p>
        </w:tc>
      </w:tr>
      <w:tr w:rsidR="00264285" w:rsidRPr="00272BB2" w:rsidTr="00F01320">
        <w:trPr>
          <w:jc w:val="center"/>
        </w:trPr>
        <w:tc>
          <w:tcPr>
            <w:tcW w:w="9097" w:type="dxa"/>
          </w:tcPr>
          <w:p w:rsidR="00264285" w:rsidRPr="00272BB2" w:rsidRDefault="00264285" w:rsidP="00150DA7">
            <w:pPr>
              <w:numPr>
                <w:ilvl w:val="0"/>
                <w:numId w:val="94"/>
              </w:numPr>
              <w:spacing w:after="0" w:line="240" w:lineRule="auto"/>
              <w:ind w:left="233" w:hanging="204"/>
              <w:rPr>
                <w:rFonts w:eastAsia="Times New Roman"/>
                <w:sz w:val="20"/>
                <w:szCs w:val="20"/>
                <w:lang w:val="sr-Cyrl-CS"/>
              </w:rPr>
            </w:pPr>
            <w:r>
              <w:rPr>
                <w:rFonts w:eastAsia="Times New Roman"/>
                <w:sz w:val="20"/>
                <w:szCs w:val="20"/>
                <w:lang w:val="sr-Cyrl-CS"/>
              </w:rPr>
              <w:t>Три го</w:t>
            </w:r>
            <w:r w:rsidRPr="00272BB2">
              <w:rPr>
                <w:rFonts w:eastAsia="Times New Roman"/>
                <w:sz w:val="20"/>
                <w:szCs w:val="20"/>
                <w:lang w:val="sr-Cyrl-CS"/>
              </w:rPr>
              <w:t>дине је прошло од уписа у ову школу и ово одељење - шта је постигнуто</w:t>
            </w:r>
          </w:p>
          <w:p w:rsidR="00264285" w:rsidRPr="007E3C1D" w:rsidRDefault="00264285" w:rsidP="00150DA7">
            <w:pPr>
              <w:numPr>
                <w:ilvl w:val="0"/>
                <w:numId w:val="74"/>
              </w:numPr>
              <w:spacing w:after="0" w:line="240" w:lineRule="auto"/>
              <w:ind w:left="233" w:hanging="204"/>
              <w:rPr>
                <w:rFonts w:eastAsia="Times New Roman"/>
                <w:sz w:val="20"/>
                <w:szCs w:val="20"/>
                <w:lang w:val="sr-Cyrl-CS"/>
              </w:rPr>
            </w:pPr>
            <w:r>
              <w:rPr>
                <w:rFonts w:eastAsia="Times New Roman"/>
                <w:sz w:val="20"/>
                <w:szCs w:val="20"/>
                <w:lang w:val="sr-Cyrl-CS"/>
              </w:rPr>
              <w:t>Људска права ( поводом међународног дана људских права)</w:t>
            </w:r>
          </w:p>
          <w:p w:rsidR="00264285" w:rsidRPr="00272BB2" w:rsidRDefault="00264285" w:rsidP="00150DA7">
            <w:pPr>
              <w:numPr>
                <w:ilvl w:val="0"/>
                <w:numId w:val="94"/>
              </w:numPr>
              <w:spacing w:after="0" w:line="240" w:lineRule="auto"/>
              <w:ind w:left="233" w:hanging="204"/>
              <w:rPr>
                <w:rFonts w:eastAsia="Times New Roman"/>
                <w:sz w:val="20"/>
                <w:szCs w:val="20"/>
                <w:lang w:val="sr-Cyrl-CS"/>
              </w:rPr>
            </w:pPr>
            <w:r w:rsidRPr="00272BB2">
              <w:rPr>
                <w:rFonts w:eastAsia="Times New Roman"/>
                <w:sz w:val="20"/>
                <w:szCs w:val="20"/>
                <w:lang w:val="sr-Cyrl-CS"/>
              </w:rPr>
              <w:t>Одмор не значи нерад</w:t>
            </w:r>
          </w:p>
          <w:p w:rsidR="00AF105E" w:rsidRPr="00272BB2" w:rsidRDefault="00AF105E" w:rsidP="00150DA7">
            <w:pPr>
              <w:numPr>
                <w:ilvl w:val="0"/>
                <w:numId w:val="96"/>
              </w:numPr>
              <w:spacing w:after="0" w:line="240" w:lineRule="auto"/>
              <w:ind w:left="233" w:hanging="204"/>
              <w:rPr>
                <w:rFonts w:eastAsia="Times New Roman"/>
                <w:sz w:val="20"/>
                <w:szCs w:val="20"/>
                <w:lang w:val="sr-Cyrl-CS"/>
              </w:rPr>
            </w:pPr>
            <w:r w:rsidRPr="00272BB2">
              <w:rPr>
                <w:rFonts w:eastAsia="Times New Roman"/>
                <w:sz w:val="20"/>
                <w:szCs w:val="20"/>
                <w:lang w:val="sr-Cyrl-CS"/>
              </w:rPr>
              <w:t>У чему је животна вредн</w:t>
            </w:r>
            <w:r>
              <w:rPr>
                <w:rFonts w:eastAsia="Times New Roman"/>
                <w:sz w:val="20"/>
                <w:szCs w:val="20"/>
                <w:lang w:val="sr-Cyrl-CS"/>
              </w:rPr>
              <w:t>ост градива која се изучава у ш</w:t>
            </w:r>
            <w:r w:rsidRPr="00272BB2">
              <w:rPr>
                <w:rFonts w:eastAsia="Times New Roman"/>
                <w:sz w:val="20"/>
                <w:szCs w:val="20"/>
                <w:lang w:val="sr-Cyrl-CS"/>
              </w:rPr>
              <w:t>коли (однос школе и живота)</w:t>
            </w:r>
          </w:p>
          <w:p w:rsidR="00264285" w:rsidRPr="00AF105E" w:rsidRDefault="00AF105E" w:rsidP="00150DA7">
            <w:pPr>
              <w:numPr>
                <w:ilvl w:val="0"/>
                <w:numId w:val="96"/>
              </w:numPr>
              <w:spacing w:after="0" w:line="240" w:lineRule="auto"/>
              <w:ind w:left="233" w:hanging="204"/>
              <w:rPr>
                <w:rFonts w:eastAsia="Times New Roman"/>
                <w:sz w:val="20"/>
                <w:szCs w:val="20"/>
                <w:lang w:val="sr-Cyrl-CS"/>
              </w:rPr>
            </w:pPr>
            <w:r>
              <w:rPr>
                <w:rFonts w:eastAsia="Times New Roman"/>
                <w:sz w:val="20"/>
                <w:szCs w:val="20"/>
                <w:lang w:val="sr-Cyrl-CS"/>
              </w:rPr>
              <w:t>Једнаки у различитостима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Децембар</w:t>
            </w:r>
          </w:p>
        </w:tc>
      </w:tr>
      <w:tr w:rsidR="00264285" w:rsidRPr="00272BB2" w:rsidTr="00F01320">
        <w:trPr>
          <w:jc w:val="center"/>
        </w:trPr>
        <w:tc>
          <w:tcPr>
            <w:tcW w:w="9097" w:type="dxa"/>
          </w:tcPr>
          <w:p w:rsidR="00264285" w:rsidRPr="00272BB2" w:rsidRDefault="00264285" w:rsidP="00150DA7">
            <w:pPr>
              <w:numPr>
                <w:ilvl w:val="0"/>
                <w:numId w:val="95"/>
              </w:numPr>
              <w:spacing w:after="0" w:line="240" w:lineRule="auto"/>
              <w:ind w:left="233" w:hanging="204"/>
              <w:rPr>
                <w:rFonts w:eastAsia="Times New Roman"/>
                <w:sz w:val="20"/>
                <w:szCs w:val="20"/>
                <w:lang w:val="sr-Cyrl-CS"/>
              </w:rPr>
            </w:pPr>
            <w:r w:rsidRPr="00272BB2">
              <w:rPr>
                <w:rFonts w:eastAsia="Times New Roman"/>
                <w:sz w:val="20"/>
                <w:szCs w:val="20"/>
                <w:lang w:val="sr-Cyrl-CS"/>
              </w:rPr>
              <w:t>Обележавање школске славе – Свети Сава</w:t>
            </w:r>
          </w:p>
          <w:p w:rsidR="00264285" w:rsidRPr="007E3C1D" w:rsidRDefault="00264285" w:rsidP="00150DA7">
            <w:pPr>
              <w:numPr>
                <w:ilvl w:val="0"/>
                <w:numId w:val="95"/>
              </w:numPr>
              <w:spacing w:after="0" w:line="240" w:lineRule="auto"/>
              <w:ind w:left="233" w:hanging="204"/>
              <w:rPr>
                <w:rFonts w:eastAsia="Times New Roman"/>
                <w:sz w:val="20"/>
                <w:szCs w:val="20"/>
                <w:lang w:val="sr-Cyrl-CS"/>
              </w:rPr>
            </w:pPr>
            <w:r>
              <w:rPr>
                <w:rFonts w:eastAsia="Times New Roman"/>
                <w:sz w:val="20"/>
                <w:szCs w:val="20"/>
                <w:lang w:val="sr-Cyrl-CS"/>
              </w:rPr>
              <w:t>Мере за побољшање успеха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Јануар</w:t>
            </w:r>
          </w:p>
        </w:tc>
      </w:tr>
      <w:tr w:rsidR="00264285" w:rsidRPr="00272BB2" w:rsidTr="00F01320">
        <w:trPr>
          <w:jc w:val="center"/>
        </w:trPr>
        <w:tc>
          <w:tcPr>
            <w:tcW w:w="9097" w:type="dxa"/>
          </w:tcPr>
          <w:p w:rsidR="00EA0257" w:rsidRPr="00EA0257" w:rsidRDefault="00264285" w:rsidP="00EA0257">
            <w:pPr>
              <w:numPr>
                <w:ilvl w:val="0"/>
                <w:numId w:val="96"/>
              </w:numPr>
              <w:spacing w:after="0" w:line="240" w:lineRule="auto"/>
              <w:ind w:left="233" w:hanging="142"/>
              <w:rPr>
                <w:rFonts w:eastAsia="Times New Roman"/>
                <w:sz w:val="20"/>
                <w:szCs w:val="20"/>
                <w:lang w:val="sr-Cyrl-CS"/>
              </w:rPr>
            </w:pPr>
            <w:r>
              <w:rPr>
                <w:rFonts w:eastAsia="Times New Roman"/>
                <w:sz w:val="20"/>
                <w:szCs w:val="20"/>
                <w:lang w:val="sr-Cyrl-CS"/>
              </w:rPr>
              <w:t>Припрема и организавција прославе матурске вечери</w:t>
            </w:r>
          </w:p>
          <w:p w:rsidR="00EA0257" w:rsidRPr="00EA0257" w:rsidRDefault="00AF105E" w:rsidP="00EA0257">
            <w:pPr>
              <w:numPr>
                <w:ilvl w:val="0"/>
                <w:numId w:val="96"/>
              </w:numPr>
              <w:spacing w:after="0" w:line="240" w:lineRule="auto"/>
              <w:ind w:left="233" w:hanging="142"/>
              <w:rPr>
                <w:rFonts w:eastAsia="Times New Roman"/>
                <w:sz w:val="20"/>
                <w:szCs w:val="20"/>
                <w:lang w:val="sr-Cyrl-CS"/>
              </w:rPr>
            </w:pPr>
            <w:r w:rsidRPr="00EA0257">
              <w:rPr>
                <w:rFonts w:eastAsia="Times New Roman"/>
                <w:sz w:val="20"/>
                <w:szCs w:val="20"/>
                <w:lang w:val="sr-Cyrl-CS"/>
              </w:rPr>
              <w:t>Резултати рада на крају првог полугодишта - каква се слика добија када се резултати рада одељења упореде са резултатима др.одељења</w:t>
            </w:r>
          </w:p>
          <w:p w:rsidR="00EA0257" w:rsidRPr="00EA0257" w:rsidRDefault="00EA0257" w:rsidP="00EA0257">
            <w:pPr>
              <w:numPr>
                <w:ilvl w:val="0"/>
                <w:numId w:val="96"/>
              </w:numPr>
              <w:spacing w:after="0" w:line="240" w:lineRule="auto"/>
              <w:ind w:left="233" w:hanging="142"/>
              <w:rPr>
                <w:rFonts w:eastAsia="Times New Roman"/>
                <w:sz w:val="20"/>
                <w:szCs w:val="20"/>
                <w:lang w:val="sr-Cyrl-CS"/>
              </w:rPr>
            </w:pPr>
            <w:r w:rsidRPr="00EA0257">
              <w:rPr>
                <w:rFonts w:eastAsia="Times New Roman"/>
                <w:sz w:val="20"/>
                <w:szCs w:val="20"/>
                <w:lang w:val="sr-Cyrl-CS"/>
              </w:rPr>
              <w:t>Место улога и задаци Војске Србије у безбедности и одбране Републике Србије, Војна обавеза у Републици Србији:Радна и материјална обавеза у Републици Србији</w:t>
            </w:r>
          </w:p>
          <w:p w:rsidR="00264285" w:rsidRPr="00272BB2" w:rsidRDefault="00264285" w:rsidP="00EA0257">
            <w:pPr>
              <w:spacing w:after="0" w:line="240" w:lineRule="auto"/>
              <w:rPr>
                <w:rFonts w:eastAsia="Times New Roman"/>
                <w:sz w:val="20"/>
                <w:szCs w:val="20"/>
                <w:lang w:val="sr-Cyrl-CS"/>
              </w:rPr>
            </w:pP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Фебруар</w:t>
            </w:r>
          </w:p>
        </w:tc>
      </w:tr>
      <w:tr w:rsidR="00264285" w:rsidRPr="00272BB2" w:rsidTr="00F01320">
        <w:trPr>
          <w:jc w:val="center"/>
        </w:trPr>
        <w:tc>
          <w:tcPr>
            <w:tcW w:w="9097" w:type="dxa"/>
          </w:tcPr>
          <w:p w:rsidR="00264285" w:rsidRPr="00272BB2" w:rsidRDefault="00264285" w:rsidP="00150DA7">
            <w:pPr>
              <w:numPr>
                <w:ilvl w:val="0"/>
                <w:numId w:val="97"/>
              </w:numPr>
              <w:spacing w:after="0" w:line="240" w:lineRule="auto"/>
              <w:ind w:left="233" w:hanging="204"/>
              <w:jc w:val="both"/>
              <w:rPr>
                <w:rFonts w:eastAsia="Times New Roman"/>
                <w:sz w:val="20"/>
                <w:szCs w:val="20"/>
                <w:lang w:val="sr-Cyrl-CS"/>
              </w:rPr>
            </w:pPr>
            <w:r w:rsidRPr="00272BB2">
              <w:rPr>
                <w:rFonts w:eastAsia="Times New Roman"/>
                <w:sz w:val="20"/>
                <w:szCs w:val="20"/>
                <w:lang w:val="sr-Cyrl-CS"/>
              </w:rPr>
              <w:t>Шта кажу предметни наставници о досадашњем раду ученика овог одељења,у чему су се поправили а у чему заостали у раду у односу на прво полугодиште</w:t>
            </w:r>
          </w:p>
          <w:p w:rsidR="00264285" w:rsidRPr="00272BB2" w:rsidRDefault="00264285" w:rsidP="00150DA7">
            <w:pPr>
              <w:numPr>
                <w:ilvl w:val="0"/>
                <w:numId w:val="97"/>
              </w:numPr>
              <w:spacing w:after="0" w:line="240" w:lineRule="auto"/>
              <w:ind w:left="233" w:hanging="204"/>
              <w:rPr>
                <w:rFonts w:eastAsia="Times New Roman"/>
                <w:sz w:val="20"/>
                <w:szCs w:val="20"/>
                <w:lang w:val="sr-Cyrl-CS"/>
              </w:rPr>
            </w:pPr>
            <w:r w:rsidRPr="00272BB2">
              <w:rPr>
                <w:rFonts w:eastAsia="Times New Roman"/>
                <w:sz w:val="20"/>
                <w:szCs w:val="20"/>
                <w:lang w:val="sr-Cyrl-CS"/>
              </w:rPr>
              <w:t>Шта сам као одељењски старешина запа</w:t>
            </w:r>
            <w:r>
              <w:rPr>
                <w:rFonts w:eastAsia="Times New Roman"/>
                <w:sz w:val="20"/>
                <w:szCs w:val="20"/>
                <w:lang w:val="sr-Cyrl-CS"/>
              </w:rPr>
              <w:t xml:space="preserve">зио приликом обиласка часова других </w:t>
            </w:r>
            <w:r w:rsidRPr="00272BB2">
              <w:rPr>
                <w:rFonts w:eastAsia="Times New Roman"/>
                <w:sz w:val="20"/>
                <w:szCs w:val="20"/>
                <w:lang w:val="sr-Cyrl-CS"/>
              </w:rPr>
              <w:t>предмета</w:t>
            </w:r>
          </w:p>
          <w:p w:rsidR="00264285" w:rsidRPr="00EA0257" w:rsidRDefault="00264285" w:rsidP="00150DA7">
            <w:pPr>
              <w:numPr>
                <w:ilvl w:val="0"/>
                <w:numId w:val="97"/>
              </w:numPr>
              <w:spacing w:after="0" w:line="240" w:lineRule="auto"/>
              <w:ind w:left="233" w:hanging="204"/>
              <w:rPr>
                <w:rFonts w:eastAsia="Times New Roman"/>
                <w:sz w:val="20"/>
                <w:szCs w:val="20"/>
                <w:lang w:val="sr-Cyrl-CS"/>
              </w:rPr>
            </w:pPr>
            <w:r>
              <w:rPr>
                <w:rFonts w:eastAsia="Times New Roman"/>
                <w:sz w:val="20"/>
                <w:szCs w:val="20"/>
                <w:lang w:val="sr-Cyrl-CS"/>
              </w:rPr>
              <w:t>Пасивност младих-разговор</w:t>
            </w:r>
          </w:p>
          <w:p w:rsidR="00EA0257" w:rsidRPr="00272BB2" w:rsidRDefault="00EA0257" w:rsidP="00150DA7">
            <w:pPr>
              <w:numPr>
                <w:ilvl w:val="0"/>
                <w:numId w:val="97"/>
              </w:numPr>
              <w:spacing w:after="0" w:line="240" w:lineRule="auto"/>
              <w:ind w:left="233" w:hanging="204"/>
              <w:rPr>
                <w:rFonts w:eastAsia="Times New Roman"/>
                <w:sz w:val="20"/>
                <w:szCs w:val="20"/>
                <w:lang w:val="sr-Cyrl-CS"/>
              </w:rPr>
            </w:pPr>
            <w:r>
              <w:rPr>
                <w:rFonts w:eastAsia="Times New Roman"/>
                <w:sz w:val="20"/>
                <w:szCs w:val="20"/>
                <w:lang w:val="sr-Cyrl-CS"/>
              </w:rPr>
              <w:t>Како постати официр Војске Србије; Како постати професионални војник; Физичка спремност-предуслов за војни по</w:t>
            </w:r>
            <w:r>
              <w:rPr>
                <w:rFonts w:eastAsia="Times New Roman"/>
                <w:sz w:val="20"/>
                <w:szCs w:val="20"/>
                <w:lang w:val="sr-Cyrl-RS"/>
              </w:rPr>
              <w:t>зив</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Март</w:t>
            </w:r>
          </w:p>
        </w:tc>
      </w:tr>
      <w:tr w:rsidR="00264285" w:rsidRPr="00272BB2" w:rsidTr="00F01320">
        <w:trPr>
          <w:jc w:val="center"/>
        </w:trPr>
        <w:tc>
          <w:tcPr>
            <w:tcW w:w="9097" w:type="dxa"/>
          </w:tcPr>
          <w:p w:rsidR="00EA0257" w:rsidRPr="00EA0257" w:rsidRDefault="00264285" w:rsidP="00E5778E">
            <w:pPr>
              <w:pStyle w:val="ListParagraph"/>
              <w:numPr>
                <w:ilvl w:val="0"/>
                <w:numId w:val="228"/>
              </w:numPr>
              <w:spacing w:after="0" w:line="240" w:lineRule="auto"/>
              <w:ind w:left="233" w:hanging="142"/>
              <w:rPr>
                <w:sz w:val="20"/>
                <w:szCs w:val="20"/>
                <w:lang w:val="sr-Cyrl-CS"/>
              </w:rPr>
            </w:pPr>
            <w:r w:rsidRPr="00EA0257">
              <w:rPr>
                <w:sz w:val="20"/>
                <w:szCs w:val="20"/>
                <w:lang w:val="sr-Cyrl-CS"/>
              </w:rPr>
              <w:t>Проблеми у припремању матурског испита,специфичности испита,обим градива,време припреме,техника спремања испита</w:t>
            </w:r>
          </w:p>
          <w:p w:rsidR="00EA0257" w:rsidRPr="00EA0257" w:rsidRDefault="00264285" w:rsidP="00E5778E">
            <w:pPr>
              <w:pStyle w:val="ListParagraph"/>
              <w:numPr>
                <w:ilvl w:val="0"/>
                <w:numId w:val="228"/>
              </w:numPr>
              <w:spacing w:after="0" w:line="240" w:lineRule="auto"/>
              <w:ind w:left="233" w:hanging="142"/>
              <w:rPr>
                <w:sz w:val="20"/>
                <w:szCs w:val="20"/>
                <w:lang w:val="sr-Cyrl-CS"/>
              </w:rPr>
            </w:pPr>
            <w:r w:rsidRPr="00EA0257">
              <w:rPr>
                <w:sz w:val="20"/>
                <w:szCs w:val="20"/>
                <w:lang w:val="sr-Cyrl-CS"/>
              </w:rPr>
              <w:t>Припреме за завршну свечаност на крају средњошколског школовања-матурска забава</w:t>
            </w:r>
          </w:p>
          <w:p w:rsidR="00EA0257" w:rsidRPr="00EA0257" w:rsidRDefault="00EA0257" w:rsidP="00E5778E">
            <w:pPr>
              <w:pStyle w:val="ListParagraph"/>
              <w:numPr>
                <w:ilvl w:val="0"/>
                <w:numId w:val="228"/>
              </w:numPr>
              <w:spacing w:after="0" w:line="240" w:lineRule="auto"/>
              <w:ind w:left="233" w:hanging="142"/>
              <w:rPr>
                <w:sz w:val="20"/>
                <w:szCs w:val="20"/>
                <w:lang w:val="sr-Cyrl-CS"/>
              </w:rPr>
            </w:pPr>
            <w:r w:rsidRPr="00EA0257">
              <w:rPr>
                <w:sz w:val="20"/>
                <w:szCs w:val="20"/>
                <w:lang w:val="sr-Cyrl-CS"/>
              </w:rPr>
              <w:t>Служба осматрања и обавештавања; Облици неоружаног отпора; Бојни отрови,биолошка и запаљива средства;Цивилна заштита</w:t>
            </w:r>
          </w:p>
          <w:p w:rsidR="00264285" w:rsidRPr="00EA0257" w:rsidRDefault="00EA0257" w:rsidP="00E5778E">
            <w:pPr>
              <w:pStyle w:val="ListParagraph"/>
              <w:numPr>
                <w:ilvl w:val="0"/>
                <w:numId w:val="228"/>
              </w:numPr>
              <w:spacing w:after="0" w:line="240" w:lineRule="auto"/>
              <w:ind w:left="233" w:hanging="142"/>
              <w:rPr>
                <w:sz w:val="20"/>
                <w:szCs w:val="20"/>
                <w:lang w:val="sr-Cyrl-CS"/>
              </w:rPr>
            </w:pPr>
            <w:r w:rsidRPr="00EA0257">
              <w:rPr>
                <w:sz w:val="20"/>
                <w:szCs w:val="20"/>
                <w:lang w:val="sr-Cyrl-CS"/>
              </w:rPr>
              <w:t>Тактичко-технички зборови</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Април</w:t>
            </w:r>
          </w:p>
        </w:tc>
      </w:tr>
      <w:tr w:rsidR="00264285" w:rsidRPr="00272BB2" w:rsidTr="00F01320">
        <w:trPr>
          <w:jc w:val="center"/>
        </w:trPr>
        <w:tc>
          <w:tcPr>
            <w:tcW w:w="9097" w:type="dxa"/>
          </w:tcPr>
          <w:p w:rsidR="00264285" w:rsidRPr="00272BB2" w:rsidRDefault="00264285" w:rsidP="00E5778E">
            <w:pPr>
              <w:numPr>
                <w:ilvl w:val="0"/>
                <w:numId w:val="98"/>
              </w:numPr>
              <w:spacing w:after="0" w:line="240" w:lineRule="auto"/>
              <w:ind w:left="233" w:hanging="204"/>
              <w:rPr>
                <w:rFonts w:eastAsia="Times New Roman"/>
                <w:sz w:val="20"/>
                <w:szCs w:val="20"/>
                <w:lang w:val="sr-Cyrl-CS"/>
              </w:rPr>
            </w:pPr>
            <w:r w:rsidRPr="00272BB2">
              <w:rPr>
                <w:rFonts w:eastAsia="Times New Roman"/>
                <w:sz w:val="20"/>
                <w:szCs w:val="20"/>
                <w:lang w:val="sr-Cyrl-CS"/>
              </w:rPr>
              <w:t>Наша знања,умења и навике,достигнућа и пропусти у току четворогодишњег школовања</w:t>
            </w:r>
          </w:p>
          <w:p w:rsidR="00264285" w:rsidRPr="00272BB2" w:rsidRDefault="00264285" w:rsidP="00E5778E">
            <w:pPr>
              <w:numPr>
                <w:ilvl w:val="0"/>
                <w:numId w:val="98"/>
              </w:numPr>
              <w:spacing w:after="0" w:line="240" w:lineRule="auto"/>
              <w:ind w:left="233" w:hanging="204"/>
              <w:rPr>
                <w:rFonts w:eastAsia="Times New Roman"/>
                <w:sz w:val="20"/>
                <w:szCs w:val="20"/>
                <w:lang w:val="sr-Cyrl-CS"/>
              </w:rPr>
            </w:pPr>
            <w:r w:rsidRPr="00272BB2">
              <w:rPr>
                <w:rFonts w:eastAsia="Times New Roman"/>
                <w:sz w:val="20"/>
                <w:szCs w:val="20"/>
                <w:lang w:val="sr-Cyrl-CS"/>
              </w:rPr>
              <w:t>Куда после положеног матурског испита (радно место,даље школовање)-анкета</w:t>
            </w:r>
          </w:p>
          <w:p w:rsidR="00264285" w:rsidRPr="00272BB2" w:rsidRDefault="00264285" w:rsidP="00E5778E">
            <w:pPr>
              <w:numPr>
                <w:ilvl w:val="0"/>
                <w:numId w:val="98"/>
              </w:numPr>
              <w:spacing w:after="0" w:line="240" w:lineRule="auto"/>
              <w:ind w:left="233" w:hanging="204"/>
              <w:rPr>
                <w:rFonts w:eastAsia="Times New Roman"/>
                <w:sz w:val="20"/>
                <w:szCs w:val="20"/>
                <w:lang w:val="sr-Cyrl-CS"/>
              </w:rPr>
            </w:pPr>
            <w:r w:rsidRPr="00272BB2">
              <w:rPr>
                <w:rFonts w:eastAsia="Times New Roman"/>
                <w:sz w:val="20"/>
                <w:szCs w:val="20"/>
                <w:lang w:val="sr-Cyrl-CS"/>
              </w:rPr>
              <w:t>Резултати на крају шк.године,какве смо очекивали а шта постигли,има ли спорних оцена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Мај</w:t>
            </w:r>
          </w:p>
        </w:tc>
      </w:tr>
      <w:tr w:rsidR="00264285" w:rsidRPr="00272BB2" w:rsidTr="00F01320">
        <w:trPr>
          <w:jc w:val="center"/>
        </w:trPr>
        <w:tc>
          <w:tcPr>
            <w:tcW w:w="9097" w:type="dxa"/>
          </w:tcPr>
          <w:p w:rsidR="00264285" w:rsidRPr="00272BB2" w:rsidRDefault="00264285" w:rsidP="00E5778E">
            <w:pPr>
              <w:numPr>
                <w:ilvl w:val="0"/>
                <w:numId w:val="99"/>
              </w:numPr>
              <w:spacing w:after="0" w:line="240" w:lineRule="auto"/>
              <w:ind w:left="233" w:hanging="204"/>
              <w:rPr>
                <w:rFonts w:eastAsia="Times New Roman"/>
                <w:sz w:val="20"/>
                <w:szCs w:val="20"/>
                <w:lang w:val="sr-Cyrl-CS"/>
              </w:rPr>
            </w:pPr>
            <w:r w:rsidRPr="00272BB2">
              <w:rPr>
                <w:rFonts w:eastAsia="Times New Roman"/>
                <w:sz w:val="20"/>
                <w:szCs w:val="20"/>
                <w:lang w:val="sr-Cyrl-CS"/>
              </w:rPr>
              <w:t>Резултати матурског испита,подела диплома и награда</w:t>
            </w:r>
          </w:p>
        </w:tc>
        <w:tc>
          <w:tcPr>
            <w:tcW w:w="1271" w:type="dxa"/>
            <w:vAlign w:val="center"/>
          </w:tcPr>
          <w:p w:rsidR="00264285" w:rsidRPr="00D10848" w:rsidRDefault="00264285" w:rsidP="00F01320">
            <w:pPr>
              <w:spacing w:after="0" w:line="240" w:lineRule="auto"/>
              <w:jc w:val="center"/>
              <w:rPr>
                <w:rFonts w:eastAsia="Times New Roman"/>
                <w:sz w:val="20"/>
                <w:szCs w:val="20"/>
                <w:lang w:val="sr-Cyrl-CS"/>
              </w:rPr>
            </w:pPr>
            <w:r w:rsidRPr="00D10848">
              <w:rPr>
                <w:rFonts w:eastAsia="Times New Roman"/>
                <w:sz w:val="20"/>
                <w:szCs w:val="20"/>
                <w:lang w:val="sr-Cyrl-CS"/>
              </w:rPr>
              <w:t>Јун</w:t>
            </w:r>
          </w:p>
        </w:tc>
      </w:tr>
    </w:tbl>
    <w:p w:rsidR="00264285" w:rsidRDefault="00264285" w:rsidP="00264285"/>
    <w:p w:rsidR="0092719A" w:rsidRDefault="0092719A" w:rsidP="00F1749B">
      <w:pPr>
        <w:spacing w:after="0"/>
        <w:jc w:val="both"/>
        <w:rPr>
          <w:rFonts w:cs="Arial"/>
          <w:b/>
          <w:sz w:val="20"/>
          <w:szCs w:val="20"/>
          <w:lang w:val="sr-Cyrl-CS"/>
        </w:rPr>
      </w:pPr>
    </w:p>
    <w:p w:rsidR="0092719A" w:rsidRPr="0029159C" w:rsidRDefault="0092719A" w:rsidP="00F1749B">
      <w:pPr>
        <w:spacing w:after="0"/>
        <w:jc w:val="both"/>
        <w:rPr>
          <w:rFonts w:cs="Arial"/>
          <w:b/>
          <w:sz w:val="20"/>
          <w:szCs w:val="20"/>
          <w:lang w:val="sr-Cyrl-RS"/>
        </w:rPr>
      </w:pPr>
    </w:p>
    <w:p w:rsidR="00F1749B" w:rsidRPr="0029159C" w:rsidRDefault="003E160C" w:rsidP="0029159C">
      <w:pPr>
        <w:pStyle w:val="StyleI"/>
      </w:pPr>
      <w:r>
        <w:t xml:space="preserve">   </w:t>
      </w:r>
      <w:bookmarkStart w:id="697" w:name="_Toc366327013"/>
      <w:bookmarkStart w:id="698" w:name="_Toc366327418"/>
      <w:bookmarkStart w:id="699" w:name="_Toc366327608"/>
      <w:bookmarkStart w:id="700" w:name="_Toc366327770"/>
      <w:bookmarkStart w:id="701" w:name="_Toc366327876"/>
      <w:bookmarkStart w:id="702" w:name="_Toc366328092"/>
      <w:bookmarkStart w:id="703" w:name="_Toc366328223"/>
      <w:bookmarkStart w:id="704" w:name="_Toc366328646"/>
      <w:bookmarkStart w:id="705" w:name="_Toc366328999"/>
      <w:bookmarkStart w:id="706" w:name="_Toc366329447"/>
      <w:bookmarkStart w:id="707" w:name="_Toc398743953"/>
      <w:r w:rsidR="00F1749B" w:rsidRPr="00272BB2">
        <w:t>Стручни сарадници</w:t>
      </w:r>
      <w:bookmarkEnd w:id="697"/>
      <w:bookmarkEnd w:id="698"/>
      <w:bookmarkEnd w:id="699"/>
      <w:bookmarkEnd w:id="700"/>
      <w:bookmarkEnd w:id="701"/>
      <w:bookmarkEnd w:id="702"/>
      <w:bookmarkEnd w:id="703"/>
      <w:bookmarkEnd w:id="704"/>
      <w:bookmarkEnd w:id="705"/>
      <w:bookmarkEnd w:id="706"/>
      <w:bookmarkEnd w:id="707"/>
    </w:p>
    <w:p w:rsidR="00F1749B" w:rsidRPr="00272BB2" w:rsidRDefault="00FC2F9D" w:rsidP="00FC2F9D">
      <w:pPr>
        <w:pStyle w:val="Style61"/>
      </w:pPr>
      <w:bookmarkStart w:id="708" w:name="_Toc366327014"/>
      <w:bookmarkStart w:id="709" w:name="_Toc366327419"/>
      <w:bookmarkStart w:id="710" w:name="_Toc366327609"/>
      <w:bookmarkStart w:id="711" w:name="_Toc366327771"/>
      <w:bookmarkStart w:id="712" w:name="_Toc366327877"/>
      <w:bookmarkStart w:id="713" w:name="_Toc366328093"/>
      <w:bookmarkStart w:id="714" w:name="_Toc366328224"/>
      <w:bookmarkStart w:id="715" w:name="_Toc366328647"/>
      <w:bookmarkStart w:id="716" w:name="_Toc366329000"/>
      <w:bookmarkStart w:id="717" w:name="_Toc366329448"/>
      <w:r>
        <w:rPr>
          <w:lang w:val="en-US"/>
        </w:rPr>
        <w:t xml:space="preserve"> </w:t>
      </w:r>
      <w:bookmarkStart w:id="718" w:name="_Toc398743954"/>
      <w:r w:rsidR="00F1749B" w:rsidRPr="00272BB2">
        <w:t>Програм рада педагога Школе</w:t>
      </w:r>
      <w:bookmarkEnd w:id="708"/>
      <w:bookmarkEnd w:id="709"/>
      <w:bookmarkEnd w:id="710"/>
      <w:bookmarkEnd w:id="711"/>
      <w:bookmarkEnd w:id="712"/>
      <w:bookmarkEnd w:id="713"/>
      <w:bookmarkEnd w:id="714"/>
      <w:bookmarkEnd w:id="715"/>
      <w:bookmarkEnd w:id="716"/>
      <w:bookmarkEnd w:id="717"/>
      <w:bookmarkEnd w:id="718"/>
    </w:p>
    <w:p w:rsidR="00192AD7" w:rsidRPr="00192AD7" w:rsidRDefault="00192AD7" w:rsidP="00192AD7">
      <w:pPr>
        <w:spacing w:after="0" w:line="240" w:lineRule="auto"/>
        <w:jc w:val="both"/>
        <w:rPr>
          <w:rFonts w:eastAsia="Times New Roman"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7"/>
        <w:gridCol w:w="1276"/>
        <w:gridCol w:w="1276"/>
        <w:gridCol w:w="1134"/>
      </w:tblGrid>
      <w:tr w:rsidR="006712A1" w:rsidRPr="002D680D" w:rsidTr="002D680D">
        <w:trPr>
          <w:trHeight w:val="512"/>
        </w:trPr>
        <w:tc>
          <w:tcPr>
            <w:tcW w:w="6487" w:type="dxa"/>
            <w:vMerge w:val="restart"/>
            <w:vAlign w:val="center"/>
          </w:tcPr>
          <w:p w:rsidR="006712A1" w:rsidRPr="002D680D" w:rsidRDefault="006712A1" w:rsidP="00192AD7">
            <w:pPr>
              <w:ind w:left="720"/>
              <w:jc w:val="center"/>
              <w:rPr>
                <w:rFonts w:eastAsia="Times New Roman"/>
                <w:sz w:val="20"/>
                <w:szCs w:val="20"/>
              </w:rPr>
            </w:pPr>
            <w:r w:rsidRPr="006712A1">
              <w:rPr>
                <w:rFonts w:eastAsia="Times New Roman"/>
                <w:szCs w:val="20"/>
              </w:rPr>
              <w:t>Садржај рада</w:t>
            </w:r>
          </w:p>
        </w:tc>
        <w:tc>
          <w:tcPr>
            <w:tcW w:w="1276" w:type="dxa"/>
            <w:vAlign w:val="center"/>
          </w:tcPr>
          <w:p w:rsidR="006712A1" w:rsidRPr="002D680D" w:rsidRDefault="006712A1" w:rsidP="002D680D">
            <w:pPr>
              <w:jc w:val="center"/>
              <w:rPr>
                <w:rFonts w:eastAsia="Times New Roman"/>
                <w:sz w:val="20"/>
                <w:szCs w:val="20"/>
              </w:rPr>
            </w:pPr>
            <w:r w:rsidRPr="002D680D">
              <w:rPr>
                <w:rFonts w:eastAsia="Times New Roman"/>
                <w:sz w:val="20"/>
                <w:szCs w:val="20"/>
              </w:rPr>
              <w:t>Време реализације</w:t>
            </w:r>
          </w:p>
        </w:tc>
        <w:tc>
          <w:tcPr>
            <w:tcW w:w="2410" w:type="dxa"/>
            <w:gridSpan w:val="2"/>
            <w:vAlign w:val="center"/>
          </w:tcPr>
          <w:p w:rsidR="006712A1" w:rsidRPr="002D680D" w:rsidRDefault="006712A1" w:rsidP="00192AD7">
            <w:pPr>
              <w:ind w:left="720"/>
              <w:jc w:val="center"/>
              <w:rPr>
                <w:rFonts w:eastAsia="Times New Roman"/>
                <w:sz w:val="20"/>
                <w:szCs w:val="20"/>
              </w:rPr>
            </w:pPr>
            <w:r w:rsidRPr="002D680D">
              <w:rPr>
                <w:rFonts w:eastAsia="Times New Roman"/>
                <w:sz w:val="20"/>
                <w:szCs w:val="20"/>
              </w:rPr>
              <w:t>Број часова</w:t>
            </w:r>
          </w:p>
        </w:tc>
      </w:tr>
      <w:tr w:rsidR="006712A1" w:rsidRPr="002D680D" w:rsidTr="002D680D">
        <w:tc>
          <w:tcPr>
            <w:tcW w:w="6487" w:type="dxa"/>
            <w:vMerge/>
          </w:tcPr>
          <w:p w:rsidR="006712A1" w:rsidRPr="002D680D" w:rsidRDefault="006712A1" w:rsidP="00192AD7">
            <w:pPr>
              <w:ind w:left="720"/>
              <w:rPr>
                <w:rFonts w:eastAsia="Times New Roman"/>
                <w:sz w:val="20"/>
                <w:szCs w:val="20"/>
              </w:rPr>
            </w:pPr>
          </w:p>
        </w:tc>
        <w:tc>
          <w:tcPr>
            <w:tcW w:w="1276" w:type="dxa"/>
          </w:tcPr>
          <w:p w:rsidR="006712A1" w:rsidRPr="002D680D" w:rsidRDefault="006712A1" w:rsidP="002D680D">
            <w:pPr>
              <w:rPr>
                <w:rFonts w:eastAsia="Times New Roman"/>
                <w:sz w:val="20"/>
                <w:szCs w:val="20"/>
              </w:rPr>
            </w:pPr>
          </w:p>
        </w:tc>
        <w:tc>
          <w:tcPr>
            <w:tcW w:w="1276" w:type="dxa"/>
          </w:tcPr>
          <w:p w:rsidR="006712A1" w:rsidRPr="002D680D" w:rsidRDefault="006712A1" w:rsidP="002D680D">
            <w:pPr>
              <w:ind w:left="34" w:right="-108"/>
              <w:jc w:val="center"/>
              <w:rPr>
                <w:rFonts w:eastAsia="Times New Roman"/>
                <w:sz w:val="20"/>
                <w:szCs w:val="20"/>
              </w:rPr>
            </w:pPr>
            <w:r w:rsidRPr="002D680D">
              <w:rPr>
                <w:rFonts w:eastAsia="Times New Roman"/>
                <w:sz w:val="20"/>
                <w:szCs w:val="20"/>
              </w:rPr>
              <w:t>Недељно</w:t>
            </w:r>
          </w:p>
        </w:tc>
        <w:tc>
          <w:tcPr>
            <w:tcW w:w="1134" w:type="dxa"/>
          </w:tcPr>
          <w:p w:rsidR="006712A1" w:rsidRPr="002D680D" w:rsidRDefault="006712A1" w:rsidP="002D680D">
            <w:pPr>
              <w:ind w:left="33"/>
              <w:jc w:val="center"/>
              <w:rPr>
                <w:rFonts w:eastAsia="Times New Roman"/>
                <w:sz w:val="20"/>
                <w:szCs w:val="20"/>
              </w:rPr>
            </w:pPr>
            <w:r w:rsidRPr="002D680D">
              <w:rPr>
                <w:rFonts w:eastAsia="Times New Roman"/>
                <w:sz w:val="20"/>
                <w:szCs w:val="20"/>
              </w:rPr>
              <w:t>Годишње</w:t>
            </w:r>
          </w:p>
        </w:tc>
      </w:tr>
      <w:tr w:rsidR="00192AD7" w:rsidRPr="002D680D" w:rsidTr="00225A78">
        <w:tc>
          <w:tcPr>
            <w:tcW w:w="6487" w:type="dxa"/>
            <w:vAlign w:val="center"/>
          </w:tcPr>
          <w:p w:rsidR="00192AD7" w:rsidRPr="002D680D" w:rsidRDefault="00192AD7" w:rsidP="00192AD7">
            <w:pPr>
              <w:ind w:left="720"/>
              <w:jc w:val="center"/>
              <w:rPr>
                <w:rFonts w:eastAsia="Times New Roman"/>
                <w:sz w:val="20"/>
                <w:szCs w:val="20"/>
              </w:rPr>
            </w:pPr>
            <w:r w:rsidRPr="002D680D">
              <w:rPr>
                <w:rFonts w:eastAsia="Times New Roman"/>
                <w:sz w:val="20"/>
                <w:szCs w:val="20"/>
              </w:rPr>
              <w:t>1</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2</w:t>
            </w:r>
          </w:p>
        </w:tc>
        <w:tc>
          <w:tcPr>
            <w:tcW w:w="1276" w:type="dxa"/>
            <w:vAlign w:val="center"/>
          </w:tcPr>
          <w:p w:rsidR="00192AD7" w:rsidRPr="002D680D" w:rsidRDefault="00192AD7" w:rsidP="00225A78">
            <w:pPr>
              <w:ind w:left="720"/>
              <w:jc w:val="center"/>
              <w:rPr>
                <w:rFonts w:eastAsia="Times New Roman"/>
                <w:sz w:val="20"/>
                <w:szCs w:val="20"/>
              </w:rPr>
            </w:pPr>
            <w:r w:rsidRPr="002D680D">
              <w:rPr>
                <w:rFonts w:eastAsia="Times New Roman"/>
                <w:sz w:val="20"/>
                <w:szCs w:val="20"/>
              </w:rPr>
              <w:t>3</w:t>
            </w:r>
          </w:p>
        </w:tc>
        <w:tc>
          <w:tcPr>
            <w:tcW w:w="1134" w:type="dxa"/>
            <w:vAlign w:val="center"/>
          </w:tcPr>
          <w:p w:rsidR="00192AD7" w:rsidRPr="002D680D" w:rsidRDefault="00192AD7" w:rsidP="00225A78">
            <w:pPr>
              <w:ind w:left="720"/>
              <w:jc w:val="center"/>
              <w:rPr>
                <w:rFonts w:eastAsia="Times New Roman"/>
                <w:sz w:val="20"/>
                <w:szCs w:val="20"/>
              </w:rPr>
            </w:pPr>
            <w:r w:rsidRPr="002D680D">
              <w:rPr>
                <w:rFonts w:eastAsia="Times New Roman"/>
                <w:sz w:val="20"/>
                <w:szCs w:val="20"/>
              </w:rPr>
              <w:t>4</w:t>
            </w:r>
          </w:p>
        </w:tc>
      </w:tr>
      <w:tr w:rsidR="00192AD7" w:rsidRPr="002D680D" w:rsidTr="00225A78">
        <w:trPr>
          <w:trHeight w:val="557"/>
        </w:trPr>
        <w:tc>
          <w:tcPr>
            <w:tcW w:w="6487" w:type="dxa"/>
            <w:vAlign w:val="center"/>
          </w:tcPr>
          <w:p w:rsidR="00192AD7" w:rsidRPr="002D680D" w:rsidRDefault="00192AD7" w:rsidP="00192AD7">
            <w:pPr>
              <w:ind w:left="720"/>
              <w:jc w:val="both"/>
              <w:rPr>
                <w:rFonts w:eastAsia="Times New Roman"/>
                <w:b/>
                <w:sz w:val="20"/>
                <w:szCs w:val="20"/>
              </w:rPr>
            </w:pPr>
            <w:r w:rsidRPr="002D680D">
              <w:rPr>
                <w:rFonts w:eastAsia="Times New Roman"/>
                <w:b/>
                <w:sz w:val="20"/>
                <w:szCs w:val="20"/>
              </w:rPr>
              <w:t>Планирање и програмирање образовно-васпитног рада</w:t>
            </w:r>
          </w:p>
        </w:tc>
        <w:tc>
          <w:tcPr>
            <w:tcW w:w="1276" w:type="dxa"/>
            <w:vAlign w:val="center"/>
          </w:tcPr>
          <w:p w:rsidR="00192AD7" w:rsidRPr="002D680D" w:rsidRDefault="00192AD7" w:rsidP="002D680D">
            <w:pPr>
              <w:jc w:val="center"/>
              <w:rPr>
                <w:rFonts w:eastAsia="Times New Roman"/>
                <w:sz w:val="20"/>
                <w:szCs w:val="20"/>
              </w:rPr>
            </w:pPr>
          </w:p>
        </w:tc>
        <w:tc>
          <w:tcPr>
            <w:tcW w:w="1276" w:type="dxa"/>
            <w:vAlign w:val="center"/>
          </w:tcPr>
          <w:p w:rsidR="00192AD7" w:rsidRPr="002D680D" w:rsidRDefault="00192AD7" w:rsidP="00225A78">
            <w:pPr>
              <w:ind w:left="720"/>
              <w:jc w:val="center"/>
              <w:rPr>
                <w:rFonts w:eastAsia="Times New Roman"/>
                <w:b/>
                <w:sz w:val="20"/>
                <w:szCs w:val="20"/>
              </w:rPr>
            </w:pPr>
            <w:r w:rsidRPr="002D680D">
              <w:rPr>
                <w:rFonts w:eastAsia="Times New Roman"/>
                <w:b/>
                <w:sz w:val="20"/>
                <w:szCs w:val="20"/>
              </w:rPr>
              <w:t>4</w:t>
            </w:r>
          </w:p>
        </w:tc>
        <w:tc>
          <w:tcPr>
            <w:tcW w:w="1134" w:type="dxa"/>
            <w:vAlign w:val="center"/>
          </w:tcPr>
          <w:p w:rsidR="00192AD7" w:rsidRPr="002D680D" w:rsidRDefault="00192AD7" w:rsidP="00225A78">
            <w:pPr>
              <w:ind w:left="175"/>
              <w:jc w:val="center"/>
              <w:rPr>
                <w:rFonts w:eastAsia="Times New Roman"/>
                <w:b/>
                <w:sz w:val="20"/>
                <w:szCs w:val="20"/>
              </w:rPr>
            </w:pPr>
            <w:r w:rsidRPr="002D680D">
              <w:rPr>
                <w:rFonts w:eastAsia="Times New Roman"/>
                <w:b/>
                <w:sz w:val="20"/>
                <w:szCs w:val="20"/>
              </w:rPr>
              <w:t>176</w:t>
            </w:r>
          </w:p>
        </w:tc>
      </w:tr>
      <w:tr w:rsidR="00192AD7" w:rsidRPr="002D680D" w:rsidTr="002D680D">
        <w:trPr>
          <w:trHeight w:val="890"/>
        </w:trPr>
        <w:tc>
          <w:tcPr>
            <w:tcW w:w="6487" w:type="dxa"/>
          </w:tcPr>
          <w:p w:rsidR="00192AD7" w:rsidRPr="002D680D" w:rsidRDefault="00192AD7" w:rsidP="002D680D">
            <w:pPr>
              <w:ind w:left="720"/>
              <w:jc w:val="both"/>
              <w:rPr>
                <w:rFonts w:eastAsia="Times New Roman"/>
                <w:sz w:val="20"/>
                <w:szCs w:val="20"/>
              </w:rPr>
            </w:pPr>
            <w:r w:rsidRPr="002D680D">
              <w:rPr>
                <w:rFonts w:eastAsia="Times New Roman"/>
                <w:sz w:val="20"/>
                <w:szCs w:val="20"/>
              </w:rPr>
              <w:t>1. Учествовање у изради школског програма,односно програма васпитног рада плана самовредновања и развојног плана установе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IX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rPr>
          <w:trHeight w:val="70"/>
        </w:trPr>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2. Учествовање у изради годишњег плана рада установе и његових појединих делова (организација и облици рада-стални, повремени, посебни, редовни и приоритетни задаци програма стручних органа и тимова, стручног усавршавања, рада стручних сарадника, сарадње са породицом, са друштвеном средином и превентивних програма)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VII,IX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Припремање годишњих и месечних планова рада педагога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Спровођење анализа и истраживања у циљу испитивања потреба деце, ученика, родитеља и локалне самоуправе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X, 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5. Учествовање у припреми индивидуалног образовног плана за ученике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6. Учешће у планирању и организовању појединих облика сарадње са другим институцијама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IX, 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7. Планирање набавке стручне литературе и дидактичког материјала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VII,VIII,IX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8. Учествовање у писању пројеката установе и конкурисању у циљу обезбеђивања њиховог финансирања и примене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9. Иницирање и учешће у иновативним видовима планирања наставе и других облика образовно-васпитног рада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10. Учешће у избору и конципирању ваннаставних и ваншколских активности</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VIII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rPr>
                <w:rFonts w:eastAsia="Times New Roman"/>
                <w:sz w:val="20"/>
                <w:szCs w:val="20"/>
              </w:rPr>
            </w:pPr>
            <w:r w:rsidRPr="002D680D">
              <w:rPr>
                <w:rFonts w:eastAsia="Times New Roman"/>
                <w:sz w:val="20"/>
                <w:szCs w:val="20"/>
              </w:rPr>
              <w:lastRenderedPageBreak/>
              <w:t>11. Учешће у планирању и реализацији културних манифестација, наступа ученика, медијског представљања и сл.</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12. Пружање помоћи наставника у изради плана допунског рада, додатног рада, практичне наставе, плана рада одељенског старешине, секције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IX, 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13. Учешће у предлозима и избору одељенских старешинстава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VII,VIII</w:t>
            </w:r>
          </w:p>
        </w:tc>
        <w:tc>
          <w:tcPr>
            <w:tcW w:w="1276" w:type="dxa"/>
            <w:vAlign w:val="center"/>
          </w:tcPr>
          <w:p w:rsidR="00192AD7" w:rsidRPr="002D680D" w:rsidRDefault="00192AD7" w:rsidP="00192AD7">
            <w:pPr>
              <w:ind w:left="720"/>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14. Формирање одељења, распоређивање нововпридошлих ученика и ученика који су упућени да понове разред</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VIII,IX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rPr>
          <w:trHeight w:val="467"/>
        </w:trPr>
        <w:tc>
          <w:tcPr>
            <w:tcW w:w="6487"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Праћење и вредновање образовно васпитног рада</w:t>
            </w:r>
          </w:p>
        </w:tc>
        <w:tc>
          <w:tcPr>
            <w:tcW w:w="1276" w:type="dxa"/>
            <w:vAlign w:val="center"/>
          </w:tcPr>
          <w:p w:rsidR="00192AD7" w:rsidRPr="002D680D" w:rsidRDefault="00192AD7" w:rsidP="002D680D">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12</w:t>
            </w:r>
          </w:p>
        </w:tc>
        <w:tc>
          <w:tcPr>
            <w:tcW w:w="1134" w:type="dxa"/>
            <w:vAlign w:val="center"/>
          </w:tcPr>
          <w:p w:rsidR="00192AD7" w:rsidRPr="002D680D" w:rsidRDefault="00192AD7" w:rsidP="002D680D">
            <w:pPr>
              <w:ind w:left="317"/>
              <w:jc w:val="center"/>
              <w:rPr>
                <w:rFonts w:eastAsia="Times New Roman"/>
                <w:b/>
                <w:sz w:val="20"/>
                <w:szCs w:val="20"/>
              </w:rPr>
            </w:pPr>
            <w:r w:rsidRPr="002D680D">
              <w:rPr>
                <w:rFonts w:eastAsia="Times New Roman"/>
                <w:b/>
                <w:sz w:val="20"/>
                <w:szCs w:val="20"/>
              </w:rPr>
              <w:t>528</w:t>
            </w: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 Систематско праћење и вредновање образовно васпитног рада-односно наставног процеса развоја и напредовања ученика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2.  Праћење реализације образовно-васпитног рада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Праћење ефеката иновативних активности и пројекта, као и ефикасност нових организационих облика рада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XII,III, VI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Рад на развијању и примени инструмената за вредновање и самовредновање различитих облика и активности рада установе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5. Праћење и вредновање примене мера индивидуализације и индивидуалног образовног плана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6. Учествовање у раду комисије за проверу савладаности програма увођења у посао наставника, стручног сарадника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X, 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 xml:space="preserve"> 7. Иницирање и учествовање у истраживањима образовно васпитне праксе које реализује установа, научно-истраживачка институција или стручно друштво у  циљу унапређивања образовно-васпитног рада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8. Учешће у изради годишњег извештаја о раду школе у остваривању свих програма образовно-васпитног рада (програма стручних органа и тимова, стручног усавршавања, превентивних програма, педагошке службе, сарадња са породицом, сар</w:t>
            </w:r>
            <w:r w:rsidR="0092719A">
              <w:rPr>
                <w:rFonts w:eastAsia="Times New Roman"/>
                <w:sz w:val="20"/>
                <w:szCs w:val="20"/>
              </w:rPr>
              <w:t>а</w:t>
            </w:r>
            <w:r w:rsidRPr="002D680D">
              <w:rPr>
                <w:rFonts w:eastAsia="Times New Roman"/>
                <w:sz w:val="20"/>
                <w:szCs w:val="20"/>
              </w:rPr>
              <w:t>дња са друштвеном средином, праћење рада стручних већа и тимова)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VI,VII,VIII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9. Учествовање у праћењу реализације остварених општих и посебних стандарда постигнућа ученика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 xml:space="preserve">10. Праћење анализе успеха и дисциплине ученика на </w:t>
            </w:r>
            <w:r w:rsidRPr="002D680D">
              <w:rPr>
                <w:rFonts w:eastAsia="Times New Roman"/>
                <w:sz w:val="20"/>
                <w:szCs w:val="20"/>
              </w:rPr>
              <w:lastRenderedPageBreak/>
              <w:t>класификационим периодима као и предлагање мера за њихово побољшање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lastRenderedPageBreak/>
              <w:t>X,XII,III,VI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lastRenderedPageBreak/>
              <w:t>11. Праћење успеха ученика у ваннаставним активностима и такмичењима, завршним и пријемним испитима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X,XII,III,VI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12. Учествовање у усклађивању програмских захтева са индивидуалним карактеристикама ученика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13. Праћење узрока школског неуспеха и предлагање мера за побољшање школског успеха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14. Праћење поступка и ефеката оцењивања у школи</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rPr>
          <w:trHeight w:val="548"/>
        </w:trPr>
        <w:tc>
          <w:tcPr>
            <w:tcW w:w="6487"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Рад са наставницима</w:t>
            </w:r>
          </w:p>
        </w:tc>
        <w:tc>
          <w:tcPr>
            <w:tcW w:w="1276" w:type="dxa"/>
            <w:vAlign w:val="center"/>
          </w:tcPr>
          <w:p w:rsidR="00192AD7" w:rsidRPr="002D680D" w:rsidRDefault="00192AD7" w:rsidP="002D680D">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4</w:t>
            </w:r>
          </w:p>
        </w:tc>
        <w:tc>
          <w:tcPr>
            <w:tcW w:w="1134" w:type="dxa"/>
            <w:vAlign w:val="center"/>
          </w:tcPr>
          <w:p w:rsidR="00192AD7" w:rsidRPr="002D680D" w:rsidRDefault="00192AD7" w:rsidP="002D680D">
            <w:pPr>
              <w:ind w:left="175"/>
              <w:jc w:val="center"/>
              <w:rPr>
                <w:rFonts w:eastAsia="Times New Roman"/>
                <w:b/>
                <w:sz w:val="20"/>
                <w:szCs w:val="20"/>
              </w:rPr>
            </w:pPr>
            <w:r w:rsidRPr="002D680D">
              <w:rPr>
                <w:rFonts w:eastAsia="Times New Roman"/>
                <w:b/>
                <w:sz w:val="20"/>
                <w:szCs w:val="20"/>
              </w:rPr>
              <w:t>176</w:t>
            </w: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1.Пружање помоћи наставницима на конкретизовању и операционализовању циље</w:t>
            </w:r>
            <w:r w:rsidR="0092719A">
              <w:rPr>
                <w:rFonts w:eastAsia="Times New Roman"/>
                <w:sz w:val="20"/>
                <w:szCs w:val="20"/>
              </w:rPr>
              <w:t>ва и задатака образовно-васпитно</w:t>
            </w:r>
            <w:r w:rsidRPr="002D680D">
              <w:rPr>
                <w:rFonts w:eastAsia="Times New Roman"/>
                <w:sz w:val="20"/>
                <w:szCs w:val="20"/>
              </w:rPr>
              <w:t>г рада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2. Пружање стручне помоћи наставницима у раду на унапређивању образовно-васпитно</w:t>
            </w:r>
            <w:r w:rsidR="0092719A">
              <w:rPr>
                <w:rFonts w:eastAsia="Times New Roman"/>
                <w:sz w:val="20"/>
                <w:szCs w:val="20"/>
              </w:rPr>
              <w:t>г рада</w:t>
            </w:r>
            <w:r w:rsidRPr="002D680D">
              <w:rPr>
                <w:rFonts w:eastAsia="Times New Roman"/>
                <w:sz w:val="20"/>
                <w:szCs w:val="20"/>
              </w:rPr>
              <w:t>, односно наставе увођењем иновација и иницирањем коришћења савремених метода и облика рада (уз проучавање програма и праћење стручне литературе)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Пружање помоћи наставницима у проналажењу начина за имплементацију општих и посебних стандарда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Рад на подизању квалитета ученичких знања и умења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5. Мотивисање наставника на континуирано стручно усавршавање и израду плана професионалног развоја и напредовања у струци</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6. Анализа реализације праћених часова редовне наставе и других облика образовно-васпитног рада којима је присуствовао педагог и давање мишљења за њихово унапређење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X,I,III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7. Праћење начина вођења педагошке документације наставника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XII,II,VI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8. Иницирање и пружање стручне помоћи наставницима у коришћењу различитих метода, техника и инструмената приликом оцењивања ученика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lastRenderedPageBreak/>
              <w:t>9. Пружање помоћи наставницима у осмишљавању рада са ученицима којима је потребна додатна подршка</w:t>
            </w:r>
            <w:r w:rsidR="0092719A">
              <w:rPr>
                <w:rFonts w:eastAsia="Times New Roman"/>
                <w:sz w:val="20"/>
                <w:szCs w:val="20"/>
              </w:rPr>
              <w:t xml:space="preserve"> </w:t>
            </w:r>
            <w:r w:rsidRPr="002D680D">
              <w:rPr>
                <w:rFonts w:eastAsia="Times New Roman"/>
                <w:sz w:val="20"/>
                <w:szCs w:val="20"/>
              </w:rPr>
              <w:t>(даровитим ученицима, ученицима са тешкоћама у развоју)</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10. Оснаживање наставника за рад са децом из осетљивих друштвених група кроз развијање флексибилног става према културним разликама и развијање интеркултуралне осетљивости и предлагање поступака који доприносе њиховом развоју</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11. Оснаж</w:t>
            </w:r>
            <w:r w:rsidR="0092719A">
              <w:rPr>
                <w:rFonts w:eastAsia="Times New Roman"/>
                <w:sz w:val="20"/>
                <w:szCs w:val="20"/>
              </w:rPr>
              <w:t>и</w:t>
            </w:r>
            <w:r w:rsidRPr="002D680D">
              <w:rPr>
                <w:rFonts w:eastAsia="Times New Roman"/>
                <w:sz w:val="20"/>
                <w:szCs w:val="20"/>
              </w:rPr>
              <w:t>вање наставника за тимски рад кроз њихово подстицање на реализацију заједничких задатака, кроз координацију активности стручних већа, тимова и комисија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12. Пружање помоћи наставницима у остваривању задатака професионалне оријентације, каријерног вођења и унапређивање тог рада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13. Пружање помоћи наставницима у реализацији огледних и угледних часова и примера добре праксе, излагање на састанцима већа, стручним скуповима, родитељским састанцима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X,III,IV</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 xml:space="preserve">14. Пружање помоћи наставницима у изради плана допунског, додатног рада, практичне наставе, плана рада одељенских старешина и секција </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VI,VII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15. Упознавање одељенских већа и одељенских старешина са релевантним карактеристикама нових ученика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VIII,IX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16. Пружање помоћи одељенским старешинама у реализацији појединих часова одељенске заједнице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17. Пружање помоћи наставницима у остваривању свих форми сарадње са породицом</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18. Пружање помоћи приправницима у процесу увођења у посао, као и припреми полагања испита за лиценцу</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19. Пружање помоћи наставницима у примени различитих техника и поступака самоевалуације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rPr>
          <w:trHeight w:val="440"/>
        </w:trPr>
        <w:tc>
          <w:tcPr>
            <w:tcW w:w="6487"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Рад са ученицима</w:t>
            </w:r>
          </w:p>
        </w:tc>
        <w:tc>
          <w:tcPr>
            <w:tcW w:w="1276" w:type="dxa"/>
            <w:vAlign w:val="center"/>
          </w:tcPr>
          <w:p w:rsidR="00192AD7" w:rsidRPr="002D680D" w:rsidRDefault="00192AD7" w:rsidP="002D680D">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8</w:t>
            </w:r>
          </w:p>
        </w:tc>
        <w:tc>
          <w:tcPr>
            <w:tcW w:w="1134" w:type="dxa"/>
            <w:vAlign w:val="center"/>
          </w:tcPr>
          <w:p w:rsidR="00192AD7" w:rsidRPr="002D680D" w:rsidRDefault="00192AD7" w:rsidP="002D680D">
            <w:pPr>
              <w:ind w:left="175"/>
              <w:jc w:val="center"/>
              <w:rPr>
                <w:rFonts w:eastAsia="Times New Roman"/>
                <w:b/>
                <w:sz w:val="20"/>
                <w:szCs w:val="20"/>
              </w:rPr>
            </w:pPr>
            <w:r w:rsidRPr="002D680D">
              <w:rPr>
                <w:rFonts w:eastAsia="Times New Roman"/>
                <w:b/>
                <w:sz w:val="20"/>
                <w:szCs w:val="20"/>
              </w:rPr>
              <w:t>352</w:t>
            </w: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1.Праћење оптерећености ученика (садржај, време, обим, начин и врста ангажованости ученика)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IV,X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 xml:space="preserve">2. Саветодавни рад са новим ученицима, ученицима који су поновили разред, рад са ученицима око промене смерова, преласка ученика између школа, промена статуса из редовног </w:t>
            </w:r>
            <w:r w:rsidRPr="002D680D">
              <w:rPr>
                <w:rFonts w:eastAsia="Times New Roman"/>
                <w:sz w:val="20"/>
                <w:szCs w:val="20"/>
              </w:rPr>
              <w:lastRenderedPageBreak/>
              <w:t>на ванредно)</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lastRenderedPageBreak/>
              <w:t>IX, 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lastRenderedPageBreak/>
              <w:t>3.  Стварање оптималних услова индивидуални развој ученика и пружање помоћи и подршке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Пружање помоћи и подршке ученицима у раду ученичког парламента и других ученичких организација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5. Идентификовање и рад на уклањању педагошких узрока проблема у учењу и понашању</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6.  Рад на професионалној оријентацији ученика и каријерном вођењу</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XI,II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7. Анализа и предлагање мера за унапређење ваннаставних активности</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8. Пружање помоћи и подршке укључивању ученика у различите пројекте и активности стручних и невладиних организација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9. Пружање помоћи на осмишљавању садржаја и организовању активности за креативно и конструктивно коришћење слободног времена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10. Промовисање, предлагање мера, учешће у активностима у циљу смањивања насиља а повећавања толеранције и конструктивног решавања конфликата, популисање здравих стилова живота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11. Учествовање у изради педагошког профила за ученике којима је потребна додатна подршка и израда индивидуалног образовног плана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12. Анализа предлога и сугестија ученика за унапређивање рада школе и помоћ у њиховој реализацији</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13. Учествовање у појачаном васпитном раду за ученике који врше повреду правила понашања у школи или се не придржавају одлука директора и органа школе, неоправдано изостају са наставе пет часова, односно својим понашањем угрожава друге у остваривању њихових права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rPr>
          <w:trHeight w:val="440"/>
        </w:trPr>
        <w:tc>
          <w:tcPr>
            <w:tcW w:w="6487"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Рад са родитељима односно старатељима</w:t>
            </w:r>
          </w:p>
        </w:tc>
        <w:tc>
          <w:tcPr>
            <w:tcW w:w="1276" w:type="dxa"/>
            <w:vAlign w:val="center"/>
          </w:tcPr>
          <w:p w:rsidR="00192AD7" w:rsidRPr="002D680D" w:rsidRDefault="00192AD7" w:rsidP="002D680D">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3</w:t>
            </w:r>
          </w:p>
        </w:tc>
        <w:tc>
          <w:tcPr>
            <w:tcW w:w="1134" w:type="dxa"/>
            <w:vAlign w:val="center"/>
          </w:tcPr>
          <w:p w:rsidR="00192AD7" w:rsidRPr="002D680D" w:rsidRDefault="00192AD7" w:rsidP="002D680D">
            <w:pPr>
              <w:ind w:left="317"/>
              <w:jc w:val="center"/>
              <w:rPr>
                <w:rFonts w:eastAsia="Times New Roman"/>
                <w:b/>
                <w:sz w:val="20"/>
                <w:szCs w:val="20"/>
              </w:rPr>
            </w:pPr>
            <w:r w:rsidRPr="002D680D">
              <w:rPr>
                <w:rFonts w:eastAsia="Times New Roman"/>
                <w:b/>
                <w:sz w:val="20"/>
                <w:szCs w:val="20"/>
              </w:rPr>
              <w:t>132</w:t>
            </w: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1.Организовање и учествовање на општим и групним родитељским састанцима у вези са организацијом и остваривањем образовно-васпитног рада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IX,I,IV,VI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 xml:space="preserve">2. Припрема и реализација родитељских састанака, трибина, </w:t>
            </w:r>
            <w:r w:rsidRPr="002D680D">
              <w:rPr>
                <w:rFonts w:eastAsia="Times New Roman"/>
                <w:sz w:val="20"/>
                <w:szCs w:val="20"/>
              </w:rPr>
              <w:lastRenderedPageBreak/>
              <w:t>радионица са стручним темама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lastRenderedPageBreak/>
              <w:t>IX,I,IV,VI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lastRenderedPageBreak/>
              <w:t>3. Укључивање родитеља, старатеља у поједине облике рада установе (образовно-васпитни рад, секције, предавања, пројекти)</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Пружање подршке родитељима, старатељима у раду са ученицима са тешкоћама у учењу, проблемима у понашању, проблемима у развоју, професионалној оријентацији</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5. Упознавање родитеља, старатеља са важећим законима, конвенцијама, протоколима о заштити ученика од занемаривања и злостављања и другим документима од значаја за правилан развој ученика у циљу представљања корака и начина поступања установе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6.Пружање помоћи и подршке родитељима у осмишљавању слободног времена ученика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7. Рад са родитељима, старатељима у циљу прикупљања података о деци</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IX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8. Сарадња са Саветом родитеља, по потреби, информисањем родитеља и давањем предлога по питањима која се разматрају на савету</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rPr>
          <w:trHeight w:val="782"/>
        </w:trPr>
        <w:tc>
          <w:tcPr>
            <w:tcW w:w="6487"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Рад са директором, стручним сарадницима, педагошким асистентом и пратиоцем ученика</w:t>
            </w:r>
          </w:p>
        </w:tc>
        <w:tc>
          <w:tcPr>
            <w:tcW w:w="1276" w:type="dxa"/>
            <w:vAlign w:val="center"/>
          </w:tcPr>
          <w:p w:rsidR="00192AD7" w:rsidRPr="002D680D" w:rsidRDefault="00192AD7" w:rsidP="002D680D">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3</w:t>
            </w:r>
          </w:p>
        </w:tc>
        <w:tc>
          <w:tcPr>
            <w:tcW w:w="1134" w:type="dxa"/>
            <w:vAlign w:val="center"/>
          </w:tcPr>
          <w:p w:rsidR="00192AD7" w:rsidRPr="002D680D" w:rsidRDefault="00192AD7" w:rsidP="002D680D">
            <w:pPr>
              <w:ind w:left="175"/>
              <w:jc w:val="center"/>
              <w:rPr>
                <w:rFonts w:eastAsia="Times New Roman"/>
                <w:b/>
                <w:sz w:val="20"/>
                <w:szCs w:val="20"/>
              </w:rPr>
            </w:pPr>
            <w:r w:rsidRPr="002D680D">
              <w:rPr>
                <w:rFonts w:eastAsia="Times New Roman"/>
                <w:b/>
                <w:sz w:val="20"/>
                <w:szCs w:val="20"/>
              </w:rPr>
              <w:t>132</w:t>
            </w: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1.Сарадња са директором, стручним сарадницима на истраживању постојеће образовно-васпитне праксе и специфичних проблема и потреба установе и предлог мера за унапређење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2. Сарадња са директором и стручним сарадницима у оквиру рада стручних тимова и комисија и редовна размена информација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Сарадња са директором на заједничком планирању активности, изради стратешких докумената установе, анализа и извештаја о раду школе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Сарадња са директором на формирању одељења и расподели одељењских старешинстава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VIII,IX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5. Тимски рад на проналажењу најефикаснијих начина унапређивања вођења педагошке документације у установи</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 xml:space="preserve">6. Сарадња са директором на планирању активности у циљу </w:t>
            </w:r>
            <w:r w:rsidRPr="002D680D">
              <w:rPr>
                <w:rFonts w:eastAsia="Times New Roman"/>
                <w:sz w:val="20"/>
                <w:szCs w:val="20"/>
              </w:rPr>
              <w:lastRenderedPageBreak/>
              <w:t>јачања наставничких и личних компетенција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lastRenderedPageBreak/>
              <w:t xml:space="preserve">Током </w:t>
            </w:r>
            <w:r w:rsidRPr="002D680D">
              <w:rPr>
                <w:rFonts w:eastAsia="Times New Roman"/>
                <w:sz w:val="20"/>
                <w:szCs w:val="20"/>
              </w:rPr>
              <w:lastRenderedPageBreak/>
              <w:t>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lastRenderedPageBreak/>
              <w:t>7. Сарадња са пратиоцима ученика на координацији активности у пружању подршке ученицима за које се доноси индивидуални образовни план</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8. Сарадња са директором по питању по питању приговаора и жалби ученика и њихових родитеља, односно старатеља на оцену из предмета и владања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VI,VII,VIII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rPr>
          <w:trHeight w:val="440"/>
        </w:trPr>
        <w:tc>
          <w:tcPr>
            <w:tcW w:w="6487"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Рад у стручним органима и тимовима</w:t>
            </w:r>
          </w:p>
        </w:tc>
        <w:tc>
          <w:tcPr>
            <w:tcW w:w="1276" w:type="dxa"/>
            <w:vAlign w:val="center"/>
          </w:tcPr>
          <w:p w:rsidR="00192AD7" w:rsidRPr="002D680D" w:rsidRDefault="00192AD7" w:rsidP="002D680D">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3</w:t>
            </w:r>
          </w:p>
        </w:tc>
        <w:tc>
          <w:tcPr>
            <w:tcW w:w="1134" w:type="dxa"/>
            <w:vAlign w:val="center"/>
          </w:tcPr>
          <w:p w:rsidR="00192AD7" w:rsidRPr="002D680D" w:rsidRDefault="00192AD7" w:rsidP="002D680D">
            <w:pPr>
              <w:ind w:left="317"/>
              <w:jc w:val="center"/>
              <w:rPr>
                <w:rFonts w:eastAsia="Times New Roman"/>
                <w:b/>
                <w:sz w:val="20"/>
                <w:szCs w:val="20"/>
              </w:rPr>
            </w:pPr>
            <w:r w:rsidRPr="002D680D">
              <w:rPr>
                <w:rFonts w:eastAsia="Times New Roman"/>
                <w:b/>
                <w:sz w:val="20"/>
                <w:szCs w:val="20"/>
              </w:rPr>
              <w:t>132</w:t>
            </w: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1.Учествовање у раду образовно-васпитног, наставничког већа, педагошког већа (давањем саопштења, информисањем о резултатима обављених анализа, прегледа, истраживања и других активности од значаја за образовно-васпитни рад и јачање наставничких компетенција)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 xml:space="preserve">2. Учествовање у раду тимова, већа, актива и комисија на нивоу установе који се образују ради остваривања одређеног задатка, програма или пројеката. Учествовање у раду педагошког колегијума, стручних већа, тима за развојно планирање и развој школског плана </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Предлагање мера за побољшање рада стручних органа установе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rPr>
          <w:trHeight w:val="1043"/>
        </w:trPr>
        <w:tc>
          <w:tcPr>
            <w:tcW w:w="6487"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Сарадња са надлежним установама, организацијама, удружењима и јединицама локалне самоуправе</w:t>
            </w:r>
          </w:p>
        </w:tc>
        <w:tc>
          <w:tcPr>
            <w:tcW w:w="1276" w:type="dxa"/>
            <w:vAlign w:val="center"/>
          </w:tcPr>
          <w:p w:rsidR="00192AD7" w:rsidRPr="002D680D" w:rsidRDefault="00192AD7" w:rsidP="002D680D">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3</w:t>
            </w:r>
          </w:p>
        </w:tc>
        <w:tc>
          <w:tcPr>
            <w:tcW w:w="1134" w:type="dxa"/>
            <w:vAlign w:val="center"/>
          </w:tcPr>
          <w:p w:rsidR="00192AD7" w:rsidRPr="002D680D" w:rsidRDefault="00192AD7" w:rsidP="002D680D">
            <w:pPr>
              <w:ind w:left="317"/>
              <w:jc w:val="center"/>
              <w:rPr>
                <w:rFonts w:eastAsia="Times New Roman"/>
                <w:b/>
                <w:sz w:val="20"/>
                <w:szCs w:val="20"/>
              </w:rPr>
            </w:pPr>
            <w:r w:rsidRPr="002D680D">
              <w:rPr>
                <w:rFonts w:eastAsia="Times New Roman"/>
                <w:b/>
                <w:sz w:val="20"/>
                <w:szCs w:val="20"/>
              </w:rPr>
              <w:t>132</w:t>
            </w: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1.Вођење евиденције о сопственом раду на дневном, месечном и годишњем нивоу</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2. Израда, припрема и чување посебних протокола, чек листа за праћење наставе и ваннаставних активности на нивоу школе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3.Припрема за послове предвићене годишњим програмом и оперативним плановима педагога школе</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VII,VIII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Прикупљање података о ученицима и чување материјала који садржи личне податке о ученицима у складу са етичким кодексом педагога</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t>IX, 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 xml:space="preserve">5. Стручни сарадник, педагог се стручно усавршава:праћењем стручне литературе и периодике, праћењем информација од значаја за образовање и васпитање на интернету, учествовањем у активностима струковног удружења (Педагошко друштво Србије) и на Републичкој секцији педагога и психолога Србије, похађањем акредитованих семинара, учешћем на конгресима, </w:t>
            </w:r>
            <w:r w:rsidRPr="002D680D">
              <w:rPr>
                <w:rFonts w:eastAsia="Times New Roman"/>
                <w:sz w:val="20"/>
                <w:szCs w:val="20"/>
              </w:rPr>
              <w:lastRenderedPageBreak/>
              <w:t>конференцијама, трибинама, осмишљавањем и реализацијом акредитованих семинара, похађањем стручних скупова, разменом искустава и сарадњом са другим педагозима и стручним сарадницима у образовању</w:t>
            </w:r>
          </w:p>
        </w:tc>
        <w:tc>
          <w:tcPr>
            <w:tcW w:w="1276" w:type="dxa"/>
            <w:vAlign w:val="center"/>
          </w:tcPr>
          <w:p w:rsidR="00192AD7" w:rsidRPr="002D680D" w:rsidRDefault="00192AD7" w:rsidP="002D680D">
            <w:pPr>
              <w:jc w:val="center"/>
              <w:rPr>
                <w:rFonts w:eastAsia="Times New Roman"/>
                <w:sz w:val="20"/>
                <w:szCs w:val="20"/>
              </w:rPr>
            </w:pPr>
            <w:r w:rsidRPr="002D680D">
              <w:rPr>
                <w:rFonts w:eastAsia="Times New Roman"/>
                <w:sz w:val="20"/>
                <w:szCs w:val="20"/>
              </w:rPr>
              <w:lastRenderedPageBreak/>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2D680D">
        <w:tc>
          <w:tcPr>
            <w:tcW w:w="6487" w:type="dxa"/>
          </w:tcPr>
          <w:p w:rsidR="00192AD7" w:rsidRPr="002D680D" w:rsidRDefault="00192AD7" w:rsidP="00192AD7">
            <w:pPr>
              <w:ind w:left="720"/>
              <w:jc w:val="both"/>
              <w:rPr>
                <w:rFonts w:eastAsia="Times New Roman"/>
                <w:b/>
                <w:sz w:val="20"/>
                <w:szCs w:val="20"/>
              </w:rPr>
            </w:pPr>
            <w:r w:rsidRPr="002D680D">
              <w:rPr>
                <w:rFonts w:eastAsia="Times New Roman"/>
                <w:b/>
                <w:sz w:val="20"/>
                <w:szCs w:val="20"/>
              </w:rPr>
              <w:lastRenderedPageBreak/>
              <w:t xml:space="preserve">Укупно </w:t>
            </w:r>
          </w:p>
        </w:tc>
        <w:tc>
          <w:tcPr>
            <w:tcW w:w="1276" w:type="dxa"/>
            <w:vAlign w:val="center"/>
          </w:tcPr>
          <w:p w:rsidR="00192AD7" w:rsidRPr="002D680D" w:rsidRDefault="00192AD7" w:rsidP="002D680D">
            <w:pPr>
              <w:jc w:val="center"/>
              <w:rPr>
                <w:rFonts w:eastAsia="Times New Roman"/>
                <w:b/>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400</w:t>
            </w:r>
          </w:p>
        </w:tc>
        <w:tc>
          <w:tcPr>
            <w:tcW w:w="1134" w:type="dxa"/>
            <w:vAlign w:val="center"/>
          </w:tcPr>
          <w:p w:rsidR="00192AD7" w:rsidRPr="002D680D" w:rsidRDefault="00192AD7" w:rsidP="002D680D">
            <w:pPr>
              <w:ind w:left="459"/>
              <w:jc w:val="center"/>
              <w:rPr>
                <w:rFonts w:eastAsia="Times New Roman"/>
                <w:b/>
                <w:sz w:val="20"/>
                <w:szCs w:val="20"/>
              </w:rPr>
            </w:pPr>
            <w:r w:rsidRPr="002D680D">
              <w:rPr>
                <w:rFonts w:eastAsia="Times New Roman"/>
                <w:b/>
                <w:sz w:val="20"/>
                <w:szCs w:val="20"/>
              </w:rPr>
              <w:t>1760</w:t>
            </w:r>
          </w:p>
        </w:tc>
      </w:tr>
    </w:tbl>
    <w:p w:rsidR="004B30BC" w:rsidRPr="00FC2F9D" w:rsidRDefault="004B30BC" w:rsidP="00F1749B">
      <w:pPr>
        <w:spacing w:after="0" w:line="240" w:lineRule="auto"/>
        <w:jc w:val="both"/>
        <w:rPr>
          <w:rFonts w:cs="Arial"/>
          <w:b/>
          <w:sz w:val="20"/>
          <w:szCs w:val="20"/>
          <w:u w:val="single"/>
        </w:rPr>
      </w:pPr>
    </w:p>
    <w:p w:rsidR="00146693" w:rsidRDefault="00146693" w:rsidP="00FC2F9D">
      <w:pPr>
        <w:pStyle w:val="Style61"/>
      </w:pPr>
      <w:bookmarkStart w:id="719" w:name="_Toc366327015"/>
      <w:bookmarkStart w:id="720" w:name="_Toc366327420"/>
      <w:bookmarkStart w:id="721" w:name="_Toc366327610"/>
      <w:bookmarkStart w:id="722" w:name="_Toc366327772"/>
      <w:bookmarkStart w:id="723" w:name="_Toc366327878"/>
      <w:bookmarkStart w:id="724" w:name="_Toc366328094"/>
      <w:bookmarkStart w:id="725" w:name="_Toc366328225"/>
      <w:bookmarkStart w:id="726" w:name="_Toc366328648"/>
      <w:bookmarkStart w:id="727" w:name="_Toc366329001"/>
      <w:bookmarkStart w:id="728" w:name="_Toc366329449"/>
      <w:r>
        <w:rPr>
          <w:lang w:val="sr-Cyrl-RS"/>
        </w:rPr>
        <w:t xml:space="preserve"> </w:t>
      </w:r>
      <w:r w:rsidRPr="00272BB2">
        <w:t xml:space="preserve">Програм рада </w:t>
      </w:r>
      <w:r>
        <w:rPr>
          <w:lang w:val="sr-Cyrl-RS"/>
        </w:rPr>
        <w:t xml:space="preserve">психолога </w:t>
      </w:r>
      <w:r w:rsidRPr="00272BB2">
        <w:t>Школе</w:t>
      </w:r>
    </w:p>
    <w:p w:rsidR="00146693" w:rsidRDefault="00146693" w:rsidP="00146693">
      <w:pPr>
        <w:pStyle w:val="Style61"/>
        <w:numPr>
          <w:ilvl w:val="0"/>
          <w:numId w:val="0"/>
        </w:numPr>
        <w:ind w:left="720" w:hanging="360"/>
      </w:pPr>
    </w:p>
    <w:tbl>
      <w:tblPr>
        <w:tblStyle w:val="TableGrid1"/>
        <w:tblW w:w="0" w:type="auto"/>
        <w:tblLook w:val="01E0" w:firstRow="1" w:lastRow="1" w:firstColumn="1" w:lastColumn="1" w:noHBand="0" w:noVBand="0"/>
      </w:tblPr>
      <w:tblGrid>
        <w:gridCol w:w="6875"/>
        <w:gridCol w:w="3501"/>
      </w:tblGrid>
      <w:tr w:rsidR="00B2213B" w:rsidTr="00A73167">
        <w:trPr>
          <w:trHeight w:val="804"/>
        </w:trPr>
        <w:tc>
          <w:tcPr>
            <w:tcW w:w="6875"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САДРЖАЈ</w:t>
            </w:r>
          </w:p>
        </w:tc>
        <w:tc>
          <w:tcPr>
            <w:tcW w:w="3501"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ВРЕМЕ РЕАЛИЗАЦИЈЕ</w:t>
            </w:r>
          </w:p>
        </w:tc>
      </w:tr>
      <w:tr w:rsidR="00B2213B" w:rsidTr="00B2213B">
        <w:trPr>
          <w:trHeight w:val="931"/>
        </w:trPr>
        <w:tc>
          <w:tcPr>
            <w:tcW w:w="6875" w:type="dxa"/>
          </w:tcPr>
          <w:p w:rsidR="00B2213B" w:rsidRPr="00B2213B" w:rsidRDefault="00B2213B" w:rsidP="00957A0E">
            <w:pPr>
              <w:rPr>
                <w:sz w:val="20"/>
                <w:szCs w:val="20"/>
                <w:lang w:val="sr-Cyrl-CS"/>
              </w:rPr>
            </w:pPr>
          </w:p>
          <w:p w:rsidR="00B2213B" w:rsidRPr="00B2213B" w:rsidRDefault="00B2213B" w:rsidP="00957A0E">
            <w:pPr>
              <w:rPr>
                <w:sz w:val="20"/>
                <w:szCs w:val="20"/>
                <w:lang w:val="sr-Cyrl-CS"/>
              </w:rPr>
            </w:pPr>
            <w:r w:rsidRPr="00B2213B">
              <w:rPr>
                <w:b/>
                <w:sz w:val="20"/>
                <w:szCs w:val="20"/>
              </w:rPr>
              <w:t>I</w:t>
            </w:r>
            <w:r w:rsidRPr="00B2213B">
              <w:rPr>
                <w:b/>
                <w:sz w:val="20"/>
                <w:szCs w:val="20"/>
                <w:lang w:val="ru-RU"/>
              </w:rPr>
              <w:t xml:space="preserve"> </w:t>
            </w:r>
            <w:r w:rsidRPr="00B2213B">
              <w:rPr>
                <w:b/>
                <w:sz w:val="20"/>
                <w:szCs w:val="20"/>
                <w:lang w:val="sr-Cyrl-CS"/>
              </w:rPr>
              <w:t>ПЛАНИРАЊЕ, ПРОГРАМИРАЊЕ, ОРГАНИЗОВАЊЕ И ПРАЋЕЊЕ ОБРАЗОВНО-ВАСПИТНОГ РАДА;</w:t>
            </w:r>
          </w:p>
        </w:tc>
        <w:tc>
          <w:tcPr>
            <w:tcW w:w="3501" w:type="dxa"/>
          </w:tcPr>
          <w:p w:rsidR="00B2213B" w:rsidRPr="00B2213B" w:rsidRDefault="00B2213B" w:rsidP="00957A0E">
            <w:pPr>
              <w:rPr>
                <w:sz w:val="20"/>
                <w:szCs w:val="20"/>
                <w:lang w:val="sr-Cyrl-CS"/>
              </w:rPr>
            </w:pPr>
          </w:p>
        </w:tc>
      </w:tr>
      <w:tr w:rsidR="00B2213B" w:rsidTr="00B2213B">
        <w:trPr>
          <w:trHeight w:val="279"/>
        </w:trPr>
        <w:tc>
          <w:tcPr>
            <w:tcW w:w="6875" w:type="dxa"/>
            <w:hideMark/>
          </w:tcPr>
          <w:p w:rsidR="00B2213B" w:rsidRPr="00B2213B" w:rsidRDefault="00B2213B" w:rsidP="00957A0E">
            <w:pPr>
              <w:rPr>
                <w:sz w:val="20"/>
                <w:szCs w:val="20"/>
                <w:lang w:val="sr-Cyrl-CS"/>
              </w:rPr>
            </w:pPr>
            <w:r w:rsidRPr="00B2213B">
              <w:rPr>
                <w:sz w:val="20"/>
                <w:szCs w:val="20"/>
                <w:lang w:val="sr-Cyrl-CS"/>
              </w:rPr>
              <w:t>1) Израда Годишњег плана рада;</w:t>
            </w:r>
          </w:p>
        </w:tc>
        <w:tc>
          <w:tcPr>
            <w:tcW w:w="3501" w:type="dxa"/>
            <w:hideMark/>
          </w:tcPr>
          <w:p w:rsidR="00B2213B" w:rsidRPr="00B2213B" w:rsidRDefault="003D5B6D" w:rsidP="00B2213B">
            <w:pPr>
              <w:jc w:val="center"/>
              <w:rPr>
                <w:sz w:val="20"/>
                <w:szCs w:val="20"/>
                <w:lang w:val="sr-Cyrl-CS"/>
              </w:rPr>
            </w:pPr>
            <w:r>
              <w:rPr>
                <w:sz w:val="20"/>
                <w:szCs w:val="20"/>
                <w:lang w:val="sr-Cyrl-CS"/>
              </w:rPr>
              <w:t>Август 2019</w:t>
            </w:r>
            <w:r w:rsidR="00B2213B" w:rsidRPr="00B2213B">
              <w:rPr>
                <w:sz w:val="20"/>
                <w:szCs w:val="20"/>
                <w:lang w:val="sr-Cyrl-CS"/>
              </w:rPr>
              <w:t>.</w:t>
            </w:r>
          </w:p>
        </w:tc>
      </w:tr>
      <w:tr w:rsidR="00B2213B" w:rsidTr="00B2213B">
        <w:trPr>
          <w:trHeight w:val="239"/>
        </w:trPr>
        <w:tc>
          <w:tcPr>
            <w:tcW w:w="6875" w:type="dxa"/>
            <w:hideMark/>
          </w:tcPr>
          <w:p w:rsidR="00B2213B" w:rsidRPr="00B2213B" w:rsidRDefault="00B2213B" w:rsidP="00957A0E">
            <w:pPr>
              <w:rPr>
                <w:sz w:val="20"/>
                <w:szCs w:val="20"/>
                <w:lang w:val="sr-Cyrl-CS"/>
              </w:rPr>
            </w:pPr>
            <w:r w:rsidRPr="00B2213B">
              <w:rPr>
                <w:sz w:val="20"/>
                <w:szCs w:val="20"/>
                <w:lang w:val="sr-Cyrl-CS"/>
              </w:rPr>
              <w:t>2) Израда Годишњег плана рада стручног сарадника</w:t>
            </w:r>
          </w:p>
        </w:tc>
        <w:tc>
          <w:tcPr>
            <w:tcW w:w="3501" w:type="dxa"/>
            <w:hideMark/>
          </w:tcPr>
          <w:p w:rsidR="00B2213B" w:rsidRPr="00B2213B" w:rsidRDefault="003D5B6D" w:rsidP="00B2213B">
            <w:pPr>
              <w:jc w:val="center"/>
              <w:rPr>
                <w:sz w:val="20"/>
                <w:szCs w:val="20"/>
                <w:lang w:val="sr-Cyrl-CS"/>
              </w:rPr>
            </w:pPr>
            <w:r>
              <w:rPr>
                <w:sz w:val="20"/>
                <w:szCs w:val="20"/>
                <w:lang w:val="sr-Cyrl-CS"/>
              </w:rPr>
              <w:t>Август 2019</w:t>
            </w:r>
            <w:r w:rsidR="00B2213B" w:rsidRPr="00B2213B">
              <w:rPr>
                <w:sz w:val="20"/>
                <w:szCs w:val="20"/>
                <w:lang w:val="sr-Cyrl-CS"/>
              </w:rPr>
              <w:t>.</w:t>
            </w:r>
          </w:p>
        </w:tc>
      </w:tr>
      <w:tr w:rsidR="00B2213B" w:rsidTr="00B2213B">
        <w:trPr>
          <w:trHeight w:val="239"/>
        </w:trPr>
        <w:tc>
          <w:tcPr>
            <w:tcW w:w="6875" w:type="dxa"/>
            <w:hideMark/>
          </w:tcPr>
          <w:p w:rsidR="00B2213B" w:rsidRPr="00B2213B" w:rsidRDefault="00B2213B" w:rsidP="00957A0E">
            <w:pPr>
              <w:rPr>
                <w:sz w:val="20"/>
                <w:szCs w:val="20"/>
                <w:lang w:val="sr-Cyrl-CS"/>
              </w:rPr>
            </w:pPr>
            <w:r w:rsidRPr="00B2213B">
              <w:rPr>
                <w:sz w:val="20"/>
                <w:szCs w:val="20"/>
                <w:lang w:val="sr-Cyrl-CS"/>
              </w:rPr>
              <w:t>3) Примењивање педагошко-психолошког принципа у изради распореда часова, одређивању разредних старешина и формирању одељења првог разреда;</w:t>
            </w:r>
          </w:p>
        </w:tc>
        <w:tc>
          <w:tcPr>
            <w:tcW w:w="3501" w:type="dxa"/>
          </w:tcPr>
          <w:p w:rsidR="00B2213B" w:rsidRPr="00B2213B" w:rsidRDefault="00B2213B" w:rsidP="00B2213B">
            <w:pPr>
              <w:jc w:val="center"/>
              <w:rPr>
                <w:sz w:val="20"/>
                <w:szCs w:val="20"/>
                <w:lang w:val="sr-Cyrl-CS"/>
              </w:rPr>
            </w:pPr>
          </w:p>
          <w:p w:rsidR="00B2213B" w:rsidRPr="00B2213B" w:rsidRDefault="003D5B6D" w:rsidP="00B2213B">
            <w:pPr>
              <w:jc w:val="center"/>
              <w:rPr>
                <w:sz w:val="20"/>
                <w:szCs w:val="20"/>
                <w:lang w:val="sr-Cyrl-CS"/>
              </w:rPr>
            </w:pPr>
            <w:r>
              <w:rPr>
                <w:sz w:val="20"/>
                <w:szCs w:val="20"/>
                <w:lang w:val="sr-Cyrl-CS"/>
              </w:rPr>
              <w:t>Јул, август 2019</w:t>
            </w:r>
            <w:r w:rsidR="00B2213B" w:rsidRPr="00B2213B">
              <w:rPr>
                <w:sz w:val="20"/>
                <w:szCs w:val="20"/>
                <w:lang w:val="sr-Cyrl-CS"/>
              </w:rPr>
              <w:t>.</w:t>
            </w:r>
          </w:p>
        </w:tc>
      </w:tr>
      <w:tr w:rsidR="00B2213B" w:rsidTr="00B2213B">
        <w:trPr>
          <w:trHeight w:val="409"/>
        </w:trPr>
        <w:tc>
          <w:tcPr>
            <w:tcW w:w="6875" w:type="dxa"/>
            <w:hideMark/>
          </w:tcPr>
          <w:p w:rsidR="00B2213B" w:rsidRPr="00B2213B" w:rsidRDefault="00B2213B" w:rsidP="00957A0E">
            <w:pPr>
              <w:rPr>
                <w:sz w:val="20"/>
                <w:szCs w:val="20"/>
                <w:lang w:val="sr-Cyrl-CS"/>
              </w:rPr>
            </w:pPr>
            <w:r w:rsidRPr="00B2213B">
              <w:rPr>
                <w:sz w:val="20"/>
                <w:szCs w:val="20"/>
                <w:lang w:val="sr-Cyrl-CS"/>
              </w:rPr>
              <w:t>4) Учешће у изради Програма професионалне оријентације;</w:t>
            </w:r>
          </w:p>
        </w:tc>
        <w:tc>
          <w:tcPr>
            <w:tcW w:w="3501" w:type="dxa"/>
          </w:tcPr>
          <w:p w:rsidR="00B2213B" w:rsidRPr="00B2213B" w:rsidRDefault="00B2213B" w:rsidP="00B2213B">
            <w:pPr>
              <w:jc w:val="center"/>
              <w:rPr>
                <w:sz w:val="20"/>
                <w:szCs w:val="20"/>
                <w:lang w:val="sr-Cyrl-CS"/>
              </w:rPr>
            </w:pPr>
          </w:p>
          <w:p w:rsidR="00B2213B" w:rsidRPr="00B2213B" w:rsidRDefault="003D5B6D" w:rsidP="00B2213B">
            <w:pPr>
              <w:jc w:val="center"/>
              <w:rPr>
                <w:sz w:val="20"/>
                <w:szCs w:val="20"/>
                <w:lang w:val="sr-Cyrl-CS"/>
              </w:rPr>
            </w:pPr>
            <w:r>
              <w:rPr>
                <w:sz w:val="20"/>
                <w:szCs w:val="20"/>
                <w:lang w:val="sr-Cyrl-CS"/>
              </w:rPr>
              <w:t>Август 2019</w:t>
            </w:r>
            <w:r w:rsidR="00B2213B" w:rsidRPr="00B2213B">
              <w:rPr>
                <w:sz w:val="20"/>
                <w:szCs w:val="20"/>
                <w:lang w:val="sr-Cyrl-CS"/>
              </w:rPr>
              <w:t>.</w:t>
            </w:r>
          </w:p>
        </w:tc>
      </w:tr>
      <w:tr w:rsidR="00B2213B" w:rsidTr="00B2213B">
        <w:trPr>
          <w:trHeight w:val="452"/>
        </w:trPr>
        <w:tc>
          <w:tcPr>
            <w:tcW w:w="6875" w:type="dxa"/>
            <w:hideMark/>
          </w:tcPr>
          <w:p w:rsidR="00B2213B" w:rsidRPr="00B2213B" w:rsidRDefault="00B2213B" w:rsidP="00957A0E">
            <w:pPr>
              <w:rPr>
                <w:sz w:val="20"/>
                <w:szCs w:val="20"/>
                <w:lang w:val="sr-Cyrl-CS"/>
              </w:rPr>
            </w:pPr>
            <w:r w:rsidRPr="00B2213B">
              <w:rPr>
                <w:sz w:val="20"/>
                <w:szCs w:val="20"/>
                <w:lang w:val="sr-Cyrl-CS"/>
              </w:rPr>
              <w:t>5) Праћење постигнућа ученика у наставним и ваннаставним активностима;</w:t>
            </w:r>
          </w:p>
        </w:tc>
        <w:tc>
          <w:tcPr>
            <w:tcW w:w="3501" w:type="dxa"/>
            <w:hideMark/>
          </w:tcPr>
          <w:p w:rsidR="00B2213B" w:rsidRPr="00B2213B" w:rsidRDefault="003D5B6D" w:rsidP="00B2213B">
            <w:pPr>
              <w:jc w:val="center"/>
              <w:rPr>
                <w:sz w:val="20"/>
                <w:szCs w:val="20"/>
                <w:lang w:val="sr-Cyrl-CS"/>
              </w:rPr>
            </w:pPr>
            <w:r>
              <w:rPr>
                <w:sz w:val="20"/>
                <w:szCs w:val="20"/>
                <w:lang w:val="sr-Cyrl-CS"/>
              </w:rPr>
              <w:t>Током целе школске 2019/2020</w:t>
            </w:r>
            <w:r w:rsidR="00B2213B" w:rsidRPr="00B2213B">
              <w:rPr>
                <w:sz w:val="20"/>
                <w:szCs w:val="20"/>
                <w:lang w:val="sr-Cyrl-CS"/>
              </w:rPr>
              <w:t>. године;</w:t>
            </w:r>
          </w:p>
        </w:tc>
      </w:tr>
      <w:tr w:rsidR="00B2213B" w:rsidTr="00B2213B">
        <w:trPr>
          <w:trHeight w:val="372"/>
        </w:trPr>
        <w:tc>
          <w:tcPr>
            <w:tcW w:w="6875" w:type="dxa"/>
            <w:hideMark/>
          </w:tcPr>
          <w:p w:rsidR="00B2213B" w:rsidRPr="00B2213B" w:rsidRDefault="00B2213B" w:rsidP="00957A0E">
            <w:pPr>
              <w:rPr>
                <w:sz w:val="20"/>
                <w:szCs w:val="20"/>
                <w:lang w:val="sr-Cyrl-CS"/>
              </w:rPr>
            </w:pPr>
            <w:r w:rsidRPr="00B2213B">
              <w:rPr>
                <w:sz w:val="20"/>
                <w:szCs w:val="20"/>
                <w:lang w:val="sr-Cyrl-CS"/>
              </w:rPr>
              <w:t>7) Праћење оптерећености ученика, као и мотивације за рад и учење;</w:t>
            </w:r>
          </w:p>
        </w:tc>
        <w:tc>
          <w:tcPr>
            <w:tcW w:w="3501" w:type="dxa"/>
            <w:hideMark/>
          </w:tcPr>
          <w:p w:rsidR="00B2213B" w:rsidRPr="00B2213B" w:rsidRDefault="003D5B6D" w:rsidP="00B2213B">
            <w:pPr>
              <w:jc w:val="center"/>
              <w:rPr>
                <w:sz w:val="20"/>
                <w:szCs w:val="20"/>
                <w:lang w:val="sr-Cyrl-CS"/>
              </w:rPr>
            </w:pPr>
            <w:r>
              <w:rPr>
                <w:sz w:val="20"/>
                <w:szCs w:val="20"/>
                <w:lang w:val="sr-Cyrl-CS"/>
              </w:rPr>
              <w:t>Током целе школске 2019/2020</w:t>
            </w:r>
            <w:r w:rsidR="00B2213B" w:rsidRPr="00B2213B">
              <w:rPr>
                <w:sz w:val="20"/>
                <w:szCs w:val="20"/>
                <w:lang w:val="sr-Cyrl-CS"/>
              </w:rPr>
              <w:t>. године;</w:t>
            </w:r>
          </w:p>
        </w:tc>
      </w:tr>
      <w:tr w:rsidR="00B2213B" w:rsidTr="00B2213B">
        <w:trPr>
          <w:trHeight w:val="372"/>
        </w:trPr>
        <w:tc>
          <w:tcPr>
            <w:tcW w:w="6875" w:type="dxa"/>
            <w:hideMark/>
          </w:tcPr>
          <w:p w:rsidR="00B2213B" w:rsidRPr="00B2213B" w:rsidRDefault="00B2213B" w:rsidP="00957A0E">
            <w:pPr>
              <w:rPr>
                <w:sz w:val="20"/>
                <w:szCs w:val="20"/>
                <w:lang w:val="sr-Cyrl-CS"/>
              </w:rPr>
            </w:pPr>
            <w:r w:rsidRPr="00B2213B">
              <w:rPr>
                <w:sz w:val="20"/>
                <w:szCs w:val="20"/>
                <w:lang w:val="sr-Cyrl-CS"/>
              </w:rPr>
              <w:t>8) Учешће у изради акционог плана;</w:t>
            </w:r>
          </w:p>
          <w:p w:rsidR="00B2213B" w:rsidRPr="00B2213B" w:rsidRDefault="00B2213B" w:rsidP="00957A0E">
            <w:pPr>
              <w:rPr>
                <w:sz w:val="20"/>
                <w:szCs w:val="20"/>
                <w:lang w:val="sr-Cyrl-CS"/>
              </w:rPr>
            </w:pPr>
            <w:r w:rsidRPr="00B2213B">
              <w:rPr>
                <w:sz w:val="20"/>
                <w:szCs w:val="20"/>
                <w:lang w:val="sr-Cyrl-CS"/>
              </w:rPr>
              <w:t>9) Учешће у изради новог Развојног плана</w:t>
            </w:r>
          </w:p>
          <w:p w:rsidR="00B2213B" w:rsidRPr="00B2213B" w:rsidRDefault="00B2213B" w:rsidP="00957A0E">
            <w:pPr>
              <w:rPr>
                <w:sz w:val="20"/>
                <w:szCs w:val="20"/>
                <w:lang w:val="sr-Cyrl-CS"/>
              </w:rPr>
            </w:pPr>
            <w:r w:rsidRPr="00B2213B">
              <w:rPr>
                <w:sz w:val="20"/>
                <w:szCs w:val="20"/>
                <w:lang w:val="sr-Cyrl-CS"/>
              </w:rPr>
              <w:t>10) Учешће у изради новог Школског програма</w:t>
            </w:r>
          </w:p>
        </w:tc>
        <w:tc>
          <w:tcPr>
            <w:tcW w:w="3501" w:type="dxa"/>
          </w:tcPr>
          <w:p w:rsidR="00B2213B" w:rsidRPr="00B2213B" w:rsidRDefault="003D5B6D" w:rsidP="00B2213B">
            <w:pPr>
              <w:jc w:val="center"/>
              <w:rPr>
                <w:sz w:val="20"/>
                <w:szCs w:val="20"/>
                <w:lang w:val="sr-Cyrl-CS"/>
              </w:rPr>
            </w:pPr>
            <w:r>
              <w:rPr>
                <w:sz w:val="20"/>
                <w:szCs w:val="20"/>
                <w:lang w:val="sr-Cyrl-CS"/>
              </w:rPr>
              <w:t>Август, септембар 2020</w:t>
            </w:r>
            <w:r w:rsidR="00B2213B" w:rsidRPr="00B2213B">
              <w:rPr>
                <w:sz w:val="20"/>
                <w:szCs w:val="20"/>
                <w:lang w:val="sr-Cyrl-CS"/>
              </w:rPr>
              <w:t>. године;</w:t>
            </w:r>
          </w:p>
          <w:p w:rsidR="00B2213B" w:rsidRPr="00B2213B" w:rsidRDefault="00B2213B" w:rsidP="00B2213B">
            <w:pPr>
              <w:jc w:val="center"/>
              <w:rPr>
                <w:sz w:val="20"/>
                <w:szCs w:val="20"/>
                <w:lang w:val="sr-Cyrl-CS"/>
              </w:rPr>
            </w:pPr>
          </w:p>
        </w:tc>
      </w:tr>
      <w:tr w:rsidR="00B2213B" w:rsidTr="00B2213B">
        <w:trPr>
          <w:trHeight w:val="838"/>
        </w:trPr>
        <w:tc>
          <w:tcPr>
            <w:tcW w:w="6875" w:type="dxa"/>
          </w:tcPr>
          <w:p w:rsidR="00B2213B" w:rsidRPr="00B2213B" w:rsidRDefault="00B2213B" w:rsidP="00957A0E">
            <w:pPr>
              <w:rPr>
                <w:sz w:val="20"/>
                <w:szCs w:val="20"/>
                <w:lang w:val="sr-Cyrl-CS"/>
              </w:rPr>
            </w:pPr>
          </w:p>
          <w:p w:rsidR="00B2213B" w:rsidRPr="00B2213B" w:rsidRDefault="00B2213B" w:rsidP="00957A0E">
            <w:pPr>
              <w:rPr>
                <w:sz w:val="20"/>
                <w:szCs w:val="20"/>
                <w:lang w:val="sr-Cyrl-CS"/>
              </w:rPr>
            </w:pPr>
            <w:r w:rsidRPr="00B2213B">
              <w:rPr>
                <w:b/>
                <w:sz w:val="20"/>
                <w:szCs w:val="20"/>
              </w:rPr>
              <w:t>II</w:t>
            </w:r>
            <w:r w:rsidRPr="00B2213B">
              <w:rPr>
                <w:b/>
                <w:sz w:val="20"/>
                <w:szCs w:val="20"/>
                <w:lang w:val="ru-RU"/>
              </w:rPr>
              <w:t xml:space="preserve"> </w:t>
            </w:r>
            <w:r w:rsidRPr="00B2213B">
              <w:rPr>
                <w:b/>
                <w:sz w:val="20"/>
                <w:szCs w:val="20"/>
                <w:lang w:val="sr-Cyrl-CS"/>
              </w:rPr>
              <w:t>САРАДЊА СА ДИРЕКТОРОМ, НАСТАВНИЦИМА И ОДЕЉ. СТАРЕШИНАМА;</w:t>
            </w:r>
          </w:p>
        </w:tc>
        <w:tc>
          <w:tcPr>
            <w:tcW w:w="3501" w:type="dxa"/>
          </w:tcPr>
          <w:p w:rsidR="00B2213B" w:rsidRPr="00B2213B" w:rsidRDefault="00B2213B" w:rsidP="00B2213B">
            <w:pPr>
              <w:jc w:val="center"/>
              <w:rPr>
                <w:sz w:val="20"/>
                <w:szCs w:val="20"/>
                <w:lang w:val="sr-Cyrl-CS"/>
              </w:rPr>
            </w:pPr>
          </w:p>
        </w:tc>
      </w:tr>
      <w:tr w:rsidR="00B2213B" w:rsidTr="00B2213B">
        <w:trPr>
          <w:trHeight w:val="478"/>
        </w:trPr>
        <w:tc>
          <w:tcPr>
            <w:tcW w:w="6875" w:type="dxa"/>
            <w:hideMark/>
          </w:tcPr>
          <w:p w:rsidR="00B2213B" w:rsidRPr="00B2213B" w:rsidRDefault="00B2213B" w:rsidP="00957A0E">
            <w:pPr>
              <w:rPr>
                <w:sz w:val="20"/>
                <w:szCs w:val="20"/>
                <w:lang w:val="sr-Cyrl-CS"/>
              </w:rPr>
            </w:pPr>
            <w:r w:rsidRPr="00B2213B">
              <w:rPr>
                <w:sz w:val="20"/>
                <w:szCs w:val="20"/>
                <w:lang w:val="sr-Cyrl-CS"/>
              </w:rPr>
              <w:t>1) Остваривање циљева и задатака Програма професионалне оријентације;</w:t>
            </w:r>
          </w:p>
        </w:tc>
        <w:tc>
          <w:tcPr>
            <w:tcW w:w="3501"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Током целе године;</w:t>
            </w:r>
          </w:p>
        </w:tc>
      </w:tr>
      <w:tr w:rsidR="00B2213B" w:rsidTr="00B2213B">
        <w:trPr>
          <w:trHeight w:val="771"/>
        </w:trPr>
        <w:tc>
          <w:tcPr>
            <w:tcW w:w="6875" w:type="dxa"/>
            <w:hideMark/>
          </w:tcPr>
          <w:p w:rsidR="00B2213B" w:rsidRPr="00B2213B" w:rsidRDefault="00B2213B" w:rsidP="00957A0E">
            <w:pPr>
              <w:rPr>
                <w:sz w:val="20"/>
                <w:szCs w:val="20"/>
                <w:lang w:val="sr-Cyrl-CS"/>
              </w:rPr>
            </w:pPr>
            <w:r w:rsidRPr="00B2213B">
              <w:rPr>
                <w:sz w:val="20"/>
                <w:szCs w:val="20"/>
                <w:lang w:val="sr-Cyrl-CS"/>
              </w:rPr>
              <w:lastRenderedPageBreak/>
              <w:t>2) Рад са наставницима у припремању и планирању непосредног васпитно-образовног рада (планирање и припремање часова);</w:t>
            </w:r>
          </w:p>
        </w:tc>
        <w:tc>
          <w:tcPr>
            <w:tcW w:w="3501"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Током целе године;</w:t>
            </w:r>
          </w:p>
        </w:tc>
      </w:tr>
      <w:tr w:rsidR="00B2213B" w:rsidTr="00B2213B">
        <w:trPr>
          <w:trHeight w:val="478"/>
        </w:trPr>
        <w:tc>
          <w:tcPr>
            <w:tcW w:w="6875" w:type="dxa"/>
            <w:hideMark/>
          </w:tcPr>
          <w:p w:rsidR="00B2213B" w:rsidRPr="00B2213B" w:rsidRDefault="00B2213B" w:rsidP="00957A0E">
            <w:pPr>
              <w:rPr>
                <w:sz w:val="20"/>
                <w:szCs w:val="20"/>
                <w:lang w:val="sr-Cyrl-CS"/>
              </w:rPr>
            </w:pPr>
            <w:r w:rsidRPr="00B2213B">
              <w:rPr>
                <w:sz w:val="20"/>
                <w:szCs w:val="20"/>
                <w:lang w:val="sr-Cyrl-CS"/>
              </w:rPr>
              <w:t>3) Идентификовање обдарених ученика, пружање помоћи, подстицање и усмеравање њиховог развоја;</w:t>
            </w:r>
          </w:p>
        </w:tc>
        <w:tc>
          <w:tcPr>
            <w:tcW w:w="3501"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Током целе године;</w:t>
            </w:r>
          </w:p>
        </w:tc>
      </w:tr>
      <w:tr w:rsidR="00B2213B" w:rsidTr="00B2213B">
        <w:trPr>
          <w:trHeight w:val="771"/>
        </w:trPr>
        <w:tc>
          <w:tcPr>
            <w:tcW w:w="6875" w:type="dxa"/>
            <w:hideMark/>
          </w:tcPr>
          <w:p w:rsidR="00B2213B" w:rsidRPr="00B2213B" w:rsidRDefault="00B2213B" w:rsidP="00957A0E">
            <w:pPr>
              <w:rPr>
                <w:sz w:val="20"/>
                <w:szCs w:val="20"/>
                <w:lang w:val="sr-Cyrl-CS"/>
              </w:rPr>
            </w:pPr>
            <w:r w:rsidRPr="00B2213B">
              <w:rPr>
                <w:sz w:val="20"/>
                <w:szCs w:val="20"/>
                <w:lang w:val="sr-Cyrl-CS"/>
              </w:rPr>
              <w:t>4) Указивање наставницима и одељенским старешинама на узроке поремећаја интерперсоналних односа у одељењу и предлагање мера за њихово сузбијање;</w:t>
            </w:r>
          </w:p>
        </w:tc>
        <w:tc>
          <w:tcPr>
            <w:tcW w:w="3501"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Током целе године;</w:t>
            </w:r>
          </w:p>
        </w:tc>
      </w:tr>
      <w:tr w:rsidR="00B2213B" w:rsidTr="00B2213B">
        <w:trPr>
          <w:trHeight w:val="399"/>
        </w:trPr>
        <w:tc>
          <w:tcPr>
            <w:tcW w:w="6875" w:type="dxa"/>
            <w:hideMark/>
          </w:tcPr>
          <w:p w:rsidR="00B2213B" w:rsidRPr="00B2213B" w:rsidRDefault="00B2213B" w:rsidP="00957A0E">
            <w:pPr>
              <w:rPr>
                <w:sz w:val="20"/>
                <w:szCs w:val="20"/>
                <w:lang w:val="sr-Cyrl-CS"/>
              </w:rPr>
            </w:pPr>
            <w:r w:rsidRPr="00B2213B">
              <w:rPr>
                <w:sz w:val="20"/>
                <w:szCs w:val="20"/>
                <w:lang w:val="sr-Cyrl-CS"/>
              </w:rPr>
              <w:t>5) Анализирање часова којима психолог присуствује, давање сугестија и доношење заједничких закључака;</w:t>
            </w:r>
          </w:p>
        </w:tc>
        <w:tc>
          <w:tcPr>
            <w:tcW w:w="3501"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Током целе године;</w:t>
            </w:r>
          </w:p>
        </w:tc>
      </w:tr>
      <w:tr w:rsidR="00B2213B" w:rsidTr="00B2213B">
        <w:trPr>
          <w:trHeight w:val="13"/>
        </w:trPr>
        <w:tc>
          <w:tcPr>
            <w:tcW w:w="6875" w:type="dxa"/>
          </w:tcPr>
          <w:p w:rsidR="00B2213B" w:rsidRPr="00B2213B" w:rsidRDefault="00B2213B" w:rsidP="00957A0E">
            <w:pPr>
              <w:rPr>
                <w:sz w:val="20"/>
                <w:szCs w:val="20"/>
                <w:lang w:val="sr-Cyrl-CS"/>
              </w:rPr>
            </w:pPr>
          </w:p>
          <w:p w:rsidR="00B2213B" w:rsidRPr="00B2213B" w:rsidRDefault="00B2213B" w:rsidP="00957A0E">
            <w:pPr>
              <w:rPr>
                <w:sz w:val="20"/>
                <w:szCs w:val="20"/>
              </w:rPr>
            </w:pPr>
            <w:r w:rsidRPr="00B2213B">
              <w:rPr>
                <w:b/>
                <w:sz w:val="20"/>
                <w:szCs w:val="20"/>
              </w:rPr>
              <w:t xml:space="preserve">III </w:t>
            </w:r>
            <w:r w:rsidRPr="00B2213B">
              <w:rPr>
                <w:b/>
                <w:sz w:val="20"/>
                <w:szCs w:val="20"/>
                <w:lang w:val="sr-Cyrl-CS"/>
              </w:rPr>
              <w:t>РАД СА УЧЕНИЦИМА</w:t>
            </w:r>
          </w:p>
        </w:tc>
        <w:tc>
          <w:tcPr>
            <w:tcW w:w="3501" w:type="dxa"/>
          </w:tcPr>
          <w:p w:rsidR="00B2213B" w:rsidRPr="00B2213B" w:rsidRDefault="00B2213B" w:rsidP="00B2213B">
            <w:pPr>
              <w:jc w:val="center"/>
              <w:rPr>
                <w:sz w:val="20"/>
                <w:szCs w:val="20"/>
                <w:lang w:val="sr-Cyrl-CS"/>
              </w:rPr>
            </w:pPr>
          </w:p>
        </w:tc>
      </w:tr>
      <w:tr w:rsidR="00B2213B" w:rsidTr="00B2213B">
        <w:trPr>
          <w:trHeight w:val="638"/>
        </w:trPr>
        <w:tc>
          <w:tcPr>
            <w:tcW w:w="6875" w:type="dxa"/>
            <w:hideMark/>
          </w:tcPr>
          <w:p w:rsidR="00B2213B" w:rsidRPr="00B2213B" w:rsidRDefault="00B2213B" w:rsidP="00957A0E">
            <w:pPr>
              <w:rPr>
                <w:sz w:val="20"/>
                <w:szCs w:val="20"/>
                <w:lang w:val="sr-Cyrl-CS"/>
              </w:rPr>
            </w:pPr>
            <w:r w:rsidRPr="00B2213B">
              <w:rPr>
                <w:sz w:val="20"/>
                <w:szCs w:val="20"/>
                <w:lang w:val="sr-Cyrl-CS"/>
              </w:rPr>
              <w:t>1) Дијагностички и саветодавни рад са ученицима који имају проблема у савладавању градива, односима са наставницима, родитељима или другим ученицима;</w:t>
            </w:r>
          </w:p>
        </w:tc>
        <w:tc>
          <w:tcPr>
            <w:tcW w:w="3501"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Током целе школске године;</w:t>
            </w:r>
          </w:p>
        </w:tc>
      </w:tr>
      <w:tr w:rsidR="00B2213B" w:rsidTr="00B2213B">
        <w:trPr>
          <w:trHeight w:val="745"/>
        </w:trPr>
        <w:tc>
          <w:tcPr>
            <w:tcW w:w="6875" w:type="dxa"/>
            <w:hideMark/>
          </w:tcPr>
          <w:p w:rsidR="00B2213B" w:rsidRPr="00B2213B" w:rsidRDefault="00B2213B" w:rsidP="00957A0E">
            <w:pPr>
              <w:rPr>
                <w:sz w:val="20"/>
                <w:szCs w:val="20"/>
                <w:lang w:val="sr-Cyrl-CS"/>
              </w:rPr>
            </w:pPr>
            <w:r w:rsidRPr="00B2213B">
              <w:rPr>
                <w:sz w:val="20"/>
                <w:szCs w:val="20"/>
                <w:lang w:val="sr-Cyrl-CS"/>
              </w:rPr>
              <w:t>2) Дијагностички и саветодавни рад са ученицима склоним психичким поремећајима и поремећајима понашања;</w:t>
            </w:r>
          </w:p>
        </w:tc>
        <w:tc>
          <w:tcPr>
            <w:tcW w:w="3501"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Током целе године;</w:t>
            </w:r>
          </w:p>
        </w:tc>
      </w:tr>
      <w:tr w:rsidR="00B2213B" w:rsidTr="00B2213B">
        <w:trPr>
          <w:trHeight w:val="532"/>
        </w:trPr>
        <w:tc>
          <w:tcPr>
            <w:tcW w:w="6875" w:type="dxa"/>
            <w:hideMark/>
          </w:tcPr>
          <w:p w:rsidR="00B2213B" w:rsidRPr="00B2213B" w:rsidRDefault="00B2213B" w:rsidP="00957A0E">
            <w:pPr>
              <w:rPr>
                <w:sz w:val="20"/>
                <w:szCs w:val="20"/>
                <w:lang w:val="sr-Cyrl-CS"/>
              </w:rPr>
            </w:pPr>
            <w:r w:rsidRPr="00B2213B">
              <w:rPr>
                <w:sz w:val="20"/>
                <w:szCs w:val="20"/>
                <w:lang w:val="sr-Cyrl-CS"/>
              </w:rPr>
              <w:t>3) Испитивање професионалне оријентације ученика тестом професионалне оријентације;</w:t>
            </w:r>
          </w:p>
        </w:tc>
        <w:tc>
          <w:tcPr>
            <w:tcW w:w="3501" w:type="dxa"/>
          </w:tcPr>
          <w:p w:rsidR="00B2213B" w:rsidRPr="00B2213B" w:rsidRDefault="00B2213B" w:rsidP="00B2213B">
            <w:pPr>
              <w:jc w:val="center"/>
              <w:rPr>
                <w:sz w:val="20"/>
                <w:szCs w:val="20"/>
                <w:lang w:val="sr-Cyrl-CS"/>
              </w:rPr>
            </w:pPr>
          </w:p>
          <w:p w:rsidR="00B2213B" w:rsidRPr="00B2213B" w:rsidRDefault="003D5B6D" w:rsidP="00B2213B">
            <w:pPr>
              <w:jc w:val="center"/>
              <w:rPr>
                <w:sz w:val="20"/>
                <w:szCs w:val="20"/>
                <w:lang w:val="sr-Cyrl-CS"/>
              </w:rPr>
            </w:pPr>
            <w:r>
              <w:rPr>
                <w:sz w:val="20"/>
                <w:szCs w:val="20"/>
                <w:lang w:val="sr-Cyrl-CS"/>
              </w:rPr>
              <w:t>Април 2020</w:t>
            </w:r>
            <w:r w:rsidR="00B2213B" w:rsidRPr="00B2213B">
              <w:rPr>
                <w:sz w:val="20"/>
                <w:szCs w:val="20"/>
                <w:lang w:val="sr-Cyrl-CS"/>
              </w:rPr>
              <w:t>.</w:t>
            </w:r>
          </w:p>
        </w:tc>
      </w:tr>
      <w:tr w:rsidR="00B2213B" w:rsidTr="00B2213B">
        <w:trPr>
          <w:trHeight w:val="465"/>
        </w:trPr>
        <w:tc>
          <w:tcPr>
            <w:tcW w:w="6875" w:type="dxa"/>
            <w:hideMark/>
          </w:tcPr>
          <w:p w:rsidR="00B2213B" w:rsidRPr="00B2213B" w:rsidRDefault="00B2213B" w:rsidP="00957A0E">
            <w:pPr>
              <w:rPr>
                <w:sz w:val="20"/>
                <w:szCs w:val="20"/>
                <w:lang w:val="sr-Cyrl-CS"/>
              </w:rPr>
            </w:pPr>
            <w:r w:rsidRPr="00B2213B">
              <w:rPr>
                <w:sz w:val="20"/>
                <w:szCs w:val="20"/>
                <w:lang w:val="sr-Cyrl-RS"/>
              </w:rPr>
              <w:t>4</w:t>
            </w:r>
            <w:r w:rsidRPr="00B2213B">
              <w:rPr>
                <w:sz w:val="20"/>
                <w:szCs w:val="20"/>
                <w:lang w:val="sr-Cyrl-CS"/>
              </w:rPr>
              <w:t>) Предавање ученицима првог разреда о ефикасним методама учења и бољем коришћењу радног времена;</w:t>
            </w:r>
          </w:p>
        </w:tc>
        <w:tc>
          <w:tcPr>
            <w:tcW w:w="3501" w:type="dxa"/>
          </w:tcPr>
          <w:p w:rsidR="00B2213B" w:rsidRPr="00B2213B" w:rsidRDefault="00B2213B" w:rsidP="00B2213B">
            <w:pPr>
              <w:jc w:val="center"/>
              <w:rPr>
                <w:sz w:val="20"/>
                <w:szCs w:val="20"/>
                <w:lang w:val="sr-Cyrl-CS"/>
              </w:rPr>
            </w:pPr>
          </w:p>
          <w:p w:rsidR="00B2213B" w:rsidRPr="00B2213B" w:rsidRDefault="003D5B6D" w:rsidP="00B2213B">
            <w:pPr>
              <w:jc w:val="center"/>
              <w:rPr>
                <w:sz w:val="20"/>
                <w:szCs w:val="20"/>
                <w:lang w:val="sr-Cyrl-CS"/>
              </w:rPr>
            </w:pPr>
            <w:r>
              <w:rPr>
                <w:sz w:val="20"/>
                <w:szCs w:val="20"/>
                <w:lang w:val="sr-Cyrl-CS"/>
              </w:rPr>
              <w:t>Септембар, октобар 2019</w:t>
            </w:r>
            <w:r w:rsidR="00B2213B" w:rsidRPr="00B2213B">
              <w:rPr>
                <w:sz w:val="20"/>
                <w:szCs w:val="20"/>
                <w:lang w:val="sr-Cyrl-CS"/>
              </w:rPr>
              <w:t>.</w:t>
            </w:r>
          </w:p>
        </w:tc>
      </w:tr>
      <w:tr w:rsidR="00B2213B" w:rsidTr="00B2213B">
        <w:trPr>
          <w:trHeight w:val="705"/>
        </w:trPr>
        <w:tc>
          <w:tcPr>
            <w:tcW w:w="6875" w:type="dxa"/>
            <w:hideMark/>
          </w:tcPr>
          <w:p w:rsidR="00B2213B" w:rsidRPr="00B2213B" w:rsidRDefault="00B2213B" w:rsidP="00957A0E">
            <w:pPr>
              <w:rPr>
                <w:sz w:val="20"/>
                <w:szCs w:val="20"/>
                <w:lang w:val="sr-Cyrl-CS"/>
              </w:rPr>
            </w:pPr>
            <w:r w:rsidRPr="00B2213B">
              <w:rPr>
                <w:sz w:val="20"/>
                <w:szCs w:val="20"/>
                <w:lang w:val="sr-Cyrl-CS"/>
              </w:rPr>
              <w:t>6) Испитивање интересовања ученика и њихово адекватно укључивање у рад секција, друштвених организација и др. облика ангажовања;</w:t>
            </w:r>
          </w:p>
        </w:tc>
        <w:tc>
          <w:tcPr>
            <w:tcW w:w="3501"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Током целе године;</w:t>
            </w:r>
          </w:p>
        </w:tc>
      </w:tr>
      <w:tr w:rsidR="00B2213B" w:rsidTr="00B2213B">
        <w:trPr>
          <w:trHeight w:val="359"/>
        </w:trPr>
        <w:tc>
          <w:tcPr>
            <w:tcW w:w="6875" w:type="dxa"/>
          </w:tcPr>
          <w:p w:rsidR="00B2213B" w:rsidRPr="00B2213B" w:rsidRDefault="00B2213B" w:rsidP="00957A0E">
            <w:pPr>
              <w:rPr>
                <w:sz w:val="20"/>
                <w:szCs w:val="20"/>
                <w:lang w:val="sr-Cyrl-CS"/>
              </w:rPr>
            </w:pPr>
          </w:p>
          <w:p w:rsidR="00B2213B" w:rsidRPr="00B2213B" w:rsidRDefault="00B2213B" w:rsidP="00957A0E">
            <w:pPr>
              <w:rPr>
                <w:sz w:val="20"/>
                <w:szCs w:val="20"/>
                <w:lang w:val="sr-Cyrl-CS"/>
              </w:rPr>
            </w:pPr>
            <w:r w:rsidRPr="00B2213B">
              <w:rPr>
                <w:sz w:val="20"/>
                <w:szCs w:val="20"/>
              </w:rPr>
              <w:t xml:space="preserve">IV </w:t>
            </w:r>
            <w:r w:rsidRPr="00B2213B">
              <w:rPr>
                <w:sz w:val="20"/>
                <w:szCs w:val="20"/>
                <w:lang w:val="sr-Cyrl-CS"/>
              </w:rPr>
              <w:t>РАД СА РОДИТЕЉИМА</w:t>
            </w:r>
          </w:p>
        </w:tc>
        <w:tc>
          <w:tcPr>
            <w:tcW w:w="3501" w:type="dxa"/>
          </w:tcPr>
          <w:p w:rsidR="00B2213B" w:rsidRPr="00B2213B" w:rsidRDefault="00B2213B" w:rsidP="00B2213B">
            <w:pPr>
              <w:jc w:val="center"/>
              <w:rPr>
                <w:sz w:val="20"/>
                <w:szCs w:val="20"/>
                <w:lang w:val="sr-Cyrl-CS"/>
              </w:rPr>
            </w:pPr>
          </w:p>
        </w:tc>
      </w:tr>
      <w:tr w:rsidR="00B2213B" w:rsidTr="00B2213B">
        <w:trPr>
          <w:trHeight w:val="731"/>
        </w:trPr>
        <w:tc>
          <w:tcPr>
            <w:tcW w:w="6875" w:type="dxa"/>
            <w:hideMark/>
          </w:tcPr>
          <w:p w:rsidR="00B2213B" w:rsidRPr="00B2213B" w:rsidRDefault="00B2213B" w:rsidP="00957A0E">
            <w:pPr>
              <w:rPr>
                <w:sz w:val="20"/>
                <w:szCs w:val="20"/>
                <w:lang w:val="sr-Cyrl-CS"/>
              </w:rPr>
            </w:pPr>
            <w:r w:rsidRPr="00B2213B">
              <w:rPr>
                <w:sz w:val="20"/>
                <w:szCs w:val="20"/>
                <w:lang w:val="sr-Cyrl-CS"/>
              </w:rPr>
              <w:t>1) Саветодавни разговор са родитељима око проблема насталих као последица поремећених односа у породици;</w:t>
            </w:r>
          </w:p>
        </w:tc>
        <w:tc>
          <w:tcPr>
            <w:tcW w:w="3501"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Током целе године;</w:t>
            </w:r>
          </w:p>
        </w:tc>
      </w:tr>
      <w:tr w:rsidR="00B2213B" w:rsidTr="00B2213B">
        <w:trPr>
          <w:trHeight w:val="465"/>
        </w:trPr>
        <w:tc>
          <w:tcPr>
            <w:tcW w:w="6875" w:type="dxa"/>
            <w:hideMark/>
          </w:tcPr>
          <w:p w:rsidR="00B2213B" w:rsidRPr="00B2213B" w:rsidRDefault="00B2213B" w:rsidP="00957A0E">
            <w:pPr>
              <w:rPr>
                <w:sz w:val="20"/>
                <w:szCs w:val="20"/>
                <w:lang w:val="sr-Cyrl-CS"/>
              </w:rPr>
            </w:pPr>
            <w:r w:rsidRPr="00B2213B">
              <w:rPr>
                <w:sz w:val="20"/>
                <w:szCs w:val="20"/>
                <w:lang w:val="sr-Cyrl-CS"/>
              </w:rPr>
              <w:t>2) Индивидуални рад са родитељима чија деца имају проблема у развоју, учењу и понашању;</w:t>
            </w:r>
          </w:p>
        </w:tc>
        <w:tc>
          <w:tcPr>
            <w:tcW w:w="3501" w:type="dxa"/>
          </w:tcPr>
          <w:p w:rsidR="00B2213B" w:rsidRPr="00B2213B" w:rsidRDefault="00B2213B" w:rsidP="00B2213B">
            <w:pPr>
              <w:jc w:val="center"/>
              <w:rPr>
                <w:sz w:val="20"/>
                <w:szCs w:val="20"/>
                <w:lang w:val="sr-Cyrl-CS"/>
              </w:rPr>
            </w:pPr>
          </w:p>
          <w:p w:rsidR="00B2213B" w:rsidRPr="00B2213B" w:rsidRDefault="00B2213B" w:rsidP="00B2213B">
            <w:pPr>
              <w:jc w:val="center"/>
              <w:rPr>
                <w:sz w:val="20"/>
                <w:szCs w:val="20"/>
                <w:lang w:val="sr-Cyrl-CS"/>
              </w:rPr>
            </w:pPr>
            <w:r w:rsidRPr="00B2213B">
              <w:rPr>
                <w:sz w:val="20"/>
                <w:szCs w:val="20"/>
                <w:lang w:val="sr-Cyrl-CS"/>
              </w:rPr>
              <w:t>Током целе године;</w:t>
            </w:r>
          </w:p>
        </w:tc>
      </w:tr>
      <w:tr w:rsidR="00B2213B" w:rsidTr="00B2213B">
        <w:trPr>
          <w:trHeight w:val="532"/>
        </w:trPr>
        <w:tc>
          <w:tcPr>
            <w:tcW w:w="6875" w:type="dxa"/>
          </w:tcPr>
          <w:p w:rsidR="00B2213B" w:rsidRPr="00B2213B" w:rsidRDefault="00B2213B" w:rsidP="00957A0E">
            <w:pPr>
              <w:rPr>
                <w:sz w:val="20"/>
                <w:szCs w:val="20"/>
                <w:lang w:val="sr-Cyrl-CS"/>
              </w:rPr>
            </w:pPr>
          </w:p>
          <w:p w:rsidR="00B2213B" w:rsidRPr="00B2213B" w:rsidRDefault="00B2213B" w:rsidP="00957A0E">
            <w:pPr>
              <w:rPr>
                <w:sz w:val="20"/>
                <w:szCs w:val="20"/>
                <w:lang w:val="sr-Cyrl-CS"/>
              </w:rPr>
            </w:pPr>
            <w:r w:rsidRPr="00B2213B">
              <w:rPr>
                <w:b/>
                <w:sz w:val="20"/>
                <w:szCs w:val="20"/>
              </w:rPr>
              <w:t xml:space="preserve">V </w:t>
            </w:r>
            <w:r w:rsidRPr="00B2213B">
              <w:rPr>
                <w:b/>
                <w:sz w:val="20"/>
                <w:szCs w:val="20"/>
                <w:lang w:val="sr-Cyrl-CS"/>
              </w:rPr>
              <w:t>АНАЛИТИЧКО-ИСТРАЖИВАЧКИ РАД</w:t>
            </w:r>
          </w:p>
        </w:tc>
        <w:tc>
          <w:tcPr>
            <w:tcW w:w="3501" w:type="dxa"/>
          </w:tcPr>
          <w:p w:rsidR="00B2213B" w:rsidRPr="00B2213B" w:rsidRDefault="00B2213B" w:rsidP="00B2213B">
            <w:pPr>
              <w:jc w:val="center"/>
              <w:rPr>
                <w:sz w:val="20"/>
                <w:szCs w:val="20"/>
                <w:lang w:val="sr-Cyrl-CS"/>
              </w:rPr>
            </w:pPr>
          </w:p>
        </w:tc>
      </w:tr>
      <w:tr w:rsidR="00B2213B" w:rsidTr="00B2213B">
        <w:trPr>
          <w:trHeight w:val="478"/>
        </w:trPr>
        <w:tc>
          <w:tcPr>
            <w:tcW w:w="6875" w:type="dxa"/>
            <w:hideMark/>
          </w:tcPr>
          <w:p w:rsidR="00B2213B" w:rsidRPr="00B2213B" w:rsidRDefault="00B2213B" w:rsidP="00957A0E">
            <w:pPr>
              <w:rPr>
                <w:sz w:val="20"/>
                <w:szCs w:val="20"/>
                <w:lang w:val="sr-Cyrl-CS"/>
              </w:rPr>
            </w:pPr>
            <w:r w:rsidRPr="00B2213B">
              <w:rPr>
                <w:sz w:val="20"/>
                <w:szCs w:val="20"/>
                <w:lang w:val="sr-Cyrl-CS"/>
              </w:rPr>
              <w:t>1) Спровођење упитника планираних у оквиру пројекта самовредновања и вредновања рада школе;</w:t>
            </w:r>
          </w:p>
        </w:tc>
        <w:tc>
          <w:tcPr>
            <w:tcW w:w="3501" w:type="dxa"/>
            <w:hideMark/>
          </w:tcPr>
          <w:p w:rsidR="00B2213B" w:rsidRPr="00B2213B" w:rsidRDefault="00B2213B" w:rsidP="00B2213B">
            <w:pPr>
              <w:jc w:val="center"/>
              <w:rPr>
                <w:sz w:val="20"/>
                <w:szCs w:val="20"/>
                <w:lang w:val="sr-Cyrl-CS"/>
              </w:rPr>
            </w:pPr>
            <w:r w:rsidRPr="00B2213B">
              <w:rPr>
                <w:sz w:val="20"/>
                <w:szCs w:val="20"/>
                <w:lang w:val="sr-Cyrl-CS"/>
              </w:rPr>
              <w:t>Током целе године;</w:t>
            </w:r>
          </w:p>
        </w:tc>
      </w:tr>
      <w:tr w:rsidR="00B2213B" w:rsidTr="00B2213B">
        <w:trPr>
          <w:trHeight w:val="518"/>
        </w:trPr>
        <w:tc>
          <w:tcPr>
            <w:tcW w:w="6875" w:type="dxa"/>
          </w:tcPr>
          <w:p w:rsidR="00B2213B" w:rsidRPr="00B2213B" w:rsidRDefault="00B2213B" w:rsidP="00957A0E">
            <w:pPr>
              <w:rPr>
                <w:b/>
                <w:sz w:val="20"/>
                <w:szCs w:val="20"/>
                <w:lang w:val="ru-RU"/>
              </w:rPr>
            </w:pPr>
          </w:p>
          <w:p w:rsidR="00B2213B" w:rsidRPr="00B2213B" w:rsidRDefault="00B2213B" w:rsidP="00957A0E">
            <w:pPr>
              <w:rPr>
                <w:b/>
                <w:sz w:val="20"/>
                <w:szCs w:val="20"/>
                <w:lang w:val="sr-Cyrl-CS"/>
              </w:rPr>
            </w:pPr>
            <w:r w:rsidRPr="00B2213B">
              <w:rPr>
                <w:b/>
                <w:sz w:val="20"/>
                <w:szCs w:val="20"/>
              </w:rPr>
              <w:t>VI</w:t>
            </w:r>
            <w:r w:rsidRPr="00B2213B">
              <w:rPr>
                <w:b/>
                <w:sz w:val="20"/>
                <w:szCs w:val="20"/>
                <w:lang w:val="ru-RU"/>
              </w:rPr>
              <w:t xml:space="preserve"> </w:t>
            </w:r>
            <w:r w:rsidRPr="00B2213B">
              <w:rPr>
                <w:b/>
                <w:sz w:val="20"/>
                <w:szCs w:val="20"/>
                <w:lang w:val="sr-Cyrl-CS"/>
              </w:rPr>
              <w:t>РАД У СТРУЧНИМ ОРГАНИМА</w:t>
            </w:r>
          </w:p>
        </w:tc>
        <w:tc>
          <w:tcPr>
            <w:tcW w:w="3501" w:type="dxa"/>
          </w:tcPr>
          <w:p w:rsidR="00B2213B" w:rsidRPr="00B2213B" w:rsidRDefault="00B2213B" w:rsidP="00B2213B">
            <w:pPr>
              <w:jc w:val="center"/>
              <w:rPr>
                <w:sz w:val="20"/>
                <w:szCs w:val="20"/>
                <w:lang w:val="sr-Cyrl-CS"/>
              </w:rPr>
            </w:pPr>
          </w:p>
        </w:tc>
      </w:tr>
      <w:tr w:rsidR="00B2213B" w:rsidTr="00B2213B">
        <w:trPr>
          <w:trHeight w:val="345"/>
        </w:trPr>
        <w:tc>
          <w:tcPr>
            <w:tcW w:w="6875" w:type="dxa"/>
            <w:hideMark/>
          </w:tcPr>
          <w:p w:rsidR="00B2213B" w:rsidRPr="00B2213B" w:rsidRDefault="00B2213B" w:rsidP="00957A0E">
            <w:pPr>
              <w:rPr>
                <w:b/>
                <w:sz w:val="20"/>
                <w:szCs w:val="20"/>
                <w:lang w:val="sr-Cyrl-CS"/>
              </w:rPr>
            </w:pPr>
            <w:r w:rsidRPr="00B2213B">
              <w:rPr>
                <w:b/>
                <w:sz w:val="20"/>
                <w:szCs w:val="20"/>
              </w:rPr>
              <w:t>VII</w:t>
            </w:r>
            <w:r w:rsidRPr="00B2213B">
              <w:rPr>
                <w:b/>
                <w:sz w:val="20"/>
                <w:szCs w:val="20"/>
                <w:lang w:val="ru-RU"/>
              </w:rPr>
              <w:t xml:space="preserve"> </w:t>
            </w:r>
            <w:r w:rsidRPr="00B2213B">
              <w:rPr>
                <w:b/>
                <w:sz w:val="20"/>
                <w:szCs w:val="20"/>
                <w:lang w:val="sr-Cyrl-CS"/>
              </w:rPr>
              <w:t>САРАДЊА СА ДРУШТВЕНОМ СРЕДИНОМ И СТРУЧНИМ ИНСТИТУЦИЈАМА</w:t>
            </w:r>
          </w:p>
        </w:tc>
        <w:tc>
          <w:tcPr>
            <w:tcW w:w="3501" w:type="dxa"/>
          </w:tcPr>
          <w:p w:rsidR="00B2213B" w:rsidRPr="00B2213B" w:rsidRDefault="00B2213B" w:rsidP="00B2213B">
            <w:pPr>
              <w:jc w:val="center"/>
              <w:rPr>
                <w:sz w:val="20"/>
                <w:szCs w:val="20"/>
                <w:lang w:val="sr-Cyrl-CS"/>
              </w:rPr>
            </w:pPr>
          </w:p>
        </w:tc>
      </w:tr>
      <w:tr w:rsidR="00B2213B" w:rsidTr="00B2213B">
        <w:trPr>
          <w:trHeight w:val="146"/>
        </w:trPr>
        <w:tc>
          <w:tcPr>
            <w:tcW w:w="6875" w:type="dxa"/>
            <w:hideMark/>
          </w:tcPr>
          <w:p w:rsidR="00B2213B" w:rsidRPr="00B2213B" w:rsidRDefault="00B2213B" w:rsidP="00957A0E">
            <w:pPr>
              <w:rPr>
                <w:b/>
                <w:sz w:val="20"/>
                <w:szCs w:val="20"/>
                <w:lang w:val="sr-Cyrl-CS"/>
              </w:rPr>
            </w:pPr>
            <w:r w:rsidRPr="00B2213B">
              <w:rPr>
                <w:b/>
                <w:sz w:val="20"/>
                <w:szCs w:val="20"/>
              </w:rPr>
              <w:t xml:space="preserve">VIII </w:t>
            </w:r>
            <w:r w:rsidRPr="00B2213B">
              <w:rPr>
                <w:b/>
                <w:sz w:val="20"/>
                <w:szCs w:val="20"/>
                <w:lang w:val="sr-Cyrl-CS"/>
              </w:rPr>
              <w:t>СТРУЧНО УСАВРШАВАЊЕ</w:t>
            </w:r>
          </w:p>
        </w:tc>
        <w:tc>
          <w:tcPr>
            <w:tcW w:w="3501" w:type="dxa"/>
          </w:tcPr>
          <w:p w:rsidR="00B2213B" w:rsidRPr="00B2213B" w:rsidRDefault="00B2213B" w:rsidP="00B2213B">
            <w:pPr>
              <w:jc w:val="center"/>
              <w:rPr>
                <w:sz w:val="20"/>
                <w:szCs w:val="20"/>
                <w:lang w:val="sr-Cyrl-CS"/>
              </w:rPr>
            </w:pPr>
          </w:p>
        </w:tc>
      </w:tr>
      <w:tr w:rsidR="00B2213B" w:rsidTr="00B2213B">
        <w:trPr>
          <w:trHeight w:val="146"/>
        </w:trPr>
        <w:tc>
          <w:tcPr>
            <w:tcW w:w="6875" w:type="dxa"/>
            <w:hideMark/>
          </w:tcPr>
          <w:p w:rsidR="00B2213B" w:rsidRPr="00B2213B" w:rsidRDefault="00B2213B" w:rsidP="00957A0E">
            <w:pPr>
              <w:rPr>
                <w:b/>
                <w:sz w:val="20"/>
                <w:szCs w:val="20"/>
                <w:lang w:val="sr-Cyrl-CS"/>
              </w:rPr>
            </w:pPr>
            <w:r w:rsidRPr="00B2213B">
              <w:rPr>
                <w:b/>
                <w:sz w:val="20"/>
                <w:szCs w:val="20"/>
              </w:rPr>
              <w:t xml:space="preserve">IX </w:t>
            </w:r>
            <w:r w:rsidRPr="00B2213B">
              <w:rPr>
                <w:b/>
                <w:sz w:val="20"/>
                <w:szCs w:val="20"/>
                <w:lang w:val="sr-Cyrl-CS"/>
              </w:rPr>
              <w:t>ВОЂЕЊЕ ДОКУМЕНТАЦИЈЕ</w:t>
            </w:r>
          </w:p>
        </w:tc>
        <w:tc>
          <w:tcPr>
            <w:tcW w:w="3501" w:type="dxa"/>
          </w:tcPr>
          <w:p w:rsidR="00B2213B" w:rsidRPr="00B2213B" w:rsidRDefault="00B2213B" w:rsidP="00B2213B">
            <w:pPr>
              <w:jc w:val="center"/>
              <w:rPr>
                <w:sz w:val="20"/>
                <w:szCs w:val="20"/>
                <w:lang w:val="sr-Cyrl-CS"/>
              </w:rPr>
            </w:pPr>
          </w:p>
        </w:tc>
      </w:tr>
      <w:tr w:rsidR="00B2213B" w:rsidTr="00B2213B">
        <w:trPr>
          <w:trHeight w:val="146"/>
        </w:trPr>
        <w:tc>
          <w:tcPr>
            <w:tcW w:w="6875" w:type="dxa"/>
            <w:hideMark/>
          </w:tcPr>
          <w:p w:rsidR="00B2213B" w:rsidRPr="00B2213B" w:rsidRDefault="00B2213B" w:rsidP="00957A0E">
            <w:pPr>
              <w:rPr>
                <w:b/>
                <w:sz w:val="20"/>
                <w:szCs w:val="20"/>
                <w:lang w:val="sr-Cyrl-CS"/>
              </w:rPr>
            </w:pPr>
            <w:r w:rsidRPr="00B2213B">
              <w:rPr>
                <w:b/>
                <w:sz w:val="20"/>
                <w:szCs w:val="20"/>
              </w:rPr>
              <w:t xml:space="preserve">X </w:t>
            </w:r>
            <w:r w:rsidRPr="00B2213B">
              <w:rPr>
                <w:b/>
                <w:sz w:val="20"/>
                <w:szCs w:val="20"/>
                <w:lang w:val="sr-Cyrl-CS"/>
              </w:rPr>
              <w:t>ПРИПРЕМА ЗА РАД</w:t>
            </w:r>
          </w:p>
        </w:tc>
        <w:tc>
          <w:tcPr>
            <w:tcW w:w="3501" w:type="dxa"/>
          </w:tcPr>
          <w:p w:rsidR="00B2213B" w:rsidRPr="00B2213B" w:rsidRDefault="00B2213B" w:rsidP="00B2213B">
            <w:pPr>
              <w:jc w:val="center"/>
              <w:rPr>
                <w:sz w:val="20"/>
                <w:szCs w:val="20"/>
                <w:lang w:val="sr-Cyrl-CS"/>
              </w:rPr>
            </w:pPr>
          </w:p>
        </w:tc>
      </w:tr>
    </w:tbl>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146693">
      <w:pPr>
        <w:pStyle w:val="Style61"/>
        <w:numPr>
          <w:ilvl w:val="0"/>
          <w:numId w:val="0"/>
        </w:numPr>
        <w:ind w:left="720" w:hanging="360"/>
      </w:pPr>
    </w:p>
    <w:p w:rsidR="00A73167" w:rsidRDefault="00A73167" w:rsidP="00146693">
      <w:pPr>
        <w:pStyle w:val="Style61"/>
        <w:numPr>
          <w:ilvl w:val="0"/>
          <w:numId w:val="0"/>
        </w:numPr>
        <w:ind w:left="720" w:hanging="360"/>
      </w:pPr>
    </w:p>
    <w:p w:rsidR="00A73167" w:rsidRDefault="00A73167" w:rsidP="00146693">
      <w:pPr>
        <w:pStyle w:val="Style61"/>
        <w:numPr>
          <w:ilvl w:val="0"/>
          <w:numId w:val="0"/>
        </w:numPr>
        <w:ind w:left="720" w:hanging="360"/>
      </w:pPr>
    </w:p>
    <w:p w:rsidR="00A73167" w:rsidRDefault="00A73167" w:rsidP="00146693">
      <w:pPr>
        <w:pStyle w:val="Style61"/>
        <w:numPr>
          <w:ilvl w:val="0"/>
          <w:numId w:val="0"/>
        </w:numPr>
        <w:ind w:left="720" w:hanging="360"/>
      </w:pPr>
    </w:p>
    <w:p w:rsidR="00A73167" w:rsidRDefault="00A73167" w:rsidP="00146693">
      <w:pPr>
        <w:pStyle w:val="Style61"/>
        <w:numPr>
          <w:ilvl w:val="0"/>
          <w:numId w:val="0"/>
        </w:numPr>
        <w:ind w:left="720" w:hanging="360"/>
      </w:pPr>
    </w:p>
    <w:p w:rsidR="00146693" w:rsidRDefault="00146693" w:rsidP="00146693">
      <w:pPr>
        <w:pStyle w:val="Style61"/>
        <w:numPr>
          <w:ilvl w:val="0"/>
          <w:numId w:val="0"/>
        </w:numPr>
        <w:ind w:left="720" w:hanging="360"/>
      </w:pPr>
    </w:p>
    <w:p w:rsidR="00146693" w:rsidRDefault="00146693" w:rsidP="00621916">
      <w:pPr>
        <w:pStyle w:val="Style61"/>
        <w:numPr>
          <w:ilvl w:val="0"/>
          <w:numId w:val="0"/>
        </w:numPr>
      </w:pPr>
    </w:p>
    <w:p w:rsidR="00146693" w:rsidRPr="00146693" w:rsidRDefault="00146693" w:rsidP="00B2213B">
      <w:pPr>
        <w:pStyle w:val="Style61"/>
        <w:numPr>
          <w:ilvl w:val="0"/>
          <w:numId w:val="0"/>
        </w:numPr>
      </w:pPr>
    </w:p>
    <w:p w:rsidR="004B30BC" w:rsidRPr="003E160C" w:rsidRDefault="00FC2F9D" w:rsidP="00FC2F9D">
      <w:pPr>
        <w:pStyle w:val="Style61"/>
      </w:pPr>
      <w:r>
        <w:rPr>
          <w:lang w:val="en-US"/>
        </w:rPr>
        <w:lastRenderedPageBreak/>
        <w:t xml:space="preserve"> </w:t>
      </w:r>
      <w:bookmarkStart w:id="729" w:name="_Toc398743955"/>
      <w:r w:rsidR="004B30BC" w:rsidRPr="002D680D">
        <w:t>Програм рада школског библиотекара</w:t>
      </w:r>
      <w:bookmarkEnd w:id="719"/>
      <w:bookmarkEnd w:id="720"/>
      <w:bookmarkEnd w:id="721"/>
      <w:bookmarkEnd w:id="722"/>
      <w:bookmarkEnd w:id="723"/>
      <w:bookmarkEnd w:id="724"/>
      <w:bookmarkEnd w:id="725"/>
      <w:bookmarkEnd w:id="726"/>
      <w:bookmarkEnd w:id="727"/>
      <w:bookmarkEnd w:id="728"/>
      <w:bookmarkEnd w:id="729"/>
    </w:p>
    <w:p w:rsidR="003E160C" w:rsidRPr="002D680D" w:rsidRDefault="003E160C" w:rsidP="003E160C">
      <w:pPr>
        <w:pStyle w:val="Style361"/>
        <w:numPr>
          <w:ilvl w:val="0"/>
          <w:numId w:val="0"/>
        </w:numPr>
        <w:ind w:left="851"/>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6"/>
        <w:gridCol w:w="1237"/>
        <w:gridCol w:w="1276"/>
        <w:gridCol w:w="1134"/>
      </w:tblGrid>
      <w:tr w:rsidR="00192AD7" w:rsidRPr="002D680D" w:rsidTr="007F29E0">
        <w:trPr>
          <w:trHeight w:val="512"/>
        </w:trPr>
        <w:tc>
          <w:tcPr>
            <w:tcW w:w="6526" w:type="dxa"/>
            <w:vAlign w:val="center"/>
          </w:tcPr>
          <w:p w:rsidR="00192AD7" w:rsidRPr="002D680D" w:rsidRDefault="00192AD7" w:rsidP="00192AD7">
            <w:pPr>
              <w:ind w:left="720"/>
              <w:jc w:val="center"/>
              <w:rPr>
                <w:rFonts w:eastAsia="Times New Roman"/>
                <w:sz w:val="20"/>
                <w:szCs w:val="20"/>
              </w:rPr>
            </w:pPr>
            <w:r w:rsidRPr="002D680D">
              <w:rPr>
                <w:rFonts w:eastAsia="Times New Roman"/>
                <w:sz w:val="20"/>
                <w:szCs w:val="20"/>
              </w:rPr>
              <w:t>Садржај рада</w:t>
            </w:r>
          </w:p>
        </w:tc>
        <w:tc>
          <w:tcPr>
            <w:tcW w:w="1237" w:type="dxa"/>
            <w:vAlign w:val="center"/>
          </w:tcPr>
          <w:p w:rsidR="00192AD7" w:rsidRPr="002D680D" w:rsidRDefault="00192AD7" w:rsidP="007F29E0">
            <w:pPr>
              <w:jc w:val="center"/>
              <w:rPr>
                <w:rFonts w:eastAsia="Times New Roman"/>
                <w:sz w:val="20"/>
                <w:szCs w:val="20"/>
              </w:rPr>
            </w:pPr>
            <w:r w:rsidRPr="002D680D">
              <w:rPr>
                <w:rFonts w:eastAsia="Times New Roman"/>
                <w:sz w:val="20"/>
                <w:szCs w:val="20"/>
              </w:rPr>
              <w:t>Време рализације</w:t>
            </w:r>
          </w:p>
        </w:tc>
        <w:tc>
          <w:tcPr>
            <w:tcW w:w="2410" w:type="dxa"/>
            <w:gridSpan w:val="2"/>
            <w:vAlign w:val="center"/>
          </w:tcPr>
          <w:p w:rsidR="00192AD7" w:rsidRPr="002D680D" w:rsidRDefault="00192AD7" w:rsidP="00192AD7">
            <w:pPr>
              <w:ind w:left="720"/>
              <w:jc w:val="center"/>
              <w:rPr>
                <w:rFonts w:eastAsia="Times New Roman"/>
                <w:sz w:val="20"/>
                <w:szCs w:val="20"/>
              </w:rPr>
            </w:pPr>
            <w:r w:rsidRPr="002D680D">
              <w:rPr>
                <w:rFonts w:eastAsia="Times New Roman"/>
                <w:sz w:val="20"/>
                <w:szCs w:val="20"/>
              </w:rPr>
              <w:t>Број часова</w:t>
            </w:r>
          </w:p>
        </w:tc>
      </w:tr>
      <w:tr w:rsidR="00192AD7" w:rsidRPr="002D680D" w:rsidTr="007F29E0">
        <w:tc>
          <w:tcPr>
            <w:tcW w:w="6526" w:type="dxa"/>
          </w:tcPr>
          <w:p w:rsidR="00192AD7" w:rsidRPr="002D680D" w:rsidRDefault="00192AD7" w:rsidP="00192AD7">
            <w:pPr>
              <w:ind w:left="720"/>
              <w:rPr>
                <w:rFonts w:eastAsia="Times New Roman"/>
                <w:sz w:val="20"/>
                <w:szCs w:val="20"/>
              </w:rPr>
            </w:pPr>
          </w:p>
        </w:tc>
        <w:tc>
          <w:tcPr>
            <w:tcW w:w="1237" w:type="dxa"/>
          </w:tcPr>
          <w:p w:rsidR="00192AD7" w:rsidRPr="002D680D" w:rsidRDefault="00192AD7" w:rsidP="00192AD7">
            <w:pPr>
              <w:ind w:left="720"/>
              <w:rPr>
                <w:rFonts w:eastAsia="Times New Roman"/>
                <w:sz w:val="20"/>
                <w:szCs w:val="20"/>
              </w:rPr>
            </w:pPr>
          </w:p>
        </w:tc>
        <w:tc>
          <w:tcPr>
            <w:tcW w:w="1276" w:type="dxa"/>
          </w:tcPr>
          <w:p w:rsidR="00192AD7" w:rsidRPr="002D680D" w:rsidRDefault="00192AD7" w:rsidP="007F29E0">
            <w:pPr>
              <w:ind w:left="34"/>
              <w:jc w:val="center"/>
              <w:rPr>
                <w:rFonts w:eastAsia="Times New Roman"/>
                <w:sz w:val="20"/>
                <w:szCs w:val="20"/>
              </w:rPr>
            </w:pPr>
            <w:r w:rsidRPr="002D680D">
              <w:rPr>
                <w:rFonts w:eastAsia="Times New Roman"/>
                <w:sz w:val="20"/>
                <w:szCs w:val="20"/>
              </w:rPr>
              <w:t>Недељно</w:t>
            </w:r>
          </w:p>
        </w:tc>
        <w:tc>
          <w:tcPr>
            <w:tcW w:w="1134" w:type="dxa"/>
          </w:tcPr>
          <w:p w:rsidR="00192AD7" w:rsidRPr="002D680D" w:rsidRDefault="00192AD7" w:rsidP="007F29E0">
            <w:pPr>
              <w:ind w:left="33"/>
              <w:jc w:val="center"/>
              <w:rPr>
                <w:rFonts w:eastAsia="Times New Roman"/>
                <w:sz w:val="20"/>
                <w:szCs w:val="20"/>
              </w:rPr>
            </w:pPr>
            <w:r w:rsidRPr="002D680D">
              <w:rPr>
                <w:rFonts w:eastAsia="Times New Roman"/>
                <w:sz w:val="20"/>
                <w:szCs w:val="20"/>
              </w:rPr>
              <w:t>Годишње</w:t>
            </w:r>
          </w:p>
        </w:tc>
      </w:tr>
      <w:tr w:rsidR="00192AD7" w:rsidRPr="002D680D" w:rsidTr="007F29E0">
        <w:tc>
          <w:tcPr>
            <w:tcW w:w="6526" w:type="dxa"/>
            <w:vAlign w:val="center"/>
          </w:tcPr>
          <w:p w:rsidR="00192AD7" w:rsidRPr="002D680D" w:rsidRDefault="00192AD7" w:rsidP="00192AD7">
            <w:pPr>
              <w:ind w:left="720"/>
              <w:jc w:val="center"/>
              <w:rPr>
                <w:rFonts w:eastAsia="Times New Roman"/>
                <w:sz w:val="20"/>
                <w:szCs w:val="20"/>
              </w:rPr>
            </w:pPr>
            <w:r w:rsidRPr="002D680D">
              <w:rPr>
                <w:rFonts w:eastAsia="Times New Roman"/>
                <w:sz w:val="20"/>
                <w:szCs w:val="20"/>
              </w:rPr>
              <w:t>1</w:t>
            </w:r>
          </w:p>
        </w:tc>
        <w:tc>
          <w:tcPr>
            <w:tcW w:w="1237" w:type="dxa"/>
            <w:vAlign w:val="center"/>
          </w:tcPr>
          <w:p w:rsidR="00192AD7" w:rsidRPr="002D680D" w:rsidRDefault="00192AD7" w:rsidP="00192AD7">
            <w:pPr>
              <w:ind w:left="720"/>
              <w:jc w:val="center"/>
              <w:rPr>
                <w:rFonts w:eastAsia="Times New Roman"/>
                <w:sz w:val="20"/>
                <w:szCs w:val="20"/>
              </w:rPr>
            </w:pPr>
            <w:r w:rsidRPr="002D680D">
              <w:rPr>
                <w:rFonts w:eastAsia="Times New Roman"/>
                <w:sz w:val="20"/>
                <w:szCs w:val="20"/>
              </w:rPr>
              <w:t>2</w:t>
            </w:r>
          </w:p>
        </w:tc>
        <w:tc>
          <w:tcPr>
            <w:tcW w:w="1276" w:type="dxa"/>
            <w:vAlign w:val="center"/>
          </w:tcPr>
          <w:p w:rsidR="00192AD7" w:rsidRPr="002D680D" w:rsidRDefault="00192AD7" w:rsidP="00192AD7">
            <w:pPr>
              <w:ind w:left="720"/>
              <w:jc w:val="center"/>
              <w:rPr>
                <w:rFonts w:eastAsia="Times New Roman"/>
                <w:sz w:val="20"/>
                <w:szCs w:val="20"/>
              </w:rPr>
            </w:pPr>
            <w:r w:rsidRPr="002D680D">
              <w:rPr>
                <w:rFonts w:eastAsia="Times New Roman"/>
                <w:sz w:val="20"/>
                <w:szCs w:val="20"/>
              </w:rPr>
              <w:t>3</w:t>
            </w:r>
          </w:p>
        </w:tc>
        <w:tc>
          <w:tcPr>
            <w:tcW w:w="1134" w:type="dxa"/>
            <w:vAlign w:val="center"/>
          </w:tcPr>
          <w:p w:rsidR="00192AD7" w:rsidRPr="002D680D" w:rsidRDefault="00192AD7" w:rsidP="00192AD7">
            <w:pPr>
              <w:ind w:left="720"/>
              <w:jc w:val="center"/>
              <w:rPr>
                <w:rFonts w:eastAsia="Times New Roman"/>
                <w:sz w:val="20"/>
                <w:szCs w:val="20"/>
              </w:rPr>
            </w:pPr>
            <w:r w:rsidRPr="002D680D">
              <w:rPr>
                <w:rFonts w:eastAsia="Times New Roman"/>
                <w:sz w:val="20"/>
                <w:szCs w:val="20"/>
              </w:rPr>
              <w:t>4</w:t>
            </w:r>
          </w:p>
        </w:tc>
      </w:tr>
      <w:tr w:rsidR="00192AD7" w:rsidRPr="002D680D" w:rsidTr="007F29E0">
        <w:trPr>
          <w:trHeight w:val="557"/>
        </w:trPr>
        <w:tc>
          <w:tcPr>
            <w:tcW w:w="6526" w:type="dxa"/>
            <w:vAlign w:val="center"/>
          </w:tcPr>
          <w:p w:rsidR="00192AD7" w:rsidRPr="002D680D" w:rsidRDefault="00192AD7" w:rsidP="00192AD7">
            <w:pPr>
              <w:ind w:left="720"/>
              <w:jc w:val="both"/>
              <w:rPr>
                <w:rFonts w:eastAsia="Times New Roman"/>
                <w:b/>
                <w:sz w:val="20"/>
                <w:szCs w:val="20"/>
              </w:rPr>
            </w:pPr>
            <w:r w:rsidRPr="002D680D">
              <w:rPr>
                <w:rFonts w:eastAsia="Times New Roman"/>
                <w:b/>
                <w:sz w:val="20"/>
                <w:szCs w:val="20"/>
              </w:rPr>
              <w:t>Планирање и програмирање образовно-васпитног рада</w:t>
            </w:r>
          </w:p>
        </w:tc>
        <w:tc>
          <w:tcPr>
            <w:tcW w:w="1237" w:type="dxa"/>
            <w:vAlign w:val="center"/>
          </w:tcPr>
          <w:p w:rsidR="00192AD7" w:rsidRPr="002D680D" w:rsidRDefault="00192AD7" w:rsidP="00192AD7">
            <w:pPr>
              <w:ind w:left="720"/>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3</w:t>
            </w:r>
          </w:p>
        </w:tc>
        <w:tc>
          <w:tcPr>
            <w:tcW w:w="1134" w:type="dxa"/>
            <w:vAlign w:val="center"/>
          </w:tcPr>
          <w:p w:rsidR="00192AD7" w:rsidRPr="002D680D" w:rsidRDefault="00192AD7" w:rsidP="00680A4D">
            <w:pPr>
              <w:ind w:left="317"/>
              <w:jc w:val="center"/>
              <w:rPr>
                <w:rFonts w:eastAsia="Times New Roman"/>
                <w:b/>
                <w:sz w:val="20"/>
                <w:szCs w:val="20"/>
              </w:rPr>
            </w:pPr>
            <w:r w:rsidRPr="002D680D">
              <w:rPr>
                <w:rFonts w:eastAsia="Times New Roman"/>
                <w:b/>
                <w:sz w:val="20"/>
                <w:szCs w:val="20"/>
              </w:rPr>
              <w:t>132</w:t>
            </w:r>
          </w:p>
        </w:tc>
      </w:tr>
      <w:tr w:rsidR="00192AD7" w:rsidRPr="002D680D" w:rsidTr="007F29E0">
        <w:trPr>
          <w:trHeight w:val="890"/>
        </w:trPr>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 Планирање набавке литературе и периодичних публикација за ученике, наставнике и стручне сараднике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VII,VIII,IX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rPr>
          <w:trHeight w:val="70"/>
        </w:trPr>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2. Израђивање годишњих, месечних и оперативних планова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Планирање и програмирање рада са ученицима у школској библиотеци</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Израда плана рада биб</w:t>
            </w:r>
            <w:r w:rsidR="0092719A">
              <w:rPr>
                <w:rFonts w:eastAsia="Times New Roman"/>
                <w:sz w:val="20"/>
                <w:szCs w:val="20"/>
              </w:rPr>
              <w:t>л</w:t>
            </w:r>
            <w:r w:rsidRPr="002D680D">
              <w:rPr>
                <w:rFonts w:eastAsia="Times New Roman"/>
                <w:sz w:val="20"/>
                <w:szCs w:val="20"/>
              </w:rPr>
              <w:t>иотечке секције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X, 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5. Планирање развоја школске библиотеке и набавка библиотечке грађе потребне за реализацију наставе и образовно-васпитни рад</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IX,Током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rPr>
          <w:trHeight w:val="467"/>
        </w:trPr>
        <w:tc>
          <w:tcPr>
            <w:tcW w:w="652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Праћење и вредновање образовно васпитног рада</w:t>
            </w:r>
          </w:p>
        </w:tc>
        <w:tc>
          <w:tcPr>
            <w:tcW w:w="1237" w:type="dxa"/>
            <w:vAlign w:val="center"/>
          </w:tcPr>
          <w:p w:rsidR="00192AD7" w:rsidRPr="002D680D" w:rsidRDefault="00192AD7" w:rsidP="0088009B">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10</w:t>
            </w:r>
          </w:p>
        </w:tc>
        <w:tc>
          <w:tcPr>
            <w:tcW w:w="1134" w:type="dxa"/>
            <w:vAlign w:val="center"/>
          </w:tcPr>
          <w:p w:rsidR="00192AD7" w:rsidRPr="002D680D" w:rsidRDefault="00192AD7" w:rsidP="0088009B">
            <w:pPr>
              <w:ind w:left="317"/>
              <w:jc w:val="center"/>
              <w:rPr>
                <w:rFonts w:eastAsia="Times New Roman"/>
                <w:b/>
                <w:sz w:val="20"/>
                <w:szCs w:val="20"/>
              </w:rPr>
            </w:pPr>
            <w:r w:rsidRPr="002D680D">
              <w:rPr>
                <w:rFonts w:eastAsia="Times New Roman"/>
                <w:b/>
                <w:sz w:val="20"/>
                <w:szCs w:val="20"/>
              </w:rPr>
              <w:t>440</w:t>
            </w: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 Учешће у изради годишњег плана рада и самовредновања рада установе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VIII,IX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88009B" w:rsidRDefault="00192AD7" w:rsidP="0088009B">
            <w:pPr>
              <w:ind w:left="720"/>
              <w:jc w:val="both"/>
              <w:rPr>
                <w:rFonts w:eastAsia="Times New Roman"/>
                <w:sz w:val="20"/>
                <w:szCs w:val="20"/>
              </w:rPr>
            </w:pPr>
            <w:r w:rsidRPr="002D680D">
              <w:rPr>
                <w:rFonts w:eastAsia="Times New Roman"/>
                <w:sz w:val="20"/>
                <w:szCs w:val="20"/>
              </w:rPr>
              <w:t>2.  Вођење аутоматизованог библиотечког пословања са увидом у наставне планове и програме рада школе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Одабирање и припремање литературе и друге грађе за разне образовно-васпитне активности (теоријска и практична настава, допунски и додатни рад, ваннаставне активности ученика и др.)</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VI,VII,VIII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Коришћење сазнања и достигнућа савремене науке, научно проверене методе и резултате сопственог истраживачког рада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5. Побољшање информационе, медијске и информатичке писмености корисника развијањем критичког односа према различитим информацијама и изворима сазнања и осећаја за естетске вредности</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rPr>
          <w:trHeight w:val="548"/>
        </w:trPr>
        <w:tc>
          <w:tcPr>
            <w:tcW w:w="652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Рад са наставницима</w:t>
            </w:r>
          </w:p>
        </w:tc>
        <w:tc>
          <w:tcPr>
            <w:tcW w:w="1237" w:type="dxa"/>
            <w:vAlign w:val="center"/>
          </w:tcPr>
          <w:p w:rsidR="00192AD7" w:rsidRPr="002D680D" w:rsidRDefault="00192AD7" w:rsidP="0088009B">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4</w:t>
            </w:r>
          </w:p>
        </w:tc>
        <w:tc>
          <w:tcPr>
            <w:tcW w:w="1134" w:type="dxa"/>
            <w:vAlign w:val="center"/>
          </w:tcPr>
          <w:p w:rsidR="00192AD7" w:rsidRPr="002D680D" w:rsidRDefault="00192AD7" w:rsidP="0088009B">
            <w:pPr>
              <w:ind w:left="175"/>
              <w:jc w:val="center"/>
              <w:rPr>
                <w:rFonts w:eastAsia="Times New Roman"/>
                <w:b/>
                <w:sz w:val="20"/>
                <w:szCs w:val="20"/>
              </w:rPr>
            </w:pPr>
            <w:r w:rsidRPr="002D680D">
              <w:rPr>
                <w:rFonts w:eastAsia="Times New Roman"/>
                <w:b/>
                <w:sz w:val="20"/>
                <w:szCs w:val="20"/>
              </w:rPr>
              <w:t>176</w:t>
            </w: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lastRenderedPageBreak/>
              <w:t>1.Сарадња са наставницима на промоцији читања ради задовољства кроз све облике образовно-васпитног рада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2. Сарадња са наставницима у припремању ученика за самостално коришћење различитих извора информација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IX,X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Организација наставних часова из појединих предмета у школској библиотеци</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Сарадња са наставницима око утврђивања годишњег плана обраде лектире и коришћења наставничко-сарадничког дела библиотеке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VIII,IX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5. Коришћење ресурса библиотеке у процесу наставе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6. Систематско информисање корисника школске библиотеке о новоизданим књигама, стручним часописима и другој грађи, о темтским изложбама у вези са појединим издањима, ауторима, акцијама, јубилејима и усмено или писмено приказивање појединих књига и часописа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X,I,III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rPr>
          <w:trHeight w:val="440"/>
        </w:trPr>
        <w:tc>
          <w:tcPr>
            <w:tcW w:w="652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Рад са ученицима</w:t>
            </w:r>
          </w:p>
        </w:tc>
        <w:tc>
          <w:tcPr>
            <w:tcW w:w="1237" w:type="dxa"/>
            <w:vAlign w:val="center"/>
          </w:tcPr>
          <w:p w:rsidR="00192AD7" w:rsidRPr="002D680D" w:rsidRDefault="00192AD7" w:rsidP="0088009B">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5</w:t>
            </w:r>
          </w:p>
        </w:tc>
        <w:tc>
          <w:tcPr>
            <w:tcW w:w="1134" w:type="dxa"/>
            <w:vAlign w:val="center"/>
          </w:tcPr>
          <w:p w:rsidR="00192AD7" w:rsidRPr="002D680D" w:rsidRDefault="00192AD7" w:rsidP="0088009B">
            <w:pPr>
              <w:ind w:left="317"/>
              <w:jc w:val="center"/>
              <w:rPr>
                <w:rFonts w:eastAsia="Times New Roman"/>
                <w:b/>
                <w:sz w:val="20"/>
                <w:szCs w:val="20"/>
              </w:rPr>
            </w:pPr>
            <w:r w:rsidRPr="002D680D">
              <w:rPr>
                <w:rFonts w:eastAsia="Times New Roman"/>
                <w:b/>
                <w:sz w:val="20"/>
                <w:szCs w:val="20"/>
              </w:rPr>
              <w:t>220</w:t>
            </w: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1.Припрема</w:t>
            </w:r>
            <w:r w:rsidR="0092719A">
              <w:rPr>
                <w:rFonts w:eastAsia="Times New Roman"/>
                <w:sz w:val="20"/>
                <w:szCs w:val="20"/>
              </w:rPr>
              <w:t xml:space="preserve"> </w:t>
            </w:r>
            <w:r w:rsidRPr="002D680D">
              <w:rPr>
                <w:rFonts w:eastAsia="Times New Roman"/>
                <w:sz w:val="20"/>
                <w:szCs w:val="20"/>
              </w:rPr>
              <w:t>(обучава) ученике за самостално коришћење различитих извора сазнања и свих врста информација у настави и ван ње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2. Систематски обучава ученике за употребу информационог библиотечког апарата у складу са њиховим способностима и интересовањима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 xml:space="preserve"> 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Пружа помоћ ученицима код учења ван школе и усвајању метода самосталног рада на тексту и другим материјалима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Помаже ученицима у припреми и обради задате теме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5. Упознаје ученике са методама и техникама научног истраживања и библиографског цитирања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6.  Ради на развијању позитивног односа према читању и важности разумевања текста и упућивању на истраживачке методе (употреба лексикона, енциклопедија и слично) и омогућавању претраживања и употреби свих извора и оспособљавању за самостално коришћење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 xml:space="preserve">7. Стимулише навикавање ученика да пажњиво користе и чувају библиографску грађу, да развију навику долажења у школску и јавну библиотеку и да узимају учешћа у културно просветним </w:t>
            </w:r>
            <w:r w:rsidRPr="002D680D">
              <w:rPr>
                <w:rFonts w:eastAsia="Times New Roman"/>
                <w:sz w:val="20"/>
                <w:szCs w:val="20"/>
              </w:rPr>
              <w:lastRenderedPageBreak/>
              <w:t>активностима у складу са интересовањима и потребама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lastRenderedPageBreak/>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lastRenderedPageBreak/>
              <w:t>8. Подстиче побољшање информатичке, информационе и медијске писмености ученика, развијањем истраживачког духа и критичког односа према различитим информацијама и изворима сазнања и осећај естетске вредности</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9. Ради са ученицима у читаоници, у радионицама за ученике и на реализацији школских пројеката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rPr>
          <w:trHeight w:val="440"/>
        </w:trPr>
        <w:tc>
          <w:tcPr>
            <w:tcW w:w="652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Рад са родитељима односно старатељима</w:t>
            </w:r>
          </w:p>
        </w:tc>
        <w:tc>
          <w:tcPr>
            <w:tcW w:w="1237" w:type="dxa"/>
            <w:vAlign w:val="center"/>
          </w:tcPr>
          <w:p w:rsidR="00192AD7" w:rsidRPr="002D680D" w:rsidRDefault="00192AD7" w:rsidP="0088009B">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3</w:t>
            </w:r>
          </w:p>
        </w:tc>
        <w:tc>
          <w:tcPr>
            <w:tcW w:w="1134" w:type="dxa"/>
            <w:vAlign w:val="center"/>
          </w:tcPr>
          <w:p w:rsidR="00192AD7" w:rsidRPr="002D680D" w:rsidRDefault="00192AD7" w:rsidP="0088009B">
            <w:pPr>
              <w:ind w:left="317"/>
              <w:jc w:val="center"/>
              <w:rPr>
                <w:rFonts w:eastAsia="Times New Roman"/>
                <w:b/>
                <w:sz w:val="20"/>
                <w:szCs w:val="20"/>
              </w:rPr>
            </w:pPr>
            <w:r w:rsidRPr="002D680D">
              <w:rPr>
                <w:rFonts w:eastAsia="Times New Roman"/>
                <w:b/>
                <w:sz w:val="20"/>
                <w:szCs w:val="20"/>
              </w:rPr>
              <w:t>132</w:t>
            </w: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1.Учешће на родитељским састанцима ради давања информација о читалачким потребама и интересовањима ученика ради развијања читалачких и других навика ученика и формирању личних и породичних библиотека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IX,I,IV,VI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92719A" w:rsidP="00192AD7">
            <w:pPr>
              <w:ind w:left="720"/>
              <w:jc w:val="both"/>
              <w:rPr>
                <w:rFonts w:eastAsia="Times New Roman"/>
                <w:sz w:val="20"/>
                <w:szCs w:val="20"/>
              </w:rPr>
            </w:pPr>
            <w:r>
              <w:rPr>
                <w:rFonts w:eastAsia="Times New Roman"/>
                <w:sz w:val="20"/>
                <w:szCs w:val="20"/>
              </w:rPr>
              <w:t>2.</w:t>
            </w:r>
            <w:r w:rsidR="00192AD7" w:rsidRPr="002D680D">
              <w:rPr>
                <w:rFonts w:eastAsia="Times New Roman"/>
                <w:sz w:val="20"/>
                <w:szCs w:val="20"/>
              </w:rPr>
              <w:t xml:space="preserve">Остваривање </w:t>
            </w:r>
            <w:r>
              <w:rPr>
                <w:rFonts w:eastAsia="Times New Roman"/>
                <w:sz w:val="20"/>
                <w:szCs w:val="20"/>
              </w:rPr>
              <w:t xml:space="preserve">сарадње са родитељима у вези са </w:t>
            </w:r>
            <w:r w:rsidR="00192AD7" w:rsidRPr="002D680D">
              <w:rPr>
                <w:rFonts w:eastAsia="Times New Roman"/>
                <w:sz w:val="20"/>
                <w:szCs w:val="20"/>
              </w:rPr>
              <w:t>остваривањем читалачких навика код ученика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IX,I,IV,VI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rPr>
          <w:trHeight w:val="782"/>
        </w:trPr>
        <w:tc>
          <w:tcPr>
            <w:tcW w:w="652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Рад са директором, стручним сарадницима, педагошким асистентом и пратиоцем ученика</w:t>
            </w:r>
          </w:p>
        </w:tc>
        <w:tc>
          <w:tcPr>
            <w:tcW w:w="1237" w:type="dxa"/>
            <w:vAlign w:val="center"/>
          </w:tcPr>
          <w:p w:rsidR="00192AD7" w:rsidRPr="002D680D" w:rsidRDefault="00192AD7" w:rsidP="0088009B">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5</w:t>
            </w:r>
          </w:p>
        </w:tc>
        <w:tc>
          <w:tcPr>
            <w:tcW w:w="1134" w:type="dxa"/>
            <w:vAlign w:val="center"/>
          </w:tcPr>
          <w:p w:rsidR="00192AD7" w:rsidRPr="002D680D" w:rsidRDefault="00192AD7" w:rsidP="0088009B">
            <w:pPr>
              <w:ind w:left="317"/>
              <w:jc w:val="center"/>
              <w:rPr>
                <w:rFonts w:eastAsia="Times New Roman"/>
                <w:b/>
                <w:sz w:val="20"/>
                <w:szCs w:val="20"/>
              </w:rPr>
            </w:pPr>
            <w:r w:rsidRPr="002D680D">
              <w:rPr>
                <w:rFonts w:eastAsia="Times New Roman"/>
                <w:b/>
                <w:sz w:val="20"/>
                <w:szCs w:val="20"/>
              </w:rPr>
              <w:t>220</w:t>
            </w: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1.Сарадња са стручним већима наставника, педагогом и директором у вези са набавком и коришћењем књижне и некњижне грађе као и целокупном организацијом рада школске библиотеке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VI,Током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2. Информисање стручних већа, стручних сарадника и директора о набавци нове стручне литературе за предмете, дидактичко-методолошке и педагошко-психолошке литературе</w:t>
            </w:r>
          </w:p>
          <w:p w:rsidR="00192AD7" w:rsidRPr="002D680D" w:rsidRDefault="00192AD7" w:rsidP="00192AD7">
            <w:pPr>
              <w:ind w:left="720"/>
              <w:jc w:val="both"/>
              <w:rPr>
                <w:rFonts w:eastAsia="Times New Roman"/>
                <w:sz w:val="20"/>
                <w:szCs w:val="20"/>
              </w:rPr>
            </w:pP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IV,Током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Информисање о развоју медијске и информатичке писмености и упућивање на креативни и критички однос ученика приликом коришћења извора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Припрема заинтересованих за реализацију мултидисциплинарних пројеката, изложби, креативних радионица: за организовање књижевних сусрета и других културних догађаја, као и еколошких садржаја и пројеката и садржаја којима се апострофира борба против свих облика зависности</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X,I</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5. Сарадња око обезбећивања књижне и некњижне грађе за школску библиотеку коју користе ученици, наставници и стручни сарадници</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VI,Током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lastRenderedPageBreak/>
              <w:t>6. Припремање и организовање културних активности школе (књижевне трибине, сусрети, разговори, акција прикупљања књига, изложбе, конурси, обележавање значајних јубилеја важних за школу и просвету</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7. Учешће у припремању прилога и школског гласила и интернет презентације школе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rPr>
          <w:trHeight w:val="440"/>
        </w:trPr>
        <w:tc>
          <w:tcPr>
            <w:tcW w:w="652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Рад у стручним органима и тимовима</w:t>
            </w:r>
          </w:p>
        </w:tc>
        <w:tc>
          <w:tcPr>
            <w:tcW w:w="1237" w:type="dxa"/>
            <w:vAlign w:val="center"/>
          </w:tcPr>
          <w:p w:rsidR="00192AD7" w:rsidRPr="002D680D" w:rsidRDefault="00192AD7" w:rsidP="0088009B">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3</w:t>
            </w:r>
          </w:p>
        </w:tc>
        <w:tc>
          <w:tcPr>
            <w:tcW w:w="1134" w:type="dxa"/>
            <w:vAlign w:val="center"/>
          </w:tcPr>
          <w:p w:rsidR="00192AD7" w:rsidRPr="002D680D" w:rsidRDefault="00192AD7" w:rsidP="0088009B">
            <w:pPr>
              <w:ind w:left="175"/>
              <w:jc w:val="center"/>
              <w:rPr>
                <w:rFonts w:eastAsia="Times New Roman"/>
                <w:b/>
                <w:sz w:val="20"/>
                <w:szCs w:val="20"/>
              </w:rPr>
            </w:pPr>
            <w:r w:rsidRPr="002D680D">
              <w:rPr>
                <w:rFonts w:eastAsia="Times New Roman"/>
                <w:b/>
                <w:sz w:val="20"/>
                <w:szCs w:val="20"/>
              </w:rPr>
              <w:t>132</w:t>
            </w: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1.Рад у школским тимовима на изради годишњег и развојног плана школе и школског програма, на реализацији наставе засноване на истраживању-пројектне наставе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VIII,IX</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2. Рад у стручним органима у складу са решењем директора школе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Рад у стручним тимовима у циљу промовисања школе и прикупљања средстава за обнову књижног фонда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rPr>
          <w:trHeight w:val="1043"/>
        </w:trPr>
        <w:tc>
          <w:tcPr>
            <w:tcW w:w="652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Сарадња са надлежним установама, организацијама, удружењима и јединицама локалне самоуправе</w:t>
            </w:r>
          </w:p>
        </w:tc>
        <w:tc>
          <w:tcPr>
            <w:tcW w:w="1237" w:type="dxa"/>
            <w:vAlign w:val="center"/>
          </w:tcPr>
          <w:p w:rsidR="00192AD7" w:rsidRPr="002D680D" w:rsidRDefault="00192AD7" w:rsidP="0088009B">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3</w:t>
            </w:r>
          </w:p>
        </w:tc>
        <w:tc>
          <w:tcPr>
            <w:tcW w:w="1134" w:type="dxa"/>
            <w:vAlign w:val="center"/>
          </w:tcPr>
          <w:p w:rsidR="00192AD7" w:rsidRPr="002D680D" w:rsidRDefault="00192AD7" w:rsidP="0088009B">
            <w:pPr>
              <w:ind w:left="175"/>
              <w:jc w:val="center"/>
              <w:rPr>
                <w:rFonts w:eastAsia="Times New Roman"/>
                <w:b/>
                <w:sz w:val="20"/>
                <w:szCs w:val="20"/>
              </w:rPr>
            </w:pPr>
            <w:r w:rsidRPr="002D680D">
              <w:rPr>
                <w:rFonts w:eastAsia="Times New Roman"/>
                <w:b/>
                <w:sz w:val="20"/>
                <w:szCs w:val="20"/>
              </w:rPr>
              <w:t>132</w:t>
            </w: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1.Сарадња са другим школама, школском, народном и другом библиотеком на територији локалне самоуправе, управног округа и Републике Србије по питању размене и међубиблиотечке размене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2. Сарадња са локалном самоуправом по питању промоције рада библиотеке и школе</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3. Сарадња са просветним, научним,културним  и другим установама (новинско-издавачким предузећима, радио-телевизијским центрима филмским и позоришним кућама, деловима културе и културно просветних заједница)</w:t>
            </w:r>
          </w:p>
        </w:tc>
        <w:tc>
          <w:tcPr>
            <w:tcW w:w="1237" w:type="dxa"/>
            <w:vAlign w:val="center"/>
          </w:tcPr>
          <w:p w:rsidR="00192AD7" w:rsidRPr="002D680D" w:rsidRDefault="00192AD7" w:rsidP="0088009B">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Учешће у раду Друштва библиотекара Србије и других стручних друштава у локалној самоуправи и Републици Србији</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sz w:val="20"/>
                <w:szCs w:val="20"/>
              </w:rPr>
            </w:pPr>
          </w:p>
        </w:tc>
        <w:tc>
          <w:tcPr>
            <w:tcW w:w="1134" w:type="dxa"/>
            <w:vAlign w:val="center"/>
          </w:tcPr>
          <w:p w:rsidR="00192AD7" w:rsidRPr="002D680D" w:rsidRDefault="00192AD7" w:rsidP="00192AD7">
            <w:pPr>
              <w:ind w:left="720"/>
              <w:jc w:val="center"/>
              <w:rPr>
                <w:rFonts w:eastAsia="Times New Roman"/>
                <w:sz w:val="20"/>
                <w:szCs w:val="20"/>
              </w:rPr>
            </w:pPr>
          </w:p>
        </w:tc>
      </w:tr>
      <w:tr w:rsidR="00192AD7" w:rsidRPr="002D680D" w:rsidTr="007F29E0">
        <w:tc>
          <w:tcPr>
            <w:tcW w:w="6526" w:type="dxa"/>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Вођење документације, припрема за рад и стручно усавршавање</w:t>
            </w:r>
          </w:p>
        </w:tc>
        <w:tc>
          <w:tcPr>
            <w:tcW w:w="1237" w:type="dxa"/>
            <w:vAlign w:val="center"/>
          </w:tcPr>
          <w:p w:rsidR="00192AD7" w:rsidRPr="002D680D" w:rsidRDefault="00192AD7" w:rsidP="0088009B">
            <w:pPr>
              <w:jc w:val="center"/>
              <w:rPr>
                <w:rFonts w:eastAsia="Times New Roman"/>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4</w:t>
            </w:r>
          </w:p>
        </w:tc>
        <w:tc>
          <w:tcPr>
            <w:tcW w:w="1134" w:type="dxa"/>
            <w:vAlign w:val="center"/>
          </w:tcPr>
          <w:p w:rsidR="00192AD7" w:rsidRPr="002D680D" w:rsidRDefault="00192AD7" w:rsidP="0088009B">
            <w:pPr>
              <w:ind w:left="175"/>
              <w:jc w:val="center"/>
              <w:rPr>
                <w:rFonts w:eastAsia="Times New Roman"/>
                <w:b/>
                <w:sz w:val="20"/>
                <w:szCs w:val="20"/>
              </w:rPr>
            </w:pPr>
            <w:r w:rsidRPr="002D680D">
              <w:rPr>
                <w:rFonts w:eastAsia="Times New Roman"/>
                <w:b/>
                <w:sz w:val="20"/>
                <w:szCs w:val="20"/>
              </w:rPr>
              <w:t>176</w:t>
            </w: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1.Припрема тематских библиографија и израда анотација, пописа и скупљања података у вези са наставним предметима и стручно-методичким образовањем и усавршавањем наставника и сарадника, вођење збирки и посебних фондова</w:t>
            </w:r>
          </w:p>
        </w:tc>
        <w:tc>
          <w:tcPr>
            <w:tcW w:w="1237" w:type="dxa"/>
            <w:vAlign w:val="center"/>
          </w:tcPr>
          <w:p w:rsidR="00192AD7" w:rsidRPr="002D680D" w:rsidRDefault="00192AD7" w:rsidP="0088009B">
            <w:pPr>
              <w:jc w:val="center"/>
              <w:rPr>
                <w:rFonts w:eastAsia="Times New Roman"/>
                <w:sz w:val="20"/>
                <w:szCs w:val="20"/>
              </w:rPr>
            </w:pPr>
            <w:r w:rsidRPr="002D680D">
              <w:rPr>
                <w:rFonts w:eastAsia="Times New Roman"/>
                <w:sz w:val="20"/>
                <w:szCs w:val="20"/>
              </w:rPr>
              <w:t>X</w:t>
            </w:r>
          </w:p>
        </w:tc>
        <w:tc>
          <w:tcPr>
            <w:tcW w:w="1276" w:type="dxa"/>
            <w:vAlign w:val="center"/>
          </w:tcPr>
          <w:p w:rsidR="00192AD7" w:rsidRPr="002D680D" w:rsidRDefault="00192AD7" w:rsidP="00192AD7">
            <w:pPr>
              <w:ind w:left="720"/>
              <w:jc w:val="center"/>
              <w:rPr>
                <w:rFonts w:eastAsia="Times New Roman"/>
                <w:b/>
                <w:sz w:val="20"/>
                <w:szCs w:val="20"/>
              </w:rPr>
            </w:pPr>
          </w:p>
        </w:tc>
        <w:tc>
          <w:tcPr>
            <w:tcW w:w="1134" w:type="dxa"/>
            <w:vAlign w:val="center"/>
          </w:tcPr>
          <w:p w:rsidR="00192AD7" w:rsidRPr="002D680D" w:rsidRDefault="00192AD7" w:rsidP="00192AD7">
            <w:pPr>
              <w:ind w:left="720"/>
              <w:jc w:val="center"/>
              <w:rPr>
                <w:rFonts w:eastAsia="Times New Roman"/>
                <w:b/>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 xml:space="preserve">2. Праћење и евиденција коришћења литературе у школској </w:t>
            </w:r>
            <w:r w:rsidRPr="002D680D">
              <w:rPr>
                <w:rFonts w:eastAsia="Times New Roman"/>
                <w:sz w:val="20"/>
                <w:szCs w:val="20"/>
              </w:rPr>
              <w:lastRenderedPageBreak/>
              <w:t>библиотеци</w:t>
            </w:r>
          </w:p>
        </w:tc>
        <w:tc>
          <w:tcPr>
            <w:tcW w:w="1237" w:type="dxa"/>
            <w:vAlign w:val="center"/>
          </w:tcPr>
          <w:p w:rsidR="00192AD7" w:rsidRPr="002D680D" w:rsidRDefault="00192AD7" w:rsidP="0088009B">
            <w:pPr>
              <w:jc w:val="center"/>
              <w:rPr>
                <w:rFonts w:eastAsia="Times New Roman"/>
                <w:b/>
                <w:sz w:val="20"/>
                <w:szCs w:val="20"/>
              </w:rPr>
            </w:pPr>
            <w:r w:rsidRPr="002D680D">
              <w:rPr>
                <w:rFonts w:eastAsia="Times New Roman"/>
                <w:sz w:val="20"/>
                <w:szCs w:val="20"/>
              </w:rPr>
              <w:lastRenderedPageBreak/>
              <w:t xml:space="preserve">Током </w:t>
            </w:r>
            <w:r w:rsidRPr="002D680D">
              <w:rPr>
                <w:rFonts w:eastAsia="Times New Roman"/>
                <w:sz w:val="20"/>
                <w:szCs w:val="20"/>
              </w:rPr>
              <w:lastRenderedPageBreak/>
              <w:t>године</w:t>
            </w:r>
          </w:p>
        </w:tc>
        <w:tc>
          <w:tcPr>
            <w:tcW w:w="1276" w:type="dxa"/>
            <w:vAlign w:val="center"/>
          </w:tcPr>
          <w:p w:rsidR="00192AD7" w:rsidRPr="002D680D" w:rsidRDefault="00192AD7" w:rsidP="00192AD7">
            <w:pPr>
              <w:ind w:left="720"/>
              <w:jc w:val="center"/>
              <w:rPr>
                <w:rFonts w:eastAsia="Times New Roman"/>
                <w:b/>
                <w:sz w:val="20"/>
                <w:szCs w:val="20"/>
              </w:rPr>
            </w:pPr>
          </w:p>
        </w:tc>
        <w:tc>
          <w:tcPr>
            <w:tcW w:w="1134" w:type="dxa"/>
            <w:vAlign w:val="center"/>
          </w:tcPr>
          <w:p w:rsidR="00192AD7" w:rsidRPr="002D680D" w:rsidRDefault="00192AD7" w:rsidP="00192AD7">
            <w:pPr>
              <w:ind w:left="720"/>
              <w:jc w:val="center"/>
              <w:rPr>
                <w:rFonts w:eastAsia="Times New Roman"/>
                <w:b/>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lastRenderedPageBreak/>
              <w:t>3. Вођење документације о раду школске библиотеке и школског библиотекара-анализа и вредновање рада школске библиотеке у току школске године</w:t>
            </w:r>
          </w:p>
        </w:tc>
        <w:tc>
          <w:tcPr>
            <w:tcW w:w="1237" w:type="dxa"/>
            <w:vAlign w:val="center"/>
          </w:tcPr>
          <w:p w:rsidR="00192AD7" w:rsidRPr="002D680D" w:rsidRDefault="00192AD7" w:rsidP="0088009B">
            <w:pPr>
              <w:jc w:val="center"/>
              <w:rPr>
                <w:rFonts w:eastAsia="Times New Roman"/>
                <w:b/>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b/>
                <w:sz w:val="20"/>
                <w:szCs w:val="20"/>
              </w:rPr>
            </w:pPr>
          </w:p>
        </w:tc>
        <w:tc>
          <w:tcPr>
            <w:tcW w:w="1134" w:type="dxa"/>
            <w:vAlign w:val="center"/>
          </w:tcPr>
          <w:p w:rsidR="00192AD7" w:rsidRPr="002D680D" w:rsidRDefault="00192AD7" w:rsidP="00192AD7">
            <w:pPr>
              <w:ind w:left="720"/>
              <w:jc w:val="center"/>
              <w:rPr>
                <w:rFonts w:eastAsia="Times New Roman"/>
                <w:b/>
                <w:sz w:val="20"/>
                <w:szCs w:val="20"/>
              </w:rPr>
            </w:pPr>
          </w:p>
        </w:tc>
      </w:tr>
      <w:tr w:rsidR="00192AD7" w:rsidRPr="002D680D" w:rsidTr="007F29E0">
        <w:tc>
          <w:tcPr>
            <w:tcW w:w="6526" w:type="dxa"/>
          </w:tcPr>
          <w:p w:rsidR="00192AD7" w:rsidRPr="002D680D" w:rsidRDefault="00192AD7" w:rsidP="00192AD7">
            <w:pPr>
              <w:ind w:left="720"/>
              <w:jc w:val="both"/>
              <w:rPr>
                <w:rFonts w:eastAsia="Times New Roman"/>
                <w:sz w:val="20"/>
                <w:szCs w:val="20"/>
              </w:rPr>
            </w:pPr>
            <w:r w:rsidRPr="002D680D">
              <w:rPr>
                <w:rFonts w:eastAsia="Times New Roman"/>
                <w:sz w:val="20"/>
                <w:szCs w:val="20"/>
              </w:rPr>
              <w:t>4. Стручно усавршавање-учешће на семинарима, саветовањима и другим скуповима на којима узимају учешће и школски библиотекари</w:t>
            </w:r>
          </w:p>
        </w:tc>
        <w:tc>
          <w:tcPr>
            <w:tcW w:w="1237" w:type="dxa"/>
            <w:vAlign w:val="center"/>
          </w:tcPr>
          <w:p w:rsidR="00192AD7" w:rsidRPr="002D680D" w:rsidRDefault="00192AD7" w:rsidP="0088009B">
            <w:pPr>
              <w:jc w:val="center"/>
              <w:rPr>
                <w:rFonts w:eastAsia="Times New Roman"/>
                <w:b/>
                <w:sz w:val="20"/>
                <w:szCs w:val="20"/>
              </w:rPr>
            </w:pPr>
            <w:r w:rsidRPr="002D680D">
              <w:rPr>
                <w:rFonts w:eastAsia="Times New Roman"/>
                <w:sz w:val="20"/>
                <w:szCs w:val="20"/>
              </w:rPr>
              <w:t>Током године</w:t>
            </w:r>
          </w:p>
        </w:tc>
        <w:tc>
          <w:tcPr>
            <w:tcW w:w="1276" w:type="dxa"/>
            <w:vAlign w:val="center"/>
          </w:tcPr>
          <w:p w:rsidR="00192AD7" w:rsidRPr="002D680D" w:rsidRDefault="00192AD7" w:rsidP="00192AD7">
            <w:pPr>
              <w:ind w:left="720"/>
              <w:jc w:val="center"/>
              <w:rPr>
                <w:rFonts w:eastAsia="Times New Roman"/>
                <w:b/>
                <w:sz w:val="20"/>
                <w:szCs w:val="20"/>
              </w:rPr>
            </w:pPr>
          </w:p>
        </w:tc>
        <w:tc>
          <w:tcPr>
            <w:tcW w:w="1134" w:type="dxa"/>
            <w:vAlign w:val="center"/>
          </w:tcPr>
          <w:p w:rsidR="00192AD7" w:rsidRPr="002D680D" w:rsidRDefault="00192AD7" w:rsidP="00192AD7">
            <w:pPr>
              <w:ind w:left="720"/>
              <w:jc w:val="center"/>
              <w:rPr>
                <w:rFonts w:eastAsia="Times New Roman"/>
                <w:b/>
                <w:sz w:val="20"/>
                <w:szCs w:val="20"/>
              </w:rPr>
            </w:pPr>
          </w:p>
        </w:tc>
      </w:tr>
      <w:tr w:rsidR="00192AD7" w:rsidRPr="002D680D" w:rsidTr="007F29E0">
        <w:tc>
          <w:tcPr>
            <w:tcW w:w="6526" w:type="dxa"/>
          </w:tcPr>
          <w:p w:rsidR="00192AD7" w:rsidRPr="002D680D" w:rsidRDefault="00192AD7" w:rsidP="00192AD7">
            <w:pPr>
              <w:ind w:left="720"/>
              <w:jc w:val="both"/>
              <w:rPr>
                <w:rFonts w:eastAsia="Times New Roman"/>
                <w:b/>
                <w:sz w:val="20"/>
                <w:szCs w:val="20"/>
              </w:rPr>
            </w:pPr>
            <w:r w:rsidRPr="002D680D">
              <w:rPr>
                <w:rFonts w:eastAsia="Times New Roman"/>
                <w:b/>
                <w:sz w:val="20"/>
                <w:szCs w:val="20"/>
              </w:rPr>
              <w:t>Укупно</w:t>
            </w:r>
          </w:p>
        </w:tc>
        <w:tc>
          <w:tcPr>
            <w:tcW w:w="1237" w:type="dxa"/>
            <w:vAlign w:val="center"/>
          </w:tcPr>
          <w:p w:rsidR="00192AD7" w:rsidRPr="002D680D" w:rsidRDefault="00192AD7" w:rsidP="00192AD7">
            <w:pPr>
              <w:ind w:left="720"/>
              <w:jc w:val="center"/>
              <w:rPr>
                <w:rFonts w:eastAsia="Times New Roman"/>
                <w:b/>
                <w:sz w:val="20"/>
                <w:szCs w:val="20"/>
              </w:rPr>
            </w:pPr>
          </w:p>
        </w:tc>
        <w:tc>
          <w:tcPr>
            <w:tcW w:w="1276" w:type="dxa"/>
            <w:vAlign w:val="center"/>
          </w:tcPr>
          <w:p w:rsidR="00192AD7" w:rsidRPr="002D680D" w:rsidRDefault="00192AD7" w:rsidP="00192AD7">
            <w:pPr>
              <w:ind w:left="720"/>
              <w:jc w:val="center"/>
              <w:rPr>
                <w:rFonts w:eastAsia="Times New Roman"/>
                <w:b/>
                <w:sz w:val="20"/>
                <w:szCs w:val="20"/>
              </w:rPr>
            </w:pPr>
            <w:r w:rsidRPr="002D680D">
              <w:rPr>
                <w:rFonts w:eastAsia="Times New Roman"/>
                <w:b/>
                <w:sz w:val="20"/>
                <w:szCs w:val="20"/>
              </w:rPr>
              <w:t>400</w:t>
            </w:r>
          </w:p>
        </w:tc>
        <w:tc>
          <w:tcPr>
            <w:tcW w:w="1134" w:type="dxa"/>
            <w:vAlign w:val="center"/>
          </w:tcPr>
          <w:p w:rsidR="00192AD7" w:rsidRPr="002D680D" w:rsidRDefault="00192AD7" w:rsidP="0088009B">
            <w:pPr>
              <w:ind w:left="175"/>
              <w:jc w:val="center"/>
              <w:rPr>
                <w:rFonts w:eastAsia="Times New Roman"/>
                <w:b/>
                <w:sz w:val="20"/>
                <w:szCs w:val="20"/>
              </w:rPr>
            </w:pPr>
            <w:r w:rsidRPr="002D680D">
              <w:rPr>
                <w:rFonts w:eastAsia="Times New Roman"/>
                <w:b/>
                <w:sz w:val="20"/>
                <w:szCs w:val="20"/>
              </w:rPr>
              <w:t>1760</w:t>
            </w:r>
          </w:p>
        </w:tc>
      </w:tr>
    </w:tbl>
    <w:p w:rsidR="00192AD7" w:rsidRPr="003E160C" w:rsidRDefault="00192AD7" w:rsidP="004B30BC">
      <w:pPr>
        <w:spacing w:after="0"/>
        <w:rPr>
          <w:b/>
          <w:u w:val="single"/>
        </w:rPr>
      </w:pPr>
    </w:p>
    <w:p w:rsidR="004B30BC" w:rsidRPr="00B20378" w:rsidRDefault="00FC2F9D" w:rsidP="00FC2F9D">
      <w:pPr>
        <w:pStyle w:val="Style61"/>
      </w:pPr>
      <w:bookmarkStart w:id="730" w:name="_Toc366327016"/>
      <w:bookmarkStart w:id="731" w:name="_Toc366327421"/>
      <w:bookmarkStart w:id="732" w:name="_Toc366327611"/>
      <w:bookmarkStart w:id="733" w:name="_Toc366327773"/>
      <w:bookmarkStart w:id="734" w:name="_Toc366327879"/>
      <w:bookmarkStart w:id="735" w:name="_Toc366328095"/>
      <w:bookmarkStart w:id="736" w:name="_Toc366328226"/>
      <w:bookmarkStart w:id="737" w:name="_Toc366328649"/>
      <w:bookmarkStart w:id="738" w:name="_Toc366329002"/>
      <w:bookmarkStart w:id="739" w:name="_Toc366329450"/>
      <w:r w:rsidRPr="00B20378">
        <w:rPr>
          <w:lang w:val="en-US"/>
        </w:rPr>
        <w:t xml:space="preserve"> </w:t>
      </w:r>
      <w:bookmarkStart w:id="740" w:name="_Toc398743956"/>
      <w:r w:rsidR="004B30BC" w:rsidRPr="00B20378">
        <w:t xml:space="preserve">Програм рада </w:t>
      </w:r>
      <w:r w:rsidR="007716A0" w:rsidRPr="00B20378">
        <w:t>организ</w:t>
      </w:r>
      <w:r w:rsidR="004B30BC" w:rsidRPr="00B20378">
        <w:t>атора практичне наставе</w:t>
      </w:r>
      <w:bookmarkEnd w:id="730"/>
      <w:bookmarkEnd w:id="731"/>
      <w:bookmarkEnd w:id="732"/>
      <w:bookmarkEnd w:id="733"/>
      <w:bookmarkEnd w:id="734"/>
      <w:bookmarkEnd w:id="735"/>
      <w:bookmarkEnd w:id="736"/>
      <w:bookmarkEnd w:id="737"/>
      <w:bookmarkEnd w:id="738"/>
      <w:bookmarkEnd w:id="739"/>
      <w:bookmarkEnd w:id="740"/>
    </w:p>
    <w:p w:rsidR="004B30BC" w:rsidRPr="00272BB2" w:rsidRDefault="004B30BC" w:rsidP="004B30BC">
      <w:pPr>
        <w:spacing w:after="0"/>
        <w:rPr>
          <w:b/>
          <w:lang w:val="sr-Cyrl-CS"/>
        </w:rPr>
      </w:pPr>
    </w:p>
    <w:p w:rsidR="004B30BC" w:rsidRPr="00272BB2" w:rsidRDefault="004B30BC" w:rsidP="004B30BC">
      <w:pPr>
        <w:spacing w:after="0"/>
        <w:rPr>
          <w:b/>
          <w:lang w:val="sr-Cyrl-CS"/>
        </w:rPr>
      </w:pPr>
      <w:r w:rsidRPr="00272BB2">
        <w:rPr>
          <w:b/>
          <w:lang w:val="sr-Cyrl-CS"/>
        </w:rPr>
        <w:tab/>
        <w:t>Септембар:</w:t>
      </w:r>
    </w:p>
    <w:p w:rsidR="004B30BC" w:rsidRPr="00272BB2" w:rsidRDefault="004B30BC" w:rsidP="00150DA7">
      <w:pPr>
        <w:numPr>
          <w:ilvl w:val="0"/>
          <w:numId w:val="22"/>
        </w:numPr>
        <w:spacing w:after="0"/>
        <w:jc w:val="both"/>
        <w:rPr>
          <w:lang w:val="sr-Cyrl-CS"/>
        </w:rPr>
      </w:pPr>
      <w:r w:rsidRPr="00272BB2">
        <w:rPr>
          <w:lang w:val="sr-Cyrl-CS"/>
        </w:rPr>
        <w:t>Обезбеђење посла за реализацију програмских садржаја</w:t>
      </w:r>
    </w:p>
    <w:p w:rsidR="004B30BC" w:rsidRPr="00272BB2" w:rsidRDefault="004B30BC" w:rsidP="00150DA7">
      <w:pPr>
        <w:numPr>
          <w:ilvl w:val="0"/>
          <w:numId w:val="22"/>
        </w:numPr>
        <w:spacing w:after="0"/>
        <w:jc w:val="both"/>
        <w:rPr>
          <w:lang w:val="sr-Cyrl-CS"/>
        </w:rPr>
      </w:pPr>
      <w:r w:rsidRPr="00272BB2">
        <w:rPr>
          <w:lang w:val="sr-Cyrl-CS"/>
        </w:rPr>
        <w:t>Правно-пропратна документација између погона,</w:t>
      </w:r>
      <w:r w:rsidR="007716A0">
        <w:rPr>
          <w:lang w:val="sr-Cyrl-CS"/>
        </w:rPr>
        <w:t xml:space="preserve"> </w:t>
      </w:r>
      <w:r w:rsidRPr="00272BB2">
        <w:rPr>
          <w:lang w:val="sr-Cyrl-CS"/>
        </w:rPr>
        <w:t>организације и школе</w:t>
      </w:r>
    </w:p>
    <w:p w:rsidR="004B30BC" w:rsidRPr="00272BB2" w:rsidRDefault="004B30BC" w:rsidP="00150DA7">
      <w:pPr>
        <w:numPr>
          <w:ilvl w:val="0"/>
          <w:numId w:val="22"/>
        </w:numPr>
        <w:spacing w:after="0"/>
        <w:jc w:val="both"/>
        <w:rPr>
          <w:lang w:val="sr-Cyrl-CS"/>
        </w:rPr>
      </w:pPr>
      <w:r w:rsidRPr="00272BB2">
        <w:rPr>
          <w:lang w:val="sr-Cyrl-CS"/>
        </w:rPr>
        <w:t>Евиденција и контрола дневника ученика,</w:t>
      </w:r>
      <w:r w:rsidR="007716A0">
        <w:rPr>
          <w:lang w:val="sr-Cyrl-CS"/>
        </w:rPr>
        <w:t xml:space="preserve"> </w:t>
      </w:r>
      <w:r w:rsidRPr="00272BB2">
        <w:rPr>
          <w:lang w:val="sr-Cyrl-CS"/>
        </w:rPr>
        <w:t>похађања и примене заштитних средстава</w:t>
      </w:r>
    </w:p>
    <w:p w:rsidR="004B30BC" w:rsidRPr="00272BB2" w:rsidRDefault="004B30BC" w:rsidP="00150DA7">
      <w:pPr>
        <w:numPr>
          <w:ilvl w:val="0"/>
          <w:numId w:val="22"/>
        </w:numPr>
        <w:spacing w:after="0"/>
        <w:jc w:val="both"/>
        <w:rPr>
          <w:lang w:val="sr-Cyrl-CS"/>
        </w:rPr>
      </w:pPr>
      <w:r w:rsidRPr="00272BB2">
        <w:rPr>
          <w:lang w:val="sr-Cyrl-CS"/>
        </w:rPr>
        <w:t>Обилазак ученика на практичном раду</w:t>
      </w:r>
    </w:p>
    <w:p w:rsidR="004B30BC" w:rsidRPr="0079625A" w:rsidRDefault="004B30BC" w:rsidP="00150DA7">
      <w:pPr>
        <w:numPr>
          <w:ilvl w:val="0"/>
          <w:numId w:val="22"/>
        </w:numPr>
        <w:spacing w:after="0"/>
        <w:jc w:val="both"/>
        <w:rPr>
          <w:lang w:val="sr-Cyrl-CS"/>
        </w:rPr>
      </w:pPr>
      <w:r w:rsidRPr="0079625A">
        <w:rPr>
          <w:lang w:val="sr-Cyrl-CS"/>
        </w:rPr>
        <w:t>Извешта</w:t>
      </w:r>
      <w:r w:rsidR="007716A0" w:rsidRPr="0079625A">
        <w:rPr>
          <w:lang w:val="sr-Cyrl-CS"/>
        </w:rPr>
        <w:t>ј о реализацији</w:t>
      </w:r>
      <w:r w:rsidRPr="0079625A">
        <w:rPr>
          <w:lang w:val="sr-Cyrl-CS"/>
        </w:rPr>
        <w:t xml:space="preserve"> практичне наставе стручним органима школе</w:t>
      </w:r>
    </w:p>
    <w:p w:rsidR="004B30BC" w:rsidRPr="00272BB2" w:rsidRDefault="004B30BC" w:rsidP="004B30BC">
      <w:pPr>
        <w:spacing w:after="0"/>
        <w:rPr>
          <w:b/>
          <w:lang w:val="sr-Cyrl-CS"/>
        </w:rPr>
      </w:pPr>
      <w:r w:rsidRPr="00272BB2">
        <w:rPr>
          <w:b/>
          <w:lang w:val="sr-Cyrl-CS"/>
        </w:rPr>
        <w:tab/>
        <w:t>Октобар:</w:t>
      </w:r>
    </w:p>
    <w:p w:rsidR="007716A0" w:rsidRDefault="007716A0" w:rsidP="00150DA7">
      <w:pPr>
        <w:numPr>
          <w:ilvl w:val="0"/>
          <w:numId w:val="21"/>
        </w:numPr>
        <w:spacing w:after="0"/>
        <w:jc w:val="both"/>
        <w:rPr>
          <w:lang w:val="sr-Cyrl-CS"/>
        </w:rPr>
      </w:pPr>
      <w:r>
        <w:rPr>
          <w:lang w:val="sr-Cyrl-CS"/>
        </w:rPr>
        <w:t>Припреме за састанке</w:t>
      </w:r>
      <w:r w:rsidR="004B30BC" w:rsidRPr="00272BB2">
        <w:rPr>
          <w:lang w:val="sr-Cyrl-CS"/>
        </w:rPr>
        <w:t xml:space="preserve"> </w:t>
      </w:r>
      <w:r>
        <w:rPr>
          <w:lang w:val="sr-Cyrl-CS"/>
        </w:rPr>
        <w:t>стручних већа</w:t>
      </w:r>
      <w:r w:rsidR="004B30BC" w:rsidRPr="00272BB2">
        <w:rPr>
          <w:lang w:val="sr-Cyrl-CS"/>
        </w:rPr>
        <w:t>,</w:t>
      </w:r>
      <w:r>
        <w:rPr>
          <w:lang w:val="sr-Cyrl-CS"/>
        </w:rPr>
        <w:t xml:space="preserve"> одељенских већа, наставничког већа и педагошког колегијума</w:t>
      </w:r>
    </w:p>
    <w:p w:rsidR="004B30BC" w:rsidRPr="00272BB2" w:rsidRDefault="007716A0" w:rsidP="00150DA7">
      <w:pPr>
        <w:numPr>
          <w:ilvl w:val="0"/>
          <w:numId w:val="21"/>
        </w:numPr>
        <w:spacing w:after="0"/>
        <w:jc w:val="both"/>
        <w:rPr>
          <w:lang w:val="sr-Cyrl-CS"/>
        </w:rPr>
      </w:pPr>
      <w:r>
        <w:rPr>
          <w:lang w:val="sr-Cyrl-CS"/>
        </w:rPr>
        <w:t>Праћење реализације извођења практичне наставе</w:t>
      </w:r>
      <w:r w:rsidR="0079625A">
        <w:rPr>
          <w:lang w:val="sr-Cyrl-CS"/>
        </w:rPr>
        <w:t xml:space="preserve"> у школској радионици</w:t>
      </w:r>
    </w:p>
    <w:p w:rsidR="004B30BC" w:rsidRPr="0079625A" w:rsidRDefault="0079625A" w:rsidP="00150DA7">
      <w:pPr>
        <w:numPr>
          <w:ilvl w:val="0"/>
          <w:numId w:val="21"/>
        </w:numPr>
        <w:spacing w:after="0"/>
        <w:jc w:val="both"/>
        <w:rPr>
          <w:lang w:val="sr-Cyrl-CS"/>
        </w:rPr>
      </w:pPr>
      <w:r>
        <w:rPr>
          <w:lang w:val="sr-Cyrl-CS"/>
        </w:rPr>
        <w:t>Праћење реализације практичне наставе која се реализује ван школске радионице</w:t>
      </w:r>
    </w:p>
    <w:p w:rsidR="004B30BC" w:rsidRPr="00272BB2" w:rsidRDefault="004B30BC" w:rsidP="004B30BC">
      <w:pPr>
        <w:spacing w:after="0"/>
        <w:rPr>
          <w:b/>
          <w:lang w:val="sr-Cyrl-CS"/>
        </w:rPr>
      </w:pPr>
      <w:r w:rsidRPr="00272BB2">
        <w:rPr>
          <w:b/>
          <w:lang w:val="sr-Cyrl-CS"/>
        </w:rPr>
        <w:tab/>
        <w:t>Новембар:</w:t>
      </w:r>
    </w:p>
    <w:p w:rsidR="004B30BC" w:rsidRPr="00272BB2" w:rsidRDefault="004B30BC" w:rsidP="00150DA7">
      <w:pPr>
        <w:numPr>
          <w:ilvl w:val="0"/>
          <w:numId w:val="23"/>
        </w:numPr>
        <w:spacing w:after="0"/>
        <w:jc w:val="both"/>
        <w:rPr>
          <w:lang w:val="sr-Cyrl-CS"/>
        </w:rPr>
      </w:pPr>
      <w:r w:rsidRPr="00272BB2">
        <w:rPr>
          <w:lang w:val="sr-Cyrl-CS"/>
        </w:rPr>
        <w:t>Извештај стручним органима код извршења плана</w:t>
      </w:r>
    </w:p>
    <w:p w:rsidR="004B30BC" w:rsidRPr="00272BB2" w:rsidRDefault="004B30BC" w:rsidP="00150DA7">
      <w:pPr>
        <w:numPr>
          <w:ilvl w:val="0"/>
          <w:numId w:val="23"/>
        </w:numPr>
        <w:spacing w:after="0"/>
        <w:jc w:val="both"/>
        <w:rPr>
          <w:lang w:val="sr-Cyrl-CS"/>
        </w:rPr>
      </w:pPr>
      <w:r w:rsidRPr="00272BB2">
        <w:rPr>
          <w:lang w:val="sr-Cyrl-CS"/>
        </w:rPr>
        <w:t>Обилазак наставе у погонима радних организација</w:t>
      </w:r>
    </w:p>
    <w:p w:rsidR="004B30BC" w:rsidRPr="00272BB2" w:rsidRDefault="004B30BC" w:rsidP="00150DA7">
      <w:pPr>
        <w:numPr>
          <w:ilvl w:val="0"/>
          <w:numId w:val="23"/>
        </w:numPr>
        <w:spacing w:after="0"/>
        <w:jc w:val="both"/>
        <w:rPr>
          <w:lang w:val="sr-Cyrl-CS"/>
        </w:rPr>
      </w:pPr>
      <w:r w:rsidRPr="00272BB2">
        <w:rPr>
          <w:lang w:val="sr-Cyrl-CS"/>
        </w:rPr>
        <w:t>Опис радних места ученика у погонима радних организација</w:t>
      </w:r>
    </w:p>
    <w:p w:rsidR="004B30BC" w:rsidRPr="00272BB2" w:rsidRDefault="004B30BC" w:rsidP="00150DA7">
      <w:pPr>
        <w:numPr>
          <w:ilvl w:val="0"/>
          <w:numId w:val="23"/>
        </w:numPr>
        <w:spacing w:after="0"/>
        <w:jc w:val="both"/>
        <w:rPr>
          <w:lang w:val="sr-Cyrl-CS"/>
        </w:rPr>
      </w:pPr>
      <w:r w:rsidRPr="00272BB2">
        <w:rPr>
          <w:lang w:val="sr-Cyrl-CS"/>
        </w:rPr>
        <w:t>Договор са наставницима око унапређивања практичне наставе</w:t>
      </w:r>
    </w:p>
    <w:p w:rsidR="004B30BC" w:rsidRPr="00272BB2" w:rsidRDefault="004B30BC" w:rsidP="004B30BC">
      <w:pPr>
        <w:spacing w:after="0"/>
        <w:rPr>
          <w:b/>
          <w:lang w:val="sr-Cyrl-CS"/>
        </w:rPr>
      </w:pPr>
      <w:r w:rsidRPr="00272BB2">
        <w:rPr>
          <w:b/>
          <w:lang w:val="sr-Cyrl-CS"/>
        </w:rPr>
        <w:tab/>
        <w:t>Децембар:</w:t>
      </w:r>
    </w:p>
    <w:p w:rsidR="004B30BC" w:rsidRPr="00272BB2" w:rsidRDefault="004B30BC" w:rsidP="00150DA7">
      <w:pPr>
        <w:numPr>
          <w:ilvl w:val="0"/>
          <w:numId w:val="24"/>
        </w:numPr>
        <w:spacing w:after="0"/>
        <w:ind w:left="709"/>
        <w:jc w:val="both"/>
        <w:rPr>
          <w:lang w:val="sr-Cyrl-CS"/>
        </w:rPr>
      </w:pPr>
      <w:r w:rsidRPr="00272BB2">
        <w:rPr>
          <w:lang w:val="sr-Cyrl-CS"/>
        </w:rPr>
        <w:t>Припрема за попис инвентара и основних средстава у радионици</w:t>
      </w:r>
    </w:p>
    <w:p w:rsidR="004B30BC" w:rsidRPr="00272BB2" w:rsidRDefault="004B30BC" w:rsidP="00150DA7">
      <w:pPr>
        <w:numPr>
          <w:ilvl w:val="0"/>
          <w:numId w:val="24"/>
        </w:numPr>
        <w:spacing w:after="0"/>
        <w:ind w:left="709"/>
        <w:jc w:val="both"/>
        <w:rPr>
          <w:lang w:val="sr-Cyrl-CS"/>
        </w:rPr>
      </w:pPr>
      <w:r w:rsidRPr="00272BB2">
        <w:rPr>
          <w:lang w:val="sr-Cyrl-CS"/>
        </w:rPr>
        <w:t>Обилазак ученика</w:t>
      </w:r>
    </w:p>
    <w:p w:rsidR="004B30BC" w:rsidRPr="00272BB2" w:rsidRDefault="004B30BC" w:rsidP="00150DA7">
      <w:pPr>
        <w:numPr>
          <w:ilvl w:val="0"/>
          <w:numId w:val="24"/>
        </w:numPr>
        <w:spacing w:after="0"/>
        <w:ind w:left="709"/>
        <w:jc w:val="both"/>
        <w:rPr>
          <w:lang w:val="sr-Cyrl-CS"/>
        </w:rPr>
      </w:pPr>
      <w:r w:rsidRPr="00272BB2">
        <w:rPr>
          <w:lang w:val="sr-Cyrl-CS"/>
        </w:rPr>
        <w:t>Поправно-пропратна документација са радним организацијама око реализације програма практич</w:t>
      </w:r>
      <w:r w:rsidR="00001FCE">
        <w:rPr>
          <w:lang w:val="sr-Cyrl-CS"/>
        </w:rPr>
        <w:t xml:space="preserve">ног </w:t>
      </w:r>
      <w:r w:rsidR="00001FCE">
        <w:rPr>
          <w:lang w:val="sr-Cyrl-CS"/>
        </w:rPr>
        <w:tab/>
        <w:t>рада  за друго полугодиште</w:t>
      </w:r>
    </w:p>
    <w:p w:rsidR="004B30BC" w:rsidRPr="00272BB2" w:rsidRDefault="004B30BC" w:rsidP="004B30BC">
      <w:pPr>
        <w:spacing w:after="0"/>
        <w:rPr>
          <w:b/>
          <w:lang w:val="sr-Cyrl-CS"/>
        </w:rPr>
      </w:pPr>
      <w:r w:rsidRPr="00272BB2">
        <w:rPr>
          <w:b/>
          <w:lang w:val="sr-Cyrl-CS"/>
        </w:rPr>
        <w:tab/>
        <w:t>Јануар:</w:t>
      </w:r>
    </w:p>
    <w:p w:rsidR="004B30BC" w:rsidRPr="00272BB2" w:rsidRDefault="004B30BC" w:rsidP="00150DA7">
      <w:pPr>
        <w:numPr>
          <w:ilvl w:val="0"/>
          <w:numId w:val="25"/>
        </w:numPr>
        <w:spacing w:after="0"/>
        <w:jc w:val="both"/>
        <w:rPr>
          <w:lang w:val="sr-Cyrl-CS"/>
        </w:rPr>
      </w:pPr>
      <w:r w:rsidRPr="00272BB2">
        <w:rPr>
          <w:lang w:val="sr-Cyrl-CS"/>
        </w:rPr>
        <w:t>Припрема за седнице стручних већа,</w:t>
      </w:r>
      <w:r w:rsidR="00225A78">
        <w:rPr>
          <w:lang w:val="sr-Cyrl-CS"/>
        </w:rPr>
        <w:t xml:space="preserve"> </w:t>
      </w:r>
      <w:r w:rsidR="001162A6">
        <w:rPr>
          <w:lang w:val="sr-Cyrl-CS"/>
        </w:rPr>
        <w:t>Одељенског</w:t>
      </w:r>
      <w:r w:rsidRPr="00272BB2">
        <w:rPr>
          <w:lang w:val="sr-Cyrl-CS"/>
        </w:rPr>
        <w:t xml:space="preserve"> већа и Наставничког већа.</w:t>
      </w:r>
    </w:p>
    <w:p w:rsidR="004B30BC" w:rsidRPr="00272BB2" w:rsidRDefault="004B30BC" w:rsidP="00150DA7">
      <w:pPr>
        <w:numPr>
          <w:ilvl w:val="0"/>
          <w:numId w:val="25"/>
        </w:numPr>
        <w:spacing w:after="0"/>
        <w:jc w:val="both"/>
        <w:rPr>
          <w:lang w:val="sr-Cyrl-CS"/>
        </w:rPr>
      </w:pPr>
      <w:r w:rsidRPr="00272BB2">
        <w:rPr>
          <w:lang w:val="sr-Cyrl-CS"/>
        </w:rPr>
        <w:t>Сумирање резултата рада за протекли период</w:t>
      </w:r>
    </w:p>
    <w:p w:rsidR="004B30BC" w:rsidRPr="00272BB2" w:rsidRDefault="004B30BC" w:rsidP="00150DA7">
      <w:pPr>
        <w:numPr>
          <w:ilvl w:val="0"/>
          <w:numId w:val="25"/>
        </w:numPr>
        <w:spacing w:after="0"/>
        <w:jc w:val="both"/>
        <w:rPr>
          <w:lang w:val="sr-Cyrl-CS"/>
        </w:rPr>
      </w:pPr>
      <w:r w:rsidRPr="00272BB2">
        <w:rPr>
          <w:lang w:val="sr-Cyrl-CS"/>
        </w:rPr>
        <w:t>Организација и почетак рада другог полугодишта</w:t>
      </w:r>
    </w:p>
    <w:p w:rsidR="003E160C" w:rsidRDefault="003E160C" w:rsidP="003E160C">
      <w:pPr>
        <w:spacing w:after="0"/>
        <w:ind w:left="720"/>
        <w:jc w:val="both"/>
        <w:rPr>
          <w:b/>
          <w:lang w:val="sr-Cyrl-CS"/>
        </w:rPr>
      </w:pPr>
    </w:p>
    <w:p w:rsidR="004B30BC" w:rsidRPr="00272BB2" w:rsidRDefault="004B30BC" w:rsidP="003E160C">
      <w:pPr>
        <w:spacing w:after="0"/>
        <w:ind w:firstLine="720"/>
        <w:jc w:val="both"/>
        <w:rPr>
          <w:b/>
          <w:lang w:val="sr-Cyrl-CS"/>
        </w:rPr>
      </w:pPr>
      <w:r w:rsidRPr="00272BB2">
        <w:rPr>
          <w:b/>
          <w:lang w:val="sr-Cyrl-CS"/>
        </w:rPr>
        <w:t>Фебруар:</w:t>
      </w:r>
    </w:p>
    <w:p w:rsidR="004B30BC" w:rsidRPr="00272BB2" w:rsidRDefault="004B30BC" w:rsidP="00150DA7">
      <w:pPr>
        <w:numPr>
          <w:ilvl w:val="0"/>
          <w:numId w:val="26"/>
        </w:numPr>
        <w:spacing w:after="0"/>
        <w:jc w:val="both"/>
        <w:rPr>
          <w:lang w:val="sr-Cyrl-CS"/>
        </w:rPr>
      </w:pPr>
      <w:r w:rsidRPr="00272BB2">
        <w:rPr>
          <w:lang w:val="sr-Cyrl-CS"/>
        </w:rPr>
        <w:t>Активности око почетка рада ученика у другом полугодишту</w:t>
      </w:r>
    </w:p>
    <w:p w:rsidR="004B30BC" w:rsidRPr="00272BB2" w:rsidRDefault="004B30BC" w:rsidP="00150DA7">
      <w:pPr>
        <w:numPr>
          <w:ilvl w:val="0"/>
          <w:numId w:val="26"/>
        </w:numPr>
        <w:spacing w:after="0"/>
        <w:jc w:val="both"/>
        <w:rPr>
          <w:lang w:val="sr-Cyrl-CS"/>
        </w:rPr>
      </w:pPr>
      <w:r w:rsidRPr="00272BB2">
        <w:rPr>
          <w:lang w:val="sr-Cyrl-CS"/>
        </w:rPr>
        <w:t>Конструктивни проблеми са новим производним и ученичким вежбама</w:t>
      </w:r>
    </w:p>
    <w:p w:rsidR="004B30BC" w:rsidRPr="00272BB2" w:rsidRDefault="004B30BC" w:rsidP="00150DA7">
      <w:pPr>
        <w:numPr>
          <w:ilvl w:val="0"/>
          <w:numId w:val="26"/>
        </w:numPr>
        <w:spacing w:after="0"/>
        <w:jc w:val="both"/>
        <w:rPr>
          <w:lang w:val="sr-Cyrl-CS"/>
        </w:rPr>
      </w:pPr>
      <w:r w:rsidRPr="00272BB2">
        <w:rPr>
          <w:lang w:val="sr-Cyrl-CS"/>
        </w:rPr>
        <w:t>Обилазак наставе</w:t>
      </w:r>
    </w:p>
    <w:p w:rsidR="004B30BC" w:rsidRPr="00272BB2" w:rsidRDefault="004B30BC" w:rsidP="00150DA7">
      <w:pPr>
        <w:numPr>
          <w:ilvl w:val="0"/>
          <w:numId w:val="26"/>
        </w:numPr>
        <w:spacing w:after="0"/>
        <w:jc w:val="both"/>
        <w:rPr>
          <w:lang w:val="sr-Cyrl-CS"/>
        </w:rPr>
      </w:pPr>
      <w:r w:rsidRPr="00272BB2">
        <w:rPr>
          <w:lang w:val="sr-Cyrl-CS"/>
        </w:rPr>
        <w:lastRenderedPageBreak/>
        <w:t>Набавка материјала за рад у другом полугодишту</w:t>
      </w:r>
    </w:p>
    <w:p w:rsidR="004B30BC" w:rsidRPr="00272BB2" w:rsidRDefault="004B30BC" w:rsidP="00001FCE">
      <w:pPr>
        <w:spacing w:after="0"/>
        <w:jc w:val="both"/>
        <w:rPr>
          <w:b/>
          <w:lang w:val="sr-Cyrl-CS"/>
        </w:rPr>
      </w:pPr>
      <w:r w:rsidRPr="00272BB2">
        <w:rPr>
          <w:b/>
          <w:lang w:val="sr-Cyrl-CS"/>
        </w:rPr>
        <w:tab/>
        <w:t>Март:</w:t>
      </w:r>
    </w:p>
    <w:p w:rsidR="004B30BC" w:rsidRPr="00272BB2" w:rsidRDefault="008F60C6" w:rsidP="00150DA7">
      <w:pPr>
        <w:numPr>
          <w:ilvl w:val="0"/>
          <w:numId w:val="27"/>
        </w:numPr>
        <w:spacing w:after="0"/>
        <w:jc w:val="both"/>
        <w:rPr>
          <w:lang w:val="sr-Cyrl-CS"/>
        </w:rPr>
      </w:pPr>
      <w:r>
        <w:rPr>
          <w:lang w:val="sr-Cyrl-CS"/>
        </w:rPr>
        <w:t>Обилазак наставе</w:t>
      </w:r>
      <w:r w:rsidR="004B30BC" w:rsidRPr="00272BB2">
        <w:rPr>
          <w:lang w:val="sr-Cyrl-CS"/>
        </w:rPr>
        <w:t xml:space="preserve"> и помоћ наставницима око реализације наставе</w:t>
      </w:r>
    </w:p>
    <w:p w:rsidR="004B30BC" w:rsidRPr="00272BB2" w:rsidRDefault="004B30BC" w:rsidP="00150DA7">
      <w:pPr>
        <w:numPr>
          <w:ilvl w:val="0"/>
          <w:numId w:val="27"/>
        </w:numPr>
        <w:spacing w:after="0"/>
        <w:jc w:val="both"/>
        <w:rPr>
          <w:lang w:val="sr-Cyrl-CS"/>
        </w:rPr>
      </w:pPr>
      <w:r w:rsidRPr="00272BB2">
        <w:rPr>
          <w:lang w:val="sr-Cyrl-CS"/>
        </w:rPr>
        <w:t>Активности на конструктивним проблемима</w:t>
      </w:r>
    </w:p>
    <w:p w:rsidR="004B30BC" w:rsidRPr="00272BB2" w:rsidRDefault="004B30BC" w:rsidP="00150DA7">
      <w:pPr>
        <w:numPr>
          <w:ilvl w:val="0"/>
          <w:numId w:val="27"/>
        </w:numPr>
        <w:spacing w:after="0"/>
        <w:jc w:val="both"/>
        <w:rPr>
          <w:lang w:val="sr-Cyrl-CS"/>
        </w:rPr>
      </w:pPr>
      <w:r w:rsidRPr="00272BB2">
        <w:rPr>
          <w:lang w:val="sr-Cyrl-CS"/>
        </w:rPr>
        <w:t>Сумирање резултата</w:t>
      </w:r>
    </w:p>
    <w:p w:rsidR="004B30BC" w:rsidRPr="00272BB2" w:rsidRDefault="004B30BC" w:rsidP="00001FCE">
      <w:pPr>
        <w:spacing w:after="0"/>
        <w:jc w:val="both"/>
        <w:rPr>
          <w:b/>
          <w:lang w:val="sr-Cyrl-CS"/>
        </w:rPr>
      </w:pPr>
      <w:r w:rsidRPr="00272BB2">
        <w:rPr>
          <w:b/>
          <w:lang w:val="sr-Cyrl-CS"/>
        </w:rPr>
        <w:tab/>
        <w:t>Април:</w:t>
      </w:r>
    </w:p>
    <w:p w:rsidR="004B30BC" w:rsidRPr="00272BB2" w:rsidRDefault="004B30BC" w:rsidP="00150DA7">
      <w:pPr>
        <w:numPr>
          <w:ilvl w:val="0"/>
          <w:numId w:val="28"/>
        </w:numPr>
        <w:spacing w:after="0"/>
        <w:jc w:val="both"/>
        <w:rPr>
          <w:lang w:val="sr-Cyrl-CS"/>
        </w:rPr>
      </w:pPr>
      <w:r w:rsidRPr="00272BB2">
        <w:rPr>
          <w:lang w:val="sr-Cyrl-CS"/>
        </w:rPr>
        <w:t>Обилазак наставе (практичне) у погонима</w:t>
      </w:r>
    </w:p>
    <w:p w:rsidR="004B30BC" w:rsidRPr="00272BB2" w:rsidRDefault="004B30BC" w:rsidP="00150DA7">
      <w:pPr>
        <w:numPr>
          <w:ilvl w:val="0"/>
          <w:numId w:val="28"/>
        </w:numPr>
        <w:spacing w:after="0"/>
        <w:jc w:val="both"/>
        <w:rPr>
          <w:lang w:val="sr-Cyrl-CS"/>
        </w:rPr>
      </w:pPr>
      <w:r w:rsidRPr="00272BB2">
        <w:rPr>
          <w:lang w:val="sr-Cyrl-CS"/>
        </w:rPr>
        <w:t>Помоћ извршиоцима програма</w:t>
      </w:r>
    </w:p>
    <w:p w:rsidR="004B30BC" w:rsidRPr="00272BB2" w:rsidRDefault="004B30BC" w:rsidP="00150DA7">
      <w:pPr>
        <w:numPr>
          <w:ilvl w:val="0"/>
          <w:numId w:val="28"/>
        </w:numPr>
        <w:spacing w:after="0"/>
        <w:jc w:val="both"/>
        <w:rPr>
          <w:lang w:val="sr-Cyrl-CS"/>
        </w:rPr>
      </w:pPr>
      <w:r w:rsidRPr="00272BB2">
        <w:rPr>
          <w:lang w:val="sr-Cyrl-CS"/>
        </w:rPr>
        <w:t>Сумирање резултата.</w:t>
      </w:r>
    </w:p>
    <w:p w:rsidR="004B30BC" w:rsidRPr="00272BB2" w:rsidRDefault="004B30BC" w:rsidP="00001FCE">
      <w:pPr>
        <w:spacing w:after="0"/>
        <w:jc w:val="both"/>
        <w:rPr>
          <w:b/>
          <w:lang w:val="sr-Cyrl-CS"/>
        </w:rPr>
      </w:pPr>
      <w:r w:rsidRPr="00272BB2">
        <w:rPr>
          <w:b/>
          <w:lang w:val="sr-Cyrl-CS"/>
        </w:rPr>
        <w:tab/>
        <w:t>Мај:</w:t>
      </w:r>
    </w:p>
    <w:p w:rsidR="004B30BC" w:rsidRPr="00272BB2" w:rsidRDefault="004B30BC" w:rsidP="00150DA7">
      <w:pPr>
        <w:numPr>
          <w:ilvl w:val="0"/>
          <w:numId w:val="29"/>
        </w:numPr>
        <w:spacing w:after="0"/>
        <w:jc w:val="both"/>
        <w:rPr>
          <w:lang w:val="sr-Cyrl-CS"/>
        </w:rPr>
      </w:pPr>
      <w:r w:rsidRPr="00272BB2">
        <w:rPr>
          <w:lang w:val="sr-Cyrl-CS"/>
        </w:rPr>
        <w:t>Анализа резултата рада ученика у школској радионици и радним организацијама</w:t>
      </w:r>
    </w:p>
    <w:p w:rsidR="004B30BC" w:rsidRPr="00272BB2" w:rsidRDefault="004B30BC" w:rsidP="00150DA7">
      <w:pPr>
        <w:numPr>
          <w:ilvl w:val="0"/>
          <w:numId w:val="29"/>
        </w:numPr>
        <w:spacing w:after="0"/>
        <w:jc w:val="both"/>
        <w:rPr>
          <w:lang w:val="sr-Cyrl-CS"/>
        </w:rPr>
      </w:pPr>
      <w:r w:rsidRPr="00272BB2">
        <w:rPr>
          <w:lang w:val="sr-Cyrl-CS"/>
        </w:rPr>
        <w:t>Свођење резултата практичног рада</w:t>
      </w:r>
    </w:p>
    <w:p w:rsidR="004B30BC" w:rsidRPr="00272BB2" w:rsidRDefault="004B30BC" w:rsidP="00150DA7">
      <w:pPr>
        <w:numPr>
          <w:ilvl w:val="0"/>
          <w:numId w:val="29"/>
        </w:numPr>
        <w:spacing w:after="0"/>
        <w:jc w:val="both"/>
        <w:rPr>
          <w:lang w:val="sr-Cyrl-CS"/>
        </w:rPr>
      </w:pPr>
      <w:r w:rsidRPr="00272BB2">
        <w:rPr>
          <w:lang w:val="sr-Cyrl-CS"/>
        </w:rPr>
        <w:t>Текући проблеми</w:t>
      </w:r>
    </w:p>
    <w:p w:rsidR="004B30BC" w:rsidRPr="00272BB2" w:rsidRDefault="004B30BC" w:rsidP="00001FCE">
      <w:pPr>
        <w:spacing w:after="0"/>
        <w:jc w:val="both"/>
        <w:rPr>
          <w:b/>
          <w:lang w:val="sr-Cyrl-CS"/>
        </w:rPr>
      </w:pPr>
      <w:r w:rsidRPr="00272BB2">
        <w:rPr>
          <w:b/>
          <w:lang w:val="sr-Cyrl-CS"/>
        </w:rPr>
        <w:tab/>
        <w:t>Јун:</w:t>
      </w:r>
    </w:p>
    <w:p w:rsidR="004B30BC" w:rsidRPr="00272BB2" w:rsidRDefault="004B30BC" w:rsidP="00150DA7">
      <w:pPr>
        <w:numPr>
          <w:ilvl w:val="0"/>
          <w:numId w:val="30"/>
        </w:numPr>
        <w:spacing w:after="0"/>
        <w:jc w:val="both"/>
        <w:rPr>
          <w:lang w:val="sr-Cyrl-CS"/>
        </w:rPr>
      </w:pPr>
      <w:r w:rsidRPr="00272BB2">
        <w:rPr>
          <w:lang w:val="sr-Cyrl-CS"/>
        </w:rPr>
        <w:t>Контрола инвентара</w:t>
      </w:r>
    </w:p>
    <w:p w:rsidR="004B30BC" w:rsidRPr="00272BB2" w:rsidRDefault="004B30BC" w:rsidP="00150DA7">
      <w:pPr>
        <w:numPr>
          <w:ilvl w:val="0"/>
          <w:numId w:val="30"/>
        </w:numPr>
        <w:spacing w:after="0"/>
        <w:jc w:val="both"/>
        <w:rPr>
          <w:lang w:val="sr-Cyrl-CS"/>
        </w:rPr>
      </w:pPr>
      <w:r w:rsidRPr="00272BB2">
        <w:rPr>
          <w:lang w:val="sr-Cyrl-CS"/>
        </w:rPr>
        <w:t>Припрема за састанак стручног већа,</w:t>
      </w:r>
      <w:r w:rsidR="00225A78">
        <w:rPr>
          <w:lang w:val="sr-Cyrl-CS"/>
        </w:rPr>
        <w:t xml:space="preserve"> </w:t>
      </w:r>
      <w:r w:rsidR="008E509F">
        <w:rPr>
          <w:lang w:val="sr-Cyrl-CS"/>
        </w:rPr>
        <w:t>одељењског</w:t>
      </w:r>
      <w:r w:rsidRPr="00272BB2">
        <w:rPr>
          <w:lang w:val="sr-Cyrl-CS"/>
        </w:rPr>
        <w:t xml:space="preserve"> и наставничког већа</w:t>
      </w:r>
    </w:p>
    <w:p w:rsidR="004B30BC" w:rsidRPr="00272BB2" w:rsidRDefault="004B30BC" w:rsidP="00150DA7">
      <w:pPr>
        <w:numPr>
          <w:ilvl w:val="0"/>
          <w:numId w:val="30"/>
        </w:numPr>
        <w:spacing w:after="0"/>
        <w:jc w:val="both"/>
        <w:rPr>
          <w:lang w:val="sr-Cyrl-CS"/>
        </w:rPr>
      </w:pPr>
      <w:r w:rsidRPr="00272BB2">
        <w:rPr>
          <w:lang w:val="sr-Cyrl-CS"/>
        </w:rPr>
        <w:t>Контрола утрошка средстава и материјала за протекли период</w:t>
      </w:r>
    </w:p>
    <w:p w:rsidR="004B30BC" w:rsidRPr="00272BB2" w:rsidRDefault="004B30BC" w:rsidP="00150DA7">
      <w:pPr>
        <w:numPr>
          <w:ilvl w:val="0"/>
          <w:numId w:val="30"/>
        </w:numPr>
        <w:spacing w:after="0"/>
        <w:jc w:val="both"/>
        <w:rPr>
          <w:lang w:val="sr-Cyrl-CS"/>
        </w:rPr>
      </w:pPr>
      <w:r w:rsidRPr="00272BB2">
        <w:rPr>
          <w:lang w:val="sr-Cyrl-CS"/>
        </w:rPr>
        <w:t>Израда плана рада за наредну школску годину</w:t>
      </w:r>
    </w:p>
    <w:p w:rsidR="004B30BC" w:rsidRPr="00272BB2" w:rsidRDefault="004B30BC" w:rsidP="00150DA7">
      <w:pPr>
        <w:numPr>
          <w:ilvl w:val="0"/>
          <w:numId w:val="30"/>
        </w:numPr>
        <w:spacing w:after="0"/>
        <w:jc w:val="both"/>
        <w:rPr>
          <w:lang w:val="sr-Cyrl-CS"/>
        </w:rPr>
      </w:pPr>
      <w:r w:rsidRPr="00272BB2">
        <w:rPr>
          <w:lang w:val="sr-Cyrl-CS"/>
        </w:rPr>
        <w:t>У току дипломског рада довести све машине и уређаје у исправно стање</w:t>
      </w:r>
    </w:p>
    <w:p w:rsidR="00593DF7" w:rsidRPr="00272BB2" w:rsidRDefault="00593DF7" w:rsidP="00225A78">
      <w:pPr>
        <w:spacing w:after="0" w:line="240" w:lineRule="auto"/>
        <w:jc w:val="both"/>
        <w:rPr>
          <w:rFonts w:eastAsia="Times New Roman" w:cs="Arial"/>
          <w:b/>
          <w:lang w:val="sr-Cyrl-CS"/>
        </w:rPr>
      </w:pPr>
    </w:p>
    <w:p w:rsidR="00F1749B" w:rsidRPr="00E457E2" w:rsidRDefault="003E160C" w:rsidP="00FC2F9D">
      <w:pPr>
        <w:pStyle w:val="StyleI"/>
      </w:pPr>
      <w:r>
        <w:t xml:space="preserve">   </w:t>
      </w:r>
      <w:bookmarkStart w:id="741" w:name="_Toc366327018"/>
      <w:bookmarkStart w:id="742" w:name="_Toc366327423"/>
      <w:bookmarkStart w:id="743" w:name="_Toc366327613"/>
      <w:bookmarkStart w:id="744" w:name="_Toc366327775"/>
      <w:bookmarkStart w:id="745" w:name="_Toc366327881"/>
      <w:bookmarkStart w:id="746" w:name="_Toc366328097"/>
      <w:bookmarkStart w:id="747" w:name="_Toc366328228"/>
      <w:bookmarkStart w:id="748" w:name="_Toc366328651"/>
      <w:bookmarkStart w:id="749" w:name="_Toc366329004"/>
      <w:bookmarkStart w:id="750" w:name="_Toc366329452"/>
      <w:bookmarkStart w:id="751" w:name="_Toc398743958"/>
      <w:r w:rsidR="00F1749B" w:rsidRPr="00E457E2">
        <w:t>Педагошки колегијум</w:t>
      </w:r>
      <w:bookmarkEnd w:id="741"/>
      <w:bookmarkEnd w:id="742"/>
      <w:bookmarkEnd w:id="743"/>
      <w:bookmarkEnd w:id="744"/>
      <w:bookmarkEnd w:id="745"/>
      <w:bookmarkEnd w:id="746"/>
      <w:bookmarkEnd w:id="747"/>
      <w:bookmarkEnd w:id="748"/>
      <w:bookmarkEnd w:id="749"/>
      <w:bookmarkEnd w:id="750"/>
      <w:bookmarkEnd w:id="751"/>
    </w:p>
    <w:p w:rsidR="00F1749B" w:rsidRPr="00272BB2" w:rsidRDefault="00F1749B" w:rsidP="00F1749B">
      <w:pPr>
        <w:spacing w:after="0" w:line="240" w:lineRule="auto"/>
        <w:jc w:val="both"/>
        <w:rPr>
          <w:rFonts w:eastAsia="Times New Roman" w:cs="Arial"/>
          <w:lang w:val="sr-Cyrl-CS"/>
        </w:rPr>
      </w:pPr>
      <w:r w:rsidRPr="00272BB2">
        <w:rPr>
          <w:rFonts w:eastAsia="Times New Roman" w:cs="Arial"/>
          <w:lang w:val="sr-Cyrl-CS"/>
        </w:rPr>
        <w:tab/>
      </w:r>
    </w:p>
    <w:p w:rsidR="00F1749B" w:rsidRPr="00272BB2" w:rsidRDefault="00F1749B" w:rsidP="00F1749B">
      <w:pPr>
        <w:spacing w:after="0" w:line="240" w:lineRule="auto"/>
        <w:jc w:val="both"/>
        <w:rPr>
          <w:lang w:val="sr-Cyrl-CS"/>
        </w:rPr>
      </w:pPr>
      <w:r w:rsidRPr="00272BB2">
        <w:rPr>
          <w:rFonts w:eastAsia="Times New Roman" w:cs="Arial"/>
          <w:lang w:val="sr-Cyrl-CS"/>
        </w:rPr>
        <w:tab/>
      </w:r>
      <w:r w:rsidRPr="00272BB2">
        <w:rPr>
          <w:lang w:val="sr-Cyrl-CS"/>
        </w:rPr>
        <w:t xml:space="preserve">Чине га </w:t>
      </w:r>
      <w:r w:rsidR="00305C67">
        <w:rPr>
          <w:lang w:val="sr-Cyrl-CS"/>
        </w:rPr>
        <w:t xml:space="preserve">директор школе, педагог, </w:t>
      </w:r>
      <w:r w:rsidRPr="00272BB2">
        <w:rPr>
          <w:lang w:val="sr-Cyrl-CS"/>
        </w:rPr>
        <w:t>председници Стручних већа за области предмета и председници Стручних актива:</w:t>
      </w:r>
    </w:p>
    <w:p w:rsidR="00AA3B09" w:rsidRPr="00272BB2" w:rsidRDefault="00305C67" w:rsidP="00150DA7">
      <w:pPr>
        <w:numPr>
          <w:ilvl w:val="0"/>
          <w:numId w:val="31"/>
        </w:numPr>
        <w:spacing w:after="0" w:line="240" w:lineRule="auto"/>
        <w:jc w:val="both"/>
        <w:rPr>
          <w:lang w:val="sr-Cyrl-CS"/>
        </w:rPr>
      </w:pPr>
      <w:r w:rsidRPr="00621916">
        <w:rPr>
          <w:b/>
          <w:lang w:val="sr-Cyrl-CS"/>
        </w:rPr>
        <w:t>Божовић Милован</w:t>
      </w:r>
      <w:r>
        <w:rPr>
          <w:lang w:val="sr-Cyrl-CS"/>
        </w:rPr>
        <w:t>,</w:t>
      </w:r>
      <w:r w:rsidR="00AA3B09" w:rsidRPr="00272BB2">
        <w:rPr>
          <w:lang w:val="sr-Cyrl-CS"/>
        </w:rPr>
        <w:t xml:space="preserve"> директор школе</w:t>
      </w:r>
    </w:p>
    <w:p w:rsidR="00AA3B09" w:rsidRPr="00146693" w:rsidRDefault="003D5B6D" w:rsidP="00150DA7">
      <w:pPr>
        <w:numPr>
          <w:ilvl w:val="0"/>
          <w:numId w:val="31"/>
        </w:numPr>
        <w:spacing w:after="0" w:line="240" w:lineRule="auto"/>
        <w:jc w:val="both"/>
        <w:rPr>
          <w:rFonts w:eastAsia="Times New Roman"/>
          <w:b/>
          <w:u w:val="single"/>
          <w:lang w:val="sr-Cyrl-CS"/>
        </w:rPr>
      </w:pPr>
      <w:r>
        <w:rPr>
          <w:lang w:val="sr-Cyrl-CS"/>
        </w:rPr>
        <w:t>Маја Милојевић</w:t>
      </w:r>
      <w:r w:rsidR="00305C67">
        <w:rPr>
          <w:lang w:val="sr-Cyrl-CS"/>
        </w:rPr>
        <w:t>,</w:t>
      </w:r>
      <w:r w:rsidR="00AA3B09" w:rsidRPr="00272BB2">
        <w:rPr>
          <w:lang w:val="sr-Cyrl-CS"/>
        </w:rPr>
        <w:t xml:space="preserve"> педагог школе</w:t>
      </w:r>
    </w:p>
    <w:p w:rsidR="00146693" w:rsidRPr="00272BB2" w:rsidRDefault="00146693" w:rsidP="00150DA7">
      <w:pPr>
        <w:numPr>
          <w:ilvl w:val="0"/>
          <w:numId w:val="31"/>
        </w:numPr>
        <w:spacing w:after="0" w:line="240" w:lineRule="auto"/>
        <w:jc w:val="both"/>
        <w:rPr>
          <w:rFonts w:eastAsia="Times New Roman"/>
          <w:b/>
          <w:u w:val="single"/>
          <w:lang w:val="sr-Cyrl-CS"/>
        </w:rPr>
      </w:pPr>
      <w:r>
        <w:rPr>
          <w:lang w:val="sr-Cyrl-CS"/>
        </w:rPr>
        <w:t>Марковић Сања, психолог школе</w:t>
      </w:r>
    </w:p>
    <w:p w:rsidR="004179B4" w:rsidRDefault="004179B4" w:rsidP="00150DA7">
      <w:pPr>
        <w:numPr>
          <w:ilvl w:val="0"/>
          <w:numId w:val="31"/>
        </w:numPr>
        <w:spacing w:after="0"/>
        <w:rPr>
          <w:lang w:val="sr-Cyrl-CS"/>
        </w:rPr>
      </w:pPr>
      <w:r>
        <w:rPr>
          <w:lang w:val="sr-Cyrl-CS"/>
        </w:rPr>
        <w:t>Јелена Милутиновић</w:t>
      </w:r>
    </w:p>
    <w:p w:rsidR="00F1749B" w:rsidRPr="00272BB2" w:rsidRDefault="0072008B" w:rsidP="00150DA7">
      <w:pPr>
        <w:numPr>
          <w:ilvl w:val="0"/>
          <w:numId w:val="31"/>
        </w:numPr>
        <w:spacing w:after="0"/>
        <w:rPr>
          <w:lang w:val="sr-Cyrl-CS"/>
        </w:rPr>
      </w:pPr>
      <w:r>
        <w:rPr>
          <w:lang w:val="sr-Cyrl-CS"/>
        </w:rPr>
        <w:t>Слађана Ђокић</w:t>
      </w:r>
    </w:p>
    <w:p w:rsidR="00F1749B" w:rsidRPr="00272BB2" w:rsidRDefault="00E457E2" w:rsidP="00150DA7">
      <w:pPr>
        <w:numPr>
          <w:ilvl w:val="0"/>
          <w:numId w:val="31"/>
        </w:numPr>
        <w:spacing w:after="0"/>
        <w:rPr>
          <w:lang w:val="sr-Cyrl-CS"/>
        </w:rPr>
      </w:pPr>
      <w:r>
        <w:rPr>
          <w:lang w:val="sr-Cyrl-CS"/>
        </w:rPr>
        <w:t>Милошевић Стојанка</w:t>
      </w:r>
    </w:p>
    <w:p w:rsidR="00146693" w:rsidRPr="00146693" w:rsidRDefault="00146693" w:rsidP="00150DA7">
      <w:pPr>
        <w:numPr>
          <w:ilvl w:val="0"/>
          <w:numId w:val="31"/>
        </w:numPr>
        <w:spacing w:after="0"/>
        <w:rPr>
          <w:lang w:val="sr-Cyrl-CS"/>
        </w:rPr>
      </w:pPr>
      <w:r>
        <w:rPr>
          <w:lang w:val="sr-Cyrl-CS"/>
        </w:rPr>
        <w:t>Јелена Марјановић-Микашиновић</w:t>
      </w:r>
    </w:p>
    <w:p w:rsidR="00F1749B" w:rsidRPr="00272BB2" w:rsidRDefault="0072008B" w:rsidP="00150DA7">
      <w:pPr>
        <w:numPr>
          <w:ilvl w:val="0"/>
          <w:numId w:val="31"/>
        </w:numPr>
        <w:spacing w:after="0"/>
        <w:rPr>
          <w:lang w:val="sr-Cyrl-CS"/>
        </w:rPr>
      </w:pPr>
      <w:r>
        <w:rPr>
          <w:lang w:val="sr-Cyrl-CS"/>
        </w:rPr>
        <w:t>Оливера Стојић</w:t>
      </w:r>
    </w:p>
    <w:p w:rsidR="00F1749B" w:rsidRPr="00272BB2" w:rsidRDefault="00884E2A" w:rsidP="00150DA7">
      <w:pPr>
        <w:numPr>
          <w:ilvl w:val="0"/>
          <w:numId w:val="31"/>
        </w:numPr>
        <w:spacing w:after="0"/>
        <w:rPr>
          <w:lang w:val="sr-Cyrl-CS"/>
        </w:rPr>
      </w:pPr>
      <w:r>
        <w:rPr>
          <w:lang w:val="sr-Cyrl-CS"/>
        </w:rPr>
        <w:t>Оливер Стојилковић</w:t>
      </w:r>
    </w:p>
    <w:p w:rsidR="00F1749B" w:rsidRPr="00272BB2" w:rsidRDefault="002B5B0C" w:rsidP="00150DA7">
      <w:pPr>
        <w:numPr>
          <w:ilvl w:val="0"/>
          <w:numId w:val="31"/>
        </w:numPr>
        <w:spacing w:after="0"/>
        <w:rPr>
          <w:lang w:val="sr-Cyrl-CS"/>
        </w:rPr>
      </w:pPr>
      <w:r>
        <w:rPr>
          <w:lang w:val="sr-Cyrl-CS"/>
        </w:rPr>
        <w:t>Каменовић Ненад</w:t>
      </w:r>
    </w:p>
    <w:p w:rsidR="00CD11EA" w:rsidRDefault="00CD11EA" w:rsidP="00150DA7">
      <w:pPr>
        <w:numPr>
          <w:ilvl w:val="0"/>
          <w:numId w:val="31"/>
        </w:numPr>
        <w:spacing w:after="0"/>
        <w:rPr>
          <w:lang w:val="sr-Cyrl-CS"/>
        </w:rPr>
      </w:pPr>
      <w:r>
        <w:rPr>
          <w:lang w:val="sr-Cyrl-CS"/>
        </w:rPr>
        <w:t>Зорица Димитровски</w:t>
      </w:r>
    </w:p>
    <w:p w:rsidR="00305C67" w:rsidRDefault="001211CA" w:rsidP="00150DA7">
      <w:pPr>
        <w:numPr>
          <w:ilvl w:val="0"/>
          <w:numId w:val="31"/>
        </w:numPr>
        <w:spacing w:after="0"/>
        <w:rPr>
          <w:lang w:val="sr-Cyrl-CS"/>
        </w:rPr>
      </w:pPr>
      <w:r>
        <w:rPr>
          <w:lang w:val="sr-Cyrl-CS"/>
        </w:rPr>
        <w:t>Ристић Душан</w:t>
      </w:r>
      <w:r w:rsidR="00305C67">
        <w:rPr>
          <w:lang w:val="sr-Cyrl-CS"/>
        </w:rPr>
        <w:t xml:space="preserve">, </w:t>
      </w:r>
      <w:r w:rsidR="00EC5D21">
        <w:rPr>
          <w:lang w:val="sr-Cyrl-CS"/>
        </w:rPr>
        <w:t xml:space="preserve">председник </w:t>
      </w:r>
      <w:r w:rsidR="00305C67">
        <w:rPr>
          <w:lang w:val="sr-Cyrl-CS"/>
        </w:rPr>
        <w:t>Актива за развојно планирање</w:t>
      </w:r>
    </w:p>
    <w:p w:rsidR="00305C67" w:rsidRDefault="00F40F9F" w:rsidP="00150DA7">
      <w:pPr>
        <w:numPr>
          <w:ilvl w:val="0"/>
          <w:numId w:val="31"/>
        </w:numPr>
        <w:spacing w:after="0"/>
        <w:rPr>
          <w:lang w:val="sr-Cyrl-CS"/>
        </w:rPr>
      </w:pPr>
      <w:r>
        <w:rPr>
          <w:lang w:val="sr-Cyrl-CS"/>
        </w:rPr>
        <w:t>Бојан Стојевски</w:t>
      </w:r>
      <w:r w:rsidR="00305C67">
        <w:rPr>
          <w:lang w:val="sr-Cyrl-CS"/>
        </w:rPr>
        <w:t xml:space="preserve">, </w:t>
      </w:r>
      <w:r w:rsidR="00EC5D21">
        <w:rPr>
          <w:lang w:val="sr-Cyrl-CS"/>
        </w:rPr>
        <w:t>председник</w:t>
      </w:r>
      <w:r w:rsidR="00305C67">
        <w:rPr>
          <w:lang w:val="sr-Cyrl-CS"/>
        </w:rPr>
        <w:t xml:space="preserve"> Актива за развој школског програма</w:t>
      </w:r>
    </w:p>
    <w:p w:rsidR="00146693" w:rsidRPr="00272BB2" w:rsidRDefault="00146693" w:rsidP="00621916">
      <w:pPr>
        <w:spacing w:after="0"/>
        <w:rPr>
          <w:lang w:val="sr-Cyrl-CS"/>
        </w:rPr>
      </w:pPr>
    </w:p>
    <w:p w:rsidR="00F1749B" w:rsidRPr="00272BB2" w:rsidRDefault="00593DF7" w:rsidP="00F1749B">
      <w:pPr>
        <w:spacing w:after="0"/>
        <w:rPr>
          <w:lang w:val="sr-Cyrl-CS"/>
        </w:rPr>
      </w:pPr>
      <w:r w:rsidRPr="00272BB2">
        <w:rPr>
          <w:lang w:val="sr-Cyrl-CS"/>
        </w:rPr>
        <w:tab/>
      </w:r>
      <w:r w:rsidR="00F1749B" w:rsidRPr="00272BB2">
        <w:rPr>
          <w:lang w:val="sr-Cyrl-CS"/>
        </w:rPr>
        <w:t>Педагошки колегијум</w:t>
      </w:r>
      <w:r w:rsidR="00690236" w:rsidRPr="00690236">
        <w:rPr>
          <w:lang w:val="sr-Cyrl-CS"/>
        </w:rPr>
        <w:t xml:space="preserve"> </w:t>
      </w:r>
      <w:r w:rsidR="00690236" w:rsidRPr="00272BB2">
        <w:rPr>
          <w:lang w:val="sr-Cyrl-CS"/>
        </w:rPr>
        <w:t>у сарадњи са директором Школе</w:t>
      </w:r>
      <w:r w:rsidR="00F1749B" w:rsidRPr="00272BB2">
        <w:rPr>
          <w:lang w:val="sr-Cyrl-CS"/>
        </w:rPr>
        <w:t xml:space="preserve"> разматра питања и заузима</w:t>
      </w:r>
      <w:r w:rsidR="00690236" w:rsidRPr="00690236">
        <w:rPr>
          <w:lang w:val="sr-Cyrl-CS"/>
        </w:rPr>
        <w:t xml:space="preserve"> </w:t>
      </w:r>
      <w:r w:rsidR="00690236" w:rsidRPr="00272BB2">
        <w:rPr>
          <w:lang w:val="sr-Cyrl-CS"/>
        </w:rPr>
        <w:t>ставове</w:t>
      </w:r>
      <w:r w:rsidR="00F1749B" w:rsidRPr="00272BB2">
        <w:rPr>
          <w:lang w:val="sr-Cyrl-CS"/>
        </w:rPr>
        <w:t>,</w:t>
      </w:r>
      <w:r w:rsidR="00305C67">
        <w:rPr>
          <w:lang w:val="sr-Cyrl-CS"/>
        </w:rPr>
        <w:t xml:space="preserve"> </w:t>
      </w:r>
      <w:r w:rsidR="00F1749B" w:rsidRPr="00272BB2">
        <w:rPr>
          <w:lang w:val="sr-Cyrl-CS"/>
        </w:rPr>
        <w:t>у вези са:</w:t>
      </w:r>
    </w:p>
    <w:p w:rsidR="00294D3A" w:rsidRPr="00294D3A" w:rsidRDefault="00294D3A" w:rsidP="00294D3A">
      <w:pPr>
        <w:spacing w:after="0"/>
        <w:ind w:left="690"/>
        <w:rPr>
          <w:lang w:val="sr-Cyrl-CS"/>
        </w:rPr>
      </w:pPr>
      <w:r w:rsidRPr="00294D3A">
        <w:rPr>
          <w:lang w:val="sr-Cyrl-CS"/>
        </w:rPr>
        <w:t>1)  стара се о осигурању и унапређивању квалитета образовно-васпитног ра-да Школе;</w:t>
      </w:r>
    </w:p>
    <w:p w:rsidR="00294D3A" w:rsidRPr="00294D3A" w:rsidRDefault="00294D3A" w:rsidP="00294D3A">
      <w:pPr>
        <w:spacing w:after="0"/>
        <w:ind w:left="690"/>
        <w:rPr>
          <w:lang w:val="sr-Cyrl-CS"/>
        </w:rPr>
      </w:pPr>
      <w:r w:rsidRPr="00294D3A">
        <w:rPr>
          <w:lang w:val="sr-Cyrl-CS"/>
        </w:rPr>
        <w:t>2)  прати остваривање програма образовања и васпитања;</w:t>
      </w:r>
    </w:p>
    <w:p w:rsidR="00294D3A" w:rsidRPr="00294D3A" w:rsidRDefault="00294D3A" w:rsidP="00294D3A">
      <w:pPr>
        <w:spacing w:after="0"/>
        <w:ind w:left="690"/>
        <w:rPr>
          <w:lang w:val="sr-Cyrl-CS"/>
        </w:rPr>
      </w:pPr>
      <w:r w:rsidRPr="00294D3A">
        <w:rPr>
          <w:lang w:val="sr-Cyrl-CS"/>
        </w:rPr>
        <w:t>3)  стара се о остваривању</w:t>
      </w:r>
      <w:r>
        <w:rPr>
          <w:lang w:val="sr-Cyrl-CS"/>
        </w:rPr>
        <w:t xml:space="preserve"> циљева и стандарда постигнућа;</w:t>
      </w:r>
    </w:p>
    <w:p w:rsidR="00294D3A" w:rsidRPr="00294D3A" w:rsidRDefault="00294D3A" w:rsidP="00294D3A">
      <w:pPr>
        <w:spacing w:after="0"/>
        <w:ind w:left="690"/>
        <w:rPr>
          <w:lang w:val="sr-Cyrl-CS"/>
        </w:rPr>
      </w:pPr>
      <w:r w:rsidRPr="00294D3A">
        <w:rPr>
          <w:lang w:val="sr-Cyrl-CS"/>
        </w:rPr>
        <w:t>4)  вреднује резултате рада наставника и стручних сарадника;</w:t>
      </w:r>
    </w:p>
    <w:p w:rsidR="00294D3A" w:rsidRPr="00294D3A" w:rsidRDefault="00294D3A" w:rsidP="00294D3A">
      <w:pPr>
        <w:spacing w:after="0"/>
        <w:ind w:left="690"/>
        <w:rPr>
          <w:lang w:val="sr-Cyrl-CS"/>
        </w:rPr>
      </w:pPr>
      <w:r w:rsidRPr="00294D3A">
        <w:rPr>
          <w:lang w:val="sr-Cyrl-CS"/>
        </w:rPr>
        <w:lastRenderedPageBreak/>
        <w:t>5)  прати и утврђује резултате рада ученика</w:t>
      </w:r>
      <w:r>
        <w:rPr>
          <w:lang w:val="sr-Cyrl-CS"/>
        </w:rPr>
        <w:t>;</w:t>
      </w:r>
    </w:p>
    <w:p w:rsidR="00294D3A" w:rsidRPr="00294D3A" w:rsidRDefault="00294D3A" w:rsidP="00294D3A">
      <w:pPr>
        <w:spacing w:after="0"/>
        <w:ind w:left="690"/>
        <w:rPr>
          <w:lang w:val="sr-Cyrl-CS"/>
        </w:rPr>
      </w:pPr>
      <w:r w:rsidRPr="00294D3A">
        <w:rPr>
          <w:lang w:val="sr-Cyrl-CS"/>
        </w:rPr>
        <w:t>6)  предузима мере за јединствен и усклађен рад са ученицима у процесу обра-зовања и васпитања;</w:t>
      </w:r>
    </w:p>
    <w:p w:rsidR="00294D3A" w:rsidRPr="00294D3A" w:rsidRDefault="00294D3A" w:rsidP="00294D3A">
      <w:pPr>
        <w:spacing w:after="0"/>
        <w:ind w:left="690"/>
        <w:rPr>
          <w:lang w:val="sr-Cyrl-CS"/>
        </w:rPr>
      </w:pPr>
      <w:r w:rsidRPr="00294D3A">
        <w:rPr>
          <w:lang w:val="sr-Cyrl-CS"/>
        </w:rPr>
        <w:t>7)  решава друга стручна п</w:t>
      </w:r>
      <w:r>
        <w:rPr>
          <w:lang w:val="sr-Cyrl-CS"/>
        </w:rPr>
        <w:t>итања образовно-васпитног рада;</w:t>
      </w:r>
    </w:p>
    <w:p w:rsidR="00294D3A" w:rsidRPr="00294D3A" w:rsidRDefault="00294D3A" w:rsidP="00294D3A">
      <w:pPr>
        <w:spacing w:after="0"/>
        <w:ind w:left="690"/>
        <w:rPr>
          <w:lang w:val="sr-Cyrl-CS"/>
        </w:rPr>
      </w:pPr>
      <w:r w:rsidRPr="00294D3A">
        <w:rPr>
          <w:lang w:val="sr-Cyrl-CS"/>
        </w:rPr>
        <w:t>8)   разматра питања и даје мишљење у вези са пословима из надлежност</w:t>
      </w:r>
      <w:r>
        <w:rPr>
          <w:lang w:val="sr-Cyrl-CS"/>
        </w:rPr>
        <w:t>и ди-ректора који се односе на:</w:t>
      </w:r>
    </w:p>
    <w:p w:rsidR="00294D3A" w:rsidRPr="00294D3A" w:rsidRDefault="00294D3A" w:rsidP="00E5778E">
      <w:pPr>
        <w:pStyle w:val="ListParagraph"/>
        <w:numPr>
          <w:ilvl w:val="0"/>
          <w:numId w:val="219"/>
        </w:numPr>
        <w:spacing w:after="0"/>
        <w:rPr>
          <w:lang w:val="sr-Cyrl-CS"/>
        </w:rPr>
      </w:pPr>
      <w:r w:rsidRPr="00294D3A">
        <w:rPr>
          <w:lang w:val="sr-Cyrl-CS"/>
        </w:rPr>
        <w:t>планирање и организовање остваривања програма образовања и васпитања и свих активности Школе,</w:t>
      </w:r>
    </w:p>
    <w:p w:rsidR="00294D3A" w:rsidRPr="00294D3A" w:rsidRDefault="00294D3A" w:rsidP="00E5778E">
      <w:pPr>
        <w:pStyle w:val="ListParagraph"/>
        <w:numPr>
          <w:ilvl w:val="0"/>
          <w:numId w:val="219"/>
        </w:numPr>
        <w:spacing w:after="0"/>
        <w:rPr>
          <w:lang w:val="sr-Cyrl-CS"/>
        </w:rPr>
      </w:pPr>
      <w:r w:rsidRPr="00294D3A">
        <w:rPr>
          <w:lang w:val="sr-Cyrl-CS"/>
        </w:rPr>
        <w:t>старање о осигурању квалитета, самовредновању, остваривању стандарда по-стигнућа и унапређивању образовно-васпитног рада,</w:t>
      </w:r>
    </w:p>
    <w:p w:rsidR="00294D3A" w:rsidRPr="00294D3A" w:rsidRDefault="00294D3A" w:rsidP="00E5778E">
      <w:pPr>
        <w:pStyle w:val="ListParagraph"/>
        <w:numPr>
          <w:ilvl w:val="0"/>
          <w:numId w:val="219"/>
        </w:numPr>
        <w:spacing w:after="0"/>
        <w:rPr>
          <w:lang w:val="sr-Cyrl-CS"/>
        </w:rPr>
      </w:pPr>
      <w:r w:rsidRPr="00294D3A">
        <w:rPr>
          <w:lang w:val="sr-Cyrl-CS"/>
        </w:rPr>
        <w:t>старање о остваривању Развојног плана,</w:t>
      </w:r>
    </w:p>
    <w:p w:rsidR="00294D3A" w:rsidRPr="00294D3A" w:rsidRDefault="00294D3A" w:rsidP="00E5778E">
      <w:pPr>
        <w:pStyle w:val="ListParagraph"/>
        <w:numPr>
          <w:ilvl w:val="0"/>
          <w:numId w:val="219"/>
        </w:numPr>
        <w:spacing w:after="0"/>
        <w:rPr>
          <w:lang w:val="sr-Cyrl-CS"/>
        </w:rPr>
      </w:pPr>
      <w:r w:rsidRPr="00294D3A">
        <w:rPr>
          <w:lang w:val="sr-Cyrl-CS"/>
        </w:rPr>
        <w:t>сарадњу с органима јединице локалне самоуправе, организацијама и удру-жењима,</w:t>
      </w:r>
    </w:p>
    <w:p w:rsidR="00294D3A" w:rsidRPr="00294D3A" w:rsidRDefault="00294D3A" w:rsidP="00E5778E">
      <w:pPr>
        <w:pStyle w:val="ListParagraph"/>
        <w:numPr>
          <w:ilvl w:val="0"/>
          <w:numId w:val="219"/>
        </w:numPr>
        <w:spacing w:after="0"/>
        <w:rPr>
          <w:lang w:val="sr-Cyrl-CS"/>
        </w:rPr>
      </w:pPr>
      <w:r w:rsidRPr="00294D3A">
        <w:rPr>
          <w:lang w:val="sr-Cyrl-CS"/>
        </w:rPr>
        <w:t>организовање и вршење педагошко-инструктивног увида и праћење квалитета образовно-васпитног рада и педагошке праксе и предузимање мера за унапређи-вање и усавршавање рада наставника и стручних сарадника;</w:t>
      </w:r>
    </w:p>
    <w:p w:rsidR="00294D3A" w:rsidRPr="00294D3A" w:rsidRDefault="00294D3A" w:rsidP="00E5778E">
      <w:pPr>
        <w:pStyle w:val="ListParagraph"/>
        <w:numPr>
          <w:ilvl w:val="0"/>
          <w:numId w:val="219"/>
        </w:numPr>
        <w:spacing w:after="0"/>
        <w:rPr>
          <w:lang w:val="sr-Cyrl-CS"/>
        </w:rPr>
      </w:pPr>
      <w:r w:rsidRPr="00294D3A">
        <w:rPr>
          <w:lang w:val="sr-Cyrl-CS"/>
        </w:rPr>
        <w:t>планирање и праћење стручног усавршавања запослених и спровођење поступка за стицање звања наставника и стручних сарадника;</w:t>
      </w:r>
    </w:p>
    <w:p w:rsidR="00294D3A" w:rsidRPr="00294D3A" w:rsidRDefault="00294D3A" w:rsidP="00294D3A">
      <w:pPr>
        <w:spacing w:after="0"/>
        <w:ind w:left="690"/>
        <w:rPr>
          <w:lang w:val="sr-Cyrl-CS"/>
        </w:rPr>
      </w:pPr>
      <w:r w:rsidRPr="00294D3A">
        <w:rPr>
          <w:lang w:val="sr-Cyrl-CS"/>
        </w:rPr>
        <w:t xml:space="preserve">9)    на предлог стручног тима за инклузивно образовање, доноси индивидуал-ни образовни план за ученика којем је потребна додатна подршка у образовању и васпитању;          </w:t>
      </w:r>
    </w:p>
    <w:p w:rsidR="00294D3A" w:rsidRPr="00294D3A" w:rsidRDefault="00294D3A" w:rsidP="00294D3A">
      <w:pPr>
        <w:spacing w:after="0"/>
        <w:ind w:left="690"/>
        <w:rPr>
          <w:lang w:val="sr-Cyrl-CS"/>
        </w:rPr>
      </w:pPr>
      <w:r w:rsidRPr="00294D3A">
        <w:rPr>
          <w:lang w:val="sr-Cyrl-CS"/>
        </w:rPr>
        <w:t>10)   врђује распоред одсуствовања са рада наставника и стручних сарадника</w:t>
      </w:r>
      <w:r>
        <w:rPr>
          <w:lang w:val="sr-Cyrl-CS"/>
        </w:rPr>
        <w:t xml:space="preserve"> за време стручног усавршавања;</w:t>
      </w:r>
    </w:p>
    <w:p w:rsidR="00305C67" w:rsidRPr="00272BB2" w:rsidRDefault="00294D3A" w:rsidP="00294D3A">
      <w:pPr>
        <w:spacing w:after="0"/>
        <w:ind w:left="690"/>
        <w:rPr>
          <w:lang w:val="sr-Cyrl-CS"/>
        </w:rPr>
      </w:pPr>
      <w:r w:rsidRPr="00294D3A">
        <w:rPr>
          <w:lang w:val="sr-Cyrl-CS"/>
        </w:rPr>
        <w:t>11)  прати рад наставника и стручних сарадника који су на пробном раду и даје мишљење о њиховом раду;</w:t>
      </w:r>
    </w:p>
    <w:p w:rsidR="00F1749B" w:rsidRPr="00272BB2" w:rsidRDefault="00F1749B" w:rsidP="00E529FC">
      <w:pPr>
        <w:spacing w:after="0"/>
        <w:ind w:firstLine="690"/>
        <w:jc w:val="both"/>
        <w:rPr>
          <w:lang w:val="sr-Cyrl-CS"/>
        </w:rPr>
      </w:pPr>
      <w:r w:rsidRPr="00272BB2">
        <w:rPr>
          <w:lang w:val="sr-Cyrl-CS"/>
        </w:rPr>
        <w:t>Педагошким колегијумом председава и руководи директор Школе.</w:t>
      </w:r>
      <w:r w:rsidR="00E529FC" w:rsidRPr="00E529FC">
        <w:t xml:space="preserve"> </w:t>
      </w:r>
      <w:r w:rsidR="00E529FC" w:rsidRPr="00E529FC">
        <w:rPr>
          <w:lang w:val="sr-Cyrl-CS"/>
        </w:rPr>
        <w:t>На остала питања у вези са радом педагошког колегијума сходно се примењују одредбе Статута које уређују начин рада и одлучивања Наставничког већа (чл. 76 - 111), осим одредбе о објављивању извода из записника.</w:t>
      </w:r>
    </w:p>
    <w:p w:rsidR="00621916" w:rsidRDefault="00621916" w:rsidP="00F1749B">
      <w:pPr>
        <w:spacing w:after="0"/>
        <w:jc w:val="center"/>
        <w:rPr>
          <w:b/>
          <w:sz w:val="24"/>
          <w:szCs w:val="24"/>
          <w:lang w:val="sr-Cyrl-CS"/>
        </w:rPr>
      </w:pPr>
    </w:p>
    <w:p w:rsidR="00F1749B" w:rsidRPr="00272BB2" w:rsidRDefault="00F1749B" w:rsidP="00F1749B">
      <w:pPr>
        <w:spacing w:after="0"/>
        <w:jc w:val="center"/>
        <w:rPr>
          <w:b/>
          <w:sz w:val="24"/>
          <w:szCs w:val="24"/>
          <w:lang w:val="sr-Cyrl-CS"/>
        </w:rPr>
      </w:pPr>
      <w:r w:rsidRPr="00272BB2">
        <w:rPr>
          <w:b/>
          <w:sz w:val="24"/>
          <w:szCs w:val="24"/>
          <w:lang w:val="sr-Cyrl-CS"/>
        </w:rPr>
        <w:t>ПРОГРАМ РАДА ПЕДАГОШКОГ КОЛЕГИЈУМА</w:t>
      </w:r>
    </w:p>
    <w:p w:rsidR="00F1749B" w:rsidRPr="00272BB2" w:rsidRDefault="00F1749B" w:rsidP="00F1749B">
      <w:pPr>
        <w:spacing w:after="0"/>
        <w:jc w:val="center"/>
        <w:rPr>
          <w:rFonts w:cs="Arial"/>
          <w:b/>
          <w:sz w:val="20"/>
          <w:szCs w:val="20"/>
          <w:lang w:val="sr-Cyrl-CS"/>
        </w:rPr>
      </w:pPr>
    </w:p>
    <w:tbl>
      <w:tblPr>
        <w:tblW w:w="0" w:type="auto"/>
        <w:tblInd w:w="10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4111"/>
        <w:gridCol w:w="1800"/>
        <w:gridCol w:w="1856"/>
      </w:tblGrid>
      <w:tr w:rsidR="004C49F8" w:rsidRPr="00272BB2" w:rsidTr="00B2213B">
        <w:tc>
          <w:tcPr>
            <w:tcW w:w="759" w:type="dxa"/>
          </w:tcPr>
          <w:p w:rsidR="004C49F8" w:rsidRPr="00272BB2" w:rsidRDefault="004C49F8" w:rsidP="004C49F8">
            <w:pPr>
              <w:spacing w:after="0"/>
              <w:jc w:val="center"/>
              <w:rPr>
                <w:sz w:val="20"/>
                <w:szCs w:val="20"/>
                <w:lang w:val="sr-Cyrl-CS"/>
              </w:rPr>
            </w:pPr>
          </w:p>
        </w:tc>
        <w:tc>
          <w:tcPr>
            <w:tcW w:w="4111" w:type="dxa"/>
            <w:vAlign w:val="center"/>
          </w:tcPr>
          <w:p w:rsidR="004C49F8" w:rsidRPr="00B2213B" w:rsidRDefault="004C49F8" w:rsidP="00B2213B">
            <w:pPr>
              <w:spacing w:after="0"/>
              <w:jc w:val="center"/>
              <w:rPr>
                <w:b/>
                <w:sz w:val="20"/>
                <w:szCs w:val="20"/>
                <w:lang w:val="sr-Cyrl-CS"/>
              </w:rPr>
            </w:pPr>
            <w:r w:rsidRPr="00B2213B">
              <w:rPr>
                <w:b/>
                <w:sz w:val="20"/>
                <w:szCs w:val="20"/>
                <w:lang w:val="sr-Cyrl-CS"/>
              </w:rPr>
              <w:t>ПРОГРАМСКИ ЗАДАЦИ</w:t>
            </w:r>
          </w:p>
        </w:tc>
        <w:tc>
          <w:tcPr>
            <w:tcW w:w="1800" w:type="dxa"/>
            <w:vAlign w:val="center"/>
          </w:tcPr>
          <w:p w:rsidR="004C49F8" w:rsidRPr="00B2213B" w:rsidRDefault="004C49F8" w:rsidP="00B2213B">
            <w:pPr>
              <w:spacing w:after="0"/>
              <w:jc w:val="center"/>
              <w:rPr>
                <w:b/>
                <w:sz w:val="20"/>
                <w:szCs w:val="20"/>
                <w:lang w:val="sr-Cyrl-CS"/>
              </w:rPr>
            </w:pPr>
            <w:r w:rsidRPr="00B2213B">
              <w:rPr>
                <w:b/>
                <w:sz w:val="20"/>
                <w:szCs w:val="20"/>
                <w:lang w:val="sr-Cyrl-CS"/>
              </w:rPr>
              <w:t>ВРЕМЕ РЕАЛИЗАЦИЈЕ</w:t>
            </w:r>
          </w:p>
        </w:tc>
        <w:tc>
          <w:tcPr>
            <w:tcW w:w="1856" w:type="dxa"/>
            <w:vAlign w:val="center"/>
          </w:tcPr>
          <w:p w:rsidR="004C49F8" w:rsidRPr="00B2213B" w:rsidRDefault="004C49F8" w:rsidP="00B2213B">
            <w:pPr>
              <w:spacing w:after="0"/>
              <w:jc w:val="center"/>
              <w:rPr>
                <w:b/>
                <w:sz w:val="20"/>
                <w:szCs w:val="20"/>
                <w:lang w:val="sr-Cyrl-CS"/>
              </w:rPr>
            </w:pPr>
            <w:r w:rsidRPr="00B2213B">
              <w:rPr>
                <w:b/>
                <w:sz w:val="20"/>
                <w:szCs w:val="20"/>
                <w:lang w:val="sr-Cyrl-CS"/>
              </w:rPr>
              <w:t>НОСИОЦИ АКТИВНОСТИ</w:t>
            </w:r>
          </w:p>
        </w:tc>
      </w:tr>
      <w:tr w:rsidR="004C49F8" w:rsidRPr="00272BB2" w:rsidTr="00B2213B">
        <w:tc>
          <w:tcPr>
            <w:tcW w:w="759" w:type="dxa"/>
            <w:vAlign w:val="center"/>
          </w:tcPr>
          <w:p w:rsidR="004C49F8" w:rsidRPr="00272BB2" w:rsidRDefault="004C49F8" w:rsidP="00B2213B">
            <w:pPr>
              <w:spacing w:after="0"/>
              <w:jc w:val="center"/>
              <w:rPr>
                <w:sz w:val="20"/>
                <w:szCs w:val="20"/>
                <w:lang w:val="sr-Cyrl-CS"/>
              </w:rPr>
            </w:pPr>
            <w:r w:rsidRPr="00272BB2">
              <w:rPr>
                <w:sz w:val="20"/>
                <w:szCs w:val="20"/>
                <w:lang w:val="sr-Cyrl-CS"/>
              </w:rPr>
              <w:t>1.</w:t>
            </w:r>
          </w:p>
        </w:tc>
        <w:tc>
          <w:tcPr>
            <w:tcW w:w="4111" w:type="dxa"/>
          </w:tcPr>
          <w:p w:rsidR="004C49F8" w:rsidRPr="00272BB2" w:rsidRDefault="004C49F8" w:rsidP="00150DA7">
            <w:pPr>
              <w:numPr>
                <w:ilvl w:val="0"/>
                <w:numId w:val="32"/>
              </w:numPr>
              <w:spacing w:after="0"/>
              <w:rPr>
                <w:sz w:val="20"/>
                <w:szCs w:val="20"/>
                <w:lang w:val="sr-Cyrl-CS"/>
              </w:rPr>
            </w:pPr>
            <w:r w:rsidRPr="00272BB2">
              <w:rPr>
                <w:sz w:val="20"/>
                <w:szCs w:val="20"/>
                <w:lang w:val="sr-Cyrl-CS"/>
              </w:rPr>
              <w:t>Разматрање извештаја директора Школе о</w:t>
            </w:r>
            <w:r w:rsidR="007C1758" w:rsidRPr="00272BB2">
              <w:rPr>
                <w:sz w:val="20"/>
                <w:szCs w:val="20"/>
                <w:lang w:val="sr-Cyrl-CS"/>
              </w:rPr>
              <w:t xml:space="preserve"> припремљености Школе за шк.201</w:t>
            </w:r>
            <w:r w:rsidR="004421D0">
              <w:rPr>
                <w:sz w:val="20"/>
                <w:szCs w:val="20"/>
                <w:lang w:val="sr-Cyrl-RS"/>
              </w:rPr>
              <w:t>9</w:t>
            </w:r>
            <w:r w:rsidR="004421D0">
              <w:rPr>
                <w:sz w:val="20"/>
                <w:szCs w:val="20"/>
                <w:lang w:val="sr-Cyrl-CS"/>
              </w:rPr>
              <w:t>/2020</w:t>
            </w:r>
            <w:r w:rsidR="00F949FC">
              <w:rPr>
                <w:sz w:val="20"/>
                <w:szCs w:val="20"/>
              </w:rPr>
              <w:t>.</w:t>
            </w:r>
            <w:r w:rsidR="00EC5D21">
              <w:rPr>
                <w:sz w:val="20"/>
                <w:szCs w:val="20"/>
                <w:lang w:val="sr-Cyrl-CS"/>
              </w:rPr>
              <w:t xml:space="preserve"> </w:t>
            </w:r>
            <w:r w:rsidRPr="00272BB2">
              <w:rPr>
                <w:sz w:val="20"/>
                <w:szCs w:val="20"/>
                <w:lang w:val="sr-Cyrl-CS"/>
              </w:rPr>
              <w:t>г</w:t>
            </w:r>
            <w:r w:rsidR="00EC5D21">
              <w:rPr>
                <w:sz w:val="20"/>
                <w:szCs w:val="20"/>
                <w:lang w:val="sr-Cyrl-CS"/>
              </w:rPr>
              <w:t>одине</w:t>
            </w:r>
          </w:p>
          <w:p w:rsidR="004C49F8" w:rsidRPr="00272BB2" w:rsidRDefault="004C49F8" w:rsidP="00150DA7">
            <w:pPr>
              <w:numPr>
                <w:ilvl w:val="0"/>
                <w:numId w:val="32"/>
              </w:numPr>
              <w:spacing w:after="0"/>
              <w:rPr>
                <w:sz w:val="20"/>
                <w:szCs w:val="20"/>
                <w:lang w:val="sr-Cyrl-CS"/>
              </w:rPr>
            </w:pPr>
            <w:r w:rsidRPr="00272BB2">
              <w:rPr>
                <w:sz w:val="20"/>
                <w:szCs w:val="20"/>
                <w:lang w:val="sr-Cyrl-CS"/>
              </w:rPr>
              <w:t>Размат</w:t>
            </w:r>
            <w:r w:rsidR="008C45E1">
              <w:rPr>
                <w:sz w:val="20"/>
                <w:szCs w:val="20"/>
                <w:lang w:val="sr-Cyrl-CS"/>
              </w:rPr>
              <w:t>рање радне верзије Годишњег плана</w:t>
            </w:r>
            <w:r w:rsidR="004421D0">
              <w:rPr>
                <w:sz w:val="20"/>
                <w:szCs w:val="20"/>
                <w:lang w:val="sr-Cyrl-CS"/>
              </w:rPr>
              <w:t xml:space="preserve"> рада Школе за шк.2019/2020</w:t>
            </w:r>
            <w:r w:rsidRPr="00272BB2">
              <w:rPr>
                <w:sz w:val="20"/>
                <w:szCs w:val="20"/>
                <w:lang w:val="sr-Cyrl-CS"/>
              </w:rPr>
              <w:t>.</w:t>
            </w:r>
            <w:r w:rsidR="00EC5D21">
              <w:rPr>
                <w:sz w:val="20"/>
                <w:szCs w:val="20"/>
                <w:lang w:val="sr-Cyrl-CS"/>
              </w:rPr>
              <w:t xml:space="preserve"> </w:t>
            </w:r>
            <w:r w:rsidRPr="00272BB2">
              <w:rPr>
                <w:sz w:val="20"/>
                <w:szCs w:val="20"/>
                <w:lang w:val="sr-Cyrl-CS"/>
              </w:rPr>
              <w:t>г</w:t>
            </w:r>
            <w:r w:rsidR="00EC5D21">
              <w:rPr>
                <w:sz w:val="20"/>
                <w:szCs w:val="20"/>
                <w:lang w:val="sr-Cyrl-CS"/>
              </w:rPr>
              <w:t>одине</w:t>
            </w:r>
            <w:r w:rsidR="00305C67">
              <w:rPr>
                <w:sz w:val="20"/>
                <w:szCs w:val="20"/>
                <w:lang w:val="sr-Cyrl-CS"/>
              </w:rPr>
              <w:t xml:space="preserve"> </w:t>
            </w:r>
            <w:r w:rsidRPr="00272BB2">
              <w:rPr>
                <w:sz w:val="20"/>
                <w:szCs w:val="20"/>
                <w:lang w:val="sr-Cyrl-CS"/>
              </w:rPr>
              <w:t>(са посебним освртом на програм рада</w:t>
            </w:r>
            <w:r w:rsidR="008C45E1">
              <w:rPr>
                <w:sz w:val="20"/>
                <w:szCs w:val="20"/>
                <w:lang w:val="sr-Cyrl-CS"/>
              </w:rPr>
              <w:t xml:space="preserve"> </w:t>
            </w:r>
            <w:r w:rsidRPr="00272BB2">
              <w:rPr>
                <w:sz w:val="20"/>
                <w:szCs w:val="20"/>
                <w:lang w:val="sr-Cyrl-CS"/>
              </w:rPr>
              <w:t>Педагошког колегијума)</w:t>
            </w:r>
          </w:p>
          <w:p w:rsidR="004C49F8" w:rsidRDefault="004C49F8" w:rsidP="00150DA7">
            <w:pPr>
              <w:numPr>
                <w:ilvl w:val="0"/>
                <w:numId w:val="32"/>
              </w:numPr>
              <w:spacing w:after="0"/>
              <w:rPr>
                <w:sz w:val="20"/>
                <w:szCs w:val="20"/>
                <w:lang w:val="sr-Cyrl-CS"/>
              </w:rPr>
            </w:pPr>
            <w:r w:rsidRPr="00272BB2">
              <w:rPr>
                <w:sz w:val="20"/>
                <w:szCs w:val="20"/>
                <w:lang w:val="sr-Cyrl-CS"/>
              </w:rPr>
              <w:t>Разматрање предлога плана стручног усавршавања наставника на нивоу Школе</w:t>
            </w:r>
          </w:p>
          <w:p w:rsidR="00F14649" w:rsidRPr="00272BB2" w:rsidRDefault="00F14649" w:rsidP="00150DA7">
            <w:pPr>
              <w:numPr>
                <w:ilvl w:val="0"/>
                <w:numId w:val="32"/>
              </w:numPr>
              <w:spacing w:after="0"/>
              <w:rPr>
                <w:sz w:val="20"/>
                <w:szCs w:val="20"/>
                <w:lang w:val="sr-Cyrl-CS"/>
              </w:rPr>
            </w:pPr>
            <w:r>
              <w:rPr>
                <w:sz w:val="20"/>
                <w:szCs w:val="20"/>
                <w:lang w:val="sr-Cyrl-CS"/>
              </w:rPr>
              <w:t>Одр</w:t>
            </w:r>
            <w:r w:rsidR="00C80CB7">
              <w:rPr>
                <w:sz w:val="20"/>
                <w:szCs w:val="20"/>
                <w:lang w:val="sr-Cyrl-CS"/>
              </w:rPr>
              <w:t>е</w:t>
            </w:r>
            <w:r>
              <w:rPr>
                <w:sz w:val="20"/>
                <w:szCs w:val="20"/>
                <w:lang w:val="sr-Cyrl-CS"/>
              </w:rPr>
              <w:t>ђивање лица за праћење стручног усавршавања</w:t>
            </w:r>
          </w:p>
          <w:p w:rsidR="004C49F8" w:rsidRPr="00272BB2" w:rsidRDefault="004C49F8" w:rsidP="004C49F8">
            <w:pPr>
              <w:spacing w:after="0"/>
              <w:rPr>
                <w:sz w:val="20"/>
                <w:szCs w:val="20"/>
                <w:lang w:val="sr-Cyrl-CS"/>
              </w:rPr>
            </w:pPr>
          </w:p>
        </w:tc>
        <w:tc>
          <w:tcPr>
            <w:tcW w:w="1800" w:type="dxa"/>
          </w:tcPr>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r w:rsidRPr="00272BB2">
              <w:rPr>
                <w:sz w:val="20"/>
                <w:szCs w:val="20"/>
                <w:lang w:val="sr-Cyrl-CS"/>
              </w:rPr>
              <w:t>Септембар</w:t>
            </w:r>
          </w:p>
        </w:tc>
        <w:tc>
          <w:tcPr>
            <w:tcW w:w="1856" w:type="dxa"/>
          </w:tcPr>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r w:rsidRPr="00272BB2">
              <w:rPr>
                <w:sz w:val="20"/>
                <w:szCs w:val="20"/>
                <w:lang w:val="sr-Cyrl-CS"/>
              </w:rPr>
              <w:t>Директор</w:t>
            </w:r>
          </w:p>
          <w:p w:rsidR="004C49F8" w:rsidRPr="00272BB2" w:rsidRDefault="004C49F8" w:rsidP="004C49F8">
            <w:pPr>
              <w:spacing w:after="0"/>
              <w:jc w:val="center"/>
              <w:rPr>
                <w:sz w:val="20"/>
                <w:szCs w:val="20"/>
                <w:lang w:val="sr-Cyrl-CS"/>
              </w:rPr>
            </w:pPr>
            <w:r w:rsidRPr="00272BB2">
              <w:rPr>
                <w:sz w:val="20"/>
                <w:szCs w:val="20"/>
                <w:lang w:val="sr-Cyrl-CS"/>
              </w:rPr>
              <w:t>Чланови Педагошког колегијума</w:t>
            </w:r>
          </w:p>
        </w:tc>
      </w:tr>
      <w:tr w:rsidR="004C49F8" w:rsidRPr="00272BB2" w:rsidTr="00B2213B">
        <w:tc>
          <w:tcPr>
            <w:tcW w:w="759" w:type="dxa"/>
            <w:vAlign w:val="center"/>
          </w:tcPr>
          <w:p w:rsidR="004C49F8" w:rsidRPr="00272BB2" w:rsidRDefault="004C49F8" w:rsidP="00B2213B">
            <w:pPr>
              <w:spacing w:after="0"/>
              <w:jc w:val="center"/>
              <w:rPr>
                <w:sz w:val="20"/>
                <w:szCs w:val="20"/>
                <w:lang w:val="sr-Cyrl-CS"/>
              </w:rPr>
            </w:pPr>
            <w:r w:rsidRPr="00272BB2">
              <w:rPr>
                <w:sz w:val="20"/>
                <w:szCs w:val="20"/>
                <w:lang w:val="sr-Cyrl-CS"/>
              </w:rPr>
              <w:t>2.</w:t>
            </w:r>
          </w:p>
        </w:tc>
        <w:tc>
          <w:tcPr>
            <w:tcW w:w="4111" w:type="dxa"/>
          </w:tcPr>
          <w:p w:rsidR="004C49F8" w:rsidRPr="00272BB2" w:rsidRDefault="004C49F8" w:rsidP="00150DA7">
            <w:pPr>
              <w:numPr>
                <w:ilvl w:val="0"/>
                <w:numId w:val="33"/>
              </w:numPr>
              <w:spacing w:after="0"/>
              <w:rPr>
                <w:sz w:val="20"/>
                <w:szCs w:val="20"/>
                <w:lang w:val="sr-Cyrl-CS"/>
              </w:rPr>
            </w:pPr>
            <w:r w:rsidRPr="00272BB2">
              <w:rPr>
                <w:sz w:val="20"/>
                <w:szCs w:val="20"/>
                <w:lang w:val="sr-Cyrl-CS"/>
              </w:rPr>
              <w:t xml:space="preserve">Разматрање предлога организације </w:t>
            </w:r>
            <w:r w:rsidRPr="00272BB2">
              <w:rPr>
                <w:sz w:val="20"/>
                <w:szCs w:val="20"/>
                <w:lang w:val="sr-Cyrl-CS"/>
              </w:rPr>
              <w:lastRenderedPageBreak/>
              <w:t xml:space="preserve">допунске и додатне наставе </w:t>
            </w:r>
          </w:p>
          <w:p w:rsidR="004C49F8" w:rsidRPr="00272BB2" w:rsidRDefault="004C49F8" w:rsidP="00150DA7">
            <w:pPr>
              <w:numPr>
                <w:ilvl w:val="0"/>
                <w:numId w:val="33"/>
              </w:numPr>
              <w:spacing w:after="0"/>
              <w:rPr>
                <w:sz w:val="20"/>
                <w:szCs w:val="20"/>
                <w:lang w:val="sr-Cyrl-CS"/>
              </w:rPr>
            </w:pPr>
            <w:r w:rsidRPr="00272BB2">
              <w:rPr>
                <w:sz w:val="20"/>
                <w:szCs w:val="20"/>
                <w:lang w:val="sr-Cyrl-CS"/>
              </w:rPr>
              <w:t>Разматрање предлога опремања Школе савременим наставним средствима</w:t>
            </w:r>
          </w:p>
          <w:p w:rsidR="004C49F8" w:rsidRPr="00272BB2" w:rsidRDefault="004C49F8" w:rsidP="00150DA7">
            <w:pPr>
              <w:numPr>
                <w:ilvl w:val="0"/>
                <w:numId w:val="33"/>
              </w:numPr>
              <w:spacing w:after="0"/>
              <w:rPr>
                <w:sz w:val="20"/>
                <w:szCs w:val="20"/>
                <w:lang w:val="sr-Cyrl-CS"/>
              </w:rPr>
            </w:pPr>
            <w:r w:rsidRPr="00272BB2">
              <w:rPr>
                <w:sz w:val="20"/>
                <w:szCs w:val="20"/>
                <w:lang w:val="sr-Cyrl-CS"/>
              </w:rPr>
              <w:t>Разматрање предлога плана стручног усавршавања наставника</w:t>
            </w:r>
          </w:p>
        </w:tc>
        <w:tc>
          <w:tcPr>
            <w:tcW w:w="1800" w:type="dxa"/>
          </w:tcPr>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r w:rsidRPr="00272BB2">
              <w:rPr>
                <w:sz w:val="20"/>
                <w:szCs w:val="20"/>
                <w:lang w:val="sr-Cyrl-CS"/>
              </w:rPr>
              <w:t>Октобар</w:t>
            </w:r>
          </w:p>
        </w:tc>
        <w:tc>
          <w:tcPr>
            <w:tcW w:w="1856" w:type="dxa"/>
          </w:tcPr>
          <w:p w:rsidR="004C49F8" w:rsidRPr="00272BB2" w:rsidRDefault="004C49F8" w:rsidP="004C49F8">
            <w:pPr>
              <w:spacing w:after="0"/>
              <w:jc w:val="center"/>
              <w:rPr>
                <w:sz w:val="20"/>
                <w:szCs w:val="20"/>
                <w:lang w:val="sr-Cyrl-CS"/>
              </w:rPr>
            </w:pPr>
            <w:r w:rsidRPr="00272BB2">
              <w:rPr>
                <w:sz w:val="20"/>
                <w:szCs w:val="20"/>
                <w:lang w:val="sr-Cyrl-CS"/>
              </w:rPr>
              <w:lastRenderedPageBreak/>
              <w:t>Директор</w:t>
            </w:r>
          </w:p>
          <w:p w:rsidR="004C49F8" w:rsidRPr="00272BB2" w:rsidRDefault="004C49F8" w:rsidP="004C49F8">
            <w:pPr>
              <w:spacing w:after="0"/>
              <w:jc w:val="center"/>
              <w:rPr>
                <w:sz w:val="20"/>
                <w:szCs w:val="20"/>
                <w:lang w:val="sr-Cyrl-CS"/>
              </w:rPr>
            </w:pPr>
            <w:r w:rsidRPr="00272BB2">
              <w:rPr>
                <w:sz w:val="20"/>
                <w:szCs w:val="20"/>
                <w:lang w:val="sr-Cyrl-CS"/>
              </w:rPr>
              <w:lastRenderedPageBreak/>
              <w:t>Чланови Педагошког колегијума</w:t>
            </w:r>
          </w:p>
        </w:tc>
      </w:tr>
      <w:tr w:rsidR="004C49F8" w:rsidRPr="00272BB2" w:rsidTr="00B2213B">
        <w:tc>
          <w:tcPr>
            <w:tcW w:w="759" w:type="dxa"/>
            <w:vAlign w:val="center"/>
          </w:tcPr>
          <w:p w:rsidR="004C49F8" w:rsidRPr="00272BB2" w:rsidRDefault="004C49F8" w:rsidP="00B2213B">
            <w:pPr>
              <w:spacing w:after="0"/>
              <w:jc w:val="center"/>
              <w:rPr>
                <w:sz w:val="20"/>
                <w:szCs w:val="20"/>
                <w:lang w:val="sr-Cyrl-CS"/>
              </w:rPr>
            </w:pPr>
            <w:r w:rsidRPr="00272BB2">
              <w:rPr>
                <w:sz w:val="20"/>
                <w:szCs w:val="20"/>
                <w:lang w:val="sr-Cyrl-CS"/>
              </w:rPr>
              <w:lastRenderedPageBreak/>
              <w:t>3.</w:t>
            </w:r>
          </w:p>
        </w:tc>
        <w:tc>
          <w:tcPr>
            <w:tcW w:w="4111" w:type="dxa"/>
          </w:tcPr>
          <w:p w:rsidR="004C49F8" w:rsidRPr="00272BB2" w:rsidRDefault="004C49F8" w:rsidP="00150DA7">
            <w:pPr>
              <w:numPr>
                <w:ilvl w:val="0"/>
                <w:numId w:val="34"/>
              </w:numPr>
              <w:spacing w:after="0"/>
              <w:rPr>
                <w:sz w:val="20"/>
                <w:szCs w:val="20"/>
                <w:lang w:val="sr-Cyrl-CS"/>
              </w:rPr>
            </w:pPr>
            <w:r w:rsidRPr="00272BB2">
              <w:rPr>
                <w:sz w:val="20"/>
                <w:szCs w:val="20"/>
                <w:lang w:val="sr-Cyrl-CS"/>
              </w:rPr>
              <w:t>Разматрање извештаја о успеху ученика на крају 1.класификационог периода 1.полугодишта са предлогом мера за побољшање истог</w:t>
            </w:r>
          </w:p>
          <w:p w:rsidR="004C49F8" w:rsidRPr="00272BB2" w:rsidRDefault="004C49F8" w:rsidP="00150DA7">
            <w:pPr>
              <w:numPr>
                <w:ilvl w:val="0"/>
                <w:numId w:val="34"/>
              </w:numPr>
              <w:spacing w:after="0"/>
              <w:rPr>
                <w:sz w:val="20"/>
                <w:szCs w:val="20"/>
                <w:lang w:val="sr-Cyrl-CS"/>
              </w:rPr>
            </w:pPr>
            <w:r w:rsidRPr="00272BB2">
              <w:rPr>
                <w:sz w:val="20"/>
                <w:szCs w:val="20"/>
                <w:lang w:val="sr-Cyrl-CS"/>
              </w:rPr>
              <w:t>Разматрање предлога Стручних већа о учешћу наставника на стручним семинарима у организацији МП-а и Заједница школа</w:t>
            </w:r>
          </w:p>
          <w:p w:rsidR="004C49F8" w:rsidRPr="00272BB2" w:rsidRDefault="004C49F8" w:rsidP="00150DA7">
            <w:pPr>
              <w:numPr>
                <w:ilvl w:val="0"/>
                <w:numId w:val="34"/>
              </w:numPr>
              <w:spacing w:after="0"/>
              <w:rPr>
                <w:sz w:val="20"/>
                <w:szCs w:val="20"/>
                <w:lang w:val="sr-Cyrl-CS"/>
              </w:rPr>
            </w:pPr>
            <w:r w:rsidRPr="00272BB2">
              <w:rPr>
                <w:sz w:val="20"/>
                <w:szCs w:val="20"/>
                <w:lang w:val="sr-Cyrl-CS"/>
              </w:rPr>
              <w:t>Предлог нацрта плана уписа редовних и ванредних учени</w:t>
            </w:r>
            <w:r w:rsidR="007C1758" w:rsidRPr="00272BB2">
              <w:rPr>
                <w:sz w:val="20"/>
                <w:szCs w:val="20"/>
                <w:lang w:val="sr-Cyrl-CS"/>
              </w:rPr>
              <w:t>ка у први разред шк.201</w:t>
            </w:r>
            <w:r w:rsidR="004421D0">
              <w:rPr>
                <w:sz w:val="20"/>
                <w:szCs w:val="20"/>
                <w:lang w:val="sr-Cyrl-RS"/>
              </w:rPr>
              <w:t>9</w:t>
            </w:r>
            <w:r w:rsidR="004421D0">
              <w:rPr>
                <w:sz w:val="20"/>
                <w:szCs w:val="20"/>
                <w:lang w:val="sr-Cyrl-CS"/>
              </w:rPr>
              <w:t>/2020</w:t>
            </w:r>
            <w:r w:rsidRPr="00272BB2">
              <w:rPr>
                <w:sz w:val="20"/>
                <w:szCs w:val="20"/>
                <w:lang w:val="sr-Cyrl-CS"/>
              </w:rPr>
              <w:t>.г</w:t>
            </w:r>
            <w:r w:rsidR="008C45E1">
              <w:rPr>
                <w:sz w:val="20"/>
                <w:szCs w:val="20"/>
                <w:lang w:val="sr-Cyrl-CS"/>
              </w:rPr>
              <w:t>од</w:t>
            </w:r>
            <w:r w:rsidRPr="00272BB2">
              <w:rPr>
                <w:sz w:val="20"/>
                <w:szCs w:val="20"/>
                <w:lang w:val="sr-Cyrl-CS"/>
              </w:rPr>
              <w:t>.</w:t>
            </w:r>
          </w:p>
          <w:p w:rsidR="004C49F8" w:rsidRPr="00272BB2" w:rsidRDefault="004C49F8" w:rsidP="00150DA7">
            <w:pPr>
              <w:numPr>
                <w:ilvl w:val="0"/>
                <w:numId w:val="34"/>
              </w:numPr>
              <w:spacing w:after="0"/>
              <w:rPr>
                <w:sz w:val="20"/>
                <w:szCs w:val="20"/>
                <w:lang w:val="sr-Cyrl-CS"/>
              </w:rPr>
            </w:pPr>
            <w:r w:rsidRPr="00272BB2">
              <w:rPr>
                <w:sz w:val="20"/>
                <w:szCs w:val="20"/>
                <w:lang w:val="sr-Cyrl-CS"/>
              </w:rPr>
              <w:t xml:space="preserve">Разматрање извештаја о остваривању </w:t>
            </w:r>
            <w:r w:rsidR="00EE681D">
              <w:rPr>
                <w:sz w:val="20"/>
                <w:szCs w:val="20"/>
                <w:lang w:val="sr-Cyrl-CS"/>
              </w:rPr>
              <w:t>Развојног плана Школе током 201</w:t>
            </w:r>
            <w:r w:rsidR="004421D0">
              <w:rPr>
                <w:sz w:val="20"/>
                <w:szCs w:val="20"/>
                <w:lang w:val="sr-Cyrl-RS"/>
              </w:rPr>
              <w:t>9</w:t>
            </w:r>
            <w:r w:rsidRPr="00272BB2">
              <w:rPr>
                <w:sz w:val="20"/>
                <w:szCs w:val="20"/>
                <w:lang w:val="sr-Cyrl-CS"/>
              </w:rPr>
              <w:t>.г</w:t>
            </w:r>
            <w:r w:rsidR="008C45E1">
              <w:rPr>
                <w:sz w:val="20"/>
                <w:szCs w:val="20"/>
                <w:lang w:val="sr-Cyrl-CS"/>
              </w:rPr>
              <w:t>од</w:t>
            </w:r>
            <w:r w:rsidRPr="00272BB2">
              <w:rPr>
                <w:sz w:val="20"/>
                <w:szCs w:val="20"/>
                <w:lang w:val="sr-Cyrl-CS"/>
              </w:rPr>
              <w:t>.</w:t>
            </w:r>
          </w:p>
        </w:tc>
        <w:tc>
          <w:tcPr>
            <w:tcW w:w="1800" w:type="dxa"/>
          </w:tcPr>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B2213B">
            <w:pPr>
              <w:spacing w:after="0"/>
              <w:rPr>
                <w:sz w:val="20"/>
                <w:szCs w:val="20"/>
                <w:lang w:val="sr-Cyrl-CS"/>
              </w:rPr>
            </w:pPr>
          </w:p>
          <w:p w:rsidR="004C49F8" w:rsidRPr="00272BB2" w:rsidRDefault="004C49F8" w:rsidP="004C49F8">
            <w:pPr>
              <w:spacing w:after="0"/>
              <w:jc w:val="center"/>
              <w:rPr>
                <w:sz w:val="20"/>
                <w:szCs w:val="20"/>
                <w:lang w:val="sr-Cyrl-CS"/>
              </w:rPr>
            </w:pPr>
            <w:r w:rsidRPr="00272BB2">
              <w:rPr>
                <w:sz w:val="20"/>
                <w:szCs w:val="20"/>
                <w:lang w:val="sr-Cyrl-CS"/>
              </w:rPr>
              <w:t>Новембар</w:t>
            </w:r>
          </w:p>
          <w:p w:rsidR="004C49F8" w:rsidRPr="00272BB2" w:rsidRDefault="004C49F8" w:rsidP="004C49F8">
            <w:pPr>
              <w:spacing w:after="0"/>
              <w:jc w:val="center"/>
              <w:rPr>
                <w:sz w:val="20"/>
                <w:szCs w:val="20"/>
                <w:lang w:val="sr-Cyrl-CS"/>
              </w:rPr>
            </w:pPr>
            <w:r w:rsidRPr="00272BB2">
              <w:rPr>
                <w:sz w:val="20"/>
                <w:szCs w:val="20"/>
                <w:lang w:val="sr-Cyrl-CS"/>
              </w:rPr>
              <w:t>Децембар</w:t>
            </w:r>
          </w:p>
        </w:tc>
        <w:tc>
          <w:tcPr>
            <w:tcW w:w="1856" w:type="dxa"/>
          </w:tcPr>
          <w:p w:rsidR="004C49F8" w:rsidRPr="00272BB2" w:rsidRDefault="004C49F8" w:rsidP="004C49F8">
            <w:pPr>
              <w:spacing w:after="0"/>
              <w:jc w:val="center"/>
              <w:rPr>
                <w:sz w:val="20"/>
                <w:szCs w:val="20"/>
                <w:lang w:val="sr-Cyrl-CS"/>
              </w:rPr>
            </w:pPr>
          </w:p>
          <w:p w:rsidR="004C49F8" w:rsidRPr="00272BB2" w:rsidRDefault="004C49F8" w:rsidP="00B2213B">
            <w:pPr>
              <w:spacing w:after="0"/>
              <w:rPr>
                <w:sz w:val="20"/>
                <w:szCs w:val="20"/>
                <w:lang w:val="sr-Cyrl-CS"/>
              </w:rPr>
            </w:pPr>
          </w:p>
          <w:p w:rsidR="004C49F8" w:rsidRPr="00272BB2" w:rsidRDefault="004C49F8" w:rsidP="004C49F8">
            <w:pPr>
              <w:spacing w:after="0"/>
              <w:jc w:val="center"/>
              <w:rPr>
                <w:sz w:val="20"/>
                <w:szCs w:val="20"/>
                <w:lang w:val="sr-Cyrl-CS"/>
              </w:rPr>
            </w:pPr>
            <w:r w:rsidRPr="00272BB2">
              <w:rPr>
                <w:sz w:val="20"/>
                <w:szCs w:val="20"/>
                <w:lang w:val="sr-Cyrl-CS"/>
              </w:rPr>
              <w:t>Директор</w:t>
            </w:r>
          </w:p>
          <w:p w:rsidR="004C49F8" w:rsidRPr="00272BB2" w:rsidRDefault="004C49F8" w:rsidP="004C49F8">
            <w:pPr>
              <w:spacing w:after="0"/>
              <w:jc w:val="center"/>
              <w:rPr>
                <w:sz w:val="20"/>
                <w:szCs w:val="20"/>
                <w:lang w:val="sr-Cyrl-CS"/>
              </w:rPr>
            </w:pPr>
            <w:r w:rsidRPr="00272BB2">
              <w:rPr>
                <w:sz w:val="20"/>
                <w:szCs w:val="20"/>
                <w:lang w:val="sr-Cyrl-CS"/>
              </w:rPr>
              <w:t>Чланови Педагошког колегијума</w:t>
            </w:r>
          </w:p>
          <w:p w:rsidR="004C49F8" w:rsidRPr="00272BB2" w:rsidRDefault="004C49F8" w:rsidP="004C49F8">
            <w:pPr>
              <w:spacing w:after="0"/>
              <w:jc w:val="center"/>
              <w:rPr>
                <w:sz w:val="20"/>
                <w:szCs w:val="20"/>
                <w:lang w:val="sr-Cyrl-CS"/>
              </w:rPr>
            </w:pPr>
            <w:r w:rsidRPr="00272BB2">
              <w:rPr>
                <w:sz w:val="20"/>
                <w:szCs w:val="20"/>
                <w:lang w:val="sr-Cyrl-CS"/>
              </w:rPr>
              <w:t>Председник Стручног тима за самовредновање рада Школе</w:t>
            </w: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tc>
      </w:tr>
      <w:tr w:rsidR="004C49F8" w:rsidRPr="00272BB2" w:rsidTr="00B2213B">
        <w:tc>
          <w:tcPr>
            <w:tcW w:w="759" w:type="dxa"/>
            <w:vAlign w:val="center"/>
          </w:tcPr>
          <w:p w:rsidR="004C49F8" w:rsidRPr="00272BB2" w:rsidRDefault="004C49F8" w:rsidP="00B2213B">
            <w:pPr>
              <w:spacing w:after="0"/>
              <w:jc w:val="center"/>
              <w:rPr>
                <w:sz w:val="20"/>
                <w:szCs w:val="20"/>
                <w:lang w:val="sr-Cyrl-CS"/>
              </w:rPr>
            </w:pPr>
            <w:r w:rsidRPr="00272BB2">
              <w:rPr>
                <w:sz w:val="20"/>
                <w:szCs w:val="20"/>
                <w:lang w:val="sr-Cyrl-CS"/>
              </w:rPr>
              <w:t>4.</w:t>
            </w:r>
          </w:p>
        </w:tc>
        <w:tc>
          <w:tcPr>
            <w:tcW w:w="4111" w:type="dxa"/>
          </w:tcPr>
          <w:p w:rsidR="004C49F8" w:rsidRPr="00272BB2" w:rsidRDefault="004C49F8" w:rsidP="00150DA7">
            <w:pPr>
              <w:numPr>
                <w:ilvl w:val="0"/>
                <w:numId w:val="35"/>
              </w:numPr>
              <w:spacing w:after="0"/>
              <w:rPr>
                <w:sz w:val="20"/>
                <w:szCs w:val="20"/>
                <w:lang w:val="sr-Cyrl-CS"/>
              </w:rPr>
            </w:pPr>
            <w:r w:rsidRPr="00272BB2">
              <w:rPr>
                <w:sz w:val="20"/>
                <w:szCs w:val="20"/>
                <w:lang w:val="sr-Cyrl-CS"/>
              </w:rPr>
              <w:t>Разматрање извештаја о успеху ученика на</w:t>
            </w:r>
            <w:r w:rsidR="004421D0">
              <w:rPr>
                <w:sz w:val="20"/>
                <w:szCs w:val="20"/>
                <w:lang w:val="sr-Cyrl-CS"/>
              </w:rPr>
              <w:t xml:space="preserve"> крају првог полугодишта шк.2019/2020</w:t>
            </w:r>
            <w:r w:rsidRPr="00272BB2">
              <w:rPr>
                <w:sz w:val="20"/>
                <w:szCs w:val="20"/>
                <w:lang w:val="sr-Cyrl-CS"/>
              </w:rPr>
              <w:t>.г</w:t>
            </w:r>
            <w:r w:rsidR="008C45E1">
              <w:rPr>
                <w:sz w:val="20"/>
                <w:szCs w:val="20"/>
                <w:lang w:val="sr-Cyrl-CS"/>
              </w:rPr>
              <w:t>од</w:t>
            </w:r>
            <w:r w:rsidRPr="00272BB2">
              <w:rPr>
                <w:sz w:val="20"/>
                <w:szCs w:val="20"/>
                <w:lang w:val="sr-Cyrl-CS"/>
              </w:rPr>
              <w:t>.</w:t>
            </w:r>
          </w:p>
        </w:tc>
        <w:tc>
          <w:tcPr>
            <w:tcW w:w="1800" w:type="dxa"/>
          </w:tcPr>
          <w:p w:rsidR="004C49F8" w:rsidRPr="00272BB2" w:rsidRDefault="004C49F8" w:rsidP="004C49F8">
            <w:pPr>
              <w:spacing w:after="0"/>
              <w:jc w:val="center"/>
              <w:rPr>
                <w:sz w:val="20"/>
                <w:szCs w:val="20"/>
                <w:lang w:val="sr-Cyrl-CS"/>
              </w:rPr>
            </w:pPr>
            <w:r w:rsidRPr="00272BB2">
              <w:rPr>
                <w:sz w:val="20"/>
                <w:szCs w:val="20"/>
                <w:lang w:val="sr-Cyrl-CS"/>
              </w:rPr>
              <w:t>Фебруар</w:t>
            </w:r>
          </w:p>
        </w:tc>
        <w:tc>
          <w:tcPr>
            <w:tcW w:w="1856" w:type="dxa"/>
          </w:tcPr>
          <w:p w:rsidR="004C49F8" w:rsidRPr="00272BB2" w:rsidRDefault="004C49F8" w:rsidP="004C49F8">
            <w:pPr>
              <w:spacing w:after="0"/>
              <w:jc w:val="center"/>
              <w:rPr>
                <w:sz w:val="20"/>
                <w:szCs w:val="20"/>
                <w:lang w:val="sr-Cyrl-CS"/>
              </w:rPr>
            </w:pPr>
            <w:r w:rsidRPr="00272BB2">
              <w:rPr>
                <w:sz w:val="20"/>
                <w:szCs w:val="20"/>
                <w:lang w:val="sr-Cyrl-CS"/>
              </w:rPr>
              <w:t>Директор</w:t>
            </w:r>
          </w:p>
          <w:p w:rsidR="004C49F8" w:rsidRPr="00272BB2" w:rsidRDefault="004C49F8" w:rsidP="004C49F8">
            <w:pPr>
              <w:spacing w:after="0"/>
              <w:jc w:val="center"/>
              <w:rPr>
                <w:sz w:val="20"/>
                <w:szCs w:val="20"/>
                <w:lang w:val="sr-Cyrl-CS"/>
              </w:rPr>
            </w:pPr>
            <w:r w:rsidRPr="00272BB2">
              <w:rPr>
                <w:sz w:val="20"/>
                <w:szCs w:val="20"/>
                <w:lang w:val="sr-Cyrl-CS"/>
              </w:rPr>
              <w:t>Чланови Педагошког колегијума</w:t>
            </w:r>
          </w:p>
        </w:tc>
      </w:tr>
      <w:tr w:rsidR="004C49F8" w:rsidRPr="00272BB2" w:rsidTr="00B2213B">
        <w:tc>
          <w:tcPr>
            <w:tcW w:w="759" w:type="dxa"/>
            <w:vAlign w:val="center"/>
          </w:tcPr>
          <w:p w:rsidR="004C49F8" w:rsidRPr="00272BB2" w:rsidRDefault="004C49F8" w:rsidP="00B2213B">
            <w:pPr>
              <w:spacing w:after="0"/>
              <w:jc w:val="center"/>
              <w:rPr>
                <w:sz w:val="20"/>
                <w:szCs w:val="20"/>
                <w:lang w:val="sr-Cyrl-CS"/>
              </w:rPr>
            </w:pPr>
          </w:p>
          <w:p w:rsidR="004C49F8" w:rsidRPr="00272BB2" w:rsidRDefault="004C49F8" w:rsidP="00B2213B">
            <w:pPr>
              <w:spacing w:after="0"/>
              <w:jc w:val="center"/>
              <w:rPr>
                <w:sz w:val="20"/>
                <w:szCs w:val="20"/>
                <w:lang w:val="sr-Cyrl-CS"/>
              </w:rPr>
            </w:pPr>
          </w:p>
          <w:p w:rsidR="004C49F8" w:rsidRPr="00272BB2" w:rsidRDefault="004C49F8" w:rsidP="00B2213B">
            <w:pPr>
              <w:spacing w:after="0"/>
              <w:jc w:val="center"/>
              <w:rPr>
                <w:sz w:val="20"/>
                <w:szCs w:val="20"/>
                <w:lang w:val="sr-Cyrl-CS"/>
              </w:rPr>
            </w:pPr>
          </w:p>
          <w:p w:rsidR="004C49F8" w:rsidRPr="00272BB2" w:rsidRDefault="004C49F8" w:rsidP="00B2213B">
            <w:pPr>
              <w:spacing w:after="0"/>
              <w:jc w:val="center"/>
              <w:rPr>
                <w:sz w:val="20"/>
                <w:szCs w:val="20"/>
                <w:lang w:val="sr-Cyrl-CS"/>
              </w:rPr>
            </w:pPr>
          </w:p>
          <w:p w:rsidR="004C49F8" w:rsidRPr="00272BB2" w:rsidRDefault="004C49F8" w:rsidP="00B2213B">
            <w:pPr>
              <w:spacing w:after="0"/>
              <w:jc w:val="center"/>
              <w:rPr>
                <w:sz w:val="20"/>
                <w:szCs w:val="20"/>
                <w:lang w:val="sr-Cyrl-CS"/>
              </w:rPr>
            </w:pPr>
            <w:r w:rsidRPr="00272BB2">
              <w:rPr>
                <w:sz w:val="20"/>
                <w:szCs w:val="20"/>
                <w:lang w:val="sr-Cyrl-CS"/>
              </w:rPr>
              <w:t>5.</w:t>
            </w:r>
          </w:p>
        </w:tc>
        <w:tc>
          <w:tcPr>
            <w:tcW w:w="4111" w:type="dxa"/>
          </w:tcPr>
          <w:p w:rsidR="004C49F8" w:rsidRPr="00272BB2" w:rsidRDefault="004C49F8" w:rsidP="00150DA7">
            <w:pPr>
              <w:numPr>
                <w:ilvl w:val="0"/>
                <w:numId w:val="36"/>
              </w:numPr>
              <w:spacing w:after="0"/>
              <w:rPr>
                <w:sz w:val="20"/>
                <w:szCs w:val="20"/>
                <w:lang w:val="sr-Cyrl-CS"/>
              </w:rPr>
            </w:pPr>
            <w:r w:rsidRPr="00272BB2">
              <w:rPr>
                <w:sz w:val="20"/>
                <w:szCs w:val="20"/>
                <w:lang w:val="sr-Cyrl-CS"/>
              </w:rPr>
              <w:t>Разматрање извештаја директора и педагога школе о педагошко-инструктивном увиду у рад наставника</w:t>
            </w:r>
          </w:p>
          <w:p w:rsidR="004C49F8" w:rsidRPr="00272BB2" w:rsidRDefault="004C49F8" w:rsidP="00150DA7">
            <w:pPr>
              <w:numPr>
                <w:ilvl w:val="0"/>
                <w:numId w:val="36"/>
              </w:numPr>
              <w:spacing w:after="0"/>
              <w:rPr>
                <w:sz w:val="20"/>
                <w:szCs w:val="20"/>
                <w:lang w:val="sr-Cyrl-CS"/>
              </w:rPr>
            </w:pPr>
            <w:r w:rsidRPr="00272BB2">
              <w:rPr>
                <w:sz w:val="20"/>
                <w:szCs w:val="20"/>
                <w:lang w:val="sr-Cyrl-CS"/>
              </w:rPr>
              <w:t>Припреме за спровођење матурских и завршних испита</w:t>
            </w:r>
          </w:p>
          <w:p w:rsidR="004C49F8" w:rsidRPr="00272BB2" w:rsidRDefault="004C49F8" w:rsidP="00150DA7">
            <w:pPr>
              <w:numPr>
                <w:ilvl w:val="0"/>
                <w:numId w:val="36"/>
              </w:numPr>
              <w:spacing w:after="0"/>
              <w:rPr>
                <w:sz w:val="20"/>
                <w:szCs w:val="20"/>
                <w:lang w:val="sr-Cyrl-CS"/>
              </w:rPr>
            </w:pPr>
            <w:r w:rsidRPr="00272BB2">
              <w:rPr>
                <w:sz w:val="20"/>
                <w:szCs w:val="20"/>
                <w:lang w:val="sr-Cyrl-CS"/>
              </w:rPr>
              <w:t>Извештај о успеху ученика на крају 1.класификационог периода 2.полугодишта</w:t>
            </w:r>
          </w:p>
        </w:tc>
        <w:tc>
          <w:tcPr>
            <w:tcW w:w="1800" w:type="dxa"/>
          </w:tcPr>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8C45E1" w:rsidRDefault="008C45E1" w:rsidP="004C49F8">
            <w:pPr>
              <w:spacing w:after="0"/>
              <w:jc w:val="center"/>
              <w:rPr>
                <w:sz w:val="20"/>
                <w:szCs w:val="20"/>
                <w:lang w:val="sr-Cyrl-CS"/>
              </w:rPr>
            </w:pPr>
            <w:r>
              <w:rPr>
                <w:sz w:val="20"/>
                <w:szCs w:val="20"/>
                <w:lang w:val="sr-Cyrl-CS"/>
              </w:rPr>
              <w:t>Март</w:t>
            </w:r>
          </w:p>
          <w:p w:rsidR="004C49F8" w:rsidRPr="00272BB2" w:rsidRDefault="004C49F8" w:rsidP="004C49F8">
            <w:pPr>
              <w:spacing w:after="0"/>
              <w:jc w:val="center"/>
              <w:rPr>
                <w:sz w:val="20"/>
                <w:szCs w:val="20"/>
                <w:lang w:val="sr-Cyrl-CS"/>
              </w:rPr>
            </w:pPr>
            <w:r w:rsidRPr="00272BB2">
              <w:rPr>
                <w:sz w:val="20"/>
                <w:szCs w:val="20"/>
                <w:lang w:val="sr-Cyrl-CS"/>
              </w:rPr>
              <w:t>Април</w:t>
            </w:r>
          </w:p>
        </w:tc>
        <w:tc>
          <w:tcPr>
            <w:tcW w:w="1856" w:type="dxa"/>
          </w:tcPr>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r w:rsidRPr="00272BB2">
              <w:rPr>
                <w:sz w:val="20"/>
                <w:szCs w:val="20"/>
                <w:lang w:val="sr-Cyrl-CS"/>
              </w:rPr>
              <w:t>Директор</w:t>
            </w:r>
          </w:p>
          <w:p w:rsidR="004C49F8" w:rsidRPr="00272BB2" w:rsidRDefault="004C49F8" w:rsidP="004C49F8">
            <w:pPr>
              <w:spacing w:after="0"/>
              <w:jc w:val="center"/>
              <w:rPr>
                <w:sz w:val="20"/>
                <w:szCs w:val="20"/>
                <w:lang w:val="sr-Cyrl-CS"/>
              </w:rPr>
            </w:pPr>
            <w:r w:rsidRPr="00272BB2">
              <w:rPr>
                <w:sz w:val="20"/>
                <w:szCs w:val="20"/>
                <w:lang w:val="sr-Cyrl-CS"/>
              </w:rPr>
              <w:t>Чланови Педагошког колегијума</w:t>
            </w:r>
          </w:p>
        </w:tc>
      </w:tr>
      <w:tr w:rsidR="004C49F8" w:rsidRPr="00272BB2" w:rsidTr="00B2213B">
        <w:tc>
          <w:tcPr>
            <w:tcW w:w="759" w:type="dxa"/>
            <w:vAlign w:val="center"/>
          </w:tcPr>
          <w:p w:rsidR="004C49F8" w:rsidRPr="00272BB2" w:rsidRDefault="004C49F8" w:rsidP="00B2213B">
            <w:pPr>
              <w:spacing w:after="0"/>
              <w:jc w:val="center"/>
              <w:rPr>
                <w:sz w:val="20"/>
                <w:szCs w:val="20"/>
                <w:lang w:val="sr-Cyrl-CS"/>
              </w:rPr>
            </w:pPr>
            <w:r w:rsidRPr="00272BB2">
              <w:rPr>
                <w:sz w:val="20"/>
                <w:szCs w:val="20"/>
                <w:lang w:val="sr-Cyrl-CS"/>
              </w:rPr>
              <w:t>6.</w:t>
            </w:r>
          </w:p>
        </w:tc>
        <w:tc>
          <w:tcPr>
            <w:tcW w:w="4111" w:type="dxa"/>
          </w:tcPr>
          <w:p w:rsidR="004C49F8" w:rsidRPr="00272BB2" w:rsidRDefault="004C49F8" w:rsidP="00150DA7">
            <w:pPr>
              <w:numPr>
                <w:ilvl w:val="0"/>
                <w:numId w:val="37"/>
              </w:numPr>
              <w:spacing w:after="0"/>
              <w:rPr>
                <w:sz w:val="20"/>
                <w:szCs w:val="20"/>
                <w:lang w:val="sr-Cyrl-CS"/>
              </w:rPr>
            </w:pPr>
            <w:r w:rsidRPr="00272BB2">
              <w:rPr>
                <w:sz w:val="20"/>
                <w:szCs w:val="20"/>
                <w:lang w:val="sr-Cyrl-CS"/>
              </w:rPr>
              <w:t>Анализа резултата постигнутих на такмичењима ученика</w:t>
            </w:r>
          </w:p>
        </w:tc>
        <w:tc>
          <w:tcPr>
            <w:tcW w:w="1800" w:type="dxa"/>
          </w:tcPr>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r w:rsidRPr="00272BB2">
              <w:rPr>
                <w:sz w:val="20"/>
                <w:szCs w:val="20"/>
                <w:lang w:val="sr-Cyrl-CS"/>
              </w:rPr>
              <w:t>Мај</w:t>
            </w:r>
          </w:p>
        </w:tc>
        <w:tc>
          <w:tcPr>
            <w:tcW w:w="1856" w:type="dxa"/>
          </w:tcPr>
          <w:p w:rsidR="004C49F8" w:rsidRPr="00272BB2" w:rsidRDefault="004C49F8" w:rsidP="004C49F8">
            <w:pPr>
              <w:spacing w:after="0"/>
              <w:jc w:val="center"/>
              <w:rPr>
                <w:sz w:val="20"/>
                <w:szCs w:val="20"/>
                <w:lang w:val="sr-Cyrl-CS"/>
              </w:rPr>
            </w:pPr>
            <w:r w:rsidRPr="00272BB2">
              <w:rPr>
                <w:sz w:val="20"/>
                <w:szCs w:val="20"/>
                <w:lang w:val="sr-Cyrl-CS"/>
              </w:rPr>
              <w:t>Директор</w:t>
            </w:r>
          </w:p>
          <w:p w:rsidR="004C49F8" w:rsidRPr="00272BB2" w:rsidRDefault="004C49F8" w:rsidP="004C49F8">
            <w:pPr>
              <w:spacing w:after="0"/>
              <w:jc w:val="center"/>
              <w:rPr>
                <w:sz w:val="20"/>
                <w:szCs w:val="20"/>
                <w:lang w:val="sr-Cyrl-CS"/>
              </w:rPr>
            </w:pPr>
            <w:r w:rsidRPr="00272BB2">
              <w:rPr>
                <w:sz w:val="20"/>
                <w:szCs w:val="20"/>
                <w:lang w:val="sr-Cyrl-CS"/>
              </w:rPr>
              <w:t>Чланови Педагошког колегијума</w:t>
            </w:r>
          </w:p>
        </w:tc>
      </w:tr>
      <w:tr w:rsidR="004C49F8" w:rsidRPr="00272BB2" w:rsidTr="00B2213B">
        <w:tc>
          <w:tcPr>
            <w:tcW w:w="759" w:type="dxa"/>
            <w:vAlign w:val="center"/>
          </w:tcPr>
          <w:p w:rsidR="004C49F8" w:rsidRPr="00272BB2" w:rsidRDefault="004C49F8" w:rsidP="00B2213B">
            <w:pPr>
              <w:spacing w:after="0"/>
              <w:jc w:val="center"/>
              <w:rPr>
                <w:sz w:val="20"/>
                <w:szCs w:val="20"/>
                <w:lang w:val="sr-Cyrl-CS"/>
              </w:rPr>
            </w:pPr>
            <w:r w:rsidRPr="00272BB2">
              <w:rPr>
                <w:sz w:val="20"/>
                <w:szCs w:val="20"/>
                <w:lang w:val="sr-Cyrl-CS"/>
              </w:rPr>
              <w:t>7.</w:t>
            </w:r>
          </w:p>
        </w:tc>
        <w:tc>
          <w:tcPr>
            <w:tcW w:w="4111" w:type="dxa"/>
          </w:tcPr>
          <w:p w:rsidR="004C49F8" w:rsidRPr="00272BB2" w:rsidRDefault="004C49F8" w:rsidP="00150DA7">
            <w:pPr>
              <w:numPr>
                <w:ilvl w:val="0"/>
                <w:numId w:val="38"/>
              </w:numPr>
              <w:spacing w:after="0"/>
              <w:rPr>
                <w:sz w:val="20"/>
                <w:szCs w:val="20"/>
                <w:lang w:val="sr-Cyrl-CS"/>
              </w:rPr>
            </w:pPr>
            <w:r w:rsidRPr="00272BB2">
              <w:rPr>
                <w:sz w:val="20"/>
                <w:szCs w:val="20"/>
                <w:lang w:val="sr-Cyrl-CS"/>
              </w:rPr>
              <w:t>Извештај о успеху ученика на крају наставне године</w:t>
            </w:r>
          </w:p>
          <w:p w:rsidR="004C49F8" w:rsidRPr="00272BB2" w:rsidRDefault="004C49F8" w:rsidP="00150DA7">
            <w:pPr>
              <w:numPr>
                <w:ilvl w:val="0"/>
                <w:numId w:val="38"/>
              </w:numPr>
              <w:spacing w:after="0"/>
              <w:rPr>
                <w:sz w:val="20"/>
                <w:szCs w:val="20"/>
                <w:lang w:val="sr-Cyrl-CS"/>
              </w:rPr>
            </w:pPr>
            <w:r w:rsidRPr="00272BB2">
              <w:rPr>
                <w:sz w:val="20"/>
                <w:szCs w:val="20"/>
                <w:lang w:val="sr-Cyrl-CS"/>
              </w:rPr>
              <w:t>Извештај о успеху ученика на матурском и завршном испиту</w:t>
            </w:r>
          </w:p>
        </w:tc>
        <w:tc>
          <w:tcPr>
            <w:tcW w:w="1800" w:type="dxa"/>
          </w:tcPr>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r w:rsidRPr="00272BB2">
              <w:rPr>
                <w:sz w:val="20"/>
                <w:szCs w:val="20"/>
                <w:lang w:val="sr-Cyrl-CS"/>
              </w:rPr>
              <w:t>Јун</w:t>
            </w:r>
          </w:p>
        </w:tc>
        <w:tc>
          <w:tcPr>
            <w:tcW w:w="1856" w:type="dxa"/>
          </w:tcPr>
          <w:p w:rsidR="004C49F8" w:rsidRPr="00272BB2" w:rsidRDefault="004C49F8" w:rsidP="004C49F8">
            <w:pPr>
              <w:spacing w:after="0"/>
              <w:jc w:val="center"/>
              <w:rPr>
                <w:sz w:val="20"/>
                <w:szCs w:val="20"/>
                <w:lang w:val="sr-Cyrl-CS"/>
              </w:rPr>
            </w:pPr>
            <w:r w:rsidRPr="00272BB2">
              <w:rPr>
                <w:sz w:val="20"/>
                <w:szCs w:val="20"/>
                <w:lang w:val="sr-Cyrl-CS"/>
              </w:rPr>
              <w:t>Директор</w:t>
            </w:r>
          </w:p>
          <w:p w:rsidR="004C49F8" w:rsidRPr="00272BB2" w:rsidRDefault="004C49F8" w:rsidP="004C49F8">
            <w:pPr>
              <w:spacing w:after="0"/>
              <w:jc w:val="center"/>
              <w:rPr>
                <w:sz w:val="20"/>
                <w:szCs w:val="20"/>
                <w:lang w:val="sr-Cyrl-CS"/>
              </w:rPr>
            </w:pPr>
            <w:r w:rsidRPr="00272BB2">
              <w:rPr>
                <w:sz w:val="20"/>
                <w:szCs w:val="20"/>
                <w:lang w:val="sr-Cyrl-CS"/>
              </w:rPr>
              <w:t>Чланови Педагошког колегијума</w:t>
            </w:r>
          </w:p>
        </w:tc>
      </w:tr>
      <w:tr w:rsidR="004C49F8" w:rsidRPr="00272BB2" w:rsidTr="00B2213B">
        <w:tc>
          <w:tcPr>
            <w:tcW w:w="759" w:type="dxa"/>
            <w:vAlign w:val="center"/>
          </w:tcPr>
          <w:p w:rsidR="004C49F8" w:rsidRPr="00272BB2" w:rsidRDefault="004C49F8" w:rsidP="00B2213B">
            <w:pPr>
              <w:spacing w:after="0"/>
              <w:jc w:val="center"/>
              <w:rPr>
                <w:sz w:val="20"/>
                <w:szCs w:val="20"/>
                <w:lang w:val="sr-Cyrl-CS"/>
              </w:rPr>
            </w:pPr>
            <w:r w:rsidRPr="00272BB2">
              <w:rPr>
                <w:sz w:val="20"/>
                <w:szCs w:val="20"/>
                <w:lang w:val="sr-Cyrl-CS"/>
              </w:rPr>
              <w:t>8.</w:t>
            </w:r>
          </w:p>
        </w:tc>
        <w:tc>
          <w:tcPr>
            <w:tcW w:w="4111" w:type="dxa"/>
          </w:tcPr>
          <w:p w:rsidR="004C49F8" w:rsidRPr="00272BB2" w:rsidRDefault="004C49F8" w:rsidP="00150DA7">
            <w:pPr>
              <w:numPr>
                <w:ilvl w:val="0"/>
                <w:numId w:val="39"/>
              </w:numPr>
              <w:spacing w:after="0"/>
              <w:rPr>
                <w:sz w:val="20"/>
                <w:szCs w:val="20"/>
                <w:lang w:val="sr-Cyrl-CS"/>
              </w:rPr>
            </w:pPr>
            <w:r w:rsidRPr="00272BB2">
              <w:rPr>
                <w:sz w:val="20"/>
                <w:szCs w:val="20"/>
                <w:lang w:val="sr-Cyrl-CS"/>
              </w:rPr>
              <w:t>Анализа ефеката стручног усавршавања наставника (увођење иновација у настави,</w:t>
            </w:r>
            <w:r w:rsidR="008C45E1">
              <w:rPr>
                <w:sz w:val="20"/>
                <w:szCs w:val="20"/>
                <w:lang w:val="sr-Cyrl-CS"/>
              </w:rPr>
              <w:t xml:space="preserve"> </w:t>
            </w:r>
            <w:r w:rsidRPr="00272BB2">
              <w:rPr>
                <w:sz w:val="20"/>
                <w:szCs w:val="20"/>
                <w:lang w:val="sr-Cyrl-CS"/>
              </w:rPr>
              <w:t>и сл.)</w:t>
            </w:r>
          </w:p>
          <w:p w:rsidR="004C49F8" w:rsidRPr="00272BB2" w:rsidRDefault="004C49F8" w:rsidP="00150DA7">
            <w:pPr>
              <w:numPr>
                <w:ilvl w:val="0"/>
                <w:numId w:val="39"/>
              </w:numPr>
              <w:spacing w:after="0"/>
              <w:rPr>
                <w:sz w:val="20"/>
                <w:szCs w:val="20"/>
                <w:lang w:val="sr-Cyrl-CS"/>
              </w:rPr>
            </w:pPr>
            <w:r w:rsidRPr="00272BB2">
              <w:rPr>
                <w:sz w:val="20"/>
                <w:szCs w:val="20"/>
                <w:lang w:val="sr-Cyrl-CS"/>
              </w:rPr>
              <w:t xml:space="preserve">Анализа успеха ученика на крају </w:t>
            </w:r>
            <w:r w:rsidRPr="00272BB2">
              <w:rPr>
                <w:sz w:val="20"/>
                <w:szCs w:val="20"/>
                <w:lang w:val="sr-Cyrl-CS"/>
              </w:rPr>
              <w:lastRenderedPageBreak/>
              <w:t>школске године</w:t>
            </w:r>
          </w:p>
          <w:p w:rsidR="004C49F8" w:rsidRPr="00272BB2" w:rsidRDefault="004C49F8" w:rsidP="00150DA7">
            <w:pPr>
              <w:numPr>
                <w:ilvl w:val="0"/>
                <w:numId w:val="39"/>
              </w:numPr>
              <w:spacing w:after="0"/>
              <w:rPr>
                <w:sz w:val="20"/>
                <w:szCs w:val="20"/>
                <w:lang w:val="sr-Cyrl-CS"/>
              </w:rPr>
            </w:pPr>
            <w:r w:rsidRPr="00272BB2">
              <w:rPr>
                <w:sz w:val="20"/>
                <w:szCs w:val="20"/>
                <w:lang w:val="sr-Cyrl-CS"/>
              </w:rPr>
              <w:t xml:space="preserve">Анализа рада Педагошког колегијума </w:t>
            </w:r>
          </w:p>
          <w:p w:rsidR="004C49F8" w:rsidRPr="00272BB2" w:rsidRDefault="004C49F8" w:rsidP="00150DA7">
            <w:pPr>
              <w:numPr>
                <w:ilvl w:val="0"/>
                <w:numId w:val="39"/>
              </w:numPr>
              <w:spacing w:after="0"/>
              <w:rPr>
                <w:sz w:val="20"/>
                <w:szCs w:val="20"/>
                <w:lang w:val="sr-Cyrl-CS"/>
              </w:rPr>
            </w:pPr>
            <w:r w:rsidRPr="00272BB2">
              <w:rPr>
                <w:sz w:val="20"/>
                <w:szCs w:val="20"/>
                <w:lang w:val="sr-Cyrl-CS"/>
              </w:rPr>
              <w:t>Припреме за израду радне верзије Годишњег програма рада Школе за наредну шк</w:t>
            </w:r>
            <w:r w:rsidR="008C45E1">
              <w:rPr>
                <w:sz w:val="20"/>
                <w:szCs w:val="20"/>
                <w:lang w:val="sr-Cyrl-CS"/>
              </w:rPr>
              <w:t xml:space="preserve">олску </w:t>
            </w:r>
            <w:r w:rsidRPr="00272BB2">
              <w:rPr>
                <w:sz w:val="20"/>
                <w:szCs w:val="20"/>
                <w:lang w:val="sr-Cyrl-CS"/>
              </w:rPr>
              <w:t>годину</w:t>
            </w:r>
          </w:p>
        </w:tc>
        <w:tc>
          <w:tcPr>
            <w:tcW w:w="1800" w:type="dxa"/>
          </w:tcPr>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p>
          <w:p w:rsidR="004C49F8" w:rsidRPr="00272BB2" w:rsidRDefault="008C45E1" w:rsidP="004C49F8">
            <w:pPr>
              <w:spacing w:after="0"/>
              <w:jc w:val="center"/>
              <w:rPr>
                <w:sz w:val="20"/>
                <w:szCs w:val="20"/>
                <w:lang w:val="sr-Cyrl-CS"/>
              </w:rPr>
            </w:pPr>
            <w:r>
              <w:rPr>
                <w:sz w:val="20"/>
                <w:szCs w:val="20"/>
                <w:lang w:val="sr-Cyrl-CS"/>
              </w:rPr>
              <w:t>Јул-Август</w:t>
            </w:r>
          </w:p>
        </w:tc>
        <w:tc>
          <w:tcPr>
            <w:tcW w:w="1856" w:type="dxa"/>
          </w:tcPr>
          <w:p w:rsidR="00A21052" w:rsidRDefault="00A21052" w:rsidP="004C49F8">
            <w:pPr>
              <w:spacing w:after="0"/>
              <w:jc w:val="center"/>
              <w:rPr>
                <w:sz w:val="20"/>
                <w:szCs w:val="20"/>
                <w:lang w:val="sr-Cyrl-CS"/>
              </w:rPr>
            </w:pPr>
          </w:p>
          <w:p w:rsidR="00A21052" w:rsidRDefault="00A21052" w:rsidP="004C49F8">
            <w:pPr>
              <w:spacing w:after="0"/>
              <w:jc w:val="center"/>
              <w:rPr>
                <w:sz w:val="20"/>
                <w:szCs w:val="20"/>
                <w:lang w:val="sr-Cyrl-CS"/>
              </w:rPr>
            </w:pPr>
          </w:p>
          <w:p w:rsidR="00A21052" w:rsidRDefault="00A21052" w:rsidP="004C49F8">
            <w:pPr>
              <w:spacing w:after="0"/>
              <w:jc w:val="center"/>
              <w:rPr>
                <w:sz w:val="20"/>
                <w:szCs w:val="20"/>
                <w:lang w:val="sr-Cyrl-CS"/>
              </w:rPr>
            </w:pPr>
          </w:p>
          <w:p w:rsidR="004C49F8" w:rsidRPr="00272BB2" w:rsidRDefault="004C49F8" w:rsidP="004C49F8">
            <w:pPr>
              <w:spacing w:after="0"/>
              <w:jc w:val="center"/>
              <w:rPr>
                <w:sz w:val="20"/>
                <w:szCs w:val="20"/>
                <w:lang w:val="sr-Cyrl-CS"/>
              </w:rPr>
            </w:pPr>
            <w:r w:rsidRPr="00272BB2">
              <w:rPr>
                <w:sz w:val="20"/>
                <w:szCs w:val="20"/>
                <w:lang w:val="sr-Cyrl-CS"/>
              </w:rPr>
              <w:t>Директор</w:t>
            </w:r>
          </w:p>
          <w:p w:rsidR="004C49F8" w:rsidRPr="00272BB2" w:rsidRDefault="004C49F8" w:rsidP="004C49F8">
            <w:pPr>
              <w:spacing w:after="0"/>
              <w:jc w:val="center"/>
              <w:rPr>
                <w:sz w:val="20"/>
                <w:szCs w:val="20"/>
                <w:lang w:val="sr-Cyrl-CS"/>
              </w:rPr>
            </w:pPr>
            <w:r w:rsidRPr="00272BB2">
              <w:rPr>
                <w:sz w:val="20"/>
                <w:szCs w:val="20"/>
                <w:lang w:val="sr-Cyrl-CS"/>
              </w:rPr>
              <w:lastRenderedPageBreak/>
              <w:t>Чланови Педагошког колегијума</w:t>
            </w:r>
          </w:p>
        </w:tc>
      </w:tr>
    </w:tbl>
    <w:p w:rsidR="00F1749B" w:rsidRDefault="00F1749B" w:rsidP="004C49F8">
      <w:pPr>
        <w:spacing w:after="0"/>
        <w:rPr>
          <w:rFonts w:cs="Arial"/>
          <w:sz w:val="20"/>
          <w:szCs w:val="20"/>
          <w:lang w:val="sr-Cyrl-CS"/>
        </w:rPr>
      </w:pPr>
    </w:p>
    <w:p w:rsidR="00E16245" w:rsidRDefault="00E16245" w:rsidP="004C49F8">
      <w:pPr>
        <w:spacing w:after="0"/>
        <w:rPr>
          <w:rFonts w:cs="Arial"/>
          <w:sz w:val="20"/>
          <w:szCs w:val="20"/>
          <w:lang w:val="sr-Cyrl-CS"/>
        </w:rPr>
      </w:pPr>
    </w:p>
    <w:p w:rsidR="00E16245" w:rsidRDefault="00E16245" w:rsidP="004C49F8">
      <w:pPr>
        <w:spacing w:after="0"/>
        <w:rPr>
          <w:rFonts w:cs="Arial"/>
          <w:sz w:val="20"/>
          <w:szCs w:val="20"/>
          <w:lang w:val="sr-Cyrl-CS"/>
        </w:rPr>
      </w:pPr>
    </w:p>
    <w:p w:rsidR="00E16245" w:rsidRDefault="00E16245" w:rsidP="004C49F8">
      <w:pPr>
        <w:spacing w:after="0"/>
        <w:rPr>
          <w:rFonts w:cs="Arial"/>
          <w:sz w:val="20"/>
          <w:szCs w:val="20"/>
          <w:lang w:val="sr-Cyrl-CS"/>
        </w:rPr>
      </w:pPr>
    </w:p>
    <w:p w:rsidR="00E16245" w:rsidRDefault="00E16245" w:rsidP="004C49F8">
      <w:pPr>
        <w:spacing w:after="0"/>
        <w:rPr>
          <w:rFonts w:cs="Arial"/>
          <w:sz w:val="20"/>
          <w:szCs w:val="20"/>
          <w:lang w:val="sr-Cyrl-CS"/>
        </w:rPr>
      </w:pPr>
    </w:p>
    <w:p w:rsidR="00E16245" w:rsidRDefault="00E16245" w:rsidP="004C49F8">
      <w:pPr>
        <w:spacing w:after="0"/>
        <w:rPr>
          <w:rFonts w:cs="Arial"/>
          <w:sz w:val="20"/>
          <w:szCs w:val="20"/>
          <w:lang w:val="sr-Cyrl-CS"/>
        </w:rPr>
      </w:pPr>
    </w:p>
    <w:p w:rsidR="00E16245" w:rsidRDefault="00E16245" w:rsidP="004C49F8">
      <w:pPr>
        <w:spacing w:after="0"/>
        <w:rPr>
          <w:rFonts w:cs="Arial"/>
          <w:sz w:val="20"/>
          <w:szCs w:val="20"/>
          <w:lang w:val="sr-Cyrl-CS"/>
        </w:rPr>
      </w:pPr>
    </w:p>
    <w:p w:rsidR="00E16245" w:rsidRDefault="00E16245" w:rsidP="004C49F8">
      <w:pPr>
        <w:spacing w:after="0"/>
        <w:rPr>
          <w:rFonts w:cs="Arial"/>
          <w:sz w:val="20"/>
          <w:szCs w:val="20"/>
          <w:lang w:val="sr-Cyrl-CS"/>
        </w:rPr>
      </w:pPr>
    </w:p>
    <w:p w:rsidR="00E16245" w:rsidRDefault="00E16245" w:rsidP="004C49F8">
      <w:pPr>
        <w:spacing w:after="0"/>
        <w:rPr>
          <w:rFonts w:cs="Arial"/>
          <w:sz w:val="20"/>
          <w:szCs w:val="20"/>
          <w:lang w:val="sr-Cyrl-CS"/>
        </w:rPr>
      </w:pPr>
    </w:p>
    <w:p w:rsidR="00E16245" w:rsidRDefault="00E16245"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7C385F" w:rsidRDefault="007C385F" w:rsidP="004C49F8">
      <w:pPr>
        <w:spacing w:after="0"/>
        <w:rPr>
          <w:rFonts w:cs="Arial"/>
          <w:sz w:val="20"/>
          <w:szCs w:val="20"/>
          <w:lang w:val="sr-Cyrl-CS"/>
        </w:rPr>
      </w:pPr>
    </w:p>
    <w:p w:rsidR="007C385F" w:rsidRDefault="007C385F" w:rsidP="004C49F8">
      <w:pPr>
        <w:spacing w:after="0"/>
        <w:rPr>
          <w:rFonts w:cs="Arial"/>
          <w:sz w:val="20"/>
          <w:szCs w:val="20"/>
          <w:lang w:val="sr-Cyrl-CS"/>
        </w:rPr>
      </w:pPr>
    </w:p>
    <w:p w:rsidR="007C385F" w:rsidRDefault="007C385F" w:rsidP="004C49F8">
      <w:pPr>
        <w:spacing w:after="0"/>
        <w:rPr>
          <w:rFonts w:cs="Arial"/>
          <w:sz w:val="20"/>
          <w:szCs w:val="20"/>
          <w:lang w:val="sr-Cyrl-CS"/>
        </w:rPr>
      </w:pPr>
    </w:p>
    <w:p w:rsidR="007C385F" w:rsidRDefault="007C385F" w:rsidP="004C49F8">
      <w:pPr>
        <w:spacing w:after="0"/>
        <w:rPr>
          <w:rFonts w:cs="Arial"/>
          <w:sz w:val="20"/>
          <w:szCs w:val="20"/>
          <w:lang w:val="sr-Cyrl-CS"/>
        </w:rPr>
      </w:pPr>
    </w:p>
    <w:p w:rsidR="007C385F" w:rsidRDefault="007C385F" w:rsidP="004C49F8">
      <w:pPr>
        <w:spacing w:after="0"/>
        <w:rPr>
          <w:rFonts w:cs="Arial"/>
          <w:sz w:val="20"/>
          <w:szCs w:val="20"/>
          <w:lang w:val="sr-Cyrl-CS"/>
        </w:rPr>
      </w:pPr>
    </w:p>
    <w:p w:rsidR="007C385F" w:rsidRDefault="007C385F"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E529FC" w:rsidRDefault="00E529FC" w:rsidP="004C49F8">
      <w:pPr>
        <w:spacing w:after="0"/>
        <w:rPr>
          <w:rFonts w:cs="Arial"/>
          <w:sz w:val="20"/>
          <w:szCs w:val="20"/>
          <w:lang w:val="sr-Cyrl-CS"/>
        </w:rPr>
      </w:pPr>
    </w:p>
    <w:p w:rsidR="00A73167" w:rsidRDefault="00A73167" w:rsidP="004C49F8">
      <w:pPr>
        <w:spacing w:after="0"/>
        <w:rPr>
          <w:rFonts w:cs="Arial"/>
          <w:sz w:val="20"/>
          <w:szCs w:val="20"/>
          <w:lang w:val="sr-Cyrl-CS"/>
        </w:rPr>
      </w:pPr>
    </w:p>
    <w:p w:rsidR="00A73167" w:rsidRDefault="00A73167" w:rsidP="004C49F8">
      <w:pPr>
        <w:spacing w:after="0"/>
        <w:rPr>
          <w:rFonts w:cs="Arial"/>
          <w:sz w:val="20"/>
          <w:szCs w:val="20"/>
          <w:lang w:val="sr-Cyrl-CS"/>
        </w:rPr>
      </w:pPr>
    </w:p>
    <w:p w:rsidR="00A73167" w:rsidRDefault="00A73167" w:rsidP="004C49F8">
      <w:pPr>
        <w:spacing w:after="0"/>
        <w:rPr>
          <w:rFonts w:cs="Arial"/>
          <w:sz w:val="20"/>
          <w:szCs w:val="20"/>
          <w:lang w:val="sr-Cyrl-CS"/>
        </w:rPr>
      </w:pPr>
    </w:p>
    <w:p w:rsidR="00E16245" w:rsidRPr="00272BB2" w:rsidRDefault="00E16245" w:rsidP="004C49F8">
      <w:pPr>
        <w:spacing w:after="0"/>
        <w:rPr>
          <w:rFonts w:cs="Arial"/>
          <w:sz w:val="20"/>
          <w:szCs w:val="20"/>
          <w:lang w:val="sr-Cyrl-CS"/>
        </w:rPr>
      </w:pPr>
    </w:p>
    <w:p w:rsidR="0074696A" w:rsidRPr="00800BA7" w:rsidRDefault="0074696A" w:rsidP="00B926B6">
      <w:pPr>
        <w:pStyle w:val="StyleI"/>
        <w:numPr>
          <w:ilvl w:val="0"/>
          <w:numId w:val="0"/>
        </w:numPr>
        <w:jc w:val="left"/>
        <w:rPr>
          <w:lang w:val="sr-Cyrl-RS"/>
        </w:rPr>
      </w:pPr>
      <w:bookmarkStart w:id="752" w:name="_Toc366327022"/>
      <w:bookmarkStart w:id="753" w:name="_Toc366327427"/>
      <w:bookmarkStart w:id="754" w:name="_Toc366327617"/>
      <w:bookmarkStart w:id="755" w:name="_Toc366327779"/>
      <w:bookmarkStart w:id="756" w:name="_Toc366327885"/>
      <w:bookmarkStart w:id="757" w:name="_Toc366328101"/>
      <w:bookmarkStart w:id="758" w:name="_Toc366328232"/>
      <w:bookmarkStart w:id="759" w:name="_Toc366328655"/>
      <w:bookmarkStart w:id="760" w:name="_Toc366329008"/>
      <w:bookmarkStart w:id="761" w:name="_Toc366329456"/>
      <w:bookmarkStart w:id="762" w:name="_Toc398743962"/>
    </w:p>
    <w:p w:rsidR="00F1749B" w:rsidRPr="003E160C" w:rsidRDefault="00F1749B" w:rsidP="00854F7A">
      <w:pPr>
        <w:pStyle w:val="StyleI"/>
        <w:numPr>
          <w:ilvl w:val="0"/>
          <w:numId w:val="0"/>
        </w:numPr>
        <w:ind w:left="714"/>
      </w:pPr>
      <w:r w:rsidRPr="00272BB2">
        <w:lastRenderedPageBreak/>
        <w:t>ПЛАНОВИ И ПРОГРАМИ РУКОВОДЕЋИХ ОРГАНА,</w:t>
      </w:r>
      <w:r w:rsidR="003E160C">
        <w:t xml:space="preserve"> </w:t>
      </w:r>
      <w:r w:rsidRPr="003E160C">
        <w:t>ОРГ</w:t>
      </w:r>
      <w:r w:rsidR="007B1B54" w:rsidRPr="003E160C">
        <w:t>А</w:t>
      </w:r>
      <w:r w:rsidRPr="003E160C">
        <w:t>НА</w:t>
      </w:r>
      <w:r w:rsidR="007B1B54" w:rsidRPr="003E160C">
        <w:t xml:space="preserve"> </w:t>
      </w:r>
      <w:r w:rsidRPr="003E160C">
        <w:t>УПРАВЉАЊА И ДРУГИХ ОРГАНА У ШКОЛИ</w:t>
      </w:r>
      <w:bookmarkEnd w:id="752"/>
      <w:bookmarkEnd w:id="753"/>
      <w:bookmarkEnd w:id="754"/>
      <w:bookmarkEnd w:id="755"/>
      <w:bookmarkEnd w:id="756"/>
      <w:bookmarkEnd w:id="757"/>
      <w:bookmarkEnd w:id="758"/>
      <w:bookmarkEnd w:id="759"/>
      <w:bookmarkEnd w:id="760"/>
      <w:bookmarkEnd w:id="761"/>
      <w:bookmarkEnd w:id="762"/>
    </w:p>
    <w:p w:rsidR="00F1749B" w:rsidRPr="00272BB2" w:rsidRDefault="00F1749B" w:rsidP="00ED138F">
      <w:pPr>
        <w:spacing w:after="0"/>
        <w:rPr>
          <w:rFonts w:cs="Arial"/>
          <w:b/>
          <w:lang w:val="sr-Cyrl-CS"/>
        </w:rPr>
      </w:pPr>
    </w:p>
    <w:p w:rsidR="00F1749B" w:rsidRPr="00272BB2" w:rsidRDefault="00F1749B" w:rsidP="00F4482C">
      <w:pPr>
        <w:pStyle w:val="Style111"/>
      </w:pPr>
      <w:bookmarkStart w:id="763" w:name="_Toc366327023"/>
      <w:bookmarkStart w:id="764" w:name="_Toc366327428"/>
      <w:bookmarkStart w:id="765" w:name="_Toc366327618"/>
      <w:bookmarkStart w:id="766" w:name="_Toc366327780"/>
      <w:bookmarkStart w:id="767" w:name="_Toc366327886"/>
      <w:bookmarkStart w:id="768" w:name="_Toc366328102"/>
      <w:bookmarkStart w:id="769" w:name="_Toc366328233"/>
      <w:bookmarkStart w:id="770" w:name="_Toc366328656"/>
      <w:bookmarkStart w:id="771" w:name="_Toc366329009"/>
      <w:bookmarkStart w:id="772" w:name="_Toc366329457"/>
      <w:r w:rsidRPr="00272BB2">
        <w:t>Школски одбор</w:t>
      </w:r>
      <w:bookmarkEnd w:id="763"/>
      <w:bookmarkEnd w:id="764"/>
      <w:bookmarkEnd w:id="765"/>
      <w:bookmarkEnd w:id="766"/>
      <w:bookmarkEnd w:id="767"/>
      <w:bookmarkEnd w:id="768"/>
      <w:bookmarkEnd w:id="769"/>
      <w:bookmarkEnd w:id="770"/>
      <w:bookmarkEnd w:id="771"/>
      <w:bookmarkEnd w:id="772"/>
    </w:p>
    <w:p w:rsidR="00F1749B" w:rsidRPr="00272BB2" w:rsidRDefault="00F1749B" w:rsidP="004B7CDA">
      <w:pPr>
        <w:spacing w:after="0"/>
        <w:jc w:val="both"/>
        <w:rPr>
          <w:rFonts w:cs="Arial"/>
          <w:b/>
          <w:lang w:val="sr-Cyrl-CS"/>
        </w:rPr>
      </w:pPr>
    </w:p>
    <w:p w:rsidR="004B7CDA" w:rsidRPr="00272BB2" w:rsidRDefault="00F1749B" w:rsidP="00ED138F">
      <w:pPr>
        <w:spacing w:after="0"/>
        <w:jc w:val="both"/>
        <w:rPr>
          <w:lang w:val="sr-Cyrl-CS"/>
        </w:rPr>
      </w:pPr>
      <w:r w:rsidRPr="00272BB2">
        <w:rPr>
          <w:rFonts w:cs="Arial"/>
          <w:sz w:val="20"/>
          <w:szCs w:val="20"/>
        </w:rPr>
        <w:tab/>
      </w:r>
      <w:r w:rsidR="004B7CDA" w:rsidRPr="00272BB2">
        <w:rPr>
          <w:lang w:val="sr-Cyrl-CS"/>
        </w:rPr>
        <w:t>Школски одбор је орган управљања кога чине по три представника запослених у школи,</w:t>
      </w:r>
      <w:r w:rsidR="007B1B54">
        <w:rPr>
          <w:lang w:val="sr-Cyrl-CS"/>
        </w:rPr>
        <w:t xml:space="preserve"> </w:t>
      </w:r>
      <w:r w:rsidR="004B7CDA" w:rsidRPr="00272BB2">
        <w:rPr>
          <w:lang w:val="sr-Cyrl-CS"/>
        </w:rPr>
        <w:t>родитеља и локалне самоуправе.</w:t>
      </w:r>
    </w:p>
    <w:p w:rsidR="004B7CDA" w:rsidRDefault="004B7CDA" w:rsidP="004B7CDA">
      <w:pPr>
        <w:spacing w:after="0"/>
        <w:jc w:val="center"/>
        <w:rPr>
          <w:b/>
          <w:sz w:val="24"/>
          <w:szCs w:val="24"/>
          <w:u w:val="single"/>
          <w:lang w:val="sr-Cyrl-CS"/>
        </w:rPr>
      </w:pPr>
      <w:r w:rsidRPr="00272BB2">
        <w:rPr>
          <w:b/>
          <w:sz w:val="24"/>
          <w:szCs w:val="24"/>
          <w:u w:val="single"/>
          <w:lang w:val="sr-Cyrl-CS"/>
        </w:rPr>
        <w:t>НАДЛЕЖНОСТ</w:t>
      </w:r>
    </w:p>
    <w:p w:rsidR="00BD5D91" w:rsidRPr="00272BB2" w:rsidRDefault="00BD5D91" w:rsidP="004B7CDA">
      <w:pPr>
        <w:spacing w:after="0"/>
        <w:jc w:val="center"/>
        <w:rPr>
          <w:b/>
          <w:sz w:val="24"/>
          <w:szCs w:val="24"/>
          <w:u w:val="single"/>
          <w:lang w:val="sr-Cyrl-CS"/>
        </w:rPr>
      </w:pPr>
    </w:p>
    <w:p w:rsidR="004B7CDA" w:rsidRPr="00272BB2" w:rsidRDefault="004B7CDA" w:rsidP="00E5778E">
      <w:pPr>
        <w:numPr>
          <w:ilvl w:val="0"/>
          <w:numId w:val="214"/>
        </w:numPr>
        <w:spacing w:after="0"/>
        <w:jc w:val="both"/>
        <w:rPr>
          <w:lang w:val="sr-Cyrl-CS"/>
        </w:rPr>
      </w:pPr>
      <w:r w:rsidRPr="00272BB2">
        <w:rPr>
          <w:lang w:val="sr-Cyrl-CS"/>
        </w:rPr>
        <w:t>Доноси Статут,</w:t>
      </w:r>
      <w:r w:rsidR="007B1B54">
        <w:rPr>
          <w:lang w:val="sr-Cyrl-CS"/>
        </w:rPr>
        <w:t xml:space="preserve"> </w:t>
      </w:r>
      <w:r w:rsidRPr="00272BB2">
        <w:rPr>
          <w:lang w:val="sr-Cyrl-CS"/>
        </w:rPr>
        <w:t>Правила пона</w:t>
      </w:r>
      <w:r w:rsidR="00597A1C">
        <w:rPr>
          <w:lang w:val="sr-Cyrl-CS"/>
        </w:rPr>
        <w:t>шања у школи и друге опште акте и даје сагласност на акт о организацији и систематизацији посла</w:t>
      </w:r>
    </w:p>
    <w:p w:rsidR="004B7CDA" w:rsidRPr="00272BB2" w:rsidRDefault="004B7CDA" w:rsidP="00E5778E">
      <w:pPr>
        <w:numPr>
          <w:ilvl w:val="0"/>
          <w:numId w:val="214"/>
        </w:numPr>
        <w:spacing w:after="0"/>
        <w:jc w:val="both"/>
        <w:rPr>
          <w:lang w:val="sr-Cyrl-CS"/>
        </w:rPr>
      </w:pPr>
      <w:r w:rsidRPr="00272BB2">
        <w:rPr>
          <w:lang w:val="sr-Cyrl-CS"/>
        </w:rPr>
        <w:t>Доноси Школски програм,</w:t>
      </w:r>
      <w:r w:rsidR="007B1B54">
        <w:rPr>
          <w:lang w:val="sr-Cyrl-CS"/>
        </w:rPr>
        <w:t xml:space="preserve"> </w:t>
      </w:r>
      <w:r w:rsidRPr="00272BB2">
        <w:rPr>
          <w:lang w:val="sr-Cyrl-CS"/>
        </w:rPr>
        <w:t>Развојни план,</w:t>
      </w:r>
      <w:r w:rsidR="007B1B54">
        <w:rPr>
          <w:lang w:val="sr-Cyrl-CS"/>
        </w:rPr>
        <w:t xml:space="preserve"> Г</w:t>
      </w:r>
      <w:r w:rsidRPr="00272BB2">
        <w:rPr>
          <w:lang w:val="sr-Cyrl-CS"/>
        </w:rPr>
        <w:t>одишњи п</w:t>
      </w:r>
      <w:r w:rsidR="007B1B54">
        <w:rPr>
          <w:lang w:val="sr-Cyrl-CS"/>
        </w:rPr>
        <w:t>лан</w:t>
      </w:r>
      <w:r w:rsidRPr="00272BB2">
        <w:rPr>
          <w:lang w:val="sr-Cyrl-CS"/>
        </w:rPr>
        <w:t xml:space="preserve"> рада и усваја </w:t>
      </w:r>
      <w:r w:rsidR="007B1B54">
        <w:rPr>
          <w:lang w:val="sr-Cyrl-CS"/>
        </w:rPr>
        <w:t>извештаје о њиховом остваривању,</w:t>
      </w:r>
      <w:r w:rsidR="00597A1C">
        <w:rPr>
          <w:lang w:val="sr-Cyrl-CS"/>
        </w:rPr>
        <w:t xml:space="preserve"> вредновању и самовредновању</w:t>
      </w:r>
    </w:p>
    <w:p w:rsidR="004B7CDA" w:rsidRPr="00272BB2" w:rsidRDefault="004B7CDA" w:rsidP="00E5778E">
      <w:pPr>
        <w:numPr>
          <w:ilvl w:val="0"/>
          <w:numId w:val="214"/>
        </w:numPr>
        <w:spacing w:after="0"/>
        <w:jc w:val="both"/>
        <w:rPr>
          <w:lang w:val="sr-Cyrl-CS"/>
        </w:rPr>
      </w:pPr>
      <w:r w:rsidRPr="00272BB2">
        <w:rPr>
          <w:lang w:val="sr-Cyrl-CS"/>
        </w:rPr>
        <w:t>Утврђује предлог финансијског плана за припрему буџета Републике</w:t>
      </w:r>
      <w:r w:rsidR="007B1B54">
        <w:rPr>
          <w:lang w:val="sr-Cyrl-CS"/>
        </w:rPr>
        <w:t xml:space="preserve"> Србије,</w:t>
      </w:r>
    </w:p>
    <w:p w:rsidR="004B7CDA" w:rsidRPr="00272BB2" w:rsidRDefault="007B1B54" w:rsidP="00E5778E">
      <w:pPr>
        <w:numPr>
          <w:ilvl w:val="0"/>
          <w:numId w:val="214"/>
        </w:numPr>
        <w:spacing w:after="0"/>
        <w:jc w:val="both"/>
        <w:rPr>
          <w:lang w:val="sr-Cyrl-CS"/>
        </w:rPr>
      </w:pPr>
      <w:r>
        <w:rPr>
          <w:lang w:val="sr-Cyrl-CS"/>
        </w:rPr>
        <w:t>Доноси Финансијски план Школе,</w:t>
      </w:r>
    </w:p>
    <w:p w:rsidR="004B7CDA" w:rsidRPr="00272BB2" w:rsidRDefault="004B7CDA" w:rsidP="00E5778E">
      <w:pPr>
        <w:numPr>
          <w:ilvl w:val="0"/>
          <w:numId w:val="214"/>
        </w:numPr>
        <w:spacing w:after="0"/>
        <w:jc w:val="both"/>
        <w:rPr>
          <w:lang w:val="sr-Cyrl-CS"/>
        </w:rPr>
      </w:pPr>
      <w:r w:rsidRPr="00272BB2">
        <w:rPr>
          <w:lang w:val="sr-Cyrl-CS"/>
        </w:rPr>
        <w:t>Усваја Извештај о пословању,</w:t>
      </w:r>
      <w:r w:rsidR="007B1B54">
        <w:rPr>
          <w:lang w:val="sr-Cyrl-CS"/>
        </w:rPr>
        <w:t xml:space="preserve"> </w:t>
      </w:r>
      <w:r w:rsidRPr="00272BB2">
        <w:rPr>
          <w:lang w:val="sr-Cyrl-CS"/>
        </w:rPr>
        <w:t>Годишњи обрачун и извештај о извођењу екскурзије</w:t>
      </w:r>
      <w:r w:rsidR="007B1B54">
        <w:rPr>
          <w:lang w:val="sr-Cyrl-CS"/>
        </w:rPr>
        <w:t>,</w:t>
      </w:r>
    </w:p>
    <w:p w:rsidR="004B7CDA" w:rsidRDefault="004B7CDA" w:rsidP="00E5778E">
      <w:pPr>
        <w:numPr>
          <w:ilvl w:val="0"/>
          <w:numId w:val="214"/>
        </w:numPr>
        <w:spacing w:after="0"/>
        <w:jc w:val="both"/>
        <w:rPr>
          <w:lang w:val="sr-Cyrl-CS"/>
        </w:rPr>
      </w:pPr>
      <w:r w:rsidRPr="00272BB2">
        <w:rPr>
          <w:lang w:val="sr-Cyrl-CS"/>
        </w:rPr>
        <w:t>Рас</w:t>
      </w:r>
      <w:r w:rsidR="00597A1C">
        <w:rPr>
          <w:lang w:val="sr-Cyrl-CS"/>
        </w:rPr>
        <w:t>писује конкурс за избор Директора</w:t>
      </w:r>
    </w:p>
    <w:p w:rsidR="00597A1C" w:rsidRDefault="00597A1C" w:rsidP="00E5778E">
      <w:pPr>
        <w:numPr>
          <w:ilvl w:val="0"/>
          <w:numId w:val="214"/>
        </w:numPr>
        <w:spacing w:after="0"/>
        <w:jc w:val="both"/>
        <w:rPr>
          <w:lang w:val="sr-Cyrl-CS"/>
        </w:rPr>
      </w:pPr>
      <w:r>
        <w:rPr>
          <w:lang w:val="sr-Cyrl-CS"/>
        </w:rPr>
        <w:t>Даје мишљење и предлаже Министру избор директора установе</w:t>
      </w:r>
    </w:p>
    <w:p w:rsidR="00597A1C" w:rsidRDefault="00597A1C" w:rsidP="00E5778E">
      <w:pPr>
        <w:numPr>
          <w:ilvl w:val="0"/>
          <w:numId w:val="214"/>
        </w:numPr>
        <w:spacing w:after="0"/>
        <w:jc w:val="both"/>
        <w:rPr>
          <w:lang w:val="sr-Cyrl-CS"/>
        </w:rPr>
      </w:pPr>
      <w:r>
        <w:rPr>
          <w:lang w:val="sr-Cyrl-CS"/>
        </w:rPr>
        <w:t>Закључује са Директором установе уговор из чл.124, став 1 Закона</w:t>
      </w:r>
    </w:p>
    <w:p w:rsidR="00597A1C" w:rsidRDefault="00597A1C" w:rsidP="00E5778E">
      <w:pPr>
        <w:numPr>
          <w:ilvl w:val="0"/>
          <w:numId w:val="214"/>
        </w:numPr>
        <w:spacing w:after="0"/>
        <w:jc w:val="both"/>
        <w:rPr>
          <w:lang w:val="sr-Cyrl-CS"/>
        </w:rPr>
      </w:pPr>
      <w:r>
        <w:rPr>
          <w:lang w:val="sr-Cyrl-CS"/>
        </w:rPr>
        <w:t>Одлучује о правима и обавезама Директора установе</w:t>
      </w:r>
    </w:p>
    <w:p w:rsidR="00597A1C" w:rsidRDefault="00597A1C" w:rsidP="00E5778E">
      <w:pPr>
        <w:numPr>
          <w:ilvl w:val="0"/>
          <w:numId w:val="214"/>
        </w:numPr>
        <w:spacing w:after="0"/>
        <w:jc w:val="both"/>
        <w:rPr>
          <w:lang w:val="sr-Cyrl-CS"/>
        </w:rPr>
      </w:pPr>
      <w:r>
        <w:rPr>
          <w:lang w:val="sr-Cyrl-CS"/>
        </w:rPr>
        <w:t>Доноси одлуку о проширењу делатности установе</w:t>
      </w:r>
    </w:p>
    <w:p w:rsidR="00597A1C" w:rsidRDefault="00597A1C" w:rsidP="00E5778E">
      <w:pPr>
        <w:numPr>
          <w:ilvl w:val="0"/>
          <w:numId w:val="214"/>
        </w:numPr>
        <w:spacing w:after="0"/>
        <w:jc w:val="both"/>
        <w:rPr>
          <w:lang w:val="sr-Cyrl-CS"/>
        </w:rPr>
      </w:pPr>
      <w:r>
        <w:rPr>
          <w:lang w:val="sr-Cyrl-CS"/>
        </w:rPr>
        <w:t>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остваривања образовно-вапитног рада</w:t>
      </w:r>
    </w:p>
    <w:p w:rsidR="00597A1C" w:rsidRPr="00272BB2" w:rsidRDefault="00597A1C" w:rsidP="00E5778E">
      <w:pPr>
        <w:numPr>
          <w:ilvl w:val="0"/>
          <w:numId w:val="214"/>
        </w:numPr>
        <w:spacing w:after="0"/>
        <w:jc w:val="both"/>
        <w:rPr>
          <w:lang w:val="sr-Cyrl-CS"/>
        </w:rPr>
      </w:pPr>
      <w:r>
        <w:rPr>
          <w:lang w:val="sr-Cyrl-CS"/>
        </w:rPr>
        <w:t>Доноси план стручног усавршавања запослених и усваја извештај стручног усавршавања</w:t>
      </w:r>
    </w:p>
    <w:p w:rsidR="004B7CDA" w:rsidRPr="00272BB2" w:rsidRDefault="004B7CDA" w:rsidP="00E5778E">
      <w:pPr>
        <w:numPr>
          <w:ilvl w:val="0"/>
          <w:numId w:val="214"/>
        </w:numPr>
        <w:spacing w:after="0"/>
        <w:jc w:val="both"/>
        <w:rPr>
          <w:lang w:val="sr-Cyrl-CS"/>
        </w:rPr>
      </w:pPr>
      <w:r w:rsidRPr="00272BB2">
        <w:rPr>
          <w:lang w:val="sr-Cyrl-CS"/>
        </w:rPr>
        <w:t>Одлучује по жалби,</w:t>
      </w:r>
      <w:r w:rsidR="007B1B54">
        <w:rPr>
          <w:lang w:val="sr-Cyrl-CS"/>
        </w:rPr>
        <w:t xml:space="preserve"> </w:t>
      </w:r>
      <w:r w:rsidRPr="00272BB2">
        <w:rPr>
          <w:lang w:val="sr-Cyrl-CS"/>
        </w:rPr>
        <w:t>односно приговору на решење директора</w:t>
      </w:r>
      <w:r w:rsidR="007B1B54">
        <w:rPr>
          <w:lang w:val="sr-Cyrl-CS"/>
        </w:rPr>
        <w:t>,</w:t>
      </w:r>
    </w:p>
    <w:p w:rsidR="004B7CDA" w:rsidRPr="00272BB2" w:rsidRDefault="004B7CDA" w:rsidP="00E5778E">
      <w:pPr>
        <w:numPr>
          <w:ilvl w:val="0"/>
          <w:numId w:val="214"/>
        </w:numPr>
        <w:spacing w:after="0"/>
        <w:jc w:val="both"/>
        <w:rPr>
          <w:lang w:val="sr-Cyrl-CS"/>
        </w:rPr>
      </w:pPr>
      <w:r w:rsidRPr="00272BB2">
        <w:rPr>
          <w:lang w:val="sr-Cyrl-CS"/>
        </w:rPr>
        <w:t>Обавља и друге послове у складу са законом,</w:t>
      </w:r>
      <w:r w:rsidR="007B1B54">
        <w:rPr>
          <w:lang w:val="sr-Cyrl-CS"/>
        </w:rPr>
        <w:t xml:space="preserve"> </w:t>
      </w:r>
      <w:r w:rsidRPr="00272BB2">
        <w:rPr>
          <w:lang w:val="sr-Cyrl-CS"/>
        </w:rPr>
        <w:t>актом о оснивању и Статут</w:t>
      </w:r>
      <w:r w:rsidR="00597A1C">
        <w:rPr>
          <w:lang w:val="sr-Cyrl-CS"/>
        </w:rPr>
        <w:t>ом школе</w:t>
      </w:r>
    </w:p>
    <w:p w:rsidR="007B1B54" w:rsidRDefault="007B6F8C" w:rsidP="004B7CDA">
      <w:pPr>
        <w:spacing w:after="0"/>
        <w:rPr>
          <w:lang w:val="sr-Cyrl-CS"/>
        </w:rPr>
      </w:pPr>
      <w:r w:rsidRPr="00272BB2">
        <w:rPr>
          <w:lang w:val="sr-Cyrl-CS"/>
        </w:rPr>
        <w:tab/>
      </w:r>
    </w:p>
    <w:p w:rsidR="004B7CDA" w:rsidRDefault="004B7CDA" w:rsidP="00ED138F">
      <w:pPr>
        <w:spacing w:after="0"/>
        <w:ind w:firstLine="720"/>
        <w:jc w:val="both"/>
        <w:rPr>
          <w:lang w:val="sr-Cyrl-CS"/>
        </w:rPr>
      </w:pPr>
      <w:r w:rsidRPr="00272BB2">
        <w:rPr>
          <w:lang w:val="sr-Cyrl-CS"/>
        </w:rPr>
        <w:t>Седницама Школског одбора присуствуј</w:t>
      </w:r>
      <w:r w:rsidR="00ED2D6F">
        <w:rPr>
          <w:lang w:val="sr-Cyrl-CS"/>
        </w:rPr>
        <w:t>е и учествује</w:t>
      </w:r>
      <w:r w:rsidRPr="00272BB2">
        <w:rPr>
          <w:lang w:val="sr-Cyrl-CS"/>
        </w:rPr>
        <w:t xml:space="preserve"> у њиховом раду </w:t>
      </w:r>
      <w:r w:rsidR="00ED2D6F">
        <w:rPr>
          <w:lang w:val="sr-Cyrl-CS"/>
        </w:rPr>
        <w:t xml:space="preserve">представник Синдиката у Школи, без права одлучивања. Изменама и допунама Закона о основама система образовања и васпитања, предвиђена су два облика учествовања два представника Ученичког парламента у раду Школског </w:t>
      </w:r>
      <w:r w:rsidR="00A00021">
        <w:rPr>
          <w:lang w:val="sr-Cyrl-CS"/>
        </w:rPr>
        <w:t>одбора:</w:t>
      </w:r>
    </w:p>
    <w:p w:rsidR="00A00021" w:rsidRPr="00A00021" w:rsidRDefault="00A00021" w:rsidP="00150DA7">
      <w:pPr>
        <w:numPr>
          <w:ilvl w:val="0"/>
          <w:numId w:val="42"/>
        </w:numPr>
        <w:spacing w:after="0"/>
        <w:jc w:val="both"/>
        <w:rPr>
          <w:lang w:val="sr-Cyrl-CS"/>
        </w:rPr>
      </w:pPr>
      <w:r>
        <w:rPr>
          <w:lang w:val="sr-Cyrl-CS"/>
        </w:rPr>
        <w:t xml:space="preserve">када Школски одбор утврђује предлог финансијског плана за припрему буџета Републике, када доноси финансијски план Школе, усваја извештај о пословању, годишњи обрачун и извештај о извођењу екскурзија, када бира директора и када одлучује по жалби, односно приговору на решење директора – два представника Ученичког парламента присуствују и учествују у раду Школског одбора, </w:t>
      </w:r>
      <w:r>
        <w:rPr>
          <w:b/>
          <w:lang w:val="sr-Cyrl-CS"/>
        </w:rPr>
        <w:t>без права одлучивања;</w:t>
      </w:r>
    </w:p>
    <w:p w:rsidR="00F4482C" w:rsidRPr="00800BA7" w:rsidRDefault="00A00021" w:rsidP="003E160C">
      <w:pPr>
        <w:numPr>
          <w:ilvl w:val="0"/>
          <w:numId w:val="42"/>
        </w:numPr>
        <w:spacing w:after="0"/>
        <w:jc w:val="both"/>
        <w:rPr>
          <w:lang w:val="sr-Cyrl-CS"/>
        </w:rPr>
      </w:pPr>
      <w:r>
        <w:rPr>
          <w:lang w:val="sr-Cyrl-CS"/>
        </w:rPr>
        <w:t xml:space="preserve">када Школски одбор доноси статут, правила понашања у школи и друге опште акте, даје сагласност на акт о организацији и систематизацији послова, када доноси школски програм, развојни план, годишњи план рада, када усваја извештаје о њиховом остваривању, вредновању и самовредновању, када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образовно-васпитног рада, када доноси план стручног усавршавања запослених </w:t>
      </w:r>
      <w:r>
        <w:rPr>
          <w:lang w:val="sr-Cyrl-CS"/>
        </w:rPr>
        <w:lastRenderedPageBreak/>
        <w:t xml:space="preserve">и усваја извештај о његовом остваривању – </w:t>
      </w:r>
      <w:r>
        <w:rPr>
          <w:b/>
          <w:lang w:val="sr-Cyrl-CS"/>
        </w:rPr>
        <w:t xml:space="preserve">тада се Школски одбор састаје у проширеном сазиву, </w:t>
      </w:r>
      <w:r>
        <w:rPr>
          <w:lang w:val="sr-Cyrl-CS"/>
        </w:rPr>
        <w:t xml:space="preserve">који укључује и два пунолетна ученика, које бира Ученички парламент Школе. </w:t>
      </w:r>
      <w:r>
        <w:rPr>
          <w:b/>
          <w:lang w:val="sr-Cyrl-CS"/>
        </w:rPr>
        <w:t>По овим питањима одлуке се доносе са већином од 11 гласова чланова Школског одбора</w:t>
      </w:r>
      <w:r w:rsidR="00471DC6">
        <w:rPr>
          <w:b/>
          <w:lang w:val="sr-Cyrl-CS"/>
        </w:rPr>
        <w:t>.</w:t>
      </w:r>
    </w:p>
    <w:p w:rsidR="00F4482C" w:rsidRPr="00F4482C" w:rsidRDefault="00F4482C" w:rsidP="003E160C">
      <w:pPr>
        <w:spacing w:after="0"/>
        <w:rPr>
          <w:b/>
          <w:sz w:val="24"/>
          <w:szCs w:val="24"/>
        </w:rPr>
      </w:pPr>
    </w:p>
    <w:p w:rsidR="00F1749B" w:rsidRPr="00272BB2" w:rsidRDefault="004B7CDA" w:rsidP="004B7CDA">
      <w:pPr>
        <w:spacing w:after="0"/>
        <w:jc w:val="center"/>
        <w:rPr>
          <w:rFonts w:cs="Arial"/>
          <w:b/>
          <w:sz w:val="20"/>
          <w:szCs w:val="20"/>
          <w:lang w:val="sr-Cyrl-CS"/>
        </w:rPr>
      </w:pPr>
      <w:r w:rsidRPr="00370D1F">
        <w:rPr>
          <w:b/>
          <w:sz w:val="24"/>
          <w:szCs w:val="24"/>
          <w:lang w:val="sr-Cyrl-CS"/>
        </w:rPr>
        <w:t>ПРОГРАМ РАДА ШКОЛСКОГ ОДБОРА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4830"/>
        <w:gridCol w:w="1834"/>
        <w:gridCol w:w="2092"/>
      </w:tblGrid>
      <w:tr w:rsidR="00BF5F11" w:rsidRPr="00272BB2" w:rsidTr="00671095">
        <w:trPr>
          <w:jc w:val="center"/>
        </w:trPr>
        <w:tc>
          <w:tcPr>
            <w:tcW w:w="844" w:type="dxa"/>
          </w:tcPr>
          <w:p w:rsidR="00BF5F11" w:rsidRPr="00272BB2" w:rsidRDefault="00BF5F11" w:rsidP="00BF5F11">
            <w:pPr>
              <w:spacing w:after="0"/>
              <w:jc w:val="center"/>
              <w:rPr>
                <w:sz w:val="20"/>
                <w:szCs w:val="20"/>
                <w:lang w:val="sr-Cyrl-CS"/>
              </w:rPr>
            </w:pPr>
            <w:r w:rsidRPr="00272BB2">
              <w:rPr>
                <w:sz w:val="20"/>
                <w:szCs w:val="20"/>
                <w:lang w:val="sr-Cyrl-CS"/>
              </w:rPr>
              <w:t>Ред.бр.</w:t>
            </w:r>
          </w:p>
        </w:tc>
        <w:tc>
          <w:tcPr>
            <w:tcW w:w="4830" w:type="dxa"/>
          </w:tcPr>
          <w:p w:rsidR="00BF5F11" w:rsidRPr="00272BB2" w:rsidRDefault="00BF5F11" w:rsidP="00BF5F11">
            <w:pPr>
              <w:spacing w:after="0"/>
              <w:jc w:val="center"/>
              <w:rPr>
                <w:b/>
                <w:lang w:val="sr-Cyrl-CS"/>
              </w:rPr>
            </w:pPr>
            <w:r w:rsidRPr="00272BB2">
              <w:rPr>
                <w:b/>
                <w:lang w:val="sr-Cyrl-CS"/>
              </w:rPr>
              <w:t>ОПИС ПОСЛОВА</w:t>
            </w:r>
          </w:p>
        </w:tc>
        <w:tc>
          <w:tcPr>
            <w:tcW w:w="1834" w:type="dxa"/>
          </w:tcPr>
          <w:p w:rsidR="00BF5F11" w:rsidRPr="00272BB2" w:rsidRDefault="00BF5F11" w:rsidP="00BF5F11">
            <w:pPr>
              <w:spacing w:after="0"/>
              <w:jc w:val="center"/>
              <w:rPr>
                <w:b/>
                <w:sz w:val="20"/>
                <w:szCs w:val="20"/>
                <w:lang w:val="sr-Cyrl-CS"/>
              </w:rPr>
            </w:pPr>
            <w:r w:rsidRPr="00272BB2">
              <w:rPr>
                <w:b/>
                <w:sz w:val="20"/>
                <w:szCs w:val="20"/>
                <w:lang w:val="sr-Cyrl-CS"/>
              </w:rPr>
              <w:t>МЕСЕЦ РЕАЛИЗАЦИЈЕ</w:t>
            </w:r>
          </w:p>
        </w:tc>
        <w:tc>
          <w:tcPr>
            <w:tcW w:w="2092" w:type="dxa"/>
          </w:tcPr>
          <w:p w:rsidR="00BF5F11" w:rsidRPr="00272BB2" w:rsidRDefault="00BF5F11" w:rsidP="00BF5F11">
            <w:pPr>
              <w:spacing w:after="0"/>
              <w:jc w:val="center"/>
              <w:rPr>
                <w:b/>
                <w:sz w:val="20"/>
                <w:szCs w:val="20"/>
                <w:lang w:val="sr-Cyrl-CS"/>
              </w:rPr>
            </w:pPr>
            <w:r w:rsidRPr="00272BB2">
              <w:rPr>
                <w:b/>
                <w:sz w:val="20"/>
                <w:szCs w:val="20"/>
                <w:lang w:val="sr-Cyrl-CS"/>
              </w:rPr>
              <w:t>НОСИОЦИ АКТИВНОСТИ</w:t>
            </w:r>
          </w:p>
        </w:tc>
      </w:tr>
      <w:tr w:rsidR="00BF5F11" w:rsidRPr="00272BB2" w:rsidTr="00671095">
        <w:trPr>
          <w:jc w:val="center"/>
        </w:trPr>
        <w:tc>
          <w:tcPr>
            <w:tcW w:w="844" w:type="dxa"/>
          </w:tcPr>
          <w:p w:rsidR="00BF5F11" w:rsidRPr="00272BB2" w:rsidRDefault="00BF5F11" w:rsidP="00BF5F11">
            <w:pPr>
              <w:spacing w:after="0"/>
              <w:jc w:val="center"/>
              <w:rPr>
                <w:lang w:val="sr-Cyrl-CS"/>
              </w:rPr>
            </w:pPr>
            <w:r w:rsidRPr="00272BB2">
              <w:rPr>
                <w:lang w:val="sr-Cyrl-CS"/>
              </w:rPr>
              <w:t>1.</w:t>
            </w:r>
          </w:p>
        </w:tc>
        <w:tc>
          <w:tcPr>
            <w:tcW w:w="4830" w:type="dxa"/>
          </w:tcPr>
          <w:p w:rsidR="00BF5F11" w:rsidRPr="00272BB2" w:rsidRDefault="00BF5F11" w:rsidP="00EB4BDD">
            <w:pPr>
              <w:spacing w:after="0"/>
              <w:rPr>
                <w:sz w:val="20"/>
                <w:szCs w:val="20"/>
                <w:lang w:val="sr-Cyrl-CS"/>
              </w:rPr>
            </w:pPr>
            <w:r w:rsidRPr="00272BB2">
              <w:rPr>
                <w:sz w:val="20"/>
                <w:szCs w:val="20"/>
                <w:lang w:val="sr-Cyrl-CS"/>
              </w:rPr>
              <w:t xml:space="preserve">Разматрање </w:t>
            </w:r>
            <w:r w:rsidR="003838A0">
              <w:rPr>
                <w:sz w:val="20"/>
                <w:szCs w:val="20"/>
                <w:lang w:val="sr-Cyrl-CS"/>
              </w:rPr>
              <w:t>и усвајање И</w:t>
            </w:r>
            <w:r w:rsidRPr="00272BB2">
              <w:rPr>
                <w:sz w:val="20"/>
                <w:szCs w:val="20"/>
                <w:lang w:val="sr-Cyrl-CS"/>
              </w:rPr>
              <w:t>звештаја о ра</w:t>
            </w:r>
            <w:r w:rsidR="007C1758" w:rsidRPr="00272BB2">
              <w:rPr>
                <w:sz w:val="20"/>
                <w:szCs w:val="20"/>
                <w:lang w:val="sr-Cyrl-CS"/>
              </w:rPr>
              <w:t>ду директора школе током шк.20</w:t>
            </w:r>
            <w:r w:rsidR="00ED2D6F">
              <w:rPr>
                <w:sz w:val="20"/>
                <w:szCs w:val="20"/>
                <w:lang w:val="sr-Cyrl-CS"/>
              </w:rPr>
              <w:t>1</w:t>
            </w:r>
            <w:r w:rsidR="00670DDE">
              <w:rPr>
                <w:sz w:val="20"/>
                <w:szCs w:val="20"/>
                <w:lang w:val="sr-Cyrl-CS"/>
              </w:rPr>
              <w:t>9/2020</w:t>
            </w:r>
            <w:r w:rsidRPr="00272BB2">
              <w:rPr>
                <w:sz w:val="20"/>
                <w:szCs w:val="20"/>
                <w:lang w:val="sr-Cyrl-CS"/>
              </w:rPr>
              <w:t>.г. и реализацији Годишњег п</w:t>
            </w:r>
            <w:r w:rsidR="007C1758" w:rsidRPr="00272BB2">
              <w:rPr>
                <w:sz w:val="20"/>
                <w:szCs w:val="20"/>
                <w:lang w:val="sr-Cyrl-CS"/>
              </w:rPr>
              <w:t>лана рада школе за шк.20</w:t>
            </w:r>
            <w:r w:rsidR="00ED2D6F">
              <w:rPr>
                <w:sz w:val="20"/>
                <w:szCs w:val="20"/>
                <w:lang w:val="sr-Cyrl-CS"/>
              </w:rPr>
              <w:t>1</w:t>
            </w:r>
            <w:r w:rsidR="00670DDE">
              <w:rPr>
                <w:sz w:val="20"/>
                <w:szCs w:val="20"/>
                <w:lang w:val="sr-Cyrl-CS"/>
              </w:rPr>
              <w:t>9/2020</w:t>
            </w:r>
            <w:r w:rsidRPr="00272BB2">
              <w:rPr>
                <w:sz w:val="20"/>
                <w:szCs w:val="20"/>
                <w:lang w:val="sr-Cyrl-CS"/>
              </w:rPr>
              <w:t>.</w:t>
            </w:r>
            <w:r w:rsidR="00ED2D6F">
              <w:rPr>
                <w:sz w:val="20"/>
                <w:szCs w:val="20"/>
                <w:lang w:val="sr-Cyrl-CS"/>
              </w:rPr>
              <w:t xml:space="preserve"> </w:t>
            </w:r>
            <w:r w:rsidRPr="00272BB2">
              <w:rPr>
                <w:sz w:val="20"/>
                <w:szCs w:val="20"/>
                <w:lang w:val="sr-Cyrl-CS"/>
              </w:rPr>
              <w:t>г</w:t>
            </w:r>
            <w:r w:rsidR="00ED2D6F">
              <w:rPr>
                <w:sz w:val="20"/>
                <w:szCs w:val="20"/>
                <w:lang w:val="sr-Cyrl-CS"/>
              </w:rPr>
              <w:t>од</w:t>
            </w:r>
            <w:r w:rsidRPr="00272BB2">
              <w:rPr>
                <w:sz w:val="20"/>
                <w:szCs w:val="20"/>
                <w:lang w:val="sr-Cyrl-CS"/>
              </w:rPr>
              <w:t>.</w:t>
            </w:r>
            <w:r w:rsidR="00ED2D6F">
              <w:rPr>
                <w:sz w:val="20"/>
                <w:szCs w:val="20"/>
                <w:lang w:val="sr-Cyrl-CS"/>
              </w:rPr>
              <w:t xml:space="preserve"> </w:t>
            </w:r>
            <w:r w:rsidRPr="00272BB2">
              <w:rPr>
                <w:sz w:val="20"/>
                <w:szCs w:val="20"/>
                <w:lang w:val="sr-Cyrl-CS"/>
              </w:rPr>
              <w:t>(резултати рада школе)</w:t>
            </w:r>
          </w:p>
        </w:tc>
        <w:tc>
          <w:tcPr>
            <w:tcW w:w="1834" w:type="dxa"/>
          </w:tcPr>
          <w:p w:rsidR="00BF5F11" w:rsidRPr="00272BB2" w:rsidRDefault="00BF5F11" w:rsidP="00BF5F11">
            <w:pPr>
              <w:spacing w:after="0"/>
              <w:jc w:val="center"/>
              <w:rPr>
                <w:sz w:val="20"/>
                <w:szCs w:val="20"/>
                <w:lang w:val="sr-Cyrl-CS"/>
              </w:rPr>
            </w:pPr>
          </w:p>
          <w:p w:rsidR="00BF5F11" w:rsidRPr="00272BB2" w:rsidRDefault="00BF5F11" w:rsidP="00BF5F11">
            <w:pPr>
              <w:spacing w:after="0"/>
              <w:jc w:val="center"/>
              <w:rPr>
                <w:sz w:val="20"/>
                <w:szCs w:val="20"/>
                <w:lang w:val="sr-Cyrl-CS"/>
              </w:rPr>
            </w:pPr>
            <w:r w:rsidRPr="00272BB2">
              <w:rPr>
                <w:sz w:val="20"/>
                <w:szCs w:val="20"/>
                <w:lang w:val="sr-Cyrl-CS"/>
              </w:rPr>
              <w:t>Септембар</w:t>
            </w:r>
          </w:p>
        </w:tc>
        <w:tc>
          <w:tcPr>
            <w:tcW w:w="2092" w:type="dxa"/>
          </w:tcPr>
          <w:p w:rsidR="00BF5F11" w:rsidRPr="00272BB2" w:rsidRDefault="00BF5F11" w:rsidP="00BF5F11">
            <w:pPr>
              <w:spacing w:after="0"/>
              <w:jc w:val="center"/>
              <w:rPr>
                <w:sz w:val="20"/>
                <w:szCs w:val="20"/>
                <w:lang w:val="sr-Cyrl-CS"/>
              </w:rPr>
            </w:pPr>
            <w:r w:rsidRPr="00272BB2">
              <w:rPr>
                <w:sz w:val="20"/>
                <w:szCs w:val="20"/>
                <w:lang w:val="sr-Cyrl-CS"/>
              </w:rPr>
              <w:t>Директор</w:t>
            </w:r>
          </w:p>
          <w:p w:rsidR="00BF5F11" w:rsidRPr="00272BB2" w:rsidRDefault="00BF5F11" w:rsidP="00BF5F11">
            <w:pPr>
              <w:spacing w:after="0"/>
              <w:jc w:val="center"/>
              <w:rPr>
                <w:sz w:val="20"/>
                <w:szCs w:val="20"/>
                <w:lang w:val="sr-Cyrl-CS"/>
              </w:rPr>
            </w:pPr>
            <w:r w:rsidRPr="00272BB2">
              <w:rPr>
                <w:sz w:val="20"/>
                <w:szCs w:val="20"/>
                <w:lang w:val="sr-Cyrl-CS"/>
              </w:rPr>
              <w:t>чланови Школског одбора</w:t>
            </w:r>
          </w:p>
        </w:tc>
      </w:tr>
      <w:tr w:rsidR="00BF5F11" w:rsidRPr="00272BB2" w:rsidTr="00671095">
        <w:trPr>
          <w:jc w:val="center"/>
        </w:trPr>
        <w:tc>
          <w:tcPr>
            <w:tcW w:w="844" w:type="dxa"/>
          </w:tcPr>
          <w:p w:rsidR="00BF5F11" w:rsidRPr="00272BB2" w:rsidRDefault="00BF5F11" w:rsidP="00BF5F11">
            <w:pPr>
              <w:spacing w:after="0"/>
              <w:jc w:val="center"/>
              <w:rPr>
                <w:lang w:val="sr-Cyrl-CS"/>
              </w:rPr>
            </w:pPr>
            <w:r w:rsidRPr="00272BB2">
              <w:rPr>
                <w:lang w:val="sr-Cyrl-CS"/>
              </w:rPr>
              <w:t>2</w:t>
            </w:r>
          </w:p>
        </w:tc>
        <w:tc>
          <w:tcPr>
            <w:tcW w:w="4830" w:type="dxa"/>
          </w:tcPr>
          <w:p w:rsidR="00BF5F11" w:rsidRPr="00272BB2" w:rsidRDefault="00BF5F11" w:rsidP="00EB4BDD">
            <w:pPr>
              <w:spacing w:after="0"/>
              <w:rPr>
                <w:sz w:val="20"/>
                <w:szCs w:val="20"/>
                <w:lang w:val="sr-Cyrl-CS"/>
              </w:rPr>
            </w:pPr>
            <w:r w:rsidRPr="00272BB2">
              <w:rPr>
                <w:sz w:val="20"/>
                <w:szCs w:val="20"/>
                <w:lang w:val="sr-Cyrl-CS"/>
              </w:rPr>
              <w:t>Извештај о резултатима уписа</w:t>
            </w:r>
            <w:r w:rsidR="00471DC6">
              <w:rPr>
                <w:sz w:val="20"/>
                <w:szCs w:val="20"/>
                <w:lang w:val="sr-Cyrl-CS"/>
              </w:rPr>
              <w:t xml:space="preserve"> ученика у први разред за шк</w:t>
            </w:r>
            <w:r w:rsidR="00576225">
              <w:rPr>
                <w:sz w:val="20"/>
                <w:szCs w:val="20"/>
                <w:lang w:val="sr-Cyrl-CS"/>
              </w:rPr>
              <w:t xml:space="preserve">олску </w:t>
            </w:r>
            <w:r w:rsidR="00670C28">
              <w:rPr>
                <w:sz w:val="20"/>
                <w:szCs w:val="20"/>
                <w:lang w:val="sr-Cyrl-CS"/>
              </w:rPr>
              <w:t>201</w:t>
            </w:r>
            <w:r w:rsidR="00800BA7">
              <w:rPr>
                <w:sz w:val="20"/>
                <w:szCs w:val="20"/>
                <w:lang w:val="sr-Cyrl-CS"/>
              </w:rPr>
              <w:t>9/2020</w:t>
            </w:r>
            <w:r w:rsidRPr="00272BB2">
              <w:rPr>
                <w:sz w:val="20"/>
                <w:szCs w:val="20"/>
                <w:lang w:val="sr-Cyrl-CS"/>
              </w:rPr>
              <w:t>.</w:t>
            </w:r>
            <w:r w:rsidR="00576225">
              <w:rPr>
                <w:sz w:val="20"/>
                <w:szCs w:val="20"/>
                <w:lang w:val="sr-Cyrl-CS"/>
              </w:rPr>
              <w:t xml:space="preserve"> </w:t>
            </w:r>
            <w:r w:rsidRPr="00272BB2">
              <w:rPr>
                <w:sz w:val="20"/>
                <w:szCs w:val="20"/>
                <w:lang w:val="sr-Cyrl-CS"/>
              </w:rPr>
              <w:t>г</w:t>
            </w:r>
            <w:r w:rsidR="00576225">
              <w:rPr>
                <w:sz w:val="20"/>
                <w:szCs w:val="20"/>
                <w:lang w:val="sr-Cyrl-CS"/>
              </w:rPr>
              <w:t>одину</w:t>
            </w:r>
            <w:r w:rsidRPr="00272BB2">
              <w:rPr>
                <w:sz w:val="20"/>
                <w:szCs w:val="20"/>
                <w:lang w:val="sr-Cyrl-CS"/>
              </w:rPr>
              <w:t xml:space="preserve"> и припремљеност</w:t>
            </w:r>
            <w:r w:rsidR="00471DC6">
              <w:rPr>
                <w:sz w:val="20"/>
                <w:szCs w:val="20"/>
                <w:lang w:val="sr-Cyrl-CS"/>
              </w:rPr>
              <w:t>и Ш</w:t>
            </w:r>
            <w:r w:rsidRPr="00272BB2">
              <w:rPr>
                <w:sz w:val="20"/>
                <w:szCs w:val="20"/>
                <w:lang w:val="sr-Cyrl-CS"/>
              </w:rPr>
              <w:t>коле за почетак шк</w:t>
            </w:r>
            <w:r w:rsidR="00471DC6">
              <w:rPr>
                <w:sz w:val="20"/>
                <w:szCs w:val="20"/>
                <w:lang w:val="sr-Cyrl-CS"/>
              </w:rPr>
              <w:t xml:space="preserve">олске </w:t>
            </w:r>
            <w:r w:rsidRPr="00272BB2">
              <w:rPr>
                <w:sz w:val="20"/>
                <w:szCs w:val="20"/>
                <w:lang w:val="sr-Cyrl-CS"/>
              </w:rPr>
              <w:t>године (просторни,</w:t>
            </w:r>
            <w:r w:rsidR="00471DC6">
              <w:rPr>
                <w:sz w:val="20"/>
                <w:szCs w:val="20"/>
                <w:lang w:val="sr-Cyrl-CS"/>
              </w:rPr>
              <w:t xml:space="preserve"> </w:t>
            </w:r>
            <w:r w:rsidRPr="00272BB2">
              <w:rPr>
                <w:sz w:val="20"/>
                <w:szCs w:val="20"/>
                <w:lang w:val="sr-Cyrl-CS"/>
              </w:rPr>
              <w:t>материјални,</w:t>
            </w:r>
            <w:r w:rsidR="00471DC6">
              <w:rPr>
                <w:sz w:val="20"/>
                <w:szCs w:val="20"/>
                <w:lang w:val="sr-Cyrl-CS"/>
              </w:rPr>
              <w:t xml:space="preserve"> </w:t>
            </w:r>
            <w:r w:rsidRPr="00272BB2">
              <w:rPr>
                <w:sz w:val="20"/>
                <w:szCs w:val="20"/>
                <w:lang w:val="sr-Cyrl-CS"/>
              </w:rPr>
              <w:t>кадровски услови)</w:t>
            </w:r>
          </w:p>
        </w:tc>
        <w:tc>
          <w:tcPr>
            <w:tcW w:w="1834" w:type="dxa"/>
          </w:tcPr>
          <w:p w:rsidR="00BF5F11" w:rsidRPr="00272BB2" w:rsidRDefault="00BF5F11" w:rsidP="00BF5F11">
            <w:pPr>
              <w:spacing w:after="0"/>
              <w:jc w:val="center"/>
              <w:rPr>
                <w:sz w:val="20"/>
                <w:szCs w:val="20"/>
                <w:lang w:val="sr-Cyrl-CS"/>
              </w:rPr>
            </w:pPr>
          </w:p>
          <w:p w:rsidR="00BF5F11" w:rsidRPr="00272BB2" w:rsidRDefault="00BF5F11" w:rsidP="00BF5F11">
            <w:pPr>
              <w:spacing w:after="0"/>
              <w:jc w:val="center"/>
              <w:rPr>
                <w:sz w:val="20"/>
                <w:szCs w:val="20"/>
                <w:lang w:val="sr-Cyrl-CS"/>
              </w:rPr>
            </w:pPr>
            <w:r w:rsidRPr="00272BB2">
              <w:rPr>
                <w:sz w:val="20"/>
                <w:szCs w:val="20"/>
                <w:lang w:val="sr-Cyrl-CS"/>
              </w:rPr>
              <w:t>Септембар</w:t>
            </w:r>
          </w:p>
        </w:tc>
        <w:tc>
          <w:tcPr>
            <w:tcW w:w="2092" w:type="dxa"/>
          </w:tcPr>
          <w:p w:rsidR="00BF5F11" w:rsidRPr="00272BB2" w:rsidRDefault="00BF5F11" w:rsidP="00BF5F11">
            <w:pPr>
              <w:spacing w:after="0"/>
              <w:jc w:val="center"/>
              <w:rPr>
                <w:sz w:val="20"/>
                <w:szCs w:val="20"/>
                <w:lang w:val="sr-Cyrl-CS"/>
              </w:rPr>
            </w:pPr>
            <w:r w:rsidRPr="00272BB2">
              <w:rPr>
                <w:sz w:val="20"/>
                <w:szCs w:val="20"/>
                <w:lang w:val="sr-Cyrl-CS"/>
              </w:rPr>
              <w:t>Директор</w:t>
            </w:r>
          </w:p>
          <w:p w:rsidR="00BF5F11" w:rsidRPr="00272BB2" w:rsidRDefault="00BF5F11" w:rsidP="00BF5F11">
            <w:pPr>
              <w:spacing w:after="0"/>
              <w:jc w:val="center"/>
              <w:rPr>
                <w:sz w:val="20"/>
                <w:szCs w:val="20"/>
                <w:lang w:val="sr-Cyrl-CS"/>
              </w:rPr>
            </w:pPr>
            <w:r w:rsidRPr="00272BB2">
              <w:rPr>
                <w:sz w:val="20"/>
                <w:szCs w:val="20"/>
                <w:lang w:val="sr-Cyrl-CS"/>
              </w:rPr>
              <w:t>чланови Школског одбора</w:t>
            </w:r>
          </w:p>
        </w:tc>
      </w:tr>
      <w:tr w:rsidR="00BF5F11" w:rsidRPr="00272BB2" w:rsidTr="003838A0">
        <w:trPr>
          <w:jc w:val="center"/>
        </w:trPr>
        <w:tc>
          <w:tcPr>
            <w:tcW w:w="844" w:type="dxa"/>
          </w:tcPr>
          <w:p w:rsidR="00BF5F11" w:rsidRPr="00272BB2" w:rsidRDefault="00BF5F11" w:rsidP="00BF5F11">
            <w:pPr>
              <w:spacing w:after="0"/>
              <w:jc w:val="center"/>
              <w:rPr>
                <w:lang w:val="sr-Cyrl-CS"/>
              </w:rPr>
            </w:pPr>
            <w:r w:rsidRPr="00272BB2">
              <w:rPr>
                <w:lang w:val="sr-Cyrl-CS"/>
              </w:rPr>
              <w:t>3.</w:t>
            </w:r>
          </w:p>
        </w:tc>
        <w:tc>
          <w:tcPr>
            <w:tcW w:w="4830" w:type="dxa"/>
            <w:vAlign w:val="center"/>
          </w:tcPr>
          <w:p w:rsidR="00BF5F11" w:rsidRPr="00272BB2" w:rsidRDefault="003838A0" w:rsidP="00AE6229">
            <w:pPr>
              <w:spacing w:after="0"/>
              <w:jc w:val="both"/>
              <w:rPr>
                <w:sz w:val="20"/>
                <w:szCs w:val="20"/>
                <w:lang w:val="sr-Cyrl-CS"/>
              </w:rPr>
            </w:pPr>
            <w:r>
              <w:rPr>
                <w:sz w:val="20"/>
                <w:szCs w:val="20"/>
                <w:lang w:val="sr-Cyrl-CS"/>
              </w:rPr>
              <w:t>Кадровска проблематика</w:t>
            </w:r>
          </w:p>
        </w:tc>
        <w:tc>
          <w:tcPr>
            <w:tcW w:w="1834" w:type="dxa"/>
          </w:tcPr>
          <w:p w:rsidR="00BF5F11" w:rsidRPr="00272BB2" w:rsidRDefault="00BF5F11" w:rsidP="00BF5F11">
            <w:pPr>
              <w:spacing w:after="0"/>
              <w:jc w:val="center"/>
              <w:rPr>
                <w:sz w:val="20"/>
                <w:szCs w:val="20"/>
                <w:lang w:val="sr-Cyrl-CS"/>
              </w:rPr>
            </w:pPr>
          </w:p>
          <w:p w:rsidR="00BF5F11" w:rsidRPr="00272BB2" w:rsidRDefault="00BF5F11" w:rsidP="00BF5F11">
            <w:pPr>
              <w:spacing w:after="0"/>
              <w:jc w:val="center"/>
              <w:rPr>
                <w:sz w:val="20"/>
                <w:szCs w:val="20"/>
                <w:lang w:val="sr-Cyrl-CS"/>
              </w:rPr>
            </w:pPr>
            <w:r w:rsidRPr="00272BB2">
              <w:rPr>
                <w:sz w:val="20"/>
                <w:szCs w:val="20"/>
                <w:lang w:val="sr-Cyrl-CS"/>
              </w:rPr>
              <w:t>Септембар</w:t>
            </w:r>
          </w:p>
        </w:tc>
        <w:tc>
          <w:tcPr>
            <w:tcW w:w="2092" w:type="dxa"/>
          </w:tcPr>
          <w:p w:rsidR="00BF5F11" w:rsidRPr="00272BB2" w:rsidRDefault="00BF5F11" w:rsidP="00BF5F11">
            <w:pPr>
              <w:spacing w:after="0"/>
              <w:jc w:val="center"/>
              <w:rPr>
                <w:sz w:val="20"/>
                <w:szCs w:val="20"/>
                <w:lang w:val="sr-Cyrl-CS"/>
              </w:rPr>
            </w:pPr>
            <w:r w:rsidRPr="00272BB2">
              <w:rPr>
                <w:sz w:val="20"/>
                <w:szCs w:val="20"/>
                <w:lang w:val="sr-Cyrl-CS"/>
              </w:rPr>
              <w:t>Директор</w:t>
            </w:r>
          </w:p>
          <w:p w:rsidR="00BF5F11" w:rsidRPr="00272BB2" w:rsidRDefault="00BF5F11" w:rsidP="00BF5F11">
            <w:pPr>
              <w:spacing w:after="0"/>
              <w:jc w:val="center"/>
              <w:rPr>
                <w:sz w:val="20"/>
                <w:szCs w:val="20"/>
                <w:lang w:val="sr-Cyrl-CS"/>
              </w:rPr>
            </w:pPr>
            <w:r w:rsidRPr="00272BB2">
              <w:rPr>
                <w:sz w:val="20"/>
                <w:szCs w:val="20"/>
                <w:lang w:val="sr-Cyrl-CS"/>
              </w:rPr>
              <w:t>чланови Школског одбора</w:t>
            </w:r>
          </w:p>
        </w:tc>
      </w:tr>
      <w:tr w:rsidR="00BF5F11" w:rsidRPr="00272BB2" w:rsidTr="00671095">
        <w:trPr>
          <w:jc w:val="center"/>
        </w:trPr>
        <w:tc>
          <w:tcPr>
            <w:tcW w:w="844" w:type="dxa"/>
          </w:tcPr>
          <w:p w:rsidR="00BF5F11" w:rsidRPr="00272BB2" w:rsidRDefault="00BF5F11" w:rsidP="00BF5F11">
            <w:pPr>
              <w:spacing w:after="0"/>
              <w:jc w:val="center"/>
              <w:rPr>
                <w:lang w:val="sr-Cyrl-CS"/>
              </w:rPr>
            </w:pPr>
            <w:r w:rsidRPr="00272BB2">
              <w:rPr>
                <w:lang w:val="sr-Cyrl-CS"/>
              </w:rPr>
              <w:t>4.</w:t>
            </w:r>
          </w:p>
        </w:tc>
        <w:tc>
          <w:tcPr>
            <w:tcW w:w="4830" w:type="dxa"/>
          </w:tcPr>
          <w:p w:rsidR="00BF5F11" w:rsidRPr="00272BB2" w:rsidRDefault="00BF5F11" w:rsidP="00EB4BDD">
            <w:pPr>
              <w:spacing w:after="0"/>
              <w:rPr>
                <w:sz w:val="20"/>
                <w:szCs w:val="20"/>
                <w:lang w:val="sr-Cyrl-CS"/>
              </w:rPr>
            </w:pPr>
            <w:r w:rsidRPr="00272BB2">
              <w:rPr>
                <w:sz w:val="20"/>
                <w:szCs w:val="20"/>
                <w:lang w:val="sr-Cyrl-CS"/>
              </w:rPr>
              <w:t>Разматрање и усвајање Годишњег п</w:t>
            </w:r>
            <w:r w:rsidR="00471DC6">
              <w:rPr>
                <w:sz w:val="20"/>
                <w:szCs w:val="20"/>
                <w:lang w:val="sr-Cyrl-CS"/>
              </w:rPr>
              <w:t>лан</w:t>
            </w:r>
            <w:r w:rsidRPr="00272BB2">
              <w:rPr>
                <w:sz w:val="20"/>
                <w:szCs w:val="20"/>
                <w:lang w:val="sr-Cyrl-CS"/>
              </w:rPr>
              <w:t>а рада Школе за шк</w:t>
            </w:r>
            <w:r w:rsidR="00471DC6">
              <w:rPr>
                <w:sz w:val="20"/>
                <w:szCs w:val="20"/>
                <w:lang w:val="sr-Cyrl-CS"/>
              </w:rPr>
              <w:t xml:space="preserve">олску </w:t>
            </w:r>
            <w:r w:rsidR="007C1758" w:rsidRPr="00272BB2">
              <w:rPr>
                <w:sz w:val="20"/>
                <w:szCs w:val="20"/>
                <w:lang w:val="sr-Cyrl-CS"/>
              </w:rPr>
              <w:t>201</w:t>
            </w:r>
            <w:r w:rsidR="00800BA7">
              <w:rPr>
                <w:sz w:val="20"/>
                <w:szCs w:val="20"/>
                <w:lang w:val="sr-Cyrl-CS"/>
              </w:rPr>
              <w:t>9/2020</w:t>
            </w:r>
            <w:r w:rsidRPr="00272BB2">
              <w:rPr>
                <w:sz w:val="20"/>
                <w:szCs w:val="20"/>
                <w:lang w:val="sr-Cyrl-CS"/>
              </w:rPr>
              <w:t>.</w:t>
            </w:r>
            <w:r w:rsidR="00471DC6">
              <w:rPr>
                <w:sz w:val="20"/>
                <w:szCs w:val="20"/>
                <w:lang w:val="sr-Cyrl-CS"/>
              </w:rPr>
              <w:t xml:space="preserve"> </w:t>
            </w:r>
            <w:r w:rsidRPr="00272BB2">
              <w:rPr>
                <w:sz w:val="20"/>
                <w:szCs w:val="20"/>
                <w:lang w:val="sr-Cyrl-CS"/>
              </w:rPr>
              <w:t>г</w:t>
            </w:r>
            <w:r w:rsidR="00471DC6">
              <w:rPr>
                <w:sz w:val="20"/>
                <w:szCs w:val="20"/>
                <w:lang w:val="sr-Cyrl-CS"/>
              </w:rPr>
              <w:t>одину</w:t>
            </w:r>
          </w:p>
        </w:tc>
        <w:tc>
          <w:tcPr>
            <w:tcW w:w="1834" w:type="dxa"/>
          </w:tcPr>
          <w:p w:rsidR="00BF5F11" w:rsidRPr="00272BB2" w:rsidRDefault="00BF5F11" w:rsidP="00BF5F11">
            <w:pPr>
              <w:spacing w:after="0"/>
              <w:jc w:val="center"/>
              <w:rPr>
                <w:sz w:val="20"/>
                <w:szCs w:val="20"/>
                <w:lang w:val="sr-Cyrl-CS"/>
              </w:rPr>
            </w:pPr>
            <w:r w:rsidRPr="00272BB2">
              <w:rPr>
                <w:sz w:val="20"/>
                <w:szCs w:val="20"/>
                <w:lang w:val="sr-Cyrl-CS"/>
              </w:rPr>
              <w:t>Септембар</w:t>
            </w:r>
          </w:p>
        </w:tc>
        <w:tc>
          <w:tcPr>
            <w:tcW w:w="2092" w:type="dxa"/>
          </w:tcPr>
          <w:p w:rsidR="00576225" w:rsidRPr="00272BB2" w:rsidRDefault="00576225" w:rsidP="00576225">
            <w:pPr>
              <w:spacing w:after="0"/>
              <w:jc w:val="center"/>
              <w:rPr>
                <w:sz w:val="20"/>
                <w:szCs w:val="20"/>
                <w:lang w:val="sr-Cyrl-CS"/>
              </w:rPr>
            </w:pPr>
            <w:r w:rsidRPr="00272BB2">
              <w:rPr>
                <w:sz w:val="20"/>
                <w:szCs w:val="20"/>
                <w:lang w:val="sr-Cyrl-CS"/>
              </w:rPr>
              <w:t>Директор</w:t>
            </w:r>
          </w:p>
          <w:p w:rsidR="00BF5F11" w:rsidRPr="00272BB2" w:rsidRDefault="00576225" w:rsidP="00576225">
            <w:pPr>
              <w:spacing w:after="0"/>
              <w:jc w:val="center"/>
              <w:rPr>
                <w:sz w:val="20"/>
                <w:szCs w:val="20"/>
                <w:lang w:val="sr-Cyrl-CS"/>
              </w:rPr>
            </w:pPr>
            <w:r w:rsidRPr="00272BB2">
              <w:rPr>
                <w:sz w:val="20"/>
                <w:szCs w:val="20"/>
                <w:lang w:val="sr-Cyrl-CS"/>
              </w:rPr>
              <w:t>чланови Школског одбора</w:t>
            </w:r>
          </w:p>
        </w:tc>
      </w:tr>
      <w:tr w:rsidR="00576225" w:rsidRPr="00272BB2" w:rsidTr="00671095">
        <w:trPr>
          <w:jc w:val="center"/>
        </w:trPr>
        <w:tc>
          <w:tcPr>
            <w:tcW w:w="844" w:type="dxa"/>
          </w:tcPr>
          <w:p w:rsidR="00576225" w:rsidRPr="00272BB2" w:rsidRDefault="00576225" w:rsidP="009B7B84">
            <w:pPr>
              <w:spacing w:after="0"/>
              <w:jc w:val="center"/>
              <w:rPr>
                <w:lang w:val="sr-Cyrl-CS"/>
              </w:rPr>
            </w:pPr>
            <w:r w:rsidRPr="00272BB2">
              <w:rPr>
                <w:lang w:val="sr-Cyrl-CS"/>
              </w:rPr>
              <w:t>5.</w:t>
            </w:r>
          </w:p>
        </w:tc>
        <w:tc>
          <w:tcPr>
            <w:tcW w:w="4830" w:type="dxa"/>
          </w:tcPr>
          <w:p w:rsidR="00576225" w:rsidRPr="00272BB2" w:rsidRDefault="00370D1F" w:rsidP="00BF5F11">
            <w:pPr>
              <w:spacing w:after="0"/>
              <w:rPr>
                <w:sz w:val="20"/>
                <w:szCs w:val="20"/>
                <w:lang w:val="sr-Cyrl-CS"/>
              </w:rPr>
            </w:pPr>
            <w:r>
              <w:rPr>
                <w:sz w:val="20"/>
                <w:szCs w:val="20"/>
                <w:lang w:val="sr-Cyrl-CS"/>
              </w:rPr>
              <w:t>Разматрање и у</w:t>
            </w:r>
            <w:r w:rsidR="00576225">
              <w:rPr>
                <w:sz w:val="20"/>
                <w:szCs w:val="20"/>
                <w:lang w:val="sr-Cyrl-CS"/>
              </w:rPr>
              <w:t>свајање Анекса Школског програма (наставни планови и програми за нове, огледне образовне профиле)</w:t>
            </w:r>
          </w:p>
        </w:tc>
        <w:tc>
          <w:tcPr>
            <w:tcW w:w="1834" w:type="dxa"/>
          </w:tcPr>
          <w:p w:rsidR="00576225" w:rsidRPr="00272BB2" w:rsidRDefault="00576225" w:rsidP="00BF5F11">
            <w:pPr>
              <w:spacing w:after="0"/>
              <w:jc w:val="center"/>
              <w:rPr>
                <w:sz w:val="20"/>
                <w:szCs w:val="20"/>
                <w:lang w:val="sr-Cyrl-CS"/>
              </w:rPr>
            </w:pPr>
            <w:r>
              <w:rPr>
                <w:sz w:val="20"/>
                <w:szCs w:val="20"/>
                <w:lang w:val="sr-Cyrl-CS"/>
              </w:rPr>
              <w:t>Септембар</w:t>
            </w:r>
          </w:p>
        </w:tc>
        <w:tc>
          <w:tcPr>
            <w:tcW w:w="2092" w:type="dxa"/>
          </w:tcPr>
          <w:p w:rsidR="00576225" w:rsidRPr="00272BB2" w:rsidRDefault="00576225" w:rsidP="00576225">
            <w:pPr>
              <w:spacing w:after="0"/>
              <w:jc w:val="center"/>
              <w:rPr>
                <w:sz w:val="20"/>
                <w:szCs w:val="20"/>
                <w:lang w:val="sr-Cyrl-CS"/>
              </w:rPr>
            </w:pPr>
            <w:r w:rsidRPr="00272BB2">
              <w:rPr>
                <w:sz w:val="20"/>
                <w:szCs w:val="20"/>
                <w:lang w:val="sr-Cyrl-CS"/>
              </w:rPr>
              <w:t>Директор</w:t>
            </w:r>
          </w:p>
          <w:p w:rsidR="00576225" w:rsidRPr="00272BB2" w:rsidRDefault="00576225" w:rsidP="00576225">
            <w:pPr>
              <w:spacing w:after="0"/>
              <w:jc w:val="center"/>
              <w:rPr>
                <w:sz w:val="20"/>
                <w:szCs w:val="20"/>
                <w:lang w:val="sr-Cyrl-CS"/>
              </w:rPr>
            </w:pPr>
            <w:r w:rsidRPr="00272BB2">
              <w:rPr>
                <w:sz w:val="20"/>
                <w:szCs w:val="20"/>
                <w:lang w:val="sr-Cyrl-CS"/>
              </w:rPr>
              <w:t>чланови Школског одбора</w:t>
            </w:r>
          </w:p>
        </w:tc>
      </w:tr>
      <w:tr w:rsidR="00576225" w:rsidRPr="00272BB2" w:rsidTr="00671095">
        <w:trPr>
          <w:jc w:val="center"/>
        </w:trPr>
        <w:tc>
          <w:tcPr>
            <w:tcW w:w="844" w:type="dxa"/>
          </w:tcPr>
          <w:p w:rsidR="00576225" w:rsidRPr="00272BB2" w:rsidRDefault="00576225" w:rsidP="009B7B84">
            <w:pPr>
              <w:spacing w:after="0"/>
              <w:jc w:val="center"/>
              <w:rPr>
                <w:lang w:val="sr-Cyrl-CS"/>
              </w:rPr>
            </w:pPr>
            <w:r w:rsidRPr="00272BB2">
              <w:rPr>
                <w:lang w:val="sr-Cyrl-CS"/>
              </w:rPr>
              <w:t>6.</w:t>
            </w:r>
          </w:p>
        </w:tc>
        <w:tc>
          <w:tcPr>
            <w:tcW w:w="4830" w:type="dxa"/>
          </w:tcPr>
          <w:p w:rsidR="00576225" w:rsidRPr="00272BB2" w:rsidRDefault="00576225" w:rsidP="00BF5F11">
            <w:pPr>
              <w:spacing w:after="0"/>
              <w:rPr>
                <w:sz w:val="20"/>
                <w:szCs w:val="20"/>
                <w:lang w:val="sr-Cyrl-CS"/>
              </w:rPr>
            </w:pPr>
            <w:r w:rsidRPr="00272BB2">
              <w:rPr>
                <w:sz w:val="20"/>
                <w:szCs w:val="20"/>
                <w:lang w:val="sr-Cyrl-CS"/>
              </w:rPr>
              <w:t>Разматрање и усвајање предлога мера за побољшање,</w:t>
            </w:r>
            <w:r>
              <w:rPr>
                <w:sz w:val="20"/>
                <w:szCs w:val="20"/>
                <w:lang w:val="sr-Cyrl-CS"/>
              </w:rPr>
              <w:t xml:space="preserve"> </w:t>
            </w:r>
            <w:r w:rsidRPr="00272BB2">
              <w:rPr>
                <w:sz w:val="20"/>
                <w:szCs w:val="20"/>
                <w:lang w:val="sr-Cyrl-CS"/>
              </w:rPr>
              <w:t>односно подизање стандарда</w:t>
            </w:r>
            <w:r>
              <w:rPr>
                <w:sz w:val="20"/>
                <w:szCs w:val="20"/>
                <w:lang w:val="sr-Cyrl-CS"/>
              </w:rPr>
              <w:t xml:space="preserve"> образовања у Школи</w:t>
            </w:r>
            <w:r w:rsidR="003838A0">
              <w:rPr>
                <w:sz w:val="20"/>
                <w:szCs w:val="20"/>
                <w:lang w:val="sr-Cyrl-CS"/>
              </w:rPr>
              <w:t xml:space="preserve"> (члан 160. Закона)</w:t>
            </w:r>
          </w:p>
          <w:p w:rsidR="00576225" w:rsidRPr="00272BB2" w:rsidRDefault="00576225" w:rsidP="00BF5F11">
            <w:pPr>
              <w:spacing w:after="0"/>
              <w:rPr>
                <w:sz w:val="20"/>
                <w:szCs w:val="20"/>
                <w:lang w:val="sr-Cyrl-CS"/>
              </w:rPr>
            </w:pPr>
          </w:p>
        </w:tc>
        <w:tc>
          <w:tcPr>
            <w:tcW w:w="1834" w:type="dxa"/>
          </w:tcPr>
          <w:p w:rsidR="00576225" w:rsidRPr="00272BB2" w:rsidRDefault="00576225" w:rsidP="00BF5F11">
            <w:pPr>
              <w:spacing w:after="0"/>
              <w:jc w:val="center"/>
              <w:rPr>
                <w:sz w:val="20"/>
                <w:szCs w:val="20"/>
                <w:lang w:val="sr-Cyrl-CS"/>
              </w:rPr>
            </w:pPr>
            <w:r w:rsidRPr="00272BB2">
              <w:rPr>
                <w:sz w:val="20"/>
                <w:szCs w:val="20"/>
                <w:lang w:val="sr-Cyrl-CS"/>
              </w:rPr>
              <w:t>Септембар</w:t>
            </w:r>
          </w:p>
          <w:p w:rsidR="00576225" w:rsidRPr="00272BB2" w:rsidRDefault="00576225" w:rsidP="00BF5F11">
            <w:pPr>
              <w:spacing w:after="0"/>
              <w:jc w:val="center"/>
              <w:rPr>
                <w:sz w:val="20"/>
                <w:szCs w:val="20"/>
                <w:lang w:val="sr-Cyrl-CS"/>
              </w:rPr>
            </w:pPr>
            <w:r w:rsidRPr="00272BB2">
              <w:rPr>
                <w:sz w:val="20"/>
                <w:szCs w:val="20"/>
                <w:lang w:val="sr-Cyrl-CS"/>
              </w:rPr>
              <w:t>Октобар</w:t>
            </w:r>
          </w:p>
        </w:tc>
        <w:tc>
          <w:tcPr>
            <w:tcW w:w="2092" w:type="dxa"/>
          </w:tcPr>
          <w:p w:rsidR="00576225" w:rsidRPr="00272BB2" w:rsidRDefault="00576225" w:rsidP="00471DC6">
            <w:pPr>
              <w:spacing w:after="0"/>
              <w:jc w:val="center"/>
              <w:rPr>
                <w:sz w:val="20"/>
                <w:szCs w:val="20"/>
                <w:lang w:val="sr-Cyrl-CS"/>
              </w:rPr>
            </w:pPr>
            <w:r w:rsidRPr="00272BB2">
              <w:rPr>
                <w:sz w:val="20"/>
                <w:szCs w:val="20"/>
                <w:lang w:val="sr-Cyrl-CS"/>
              </w:rPr>
              <w:t>Директор</w:t>
            </w:r>
          </w:p>
          <w:p w:rsidR="00576225" w:rsidRPr="00272BB2" w:rsidRDefault="00576225" w:rsidP="00471DC6">
            <w:pPr>
              <w:spacing w:after="0"/>
              <w:jc w:val="center"/>
              <w:rPr>
                <w:sz w:val="20"/>
                <w:szCs w:val="20"/>
                <w:lang w:val="sr-Cyrl-CS"/>
              </w:rPr>
            </w:pPr>
            <w:r w:rsidRPr="00272BB2">
              <w:rPr>
                <w:sz w:val="20"/>
                <w:szCs w:val="20"/>
                <w:lang w:val="sr-Cyrl-CS"/>
              </w:rPr>
              <w:t>чланови Школског одбора</w:t>
            </w:r>
          </w:p>
        </w:tc>
      </w:tr>
      <w:tr w:rsidR="000B43BC" w:rsidRPr="00272BB2" w:rsidTr="00671095">
        <w:trPr>
          <w:jc w:val="center"/>
        </w:trPr>
        <w:tc>
          <w:tcPr>
            <w:tcW w:w="844" w:type="dxa"/>
          </w:tcPr>
          <w:p w:rsidR="000B43BC" w:rsidRPr="00272BB2" w:rsidRDefault="00EB4BDD" w:rsidP="00495E80">
            <w:pPr>
              <w:spacing w:after="0"/>
              <w:jc w:val="center"/>
              <w:rPr>
                <w:lang w:val="sr-Cyrl-CS"/>
              </w:rPr>
            </w:pPr>
            <w:r>
              <w:rPr>
                <w:lang w:val="sr-Cyrl-CS"/>
              </w:rPr>
              <w:t>7</w:t>
            </w:r>
            <w:r w:rsidR="000B43BC" w:rsidRPr="00272BB2">
              <w:rPr>
                <w:lang w:val="sr-Cyrl-CS"/>
              </w:rPr>
              <w:t>.</w:t>
            </w:r>
          </w:p>
        </w:tc>
        <w:tc>
          <w:tcPr>
            <w:tcW w:w="4830" w:type="dxa"/>
          </w:tcPr>
          <w:p w:rsidR="000B43BC" w:rsidRPr="00272BB2" w:rsidRDefault="000B43BC" w:rsidP="00BF5F11">
            <w:pPr>
              <w:spacing w:after="0"/>
              <w:rPr>
                <w:sz w:val="20"/>
                <w:szCs w:val="20"/>
                <w:lang w:val="sr-Cyrl-CS"/>
              </w:rPr>
            </w:pPr>
            <w:r w:rsidRPr="00272BB2">
              <w:rPr>
                <w:sz w:val="20"/>
                <w:szCs w:val="20"/>
                <w:lang w:val="sr-Cyrl-CS"/>
              </w:rPr>
              <w:t xml:space="preserve">Разматрање и усвајање извештаја стручног вође путовања-екскурзије са оценом о извођењу и квалитету пружених услуга </w:t>
            </w:r>
          </w:p>
        </w:tc>
        <w:tc>
          <w:tcPr>
            <w:tcW w:w="1834" w:type="dxa"/>
          </w:tcPr>
          <w:p w:rsidR="000B43BC" w:rsidRDefault="003838A0" w:rsidP="00BF5F11">
            <w:pPr>
              <w:spacing w:after="0"/>
              <w:jc w:val="center"/>
              <w:rPr>
                <w:sz w:val="20"/>
                <w:szCs w:val="20"/>
                <w:lang w:val="sr-Cyrl-CS"/>
              </w:rPr>
            </w:pPr>
            <w:r>
              <w:rPr>
                <w:sz w:val="20"/>
                <w:szCs w:val="20"/>
                <w:lang w:val="sr-Cyrl-CS"/>
              </w:rPr>
              <w:t>Октобар</w:t>
            </w:r>
          </w:p>
          <w:p w:rsidR="000B43BC" w:rsidRPr="00272BB2" w:rsidRDefault="000B43BC" w:rsidP="003838A0">
            <w:pPr>
              <w:spacing w:after="0"/>
              <w:jc w:val="center"/>
              <w:rPr>
                <w:sz w:val="20"/>
                <w:szCs w:val="20"/>
                <w:lang w:val="sr-Cyrl-CS"/>
              </w:rPr>
            </w:pPr>
          </w:p>
        </w:tc>
        <w:tc>
          <w:tcPr>
            <w:tcW w:w="2092" w:type="dxa"/>
          </w:tcPr>
          <w:p w:rsidR="000B43BC" w:rsidRPr="00272BB2" w:rsidRDefault="000B43BC" w:rsidP="00471DC6">
            <w:pPr>
              <w:spacing w:after="0"/>
              <w:jc w:val="center"/>
              <w:rPr>
                <w:sz w:val="20"/>
                <w:szCs w:val="20"/>
                <w:lang w:val="sr-Cyrl-CS"/>
              </w:rPr>
            </w:pPr>
            <w:r w:rsidRPr="00272BB2">
              <w:rPr>
                <w:sz w:val="20"/>
                <w:szCs w:val="20"/>
                <w:lang w:val="sr-Cyrl-CS"/>
              </w:rPr>
              <w:t>Директор</w:t>
            </w:r>
          </w:p>
          <w:p w:rsidR="000B43BC" w:rsidRPr="00272BB2" w:rsidRDefault="000B43BC" w:rsidP="00471DC6">
            <w:pPr>
              <w:spacing w:after="0"/>
              <w:jc w:val="center"/>
              <w:rPr>
                <w:sz w:val="20"/>
                <w:szCs w:val="20"/>
                <w:lang w:val="sr-Cyrl-CS"/>
              </w:rPr>
            </w:pPr>
            <w:r w:rsidRPr="00272BB2">
              <w:rPr>
                <w:sz w:val="20"/>
                <w:szCs w:val="20"/>
                <w:lang w:val="sr-Cyrl-CS"/>
              </w:rPr>
              <w:t>чланови Школског одбора</w:t>
            </w:r>
          </w:p>
        </w:tc>
      </w:tr>
      <w:tr w:rsidR="000B43BC" w:rsidRPr="00272BB2" w:rsidTr="00671095">
        <w:trPr>
          <w:jc w:val="center"/>
        </w:trPr>
        <w:tc>
          <w:tcPr>
            <w:tcW w:w="844" w:type="dxa"/>
          </w:tcPr>
          <w:p w:rsidR="000B43BC" w:rsidRPr="00272BB2" w:rsidRDefault="00EB4BDD" w:rsidP="00495E80">
            <w:pPr>
              <w:spacing w:after="0"/>
              <w:jc w:val="center"/>
              <w:rPr>
                <w:lang w:val="sr-Cyrl-CS"/>
              </w:rPr>
            </w:pPr>
            <w:r>
              <w:rPr>
                <w:lang w:val="sr-Cyrl-CS"/>
              </w:rPr>
              <w:t>8</w:t>
            </w:r>
            <w:r w:rsidR="000B43BC" w:rsidRPr="00272BB2">
              <w:rPr>
                <w:lang w:val="sr-Cyrl-CS"/>
              </w:rPr>
              <w:t>.</w:t>
            </w:r>
          </w:p>
        </w:tc>
        <w:tc>
          <w:tcPr>
            <w:tcW w:w="4830" w:type="dxa"/>
          </w:tcPr>
          <w:p w:rsidR="000B43BC" w:rsidRPr="00272BB2" w:rsidRDefault="000B43BC" w:rsidP="00BF5F11">
            <w:pPr>
              <w:spacing w:after="0"/>
              <w:rPr>
                <w:sz w:val="20"/>
                <w:szCs w:val="20"/>
                <w:lang w:val="sr-Cyrl-CS"/>
              </w:rPr>
            </w:pPr>
            <w:r w:rsidRPr="00272BB2">
              <w:rPr>
                <w:sz w:val="20"/>
                <w:szCs w:val="20"/>
                <w:lang w:val="sr-Cyrl-CS"/>
              </w:rPr>
              <w:t>Извештај</w:t>
            </w:r>
            <w:r>
              <w:rPr>
                <w:sz w:val="20"/>
                <w:szCs w:val="20"/>
                <w:lang w:val="sr-Cyrl-CS"/>
              </w:rPr>
              <w:t xml:space="preserve"> </w:t>
            </w:r>
            <w:r w:rsidRPr="00272BB2">
              <w:rPr>
                <w:sz w:val="20"/>
                <w:szCs w:val="20"/>
                <w:lang w:val="sr-Cyrl-CS"/>
              </w:rPr>
              <w:t>о резултатима рада школе на крају првог класификационог периода првог полугодишта</w:t>
            </w:r>
          </w:p>
        </w:tc>
        <w:tc>
          <w:tcPr>
            <w:tcW w:w="1834" w:type="dxa"/>
          </w:tcPr>
          <w:p w:rsidR="000B43BC" w:rsidRPr="00272BB2" w:rsidRDefault="000B43BC" w:rsidP="00BF5F11">
            <w:pPr>
              <w:spacing w:after="0"/>
              <w:jc w:val="center"/>
              <w:rPr>
                <w:sz w:val="20"/>
                <w:szCs w:val="20"/>
                <w:lang w:val="sr-Cyrl-CS"/>
              </w:rPr>
            </w:pPr>
            <w:r w:rsidRPr="00272BB2">
              <w:rPr>
                <w:sz w:val="20"/>
                <w:szCs w:val="20"/>
                <w:lang w:val="sr-Cyrl-CS"/>
              </w:rPr>
              <w:t>Новембар</w:t>
            </w:r>
          </w:p>
        </w:tc>
        <w:tc>
          <w:tcPr>
            <w:tcW w:w="2092" w:type="dxa"/>
          </w:tcPr>
          <w:p w:rsidR="000B43BC" w:rsidRPr="00272BB2" w:rsidRDefault="000B43BC" w:rsidP="00BF5F11">
            <w:pPr>
              <w:spacing w:after="0"/>
              <w:jc w:val="center"/>
              <w:rPr>
                <w:sz w:val="20"/>
                <w:szCs w:val="20"/>
                <w:lang w:val="sr-Cyrl-CS"/>
              </w:rPr>
            </w:pPr>
            <w:r w:rsidRPr="00272BB2">
              <w:rPr>
                <w:sz w:val="20"/>
                <w:szCs w:val="20"/>
                <w:lang w:val="sr-Cyrl-CS"/>
              </w:rPr>
              <w:t>Директор</w:t>
            </w:r>
          </w:p>
          <w:p w:rsidR="000B43BC" w:rsidRPr="00272BB2" w:rsidRDefault="000B43BC" w:rsidP="00BF5F11">
            <w:pPr>
              <w:spacing w:after="0"/>
              <w:jc w:val="center"/>
              <w:rPr>
                <w:sz w:val="20"/>
                <w:szCs w:val="20"/>
                <w:lang w:val="sr-Cyrl-CS"/>
              </w:rPr>
            </w:pPr>
            <w:r w:rsidRPr="00272BB2">
              <w:rPr>
                <w:sz w:val="20"/>
                <w:szCs w:val="20"/>
                <w:lang w:val="sr-Cyrl-CS"/>
              </w:rPr>
              <w:t>Педагог</w:t>
            </w:r>
          </w:p>
        </w:tc>
      </w:tr>
      <w:tr w:rsidR="000B43BC" w:rsidRPr="00272BB2" w:rsidTr="00671095">
        <w:trPr>
          <w:jc w:val="center"/>
        </w:trPr>
        <w:tc>
          <w:tcPr>
            <w:tcW w:w="844" w:type="dxa"/>
          </w:tcPr>
          <w:p w:rsidR="000B43BC" w:rsidRPr="00272BB2" w:rsidRDefault="00EB4BDD" w:rsidP="00495E80">
            <w:pPr>
              <w:spacing w:after="0"/>
              <w:jc w:val="center"/>
              <w:rPr>
                <w:lang w:val="sr-Cyrl-CS"/>
              </w:rPr>
            </w:pPr>
            <w:r>
              <w:rPr>
                <w:lang w:val="sr-Cyrl-CS"/>
              </w:rPr>
              <w:t>9</w:t>
            </w:r>
            <w:r w:rsidR="000B43BC" w:rsidRPr="00272BB2">
              <w:rPr>
                <w:lang w:val="sr-Cyrl-CS"/>
              </w:rPr>
              <w:t>.</w:t>
            </w:r>
          </w:p>
        </w:tc>
        <w:tc>
          <w:tcPr>
            <w:tcW w:w="4830" w:type="dxa"/>
          </w:tcPr>
          <w:p w:rsidR="000B43BC" w:rsidRPr="00272BB2" w:rsidRDefault="000B43BC" w:rsidP="00BF5F11">
            <w:pPr>
              <w:spacing w:after="0"/>
              <w:rPr>
                <w:sz w:val="20"/>
                <w:szCs w:val="20"/>
                <w:lang w:val="sr-Cyrl-CS"/>
              </w:rPr>
            </w:pPr>
            <w:r w:rsidRPr="00272BB2">
              <w:rPr>
                <w:sz w:val="20"/>
                <w:szCs w:val="20"/>
                <w:lang w:val="sr-Cyrl-CS"/>
              </w:rPr>
              <w:t>Извештај директора Школе о спроведеним инспекцијским надзорима и наложеним мерама од стране надлежних инспекција</w:t>
            </w:r>
          </w:p>
        </w:tc>
        <w:tc>
          <w:tcPr>
            <w:tcW w:w="1834" w:type="dxa"/>
          </w:tcPr>
          <w:p w:rsidR="000B43BC" w:rsidRPr="00272BB2" w:rsidRDefault="000B43BC" w:rsidP="00BF5F11">
            <w:pPr>
              <w:spacing w:after="0"/>
              <w:jc w:val="center"/>
              <w:rPr>
                <w:sz w:val="20"/>
                <w:szCs w:val="20"/>
                <w:lang w:val="sr-Cyrl-CS"/>
              </w:rPr>
            </w:pPr>
          </w:p>
          <w:p w:rsidR="000B43BC" w:rsidRPr="00272BB2" w:rsidRDefault="000B43BC" w:rsidP="00BF5F11">
            <w:pPr>
              <w:spacing w:after="0"/>
              <w:jc w:val="center"/>
              <w:rPr>
                <w:sz w:val="20"/>
                <w:szCs w:val="20"/>
                <w:lang w:val="sr-Cyrl-CS"/>
              </w:rPr>
            </w:pPr>
            <w:r w:rsidRPr="00272BB2">
              <w:rPr>
                <w:sz w:val="20"/>
                <w:szCs w:val="20"/>
                <w:lang w:val="sr-Cyrl-CS"/>
              </w:rPr>
              <w:t>Сталан задатак</w:t>
            </w:r>
          </w:p>
        </w:tc>
        <w:tc>
          <w:tcPr>
            <w:tcW w:w="2092" w:type="dxa"/>
          </w:tcPr>
          <w:p w:rsidR="000B43BC" w:rsidRPr="00272BB2" w:rsidRDefault="000B43BC" w:rsidP="00BF5F11">
            <w:pPr>
              <w:spacing w:after="0"/>
              <w:jc w:val="center"/>
              <w:rPr>
                <w:sz w:val="20"/>
                <w:szCs w:val="20"/>
                <w:lang w:val="sr-Cyrl-CS"/>
              </w:rPr>
            </w:pPr>
          </w:p>
          <w:p w:rsidR="000B43BC" w:rsidRPr="00272BB2" w:rsidRDefault="000B43BC" w:rsidP="00BF5F11">
            <w:pPr>
              <w:spacing w:after="0"/>
              <w:jc w:val="center"/>
              <w:rPr>
                <w:sz w:val="20"/>
                <w:szCs w:val="20"/>
                <w:lang w:val="sr-Cyrl-CS"/>
              </w:rPr>
            </w:pPr>
            <w:r w:rsidRPr="00272BB2">
              <w:rPr>
                <w:sz w:val="20"/>
                <w:szCs w:val="20"/>
                <w:lang w:val="sr-Cyrl-CS"/>
              </w:rPr>
              <w:t>Директор</w:t>
            </w:r>
          </w:p>
        </w:tc>
      </w:tr>
      <w:tr w:rsidR="000B43BC" w:rsidRPr="00272BB2" w:rsidTr="00671095">
        <w:trPr>
          <w:jc w:val="center"/>
        </w:trPr>
        <w:tc>
          <w:tcPr>
            <w:tcW w:w="844" w:type="dxa"/>
          </w:tcPr>
          <w:p w:rsidR="000B43BC" w:rsidRPr="00272BB2" w:rsidRDefault="00CD0C89" w:rsidP="00EB4BDD">
            <w:pPr>
              <w:spacing w:after="0"/>
              <w:jc w:val="center"/>
              <w:rPr>
                <w:lang w:val="sr-Cyrl-CS"/>
              </w:rPr>
            </w:pPr>
            <w:r>
              <w:rPr>
                <w:lang w:val="sr-Cyrl-CS"/>
              </w:rPr>
              <w:t>1</w:t>
            </w:r>
            <w:r w:rsidR="00EB4BDD">
              <w:rPr>
                <w:lang w:val="sr-Cyrl-CS"/>
              </w:rPr>
              <w:t>0</w:t>
            </w:r>
            <w:r w:rsidR="000B43BC" w:rsidRPr="00272BB2">
              <w:rPr>
                <w:lang w:val="sr-Cyrl-CS"/>
              </w:rPr>
              <w:t>.</w:t>
            </w:r>
          </w:p>
        </w:tc>
        <w:tc>
          <w:tcPr>
            <w:tcW w:w="4830" w:type="dxa"/>
          </w:tcPr>
          <w:p w:rsidR="000B43BC" w:rsidRPr="00272BB2" w:rsidRDefault="000B43BC" w:rsidP="00BF5F11">
            <w:pPr>
              <w:spacing w:after="0"/>
              <w:rPr>
                <w:sz w:val="20"/>
                <w:szCs w:val="20"/>
                <w:lang w:val="sr-Cyrl-CS"/>
              </w:rPr>
            </w:pPr>
            <w:r w:rsidRPr="00272BB2">
              <w:rPr>
                <w:sz w:val="20"/>
                <w:szCs w:val="20"/>
                <w:lang w:val="sr-Cyrl-CS"/>
              </w:rPr>
              <w:t>Р</w:t>
            </w:r>
            <w:r w:rsidR="00EB4BDD">
              <w:rPr>
                <w:sz w:val="20"/>
                <w:szCs w:val="20"/>
                <w:lang w:val="sr-Cyrl-CS"/>
              </w:rPr>
              <w:t>а</w:t>
            </w:r>
            <w:r w:rsidRPr="00272BB2">
              <w:rPr>
                <w:sz w:val="20"/>
                <w:szCs w:val="20"/>
                <w:lang w:val="sr-Cyrl-CS"/>
              </w:rPr>
              <w:t xml:space="preserve">зматрање </w:t>
            </w:r>
            <w:r>
              <w:rPr>
                <w:sz w:val="20"/>
                <w:szCs w:val="20"/>
                <w:lang w:val="sr-Cyrl-CS"/>
              </w:rPr>
              <w:t xml:space="preserve">и усвајање </w:t>
            </w:r>
            <w:r w:rsidRPr="00272BB2">
              <w:rPr>
                <w:sz w:val="20"/>
                <w:szCs w:val="20"/>
                <w:lang w:val="sr-Cyrl-CS"/>
              </w:rPr>
              <w:t>предлога плана уписа редовних и ванредних ученика за шк</w:t>
            </w:r>
            <w:r>
              <w:rPr>
                <w:sz w:val="20"/>
                <w:szCs w:val="20"/>
                <w:lang w:val="sr-Cyrl-CS"/>
              </w:rPr>
              <w:t xml:space="preserve">олску </w:t>
            </w:r>
            <w:r w:rsidR="00670DDE">
              <w:rPr>
                <w:sz w:val="20"/>
                <w:szCs w:val="20"/>
                <w:lang w:val="sr-Cyrl-CS"/>
              </w:rPr>
              <w:t>20</w:t>
            </w:r>
            <w:r w:rsidR="00800BA7">
              <w:rPr>
                <w:sz w:val="20"/>
                <w:szCs w:val="20"/>
                <w:lang w:val="sr-Cyrl-CS"/>
              </w:rPr>
              <w:t>20/2021</w:t>
            </w:r>
            <w:r>
              <w:rPr>
                <w:sz w:val="20"/>
                <w:szCs w:val="20"/>
                <w:lang w:val="sr-Cyrl-CS"/>
              </w:rPr>
              <w:t>. годину</w:t>
            </w:r>
          </w:p>
          <w:p w:rsidR="000B43BC" w:rsidRPr="00272BB2" w:rsidRDefault="000B43BC" w:rsidP="00EB4BDD">
            <w:pPr>
              <w:spacing w:after="0"/>
              <w:rPr>
                <w:sz w:val="20"/>
                <w:szCs w:val="20"/>
                <w:lang w:val="sr-Cyrl-CS"/>
              </w:rPr>
            </w:pPr>
            <w:r w:rsidRPr="00272BB2">
              <w:rPr>
                <w:sz w:val="20"/>
                <w:szCs w:val="20"/>
                <w:lang w:val="sr-Cyrl-CS"/>
              </w:rPr>
              <w:t xml:space="preserve">Разматрање и усвајање </w:t>
            </w:r>
            <w:r w:rsidR="00670DDE">
              <w:rPr>
                <w:sz w:val="20"/>
                <w:szCs w:val="20"/>
                <w:lang w:val="sr-Cyrl-CS"/>
              </w:rPr>
              <w:t>финансијског плана школе за 2020</w:t>
            </w:r>
            <w:r>
              <w:rPr>
                <w:sz w:val="20"/>
                <w:szCs w:val="20"/>
                <w:lang w:val="sr-Cyrl-CS"/>
              </w:rPr>
              <w:t>. годину</w:t>
            </w:r>
          </w:p>
        </w:tc>
        <w:tc>
          <w:tcPr>
            <w:tcW w:w="1834" w:type="dxa"/>
          </w:tcPr>
          <w:p w:rsidR="000B43BC" w:rsidRPr="00272BB2" w:rsidRDefault="000B43BC" w:rsidP="00BF5F11">
            <w:pPr>
              <w:spacing w:after="0"/>
              <w:jc w:val="center"/>
              <w:rPr>
                <w:sz w:val="20"/>
                <w:szCs w:val="20"/>
                <w:lang w:val="sr-Cyrl-CS"/>
              </w:rPr>
            </w:pPr>
          </w:p>
          <w:p w:rsidR="000B43BC" w:rsidRPr="00272BB2" w:rsidRDefault="000B43BC" w:rsidP="00BF5F11">
            <w:pPr>
              <w:spacing w:after="0"/>
              <w:jc w:val="center"/>
              <w:rPr>
                <w:sz w:val="20"/>
                <w:szCs w:val="20"/>
                <w:lang w:val="sr-Cyrl-CS"/>
              </w:rPr>
            </w:pPr>
            <w:r w:rsidRPr="00272BB2">
              <w:rPr>
                <w:sz w:val="20"/>
                <w:szCs w:val="20"/>
                <w:lang w:val="sr-Cyrl-CS"/>
              </w:rPr>
              <w:t>Децембар</w:t>
            </w:r>
          </w:p>
        </w:tc>
        <w:tc>
          <w:tcPr>
            <w:tcW w:w="2092" w:type="dxa"/>
          </w:tcPr>
          <w:p w:rsidR="000B43BC" w:rsidRPr="00272BB2" w:rsidRDefault="000B43BC" w:rsidP="00BF5F11">
            <w:pPr>
              <w:spacing w:after="0"/>
              <w:jc w:val="center"/>
              <w:rPr>
                <w:sz w:val="20"/>
                <w:szCs w:val="20"/>
                <w:lang w:val="sr-Cyrl-CS"/>
              </w:rPr>
            </w:pPr>
            <w:r w:rsidRPr="00272BB2">
              <w:rPr>
                <w:sz w:val="20"/>
                <w:szCs w:val="20"/>
                <w:lang w:val="sr-Cyrl-CS"/>
              </w:rPr>
              <w:t>Директор</w:t>
            </w:r>
          </w:p>
          <w:p w:rsidR="000B43BC" w:rsidRPr="00272BB2" w:rsidRDefault="000B43BC" w:rsidP="00BF5F11">
            <w:pPr>
              <w:spacing w:after="0"/>
              <w:jc w:val="center"/>
              <w:rPr>
                <w:sz w:val="20"/>
                <w:szCs w:val="20"/>
                <w:lang w:val="sr-Cyrl-CS"/>
              </w:rPr>
            </w:pPr>
            <w:r w:rsidRPr="00272BB2">
              <w:rPr>
                <w:sz w:val="20"/>
                <w:szCs w:val="20"/>
                <w:lang w:val="sr-Cyrl-CS"/>
              </w:rPr>
              <w:t>чланови Школског одбора</w:t>
            </w:r>
          </w:p>
        </w:tc>
      </w:tr>
      <w:tr w:rsidR="000B43BC" w:rsidRPr="00272BB2" w:rsidTr="00671095">
        <w:trPr>
          <w:jc w:val="center"/>
        </w:trPr>
        <w:tc>
          <w:tcPr>
            <w:tcW w:w="844" w:type="dxa"/>
          </w:tcPr>
          <w:p w:rsidR="000B43BC" w:rsidRPr="00272BB2" w:rsidRDefault="00CD0C89" w:rsidP="00EB4BDD">
            <w:pPr>
              <w:spacing w:after="0"/>
              <w:jc w:val="center"/>
              <w:rPr>
                <w:lang w:val="sr-Cyrl-CS"/>
              </w:rPr>
            </w:pPr>
            <w:r>
              <w:rPr>
                <w:lang w:val="sr-Cyrl-CS"/>
              </w:rPr>
              <w:t>1</w:t>
            </w:r>
            <w:r w:rsidR="00EB4BDD">
              <w:rPr>
                <w:lang w:val="sr-Cyrl-CS"/>
              </w:rPr>
              <w:t>1</w:t>
            </w:r>
            <w:r w:rsidR="000B43BC" w:rsidRPr="00272BB2">
              <w:rPr>
                <w:lang w:val="sr-Cyrl-CS"/>
              </w:rPr>
              <w:t>.</w:t>
            </w:r>
          </w:p>
        </w:tc>
        <w:tc>
          <w:tcPr>
            <w:tcW w:w="4830" w:type="dxa"/>
          </w:tcPr>
          <w:p w:rsidR="000B43BC" w:rsidRPr="00272BB2" w:rsidRDefault="000B43BC" w:rsidP="00BF5F11">
            <w:pPr>
              <w:spacing w:after="0"/>
              <w:rPr>
                <w:sz w:val="20"/>
                <w:szCs w:val="20"/>
                <w:lang w:val="sr-Cyrl-CS"/>
              </w:rPr>
            </w:pPr>
            <w:r w:rsidRPr="00272BB2">
              <w:rPr>
                <w:sz w:val="20"/>
                <w:szCs w:val="20"/>
                <w:lang w:val="sr-Cyrl-CS"/>
              </w:rPr>
              <w:t>Разматрање Извештаја директора школе о резултатима рада школе на крају првог полугодишта.</w:t>
            </w:r>
          </w:p>
        </w:tc>
        <w:tc>
          <w:tcPr>
            <w:tcW w:w="1834" w:type="dxa"/>
          </w:tcPr>
          <w:p w:rsidR="000B43BC" w:rsidRPr="00272BB2" w:rsidRDefault="000B43BC" w:rsidP="00BF5F11">
            <w:pPr>
              <w:spacing w:after="0"/>
              <w:jc w:val="center"/>
              <w:rPr>
                <w:sz w:val="20"/>
                <w:szCs w:val="20"/>
                <w:lang w:val="sr-Cyrl-CS"/>
              </w:rPr>
            </w:pPr>
            <w:r w:rsidRPr="00272BB2">
              <w:rPr>
                <w:sz w:val="20"/>
                <w:szCs w:val="20"/>
                <w:lang w:val="sr-Cyrl-CS"/>
              </w:rPr>
              <w:t>Јануар</w:t>
            </w:r>
          </w:p>
        </w:tc>
        <w:tc>
          <w:tcPr>
            <w:tcW w:w="2092" w:type="dxa"/>
          </w:tcPr>
          <w:p w:rsidR="000B43BC" w:rsidRPr="00272BB2" w:rsidRDefault="000B43BC" w:rsidP="00BF5F11">
            <w:pPr>
              <w:spacing w:after="0"/>
              <w:jc w:val="center"/>
              <w:rPr>
                <w:sz w:val="20"/>
                <w:szCs w:val="20"/>
                <w:lang w:val="sr-Cyrl-CS"/>
              </w:rPr>
            </w:pPr>
            <w:r w:rsidRPr="00272BB2">
              <w:rPr>
                <w:sz w:val="20"/>
                <w:szCs w:val="20"/>
                <w:lang w:val="sr-Cyrl-CS"/>
              </w:rPr>
              <w:t>Директор</w:t>
            </w:r>
          </w:p>
          <w:p w:rsidR="000B43BC" w:rsidRPr="00272BB2" w:rsidRDefault="000B43BC" w:rsidP="00BF5F11">
            <w:pPr>
              <w:spacing w:after="0"/>
              <w:jc w:val="center"/>
              <w:rPr>
                <w:sz w:val="20"/>
                <w:szCs w:val="20"/>
                <w:lang w:val="sr-Cyrl-CS"/>
              </w:rPr>
            </w:pPr>
            <w:r w:rsidRPr="00272BB2">
              <w:rPr>
                <w:sz w:val="20"/>
                <w:szCs w:val="20"/>
                <w:lang w:val="sr-Cyrl-CS"/>
              </w:rPr>
              <w:t>чланови Школског одбора</w:t>
            </w:r>
          </w:p>
        </w:tc>
      </w:tr>
      <w:tr w:rsidR="000B43BC" w:rsidRPr="00272BB2" w:rsidTr="00671095">
        <w:trPr>
          <w:jc w:val="center"/>
        </w:trPr>
        <w:tc>
          <w:tcPr>
            <w:tcW w:w="844" w:type="dxa"/>
          </w:tcPr>
          <w:p w:rsidR="000B43BC" w:rsidRPr="00272BB2" w:rsidRDefault="00CD0C89" w:rsidP="00EB4BDD">
            <w:pPr>
              <w:spacing w:after="0"/>
              <w:jc w:val="center"/>
              <w:rPr>
                <w:lang w:val="sr-Cyrl-CS"/>
              </w:rPr>
            </w:pPr>
            <w:r>
              <w:rPr>
                <w:lang w:val="sr-Cyrl-CS"/>
              </w:rPr>
              <w:t>1</w:t>
            </w:r>
            <w:r w:rsidR="00EB4BDD">
              <w:rPr>
                <w:lang w:val="sr-Cyrl-CS"/>
              </w:rPr>
              <w:t>2</w:t>
            </w:r>
            <w:r w:rsidR="000B43BC" w:rsidRPr="00272BB2">
              <w:rPr>
                <w:lang w:val="sr-Cyrl-CS"/>
              </w:rPr>
              <w:t>.</w:t>
            </w:r>
          </w:p>
        </w:tc>
        <w:tc>
          <w:tcPr>
            <w:tcW w:w="4830" w:type="dxa"/>
          </w:tcPr>
          <w:p w:rsidR="000B43BC" w:rsidRPr="00272BB2" w:rsidRDefault="000B43BC" w:rsidP="00BF5F11">
            <w:pPr>
              <w:spacing w:after="0"/>
              <w:rPr>
                <w:sz w:val="20"/>
                <w:szCs w:val="20"/>
                <w:lang w:val="sr-Cyrl-CS"/>
              </w:rPr>
            </w:pPr>
            <w:r w:rsidRPr="00272BB2">
              <w:rPr>
                <w:sz w:val="20"/>
                <w:szCs w:val="20"/>
                <w:lang w:val="sr-Cyrl-CS"/>
              </w:rPr>
              <w:t>Досадашња искуства у сарадњи породице и школе-како унапредити сарадњу</w:t>
            </w:r>
          </w:p>
        </w:tc>
        <w:tc>
          <w:tcPr>
            <w:tcW w:w="1834" w:type="dxa"/>
          </w:tcPr>
          <w:p w:rsidR="000B43BC" w:rsidRPr="00272BB2" w:rsidRDefault="000B43BC" w:rsidP="00BF5F11">
            <w:pPr>
              <w:spacing w:after="0"/>
              <w:jc w:val="center"/>
              <w:rPr>
                <w:sz w:val="20"/>
                <w:szCs w:val="20"/>
                <w:lang w:val="sr-Cyrl-CS"/>
              </w:rPr>
            </w:pPr>
            <w:r w:rsidRPr="00272BB2">
              <w:rPr>
                <w:sz w:val="20"/>
                <w:szCs w:val="20"/>
                <w:lang w:val="sr-Cyrl-CS"/>
              </w:rPr>
              <w:t>Јануар</w:t>
            </w:r>
          </w:p>
        </w:tc>
        <w:tc>
          <w:tcPr>
            <w:tcW w:w="2092" w:type="dxa"/>
          </w:tcPr>
          <w:p w:rsidR="000B43BC" w:rsidRPr="00272BB2" w:rsidRDefault="000B43BC" w:rsidP="00BF5F11">
            <w:pPr>
              <w:spacing w:after="0"/>
              <w:jc w:val="center"/>
              <w:rPr>
                <w:sz w:val="20"/>
                <w:szCs w:val="20"/>
                <w:lang w:val="sr-Cyrl-CS"/>
              </w:rPr>
            </w:pPr>
            <w:r w:rsidRPr="00272BB2">
              <w:rPr>
                <w:sz w:val="20"/>
                <w:szCs w:val="20"/>
                <w:lang w:val="sr-Cyrl-CS"/>
              </w:rPr>
              <w:t>Педагог</w:t>
            </w:r>
          </w:p>
        </w:tc>
      </w:tr>
      <w:tr w:rsidR="000B43BC" w:rsidRPr="00272BB2" w:rsidTr="00671095">
        <w:trPr>
          <w:jc w:val="center"/>
        </w:trPr>
        <w:tc>
          <w:tcPr>
            <w:tcW w:w="844" w:type="dxa"/>
          </w:tcPr>
          <w:p w:rsidR="000B43BC" w:rsidRPr="00272BB2" w:rsidRDefault="00CD0C89" w:rsidP="00EB4BDD">
            <w:pPr>
              <w:spacing w:after="0"/>
              <w:jc w:val="center"/>
              <w:rPr>
                <w:lang w:val="sr-Cyrl-CS"/>
              </w:rPr>
            </w:pPr>
            <w:r>
              <w:rPr>
                <w:lang w:val="sr-Cyrl-CS"/>
              </w:rPr>
              <w:lastRenderedPageBreak/>
              <w:t>1</w:t>
            </w:r>
            <w:r w:rsidR="00EB4BDD">
              <w:rPr>
                <w:lang w:val="sr-Cyrl-CS"/>
              </w:rPr>
              <w:t>3</w:t>
            </w:r>
            <w:r w:rsidR="000B43BC" w:rsidRPr="00272BB2">
              <w:rPr>
                <w:lang w:val="sr-Cyrl-CS"/>
              </w:rPr>
              <w:t>.</w:t>
            </w:r>
          </w:p>
        </w:tc>
        <w:tc>
          <w:tcPr>
            <w:tcW w:w="4830" w:type="dxa"/>
          </w:tcPr>
          <w:p w:rsidR="000B43BC" w:rsidRPr="00272BB2" w:rsidRDefault="000B43BC" w:rsidP="00EB4BDD">
            <w:pPr>
              <w:spacing w:after="0"/>
              <w:rPr>
                <w:sz w:val="20"/>
                <w:szCs w:val="20"/>
                <w:lang w:val="sr-Cyrl-CS"/>
              </w:rPr>
            </w:pPr>
            <w:r w:rsidRPr="00272BB2">
              <w:rPr>
                <w:sz w:val="20"/>
                <w:szCs w:val="20"/>
                <w:lang w:val="sr-Cyrl-CS"/>
              </w:rPr>
              <w:t>Извештај о раду Ученичке задруге током 201</w:t>
            </w:r>
            <w:r w:rsidR="00800BA7">
              <w:rPr>
                <w:sz w:val="20"/>
                <w:szCs w:val="20"/>
                <w:lang w:val="sr-Cyrl-CS"/>
              </w:rPr>
              <w:t>9</w:t>
            </w:r>
            <w:r w:rsidRPr="00272BB2">
              <w:rPr>
                <w:sz w:val="20"/>
                <w:szCs w:val="20"/>
                <w:lang w:val="sr-Cyrl-CS"/>
              </w:rPr>
              <w:t>.г</w:t>
            </w:r>
            <w:r>
              <w:rPr>
                <w:sz w:val="20"/>
                <w:szCs w:val="20"/>
                <w:lang w:val="sr-Cyrl-CS"/>
              </w:rPr>
              <w:t>одине</w:t>
            </w:r>
          </w:p>
        </w:tc>
        <w:tc>
          <w:tcPr>
            <w:tcW w:w="1834" w:type="dxa"/>
          </w:tcPr>
          <w:p w:rsidR="000B43BC" w:rsidRPr="00272BB2" w:rsidRDefault="000B43BC" w:rsidP="00BF5F11">
            <w:pPr>
              <w:spacing w:after="0"/>
              <w:jc w:val="center"/>
              <w:rPr>
                <w:sz w:val="20"/>
                <w:szCs w:val="20"/>
                <w:lang w:val="sr-Cyrl-CS"/>
              </w:rPr>
            </w:pPr>
            <w:r w:rsidRPr="00272BB2">
              <w:rPr>
                <w:sz w:val="20"/>
                <w:szCs w:val="20"/>
                <w:lang w:val="sr-Cyrl-CS"/>
              </w:rPr>
              <w:t>Фебруар</w:t>
            </w:r>
          </w:p>
        </w:tc>
        <w:tc>
          <w:tcPr>
            <w:tcW w:w="2092" w:type="dxa"/>
          </w:tcPr>
          <w:p w:rsidR="000B43BC" w:rsidRPr="00272BB2" w:rsidRDefault="000B43BC" w:rsidP="00471DC6">
            <w:pPr>
              <w:spacing w:after="0"/>
              <w:jc w:val="center"/>
              <w:rPr>
                <w:sz w:val="20"/>
                <w:szCs w:val="20"/>
                <w:lang w:val="sr-Cyrl-CS"/>
              </w:rPr>
            </w:pPr>
            <w:r w:rsidRPr="00272BB2">
              <w:rPr>
                <w:sz w:val="20"/>
                <w:szCs w:val="20"/>
                <w:lang w:val="sr-Cyrl-CS"/>
              </w:rPr>
              <w:t>Пред</w:t>
            </w:r>
            <w:r>
              <w:rPr>
                <w:sz w:val="20"/>
                <w:szCs w:val="20"/>
                <w:lang w:val="sr-Cyrl-CS"/>
              </w:rPr>
              <w:t xml:space="preserve">седник </w:t>
            </w:r>
            <w:r w:rsidRPr="00272BB2">
              <w:rPr>
                <w:sz w:val="20"/>
                <w:szCs w:val="20"/>
                <w:lang w:val="sr-Cyrl-CS"/>
              </w:rPr>
              <w:t>Скуп</w:t>
            </w:r>
            <w:r>
              <w:rPr>
                <w:sz w:val="20"/>
                <w:szCs w:val="20"/>
                <w:lang w:val="sr-Cyrl-CS"/>
              </w:rPr>
              <w:t xml:space="preserve">штине </w:t>
            </w:r>
            <w:r w:rsidRPr="00272BB2">
              <w:rPr>
                <w:sz w:val="20"/>
                <w:szCs w:val="20"/>
                <w:lang w:val="sr-Cyrl-CS"/>
              </w:rPr>
              <w:t>Задруге</w:t>
            </w:r>
          </w:p>
        </w:tc>
      </w:tr>
      <w:tr w:rsidR="000B43BC" w:rsidRPr="00272BB2" w:rsidTr="00671095">
        <w:trPr>
          <w:jc w:val="center"/>
        </w:trPr>
        <w:tc>
          <w:tcPr>
            <w:tcW w:w="844" w:type="dxa"/>
          </w:tcPr>
          <w:p w:rsidR="000B43BC" w:rsidRPr="00272BB2" w:rsidRDefault="000B43BC" w:rsidP="00495E80">
            <w:pPr>
              <w:spacing w:after="0"/>
              <w:jc w:val="center"/>
              <w:rPr>
                <w:lang w:val="sr-Cyrl-CS"/>
              </w:rPr>
            </w:pPr>
          </w:p>
          <w:p w:rsidR="000B43BC" w:rsidRPr="00272BB2" w:rsidRDefault="000B43BC" w:rsidP="00495E80">
            <w:pPr>
              <w:spacing w:after="0"/>
              <w:jc w:val="center"/>
              <w:rPr>
                <w:lang w:val="sr-Cyrl-CS"/>
              </w:rPr>
            </w:pPr>
          </w:p>
          <w:p w:rsidR="000B43BC" w:rsidRPr="00272BB2" w:rsidRDefault="00CD0C89" w:rsidP="00EB4BDD">
            <w:pPr>
              <w:spacing w:after="0"/>
              <w:jc w:val="center"/>
              <w:rPr>
                <w:lang w:val="sr-Cyrl-CS"/>
              </w:rPr>
            </w:pPr>
            <w:r>
              <w:rPr>
                <w:lang w:val="sr-Cyrl-CS"/>
              </w:rPr>
              <w:t>1</w:t>
            </w:r>
            <w:r w:rsidR="00EB4BDD">
              <w:rPr>
                <w:lang w:val="sr-Cyrl-CS"/>
              </w:rPr>
              <w:t>4</w:t>
            </w:r>
            <w:r w:rsidR="000B43BC" w:rsidRPr="00272BB2">
              <w:rPr>
                <w:lang w:val="sr-Cyrl-CS"/>
              </w:rPr>
              <w:t>.</w:t>
            </w:r>
          </w:p>
        </w:tc>
        <w:tc>
          <w:tcPr>
            <w:tcW w:w="4830" w:type="dxa"/>
          </w:tcPr>
          <w:p w:rsidR="000B43BC" w:rsidRPr="00272BB2" w:rsidRDefault="000B43BC" w:rsidP="00BF5F11">
            <w:pPr>
              <w:spacing w:after="0"/>
              <w:rPr>
                <w:sz w:val="20"/>
                <w:szCs w:val="20"/>
                <w:lang w:val="sr-Cyrl-CS"/>
              </w:rPr>
            </w:pPr>
            <w:r w:rsidRPr="00272BB2">
              <w:rPr>
                <w:sz w:val="20"/>
                <w:szCs w:val="20"/>
                <w:lang w:val="sr-Cyrl-CS"/>
              </w:rPr>
              <w:t>Извештај о раду Заједница школа-машинских,</w:t>
            </w:r>
            <w:r>
              <w:rPr>
                <w:sz w:val="20"/>
                <w:szCs w:val="20"/>
                <w:lang w:val="sr-Cyrl-CS"/>
              </w:rPr>
              <w:t xml:space="preserve"> </w:t>
            </w:r>
            <w:r w:rsidRPr="00272BB2">
              <w:rPr>
                <w:sz w:val="20"/>
                <w:szCs w:val="20"/>
                <w:lang w:val="sr-Cyrl-CS"/>
              </w:rPr>
              <w:t>саобраћајних и електротехничких школа Србије</w:t>
            </w:r>
          </w:p>
        </w:tc>
        <w:tc>
          <w:tcPr>
            <w:tcW w:w="1834" w:type="dxa"/>
          </w:tcPr>
          <w:p w:rsidR="000B43BC" w:rsidRPr="00272BB2" w:rsidRDefault="000B43BC" w:rsidP="00BF5F11">
            <w:pPr>
              <w:spacing w:after="0"/>
              <w:jc w:val="center"/>
              <w:rPr>
                <w:sz w:val="20"/>
                <w:szCs w:val="20"/>
                <w:lang w:val="sr-Cyrl-CS"/>
              </w:rPr>
            </w:pPr>
            <w:r w:rsidRPr="00272BB2">
              <w:rPr>
                <w:sz w:val="20"/>
                <w:szCs w:val="20"/>
                <w:lang w:val="sr-Cyrl-CS"/>
              </w:rPr>
              <w:t>Фебруар</w:t>
            </w:r>
          </w:p>
        </w:tc>
        <w:tc>
          <w:tcPr>
            <w:tcW w:w="2092" w:type="dxa"/>
          </w:tcPr>
          <w:p w:rsidR="000B43BC" w:rsidRPr="00272BB2" w:rsidRDefault="000B43BC" w:rsidP="00BF5F11">
            <w:pPr>
              <w:spacing w:after="0"/>
              <w:jc w:val="center"/>
              <w:rPr>
                <w:sz w:val="20"/>
                <w:szCs w:val="20"/>
                <w:lang w:val="sr-Cyrl-CS"/>
              </w:rPr>
            </w:pPr>
            <w:r w:rsidRPr="00272BB2">
              <w:rPr>
                <w:sz w:val="20"/>
                <w:szCs w:val="20"/>
                <w:lang w:val="sr-Cyrl-CS"/>
              </w:rPr>
              <w:t>Директор</w:t>
            </w:r>
          </w:p>
        </w:tc>
      </w:tr>
      <w:tr w:rsidR="000B43BC" w:rsidRPr="00272BB2" w:rsidTr="00671095">
        <w:trPr>
          <w:jc w:val="center"/>
        </w:trPr>
        <w:tc>
          <w:tcPr>
            <w:tcW w:w="844" w:type="dxa"/>
          </w:tcPr>
          <w:p w:rsidR="000B43BC" w:rsidRPr="00272BB2" w:rsidRDefault="00CD0C89" w:rsidP="00EB4BDD">
            <w:pPr>
              <w:spacing w:after="0"/>
              <w:jc w:val="center"/>
              <w:rPr>
                <w:lang w:val="sr-Cyrl-CS"/>
              </w:rPr>
            </w:pPr>
            <w:r>
              <w:rPr>
                <w:lang w:val="sr-Cyrl-CS"/>
              </w:rPr>
              <w:t>1</w:t>
            </w:r>
            <w:r w:rsidR="00EB4BDD">
              <w:rPr>
                <w:lang w:val="sr-Cyrl-CS"/>
              </w:rPr>
              <w:t>5</w:t>
            </w:r>
            <w:r w:rsidR="000B43BC" w:rsidRPr="00272BB2">
              <w:rPr>
                <w:lang w:val="sr-Cyrl-CS"/>
              </w:rPr>
              <w:t>.</w:t>
            </w:r>
          </w:p>
        </w:tc>
        <w:tc>
          <w:tcPr>
            <w:tcW w:w="4830" w:type="dxa"/>
          </w:tcPr>
          <w:p w:rsidR="000B43BC" w:rsidRPr="00272BB2" w:rsidRDefault="000B43BC" w:rsidP="00EB4BDD">
            <w:pPr>
              <w:spacing w:after="0"/>
              <w:rPr>
                <w:sz w:val="20"/>
                <w:szCs w:val="20"/>
                <w:lang w:val="sr-Cyrl-CS"/>
              </w:rPr>
            </w:pPr>
            <w:r w:rsidRPr="00272BB2">
              <w:rPr>
                <w:sz w:val="20"/>
                <w:szCs w:val="20"/>
                <w:lang w:val="sr-Cyrl-CS"/>
              </w:rPr>
              <w:t>Разматрање и усвајање Извештаја директора школе о финансијском пословању и завршном рачуну школе за 201</w:t>
            </w:r>
            <w:r w:rsidR="00800BA7">
              <w:rPr>
                <w:sz w:val="20"/>
                <w:szCs w:val="20"/>
                <w:lang w:val="sr-Cyrl-CS"/>
              </w:rPr>
              <w:t>9</w:t>
            </w:r>
            <w:r w:rsidRPr="00272BB2">
              <w:rPr>
                <w:sz w:val="20"/>
                <w:szCs w:val="20"/>
                <w:lang w:val="sr-Cyrl-CS"/>
              </w:rPr>
              <w:t>.</w:t>
            </w:r>
            <w:r>
              <w:rPr>
                <w:sz w:val="20"/>
                <w:szCs w:val="20"/>
                <w:lang w:val="sr-Cyrl-CS"/>
              </w:rPr>
              <w:t xml:space="preserve"> </w:t>
            </w:r>
            <w:r w:rsidRPr="00272BB2">
              <w:rPr>
                <w:sz w:val="20"/>
                <w:szCs w:val="20"/>
                <w:lang w:val="sr-Cyrl-CS"/>
              </w:rPr>
              <w:t>г</w:t>
            </w:r>
            <w:r>
              <w:rPr>
                <w:sz w:val="20"/>
                <w:szCs w:val="20"/>
                <w:lang w:val="sr-Cyrl-CS"/>
              </w:rPr>
              <w:t>одину</w:t>
            </w:r>
          </w:p>
        </w:tc>
        <w:tc>
          <w:tcPr>
            <w:tcW w:w="1834" w:type="dxa"/>
          </w:tcPr>
          <w:p w:rsidR="000B43BC" w:rsidRPr="00272BB2" w:rsidRDefault="000B43BC" w:rsidP="00BF5F11">
            <w:pPr>
              <w:spacing w:after="0"/>
              <w:jc w:val="center"/>
              <w:rPr>
                <w:sz w:val="20"/>
                <w:szCs w:val="20"/>
                <w:lang w:val="sr-Cyrl-CS"/>
              </w:rPr>
            </w:pPr>
          </w:p>
          <w:p w:rsidR="000B43BC" w:rsidRPr="009C1FF0" w:rsidRDefault="009C1FF0" w:rsidP="00BF5F11">
            <w:pPr>
              <w:spacing w:after="0"/>
              <w:jc w:val="center"/>
              <w:rPr>
                <w:sz w:val="20"/>
                <w:szCs w:val="20"/>
              </w:rPr>
            </w:pPr>
            <w:r w:rsidRPr="00272BB2">
              <w:rPr>
                <w:sz w:val="20"/>
                <w:szCs w:val="20"/>
                <w:lang w:val="sr-Cyrl-CS"/>
              </w:rPr>
              <w:t>Фебруар</w:t>
            </w:r>
            <w:r>
              <w:rPr>
                <w:sz w:val="20"/>
                <w:szCs w:val="20"/>
              </w:rPr>
              <w:t xml:space="preserve"> </w:t>
            </w:r>
          </w:p>
        </w:tc>
        <w:tc>
          <w:tcPr>
            <w:tcW w:w="2092" w:type="dxa"/>
          </w:tcPr>
          <w:p w:rsidR="000B43BC" w:rsidRPr="00272BB2" w:rsidRDefault="000B43BC" w:rsidP="00BF5F11">
            <w:pPr>
              <w:spacing w:after="0"/>
              <w:jc w:val="center"/>
              <w:rPr>
                <w:sz w:val="20"/>
                <w:szCs w:val="20"/>
                <w:lang w:val="sr-Cyrl-CS"/>
              </w:rPr>
            </w:pPr>
            <w:r w:rsidRPr="00272BB2">
              <w:rPr>
                <w:sz w:val="20"/>
                <w:szCs w:val="20"/>
                <w:lang w:val="sr-Cyrl-CS"/>
              </w:rPr>
              <w:t>Директор</w:t>
            </w:r>
          </w:p>
          <w:p w:rsidR="000B43BC" w:rsidRPr="00272BB2" w:rsidRDefault="000B43BC" w:rsidP="00BF5F11">
            <w:pPr>
              <w:spacing w:after="0"/>
              <w:jc w:val="center"/>
              <w:rPr>
                <w:sz w:val="20"/>
                <w:szCs w:val="20"/>
                <w:lang w:val="sr-Cyrl-CS"/>
              </w:rPr>
            </w:pPr>
            <w:r w:rsidRPr="00272BB2">
              <w:rPr>
                <w:sz w:val="20"/>
                <w:szCs w:val="20"/>
                <w:lang w:val="sr-Cyrl-CS"/>
              </w:rPr>
              <w:t>чланови Школског одбора</w:t>
            </w:r>
          </w:p>
        </w:tc>
      </w:tr>
      <w:tr w:rsidR="000B43BC" w:rsidRPr="00272BB2" w:rsidTr="00671095">
        <w:trPr>
          <w:jc w:val="center"/>
        </w:trPr>
        <w:tc>
          <w:tcPr>
            <w:tcW w:w="844" w:type="dxa"/>
          </w:tcPr>
          <w:p w:rsidR="000B43BC" w:rsidRPr="00272BB2" w:rsidRDefault="00CD0C89" w:rsidP="00EB4BDD">
            <w:pPr>
              <w:spacing w:after="0"/>
              <w:jc w:val="center"/>
              <w:rPr>
                <w:lang w:val="sr-Cyrl-CS"/>
              </w:rPr>
            </w:pPr>
            <w:r>
              <w:rPr>
                <w:lang w:val="sr-Cyrl-CS"/>
              </w:rPr>
              <w:t>1</w:t>
            </w:r>
            <w:r w:rsidR="00EB4BDD">
              <w:rPr>
                <w:lang w:val="sr-Cyrl-CS"/>
              </w:rPr>
              <w:t>6</w:t>
            </w:r>
            <w:r w:rsidR="000B43BC" w:rsidRPr="00272BB2">
              <w:rPr>
                <w:lang w:val="sr-Cyrl-CS"/>
              </w:rPr>
              <w:t>.</w:t>
            </w:r>
          </w:p>
        </w:tc>
        <w:tc>
          <w:tcPr>
            <w:tcW w:w="4830" w:type="dxa"/>
          </w:tcPr>
          <w:p w:rsidR="000B43BC" w:rsidRPr="00272BB2" w:rsidRDefault="000B43BC" w:rsidP="00BF5F11">
            <w:pPr>
              <w:spacing w:after="0"/>
              <w:rPr>
                <w:sz w:val="20"/>
                <w:szCs w:val="20"/>
                <w:lang w:val="sr-Cyrl-CS"/>
              </w:rPr>
            </w:pPr>
            <w:r w:rsidRPr="00272BB2">
              <w:rPr>
                <w:sz w:val="20"/>
                <w:szCs w:val="20"/>
                <w:lang w:val="sr-Cyrl-CS"/>
              </w:rPr>
              <w:t>Разматрање резултата рада школе на крају првог класификационог периода другог полугодишта са предлогом мера за побољшање успеха до краја наставне године (заједничка седница са представницима Савета родитеља,</w:t>
            </w:r>
            <w:r>
              <w:rPr>
                <w:sz w:val="20"/>
                <w:szCs w:val="20"/>
                <w:lang w:val="sr-Cyrl-CS"/>
              </w:rPr>
              <w:t xml:space="preserve"> </w:t>
            </w:r>
            <w:r w:rsidRPr="00272BB2">
              <w:rPr>
                <w:sz w:val="20"/>
                <w:szCs w:val="20"/>
                <w:lang w:val="sr-Cyrl-CS"/>
              </w:rPr>
              <w:t>Ученичког парламента и Педагошког колегијума)</w:t>
            </w:r>
          </w:p>
        </w:tc>
        <w:tc>
          <w:tcPr>
            <w:tcW w:w="1834" w:type="dxa"/>
          </w:tcPr>
          <w:p w:rsidR="000B43BC" w:rsidRPr="00272BB2" w:rsidRDefault="000B43BC" w:rsidP="00BF5F11">
            <w:pPr>
              <w:spacing w:after="0"/>
              <w:jc w:val="center"/>
              <w:rPr>
                <w:sz w:val="20"/>
                <w:szCs w:val="20"/>
                <w:lang w:val="sr-Cyrl-CS"/>
              </w:rPr>
            </w:pPr>
          </w:p>
          <w:p w:rsidR="000B43BC" w:rsidRPr="00272BB2" w:rsidRDefault="000B43BC" w:rsidP="00BF5F11">
            <w:pPr>
              <w:spacing w:after="0"/>
              <w:jc w:val="center"/>
              <w:rPr>
                <w:sz w:val="20"/>
                <w:szCs w:val="20"/>
                <w:lang w:val="sr-Cyrl-CS"/>
              </w:rPr>
            </w:pPr>
          </w:p>
          <w:p w:rsidR="000B43BC" w:rsidRPr="00272BB2" w:rsidRDefault="000B43BC" w:rsidP="00BF5F11">
            <w:pPr>
              <w:spacing w:after="0"/>
              <w:jc w:val="center"/>
              <w:rPr>
                <w:sz w:val="20"/>
                <w:szCs w:val="20"/>
                <w:lang w:val="sr-Cyrl-CS"/>
              </w:rPr>
            </w:pPr>
            <w:r w:rsidRPr="00272BB2">
              <w:rPr>
                <w:sz w:val="20"/>
                <w:szCs w:val="20"/>
                <w:lang w:val="sr-Cyrl-CS"/>
              </w:rPr>
              <w:t>Април</w:t>
            </w:r>
          </w:p>
        </w:tc>
        <w:tc>
          <w:tcPr>
            <w:tcW w:w="2092" w:type="dxa"/>
          </w:tcPr>
          <w:p w:rsidR="000B43BC" w:rsidRPr="00272BB2" w:rsidRDefault="000B43BC" w:rsidP="00BF5F11">
            <w:pPr>
              <w:spacing w:after="0"/>
              <w:jc w:val="center"/>
              <w:rPr>
                <w:sz w:val="20"/>
                <w:szCs w:val="20"/>
                <w:lang w:val="sr-Cyrl-CS"/>
              </w:rPr>
            </w:pPr>
          </w:p>
          <w:p w:rsidR="000B43BC" w:rsidRPr="00272BB2" w:rsidRDefault="000B43BC" w:rsidP="00BF5F11">
            <w:pPr>
              <w:spacing w:after="0"/>
              <w:jc w:val="center"/>
              <w:rPr>
                <w:sz w:val="20"/>
                <w:szCs w:val="20"/>
                <w:lang w:val="sr-Cyrl-CS"/>
              </w:rPr>
            </w:pPr>
            <w:r w:rsidRPr="00272BB2">
              <w:rPr>
                <w:sz w:val="20"/>
                <w:szCs w:val="20"/>
                <w:lang w:val="sr-Cyrl-CS"/>
              </w:rPr>
              <w:t>Директор</w:t>
            </w:r>
          </w:p>
          <w:p w:rsidR="000B43BC" w:rsidRPr="00272BB2" w:rsidRDefault="000B43BC" w:rsidP="00BF5F11">
            <w:pPr>
              <w:spacing w:after="0"/>
              <w:jc w:val="center"/>
              <w:rPr>
                <w:sz w:val="20"/>
                <w:szCs w:val="20"/>
                <w:lang w:val="sr-Cyrl-CS"/>
              </w:rPr>
            </w:pPr>
            <w:r w:rsidRPr="00272BB2">
              <w:rPr>
                <w:sz w:val="20"/>
                <w:szCs w:val="20"/>
                <w:lang w:val="sr-Cyrl-CS"/>
              </w:rPr>
              <w:t>председник Школског одбора</w:t>
            </w:r>
          </w:p>
        </w:tc>
      </w:tr>
      <w:tr w:rsidR="000B43BC" w:rsidRPr="00272BB2" w:rsidTr="00671095">
        <w:trPr>
          <w:jc w:val="center"/>
        </w:trPr>
        <w:tc>
          <w:tcPr>
            <w:tcW w:w="844" w:type="dxa"/>
          </w:tcPr>
          <w:p w:rsidR="000B43BC" w:rsidRPr="00272BB2" w:rsidRDefault="00CD0C89" w:rsidP="00EB4BDD">
            <w:pPr>
              <w:spacing w:after="0"/>
              <w:jc w:val="center"/>
              <w:rPr>
                <w:lang w:val="sr-Cyrl-CS"/>
              </w:rPr>
            </w:pPr>
            <w:r>
              <w:rPr>
                <w:lang w:val="sr-Cyrl-CS"/>
              </w:rPr>
              <w:t>1</w:t>
            </w:r>
            <w:r w:rsidR="00EB4BDD">
              <w:rPr>
                <w:lang w:val="sr-Cyrl-CS"/>
              </w:rPr>
              <w:t>7</w:t>
            </w:r>
            <w:r w:rsidR="000B43BC">
              <w:rPr>
                <w:lang w:val="sr-Cyrl-CS"/>
              </w:rPr>
              <w:t>.</w:t>
            </w:r>
          </w:p>
        </w:tc>
        <w:tc>
          <w:tcPr>
            <w:tcW w:w="4830" w:type="dxa"/>
          </w:tcPr>
          <w:p w:rsidR="000B43BC" w:rsidRPr="00272BB2" w:rsidRDefault="00CD0C89" w:rsidP="00BF5F11">
            <w:pPr>
              <w:spacing w:after="0"/>
              <w:rPr>
                <w:sz w:val="20"/>
                <w:szCs w:val="20"/>
                <w:lang w:val="sr-Cyrl-CS"/>
              </w:rPr>
            </w:pPr>
            <w:r>
              <w:rPr>
                <w:sz w:val="20"/>
                <w:szCs w:val="20"/>
                <w:lang w:val="sr-Cyrl-CS"/>
              </w:rPr>
              <w:t>Извештај о припремама за спро</w:t>
            </w:r>
            <w:r w:rsidR="000B43BC" w:rsidRPr="00272BB2">
              <w:rPr>
                <w:sz w:val="20"/>
                <w:szCs w:val="20"/>
                <w:lang w:val="sr-Cyrl-CS"/>
              </w:rPr>
              <w:t>вођење матурског и завршног испита</w:t>
            </w:r>
          </w:p>
        </w:tc>
        <w:tc>
          <w:tcPr>
            <w:tcW w:w="1834" w:type="dxa"/>
          </w:tcPr>
          <w:p w:rsidR="000B43BC" w:rsidRPr="00272BB2" w:rsidRDefault="000B43BC" w:rsidP="00BF5F11">
            <w:pPr>
              <w:spacing w:after="0"/>
              <w:jc w:val="center"/>
              <w:rPr>
                <w:sz w:val="20"/>
                <w:szCs w:val="20"/>
                <w:lang w:val="sr-Cyrl-CS"/>
              </w:rPr>
            </w:pPr>
            <w:r w:rsidRPr="00272BB2">
              <w:rPr>
                <w:sz w:val="20"/>
                <w:szCs w:val="20"/>
                <w:lang w:val="sr-Cyrl-CS"/>
              </w:rPr>
              <w:t>Април</w:t>
            </w:r>
          </w:p>
        </w:tc>
        <w:tc>
          <w:tcPr>
            <w:tcW w:w="2092" w:type="dxa"/>
          </w:tcPr>
          <w:p w:rsidR="000B43BC" w:rsidRDefault="000B43BC" w:rsidP="00BF5F11">
            <w:pPr>
              <w:spacing w:after="0"/>
              <w:jc w:val="center"/>
              <w:rPr>
                <w:sz w:val="20"/>
                <w:szCs w:val="20"/>
                <w:lang w:val="sr-Cyrl-CS"/>
              </w:rPr>
            </w:pPr>
            <w:r>
              <w:rPr>
                <w:sz w:val="20"/>
                <w:szCs w:val="20"/>
                <w:lang w:val="sr-Cyrl-CS"/>
              </w:rPr>
              <w:t>Директор</w:t>
            </w:r>
          </w:p>
          <w:p w:rsidR="000B43BC" w:rsidRPr="00272BB2" w:rsidRDefault="000B43BC" w:rsidP="00BF5F11">
            <w:pPr>
              <w:spacing w:after="0"/>
              <w:jc w:val="center"/>
              <w:rPr>
                <w:sz w:val="20"/>
                <w:szCs w:val="20"/>
                <w:lang w:val="sr-Cyrl-CS"/>
              </w:rPr>
            </w:pPr>
            <w:r w:rsidRPr="00272BB2">
              <w:rPr>
                <w:sz w:val="20"/>
                <w:szCs w:val="20"/>
                <w:lang w:val="sr-Cyrl-CS"/>
              </w:rPr>
              <w:t>Педагог</w:t>
            </w:r>
          </w:p>
        </w:tc>
      </w:tr>
      <w:tr w:rsidR="000B43BC" w:rsidRPr="00272BB2" w:rsidTr="00671095">
        <w:trPr>
          <w:jc w:val="center"/>
        </w:trPr>
        <w:tc>
          <w:tcPr>
            <w:tcW w:w="844" w:type="dxa"/>
          </w:tcPr>
          <w:p w:rsidR="000B43BC" w:rsidRPr="00272BB2" w:rsidRDefault="00EB4BDD" w:rsidP="00495E80">
            <w:pPr>
              <w:spacing w:after="0"/>
              <w:jc w:val="center"/>
              <w:rPr>
                <w:lang w:val="sr-Cyrl-CS"/>
              </w:rPr>
            </w:pPr>
            <w:r>
              <w:rPr>
                <w:lang w:val="sr-Cyrl-CS"/>
              </w:rPr>
              <w:t>18.</w:t>
            </w:r>
          </w:p>
        </w:tc>
        <w:tc>
          <w:tcPr>
            <w:tcW w:w="4830" w:type="dxa"/>
          </w:tcPr>
          <w:p w:rsidR="000B43BC" w:rsidRPr="00272BB2" w:rsidRDefault="000B43BC" w:rsidP="00BF5F11">
            <w:pPr>
              <w:spacing w:after="0"/>
              <w:rPr>
                <w:sz w:val="20"/>
                <w:szCs w:val="20"/>
                <w:lang w:val="sr-Cyrl-CS"/>
              </w:rPr>
            </w:pPr>
            <w:r w:rsidRPr="00272BB2">
              <w:rPr>
                <w:sz w:val="20"/>
                <w:szCs w:val="20"/>
                <w:lang w:val="sr-Cyrl-CS"/>
              </w:rPr>
              <w:t>Информација о припремама за прославу матурске вечери за ученике завршних разреда</w:t>
            </w:r>
          </w:p>
        </w:tc>
        <w:tc>
          <w:tcPr>
            <w:tcW w:w="1834" w:type="dxa"/>
          </w:tcPr>
          <w:p w:rsidR="000B43BC" w:rsidRPr="00272BB2" w:rsidRDefault="000B43BC" w:rsidP="00BF5F11">
            <w:pPr>
              <w:spacing w:after="0"/>
              <w:jc w:val="center"/>
              <w:rPr>
                <w:sz w:val="20"/>
                <w:szCs w:val="20"/>
                <w:lang w:val="sr-Cyrl-CS"/>
              </w:rPr>
            </w:pPr>
            <w:r w:rsidRPr="00272BB2">
              <w:rPr>
                <w:sz w:val="20"/>
                <w:szCs w:val="20"/>
                <w:lang w:val="sr-Cyrl-CS"/>
              </w:rPr>
              <w:t>Април</w:t>
            </w:r>
          </w:p>
        </w:tc>
        <w:tc>
          <w:tcPr>
            <w:tcW w:w="2092" w:type="dxa"/>
          </w:tcPr>
          <w:p w:rsidR="000B43BC" w:rsidRPr="00272BB2" w:rsidRDefault="000B43BC" w:rsidP="00BF5F11">
            <w:pPr>
              <w:spacing w:after="0"/>
              <w:jc w:val="center"/>
              <w:rPr>
                <w:sz w:val="20"/>
                <w:szCs w:val="20"/>
                <w:lang w:val="sr-Cyrl-CS"/>
              </w:rPr>
            </w:pPr>
            <w:r w:rsidRPr="00272BB2">
              <w:rPr>
                <w:sz w:val="20"/>
                <w:szCs w:val="20"/>
                <w:lang w:val="sr-Cyrl-CS"/>
              </w:rPr>
              <w:t>Директор</w:t>
            </w:r>
          </w:p>
        </w:tc>
      </w:tr>
      <w:tr w:rsidR="000B43BC" w:rsidRPr="00272BB2" w:rsidTr="00671095">
        <w:trPr>
          <w:jc w:val="center"/>
        </w:trPr>
        <w:tc>
          <w:tcPr>
            <w:tcW w:w="844" w:type="dxa"/>
          </w:tcPr>
          <w:p w:rsidR="000B43BC" w:rsidRPr="00272BB2" w:rsidRDefault="00EB4BDD" w:rsidP="00EB4BDD">
            <w:pPr>
              <w:spacing w:after="0"/>
              <w:jc w:val="center"/>
              <w:rPr>
                <w:lang w:val="sr-Cyrl-CS"/>
              </w:rPr>
            </w:pPr>
            <w:r>
              <w:rPr>
                <w:lang w:val="sr-Cyrl-CS"/>
              </w:rPr>
              <w:t>19</w:t>
            </w:r>
            <w:r w:rsidR="000B43BC" w:rsidRPr="00272BB2">
              <w:rPr>
                <w:lang w:val="sr-Cyrl-CS"/>
              </w:rPr>
              <w:t>.</w:t>
            </w:r>
          </w:p>
        </w:tc>
        <w:tc>
          <w:tcPr>
            <w:tcW w:w="4830" w:type="dxa"/>
          </w:tcPr>
          <w:p w:rsidR="000B43BC" w:rsidRPr="00272BB2" w:rsidRDefault="000B43BC" w:rsidP="00BF5F11">
            <w:pPr>
              <w:spacing w:after="0"/>
              <w:rPr>
                <w:sz w:val="20"/>
                <w:szCs w:val="20"/>
                <w:lang w:val="sr-Cyrl-CS"/>
              </w:rPr>
            </w:pPr>
            <w:r w:rsidRPr="00272BB2">
              <w:rPr>
                <w:sz w:val="20"/>
                <w:szCs w:val="20"/>
                <w:lang w:val="sr-Cyrl-CS"/>
              </w:rPr>
              <w:t>Извештај директора школе о резултатима рада школе на крају другог полугодишта.</w:t>
            </w:r>
          </w:p>
          <w:p w:rsidR="000B43BC" w:rsidRPr="00272BB2" w:rsidRDefault="000B43BC" w:rsidP="00BF5F11">
            <w:pPr>
              <w:spacing w:after="0"/>
              <w:rPr>
                <w:sz w:val="20"/>
                <w:szCs w:val="20"/>
                <w:lang w:val="sr-Cyrl-CS"/>
              </w:rPr>
            </w:pPr>
            <w:r w:rsidRPr="00272BB2">
              <w:rPr>
                <w:sz w:val="20"/>
                <w:szCs w:val="20"/>
                <w:lang w:val="sr-Cyrl-CS"/>
              </w:rPr>
              <w:t>Разматрање и усвајање предлога финансијског плана за припрему буџета Републике Србије</w:t>
            </w:r>
          </w:p>
        </w:tc>
        <w:tc>
          <w:tcPr>
            <w:tcW w:w="1834" w:type="dxa"/>
          </w:tcPr>
          <w:p w:rsidR="000B43BC" w:rsidRPr="00272BB2" w:rsidRDefault="000B43BC" w:rsidP="00BF5F11">
            <w:pPr>
              <w:spacing w:after="0"/>
              <w:jc w:val="center"/>
              <w:rPr>
                <w:sz w:val="20"/>
                <w:szCs w:val="20"/>
                <w:lang w:val="sr-Cyrl-CS"/>
              </w:rPr>
            </w:pPr>
          </w:p>
          <w:p w:rsidR="000B43BC" w:rsidRPr="00272BB2" w:rsidRDefault="000B43BC" w:rsidP="00BF5F11">
            <w:pPr>
              <w:spacing w:after="0"/>
              <w:jc w:val="center"/>
              <w:rPr>
                <w:sz w:val="20"/>
                <w:szCs w:val="20"/>
                <w:lang w:val="sr-Cyrl-CS"/>
              </w:rPr>
            </w:pPr>
            <w:r w:rsidRPr="00272BB2">
              <w:rPr>
                <w:sz w:val="20"/>
                <w:szCs w:val="20"/>
                <w:lang w:val="sr-Cyrl-CS"/>
              </w:rPr>
              <w:t>Јун-Јул</w:t>
            </w:r>
          </w:p>
        </w:tc>
        <w:tc>
          <w:tcPr>
            <w:tcW w:w="2092" w:type="dxa"/>
          </w:tcPr>
          <w:p w:rsidR="000B43BC" w:rsidRPr="00272BB2" w:rsidRDefault="000B43BC" w:rsidP="00BF5F11">
            <w:pPr>
              <w:spacing w:after="0"/>
              <w:jc w:val="center"/>
              <w:rPr>
                <w:sz w:val="20"/>
                <w:szCs w:val="20"/>
                <w:lang w:val="sr-Cyrl-CS"/>
              </w:rPr>
            </w:pPr>
          </w:p>
          <w:p w:rsidR="000B43BC" w:rsidRPr="00272BB2" w:rsidRDefault="000B43BC" w:rsidP="00BF5F11">
            <w:pPr>
              <w:spacing w:after="0"/>
              <w:jc w:val="center"/>
              <w:rPr>
                <w:sz w:val="20"/>
                <w:szCs w:val="20"/>
                <w:lang w:val="sr-Cyrl-CS"/>
              </w:rPr>
            </w:pPr>
            <w:r w:rsidRPr="00272BB2">
              <w:rPr>
                <w:sz w:val="20"/>
                <w:szCs w:val="20"/>
                <w:lang w:val="sr-Cyrl-CS"/>
              </w:rPr>
              <w:t>Директор</w:t>
            </w:r>
          </w:p>
        </w:tc>
      </w:tr>
      <w:tr w:rsidR="000B43BC" w:rsidRPr="00272BB2" w:rsidTr="00671095">
        <w:trPr>
          <w:jc w:val="center"/>
        </w:trPr>
        <w:tc>
          <w:tcPr>
            <w:tcW w:w="844" w:type="dxa"/>
          </w:tcPr>
          <w:p w:rsidR="000B43BC" w:rsidRPr="00272BB2" w:rsidRDefault="000B43BC" w:rsidP="00EB4BDD">
            <w:pPr>
              <w:spacing w:after="0"/>
              <w:jc w:val="center"/>
              <w:rPr>
                <w:lang w:val="sr-Cyrl-CS"/>
              </w:rPr>
            </w:pPr>
            <w:r w:rsidRPr="00272BB2">
              <w:rPr>
                <w:lang w:val="sr-Cyrl-CS"/>
              </w:rPr>
              <w:t>2</w:t>
            </w:r>
            <w:r w:rsidR="00EB4BDD">
              <w:rPr>
                <w:lang w:val="sr-Cyrl-CS"/>
              </w:rPr>
              <w:t>0</w:t>
            </w:r>
            <w:r w:rsidRPr="00272BB2">
              <w:rPr>
                <w:lang w:val="sr-Cyrl-CS"/>
              </w:rPr>
              <w:t>.</w:t>
            </w:r>
          </w:p>
        </w:tc>
        <w:tc>
          <w:tcPr>
            <w:tcW w:w="4830" w:type="dxa"/>
          </w:tcPr>
          <w:p w:rsidR="000B43BC" w:rsidRPr="00272BB2" w:rsidRDefault="000B43BC" w:rsidP="00EB4BDD">
            <w:pPr>
              <w:spacing w:after="0"/>
              <w:rPr>
                <w:sz w:val="20"/>
                <w:szCs w:val="20"/>
                <w:lang w:val="sr-Cyrl-CS"/>
              </w:rPr>
            </w:pPr>
            <w:r w:rsidRPr="00272BB2">
              <w:rPr>
                <w:sz w:val="20"/>
                <w:szCs w:val="20"/>
                <w:lang w:val="sr-Cyrl-CS"/>
              </w:rPr>
              <w:t>Извештај о резултатима уписа ученика у први разред шк</w:t>
            </w:r>
            <w:r>
              <w:rPr>
                <w:sz w:val="20"/>
                <w:szCs w:val="20"/>
                <w:lang w:val="sr-Cyrl-CS"/>
              </w:rPr>
              <w:t xml:space="preserve">олске </w:t>
            </w:r>
            <w:r w:rsidRPr="00272BB2">
              <w:rPr>
                <w:sz w:val="20"/>
                <w:szCs w:val="20"/>
                <w:lang w:val="sr-Cyrl-CS"/>
              </w:rPr>
              <w:t>201</w:t>
            </w:r>
            <w:r w:rsidR="00800BA7">
              <w:rPr>
                <w:sz w:val="20"/>
                <w:szCs w:val="20"/>
                <w:lang w:val="sr-Cyrl-CS"/>
              </w:rPr>
              <w:t>9/2020</w:t>
            </w:r>
            <w:r w:rsidRPr="00272BB2">
              <w:rPr>
                <w:sz w:val="20"/>
                <w:szCs w:val="20"/>
                <w:lang w:val="sr-Cyrl-CS"/>
              </w:rPr>
              <w:t>.</w:t>
            </w:r>
            <w:r>
              <w:rPr>
                <w:sz w:val="20"/>
                <w:szCs w:val="20"/>
                <w:lang w:val="sr-Cyrl-CS"/>
              </w:rPr>
              <w:t xml:space="preserve"> </w:t>
            </w:r>
            <w:r w:rsidRPr="00272BB2">
              <w:rPr>
                <w:sz w:val="20"/>
                <w:szCs w:val="20"/>
                <w:lang w:val="sr-Cyrl-CS"/>
              </w:rPr>
              <w:t>г</w:t>
            </w:r>
            <w:r>
              <w:rPr>
                <w:sz w:val="20"/>
                <w:szCs w:val="20"/>
                <w:lang w:val="sr-Cyrl-CS"/>
              </w:rPr>
              <w:t>одине</w:t>
            </w:r>
            <w:r w:rsidRPr="00272BB2">
              <w:rPr>
                <w:sz w:val="20"/>
                <w:szCs w:val="20"/>
                <w:lang w:val="sr-Cyrl-CS"/>
              </w:rPr>
              <w:t xml:space="preserve"> и припремљеност школе за почетак нове шк</w:t>
            </w:r>
            <w:r>
              <w:rPr>
                <w:sz w:val="20"/>
                <w:szCs w:val="20"/>
                <w:lang w:val="sr-Cyrl-CS"/>
              </w:rPr>
              <w:t xml:space="preserve">олске </w:t>
            </w:r>
            <w:r w:rsidRPr="00272BB2">
              <w:rPr>
                <w:sz w:val="20"/>
                <w:szCs w:val="20"/>
                <w:lang w:val="sr-Cyrl-CS"/>
              </w:rPr>
              <w:t>године</w:t>
            </w:r>
          </w:p>
        </w:tc>
        <w:tc>
          <w:tcPr>
            <w:tcW w:w="1834" w:type="dxa"/>
          </w:tcPr>
          <w:p w:rsidR="000B43BC" w:rsidRPr="00272BB2" w:rsidRDefault="000B43BC" w:rsidP="00BF5F11">
            <w:pPr>
              <w:spacing w:after="0"/>
              <w:jc w:val="center"/>
              <w:rPr>
                <w:sz w:val="20"/>
                <w:szCs w:val="20"/>
                <w:lang w:val="sr-Cyrl-CS"/>
              </w:rPr>
            </w:pPr>
          </w:p>
          <w:p w:rsidR="000B43BC" w:rsidRDefault="000B43BC" w:rsidP="00BF5F11">
            <w:pPr>
              <w:spacing w:after="0"/>
              <w:jc w:val="center"/>
              <w:rPr>
                <w:sz w:val="20"/>
                <w:szCs w:val="20"/>
                <w:lang w:val="sr-Cyrl-CS"/>
              </w:rPr>
            </w:pPr>
            <w:r w:rsidRPr="00272BB2">
              <w:rPr>
                <w:sz w:val="20"/>
                <w:szCs w:val="20"/>
                <w:lang w:val="sr-Cyrl-CS"/>
              </w:rPr>
              <w:t>Јул</w:t>
            </w:r>
          </w:p>
          <w:p w:rsidR="00194A2C" w:rsidRPr="00272BB2" w:rsidRDefault="00194A2C" w:rsidP="00BF5F11">
            <w:pPr>
              <w:spacing w:after="0"/>
              <w:jc w:val="center"/>
              <w:rPr>
                <w:sz w:val="20"/>
                <w:szCs w:val="20"/>
                <w:lang w:val="sr-Cyrl-CS"/>
              </w:rPr>
            </w:pPr>
            <w:r>
              <w:rPr>
                <w:sz w:val="20"/>
                <w:szCs w:val="20"/>
                <w:lang w:val="sr-Cyrl-CS"/>
              </w:rPr>
              <w:t>Август</w:t>
            </w:r>
          </w:p>
        </w:tc>
        <w:tc>
          <w:tcPr>
            <w:tcW w:w="2092" w:type="dxa"/>
          </w:tcPr>
          <w:p w:rsidR="000B43BC" w:rsidRPr="00272BB2" w:rsidRDefault="000B43BC" w:rsidP="00BF5F11">
            <w:pPr>
              <w:spacing w:after="0"/>
              <w:jc w:val="center"/>
              <w:rPr>
                <w:sz w:val="20"/>
                <w:szCs w:val="20"/>
                <w:lang w:val="sr-Cyrl-CS"/>
              </w:rPr>
            </w:pPr>
          </w:p>
          <w:p w:rsidR="000B43BC" w:rsidRPr="00272BB2" w:rsidRDefault="000B43BC" w:rsidP="00BF5F11">
            <w:pPr>
              <w:spacing w:after="0"/>
              <w:jc w:val="center"/>
              <w:rPr>
                <w:sz w:val="20"/>
                <w:szCs w:val="20"/>
                <w:lang w:val="sr-Cyrl-CS"/>
              </w:rPr>
            </w:pPr>
            <w:r w:rsidRPr="00272BB2">
              <w:rPr>
                <w:sz w:val="20"/>
                <w:szCs w:val="20"/>
                <w:lang w:val="sr-Cyrl-CS"/>
              </w:rPr>
              <w:t>Директор</w:t>
            </w:r>
          </w:p>
        </w:tc>
      </w:tr>
      <w:tr w:rsidR="000B43BC" w:rsidRPr="00272BB2" w:rsidTr="00671095">
        <w:trPr>
          <w:jc w:val="center"/>
        </w:trPr>
        <w:tc>
          <w:tcPr>
            <w:tcW w:w="844" w:type="dxa"/>
          </w:tcPr>
          <w:p w:rsidR="000B43BC" w:rsidRPr="00272BB2" w:rsidRDefault="000B43BC" w:rsidP="00EB4BDD">
            <w:pPr>
              <w:spacing w:after="0"/>
              <w:jc w:val="center"/>
              <w:rPr>
                <w:lang w:val="sr-Cyrl-CS"/>
              </w:rPr>
            </w:pPr>
            <w:r w:rsidRPr="00272BB2">
              <w:rPr>
                <w:lang w:val="sr-Cyrl-CS"/>
              </w:rPr>
              <w:t>2</w:t>
            </w:r>
            <w:r w:rsidR="00EB4BDD">
              <w:rPr>
                <w:lang w:val="sr-Cyrl-CS"/>
              </w:rPr>
              <w:t>1</w:t>
            </w:r>
            <w:r w:rsidRPr="00272BB2">
              <w:rPr>
                <w:lang w:val="sr-Cyrl-CS"/>
              </w:rPr>
              <w:t>.</w:t>
            </w:r>
          </w:p>
        </w:tc>
        <w:tc>
          <w:tcPr>
            <w:tcW w:w="4830" w:type="dxa"/>
          </w:tcPr>
          <w:p w:rsidR="000B43BC" w:rsidRPr="00272BB2" w:rsidRDefault="000B43BC" w:rsidP="00280E8C">
            <w:pPr>
              <w:spacing w:after="0"/>
              <w:rPr>
                <w:sz w:val="20"/>
                <w:szCs w:val="20"/>
                <w:lang w:val="sr-Cyrl-CS"/>
              </w:rPr>
            </w:pPr>
            <w:r w:rsidRPr="00272BB2">
              <w:rPr>
                <w:sz w:val="20"/>
                <w:szCs w:val="20"/>
                <w:lang w:val="sr-Cyrl-CS"/>
              </w:rPr>
              <w:t>Информација о припремама за израду Годишње</w:t>
            </w:r>
            <w:r>
              <w:rPr>
                <w:sz w:val="20"/>
                <w:szCs w:val="20"/>
                <w:lang w:val="sr-Cyrl-CS"/>
              </w:rPr>
              <w:t xml:space="preserve">г плана рада школе за школску </w:t>
            </w:r>
            <w:r w:rsidRPr="00272BB2">
              <w:rPr>
                <w:sz w:val="20"/>
                <w:szCs w:val="20"/>
                <w:lang w:val="sr-Cyrl-CS"/>
              </w:rPr>
              <w:t>201</w:t>
            </w:r>
            <w:r w:rsidR="00800BA7">
              <w:rPr>
                <w:sz w:val="20"/>
                <w:szCs w:val="20"/>
                <w:lang w:val="sr-Cyrl-CS"/>
              </w:rPr>
              <w:t>9/2020</w:t>
            </w:r>
            <w:r>
              <w:rPr>
                <w:sz w:val="20"/>
                <w:szCs w:val="20"/>
                <w:lang w:val="sr-Cyrl-CS"/>
              </w:rPr>
              <w:t xml:space="preserve"> </w:t>
            </w:r>
            <w:r w:rsidRPr="00272BB2">
              <w:rPr>
                <w:sz w:val="20"/>
                <w:szCs w:val="20"/>
                <w:lang w:val="sr-Cyrl-CS"/>
              </w:rPr>
              <w:t>.г</w:t>
            </w:r>
            <w:r>
              <w:rPr>
                <w:sz w:val="20"/>
                <w:szCs w:val="20"/>
                <w:lang w:val="sr-Cyrl-CS"/>
              </w:rPr>
              <w:t>одину</w:t>
            </w:r>
          </w:p>
        </w:tc>
        <w:tc>
          <w:tcPr>
            <w:tcW w:w="1834" w:type="dxa"/>
          </w:tcPr>
          <w:p w:rsidR="000B43BC" w:rsidRPr="00272BB2" w:rsidRDefault="000B43BC" w:rsidP="00BF5F11">
            <w:pPr>
              <w:spacing w:after="0"/>
              <w:jc w:val="center"/>
              <w:rPr>
                <w:sz w:val="20"/>
                <w:szCs w:val="20"/>
                <w:lang w:val="sr-Cyrl-CS"/>
              </w:rPr>
            </w:pPr>
            <w:r w:rsidRPr="00272BB2">
              <w:rPr>
                <w:sz w:val="20"/>
                <w:szCs w:val="20"/>
                <w:lang w:val="sr-Cyrl-CS"/>
              </w:rPr>
              <w:t>Јун</w:t>
            </w:r>
            <w:r>
              <w:rPr>
                <w:sz w:val="20"/>
                <w:szCs w:val="20"/>
                <w:lang w:val="sr-Cyrl-CS"/>
              </w:rPr>
              <w:t>-Јул</w:t>
            </w:r>
          </w:p>
        </w:tc>
        <w:tc>
          <w:tcPr>
            <w:tcW w:w="2092" w:type="dxa"/>
          </w:tcPr>
          <w:p w:rsidR="000B43BC" w:rsidRPr="00272BB2" w:rsidRDefault="000B43BC" w:rsidP="00BF5F11">
            <w:pPr>
              <w:spacing w:after="0"/>
              <w:jc w:val="center"/>
              <w:rPr>
                <w:sz w:val="20"/>
                <w:szCs w:val="20"/>
                <w:lang w:val="sr-Cyrl-CS"/>
              </w:rPr>
            </w:pPr>
            <w:r w:rsidRPr="00272BB2">
              <w:rPr>
                <w:sz w:val="20"/>
                <w:szCs w:val="20"/>
                <w:lang w:val="sr-Cyrl-CS"/>
              </w:rPr>
              <w:t>Директор</w:t>
            </w:r>
          </w:p>
        </w:tc>
      </w:tr>
      <w:tr w:rsidR="000B43BC" w:rsidRPr="00272BB2" w:rsidTr="00671095">
        <w:trPr>
          <w:jc w:val="center"/>
        </w:trPr>
        <w:tc>
          <w:tcPr>
            <w:tcW w:w="844" w:type="dxa"/>
          </w:tcPr>
          <w:p w:rsidR="000B43BC" w:rsidRPr="00272BB2" w:rsidRDefault="000B43BC" w:rsidP="00EB4BDD">
            <w:pPr>
              <w:spacing w:after="0"/>
              <w:jc w:val="center"/>
              <w:rPr>
                <w:lang w:val="sr-Cyrl-CS"/>
              </w:rPr>
            </w:pPr>
            <w:r w:rsidRPr="00272BB2">
              <w:rPr>
                <w:lang w:val="sr-Cyrl-CS"/>
              </w:rPr>
              <w:t>2</w:t>
            </w:r>
            <w:r w:rsidR="00EB4BDD">
              <w:rPr>
                <w:lang w:val="sr-Cyrl-CS"/>
              </w:rPr>
              <w:t>2</w:t>
            </w:r>
            <w:r w:rsidRPr="00272BB2">
              <w:rPr>
                <w:lang w:val="sr-Cyrl-CS"/>
              </w:rPr>
              <w:t>.</w:t>
            </w:r>
          </w:p>
        </w:tc>
        <w:tc>
          <w:tcPr>
            <w:tcW w:w="4830" w:type="dxa"/>
          </w:tcPr>
          <w:p w:rsidR="000B43BC" w:rsidRPr="00272BB2" w:rsidRDefault="000B43BC" w:rsidP="00EB4BDD">
            <w:pPr>
              <w:spacing w:after="0"/>
              <w:rPr>
                <w:sz w:val="20"/>
                <w:szCs w:val="20"/>
                <w:lang w:val="sr-Cyrl-CS"/>
              </w:rPr>
            </w:pPr>
            <w:r w:rsidRPr="00272BB2">
              <w:rPr>
                <w:sz w:val="20"/>
                <w:szCs w:val="20"/>
                <w:lang w:val="sr-Cyrl-CS"/>
              </w:rPr>
              <w:t xml:space="preserve">Разматрање </w:t>
            </w:r>
            <w:r>
              <w:rPr>
                <w:sz w:val="20"/>
                <w:szCs w:val="20"/>
                <w:lang w:val="sr-Cyrl-CS"/>
              </w:rPr>
              <w:t>и усвајање Извештаја о реализацији</w:t>
            </w:r>
            <w:r w:rsidRPr="00272BB2">
              <w:rPr>
                <w:sz w:val="20"/>
                <w:szCs w:val="20"/>
                <w:lang w:val="sr-Cyrl-CS"/>
              </w:rPr>
              <w:t xml:space="preserve"> Развојног плана школе током шк</w:t>
            </w:r>
            <w:r>
              <w:rPr>
                <w:sz w:val="20"/>
                <w:szCs w:val="20"/>
                <w:lang w:val="sr-Cyrl-CS"/>
              </w:rPr>
              <w:t xml:space="preserve">олске </w:t>
            </w:r>
            <w:r w:rsidRPr="00272BB2">
              <w:rPr>
                <w:sz w:val="20"/>
                <w:szCs w:val="20"/>
                <w:lang w:val="sr-Cyrl-CS"/>
              </w:rPr>
              <w:t>201</w:t>
            </w:r>
            <w:r w:rsidR="00800BA7">
              <w:rPr>
                <w:sz w:val="20"/>
                <w:szCs w:val="20"/>
                <w:lang w:val="sr-Cyrl-CS"/>
              </w:rPr>
              <w:t>9/2020</w:t>
            </w:r>
            <w:r w:rsidRPr="00272BB2">
              <w:rPr>
                <w:sz w:val="20"/>
                <w:szCs w:val="20"/>
                <w:lang w:val="sr-Cyrl-CS"/>
              </w:rPr>
              <w:t>.</w:t>
            </w:r>
            <w:r>
              <w:rPr>
                <w:sz w:val="20"/>
                <w:szCs w:val="20"/>
                <w:lang w:val="sr-Cyrl-CS"/>
              </w:rPr>
              <w:t xml:space="preserve"> </w:t>
            </w:r>
            <w:r w:rsidRPr="00272BB2">
              <w:rPr>
                <w:sz w:val="20"/>
                <w:szCs w:val="20"/>
                <w:lang w:val="sr-Cyrl-CS"/>
              </w:rPr>
              <w:t>Г</w:t>
            </w:r>
            <w:r>
              <w:rPr>
                <w:sz w:val="20"/>
                <w:szCs w:val="20"/>
                <w:lang w:val="sr-Cyrl-CS"/>
              </w:rPr>
              <w:t>одине, као и И</w:t>
            </w:r>
            <w:r w:rsidRPr="00272BB2">
              <w:rPr>
                <w:sz w:val="20"/>
                <w:szCs w:val="20"/>
                <w:lang w:val="sr-Cyrl-CS"/>
              </w:rPr>
              <w:t>звештај</w:t>
            </w:r>
            <w:r>
              <w:rPr>
                <w:sz w:val="20"/>
                <w:szCs w:val="20"/>
                <w:lang w:val="sr-Cyrl-CS"/>
              </w:rPr>
              <w:t>а о самовредновању рада Ш</w:t>
            </w:r>
            <w:r w:rsidRPr="00272BB2">
              <w:rPr>
                <w:sz w:val="20"/>
                <w:szCs w:val="20"/>
                <w:lang w:val="sr-Cyrl-CS"/>
              </w:rPr>
              <w:t>коле</w:t>
            </w:r>
            <w:r>
              <w:rPr>
                <w:sz w:val="20"/>
                <w:szCs w:val="20"/>
                <w:lang w:val="sr-Cyrl-CS"/>
              </w:rPr>
              <w:t xml:space="preserve"> за исти период</w:t>
            </w:r>
          </w:p>
        </w:tc>
        <w:tc>
          <w:tcPr>
            <w:tcW w:w="1834" w:type="dxa"/>
          </w:tcPr>
          <w:p w:rsidR="000B43BC" w:rsidRPr="00272BB2" w:rsidRDefault="000B43BC" w:rsidP="00BF5F11">
            <w:pPr>
              <w:spacing w:after="0"/>
              <w:jc w:val="center"/>
              <w:rPr>
                <w:sz w:val="20"/>
                <w:szCs w:val="20"/>
                <w:lang w:val="sr-Cyrl-CS"/>
              </w:rPr>
            </w:pPr>
          </w:p>
          <w:p w:rsidR="000B43BC" w:rsidRPr="00272BB2" w:rsidRDefault="000B43BC" w:rsidP="00BF5F11">
            <w:pPr>
              <w:spacing w:after="0"/>
              <w:jc w:val="center"/>
              <w:rPr>
                <w:sz w:val="20"/>
                <w:szCs w:val="20"/>
                <w:lang w:val="sr-Cyrl-CS"/>
              </w:rPr>
            </w:pPr>
            <w:r w:rsidRPr="00272BB2">
              <w:rPr>
                <w:sz w:val="20"/>
                <w:szCs w:val="20"/>
                <w:lang w:val="sr-Cyrl-CS"/>
              </w:rPr>
              <w:t>Јун</w:t>
            </w:r>
            <w:r>
              <w:rPr>
                <w:sz w:val="20"/>
                <w:szCs w:val="20"/>
                <w:lang w:val="sr-Cyrl-CS"/>
              </w:rPr>
              <w:t>-Јул</w:t>
            </w:r>
          </w:p>
        </w:tc>
        <w:tc>
          <w:tcPr>
            <w:tcW w:w="2092" w:type="dxa"/>
          </w:tcPr>
          <w:p w:rsidR="000B43BC" w:rsidRPr="00272BB2" w:rsidRDefault="000B43BC" w:rsidP="00BF5F11">
            <w:pPr>
              <w:spacing w:after="0"/>
              <w:jc w:val="center"/>
              <w:rPr>
                <w:sz w:val="20"/>
                <w:szCs w:val="20"/>
                <w:lang w:val="sr-Cyrl-CS"/>
              </w:rPr>
            </w:pPr>
            <w:r w:rsidRPr="00272BB2">
              <w:rPr>
                <w:sz w:val="20"/>
                <w:szCs w:val="20"/>
                <w:lang w:val="sr-Cyrl-CS"/>
              </w:rPr>
              <w:t>Директор</w:t>
            </w:r>
          </w:p>
          <w:p w:rsidR="000B43BC" w:rsidRPr="00272BB2" w:rsidRDefault="000B43BC" w:rsidP="00BF5F11">
            <w:pPr>
              <w:spacing w:after="0"/>
              <w:jc w:val="center"/>
              <w:rPr>
                <w:sz w:val="20"/>
                <w:szCs w:val="20"/>
                <w:lang w:val="sr-Cyrl-CS"/>
              </w:rPr>
            </w:pPr>
            <w:r w:rsidRPr="00272BB2">
              <w:rPr>
                <w:sz w:val="20"/>
                <w:szCs w:val="20"/>
                <w:lang w:val="sr-Cyrl-CS"/>
              </w:rPr>
              <w:t>чланови Школског одбора</w:t>
            </w:r>
          </w:p>
        </w:tc>
      </w:tr>
      <w:tr w:rsidR="000B43BC" w:rsidRPr="00272BB2" w:rsidTr="00671095">
        <w:trPr>
          <w:jc w:val="center"/>
        </w:trPr>
        <w:tc>
          <w:tcPr>
            <w:tcW w:w="844" w:type="dxa"/>
          </w:tcPr>
          <w:p w:rsidR="000B43BC" w:rsidRPr="00272BB2" w:rsidRDefault="000B43BC" w:rsidP="00EB4BDD">
            <w:pPr>
              <w:spacing w:after="0"/>
              <w:jc w:val="center"/>
              <w:rPr>
                <w:lang w:val="sr-Cyrl-CS"/>
              </w:rPr>
            </w:pPr>
            <w:r>
              <w:rPr>
                <w:lang w:val="sr-Cyrl-CS"/>
              </w:rPr>
              <w:t>2</w:t>
            </w:r>
            <w:r w:rsidR="00EB4BDD">
              <w:rPr>
                <w:lang w:val="sr-Cyrl-CS"/>
              </w:rPr>
              <w:t>3</w:t>
            </w:r>
            <w:r>
              <w:rPr>
                <w:lang w:val="sr-Cyrl-CS"/>
              </w:rPr>
              <w:t>.</w:t>
            </w:r>
          </w:p>
        </w:tc>
        <w:tc>
          <w:tcPr>
            <w:tcW w:w="4830" w:type="dxa"/>
          </w:tcPr>
          <w:p w:rsidR="000B43BC" w:rsidRPr="00272BB2" w:rsidRDefault="000B43BC" w:rsidP="009B7B84">
            <w:pPr>
              <w:spacing w:after="0"/>
              <w:rPr>
                <w:sz w:val="20"/>
                <w:szCs w:val="20"/>
                <w:lang w:val="sr-Cyrl-CS"/>
              </w:rPr>
            </w:pPr>
            <w:r>
              <w:rPr>
                <w:sz w:val="20"/>
                <w:szCs w:val="20"/>
                <w:lang w:val="sr-Cyrl-CS"/>
              </w:rPr>
              <w:t>Разматрање и усвајање Анекса Школског програма (наставни планови и програми за нове, огледне образовне профиле)</w:t>
            </w:r>
          </w:p>
        </w:tc>
        <w:tc>
          <w:tcPr>
            <w:tcW w:w="1834" w:type="dxa"/>
          </w:tcPr>
          <w:p w:rsidR="000B43BC" w:rsidRPr="00272BB2" w:rsidRDefault="00194A2C" w:rsidP="009B7B84">
            <w:pPr>
              <w:spacing w:after="0"/>
              <w:jc w:val="center"/>
              <w:rPr>
                <w:sz w:val="20"/>
                <w:szCs w:val="20"/>
                <w:lang w:val="sr-Cyrl-CS"/>
              </w:rPr>
            </w:pPr>
            <w:r>
              <w:rPr>
                <w:sz w:val="20"/>
                <w:szCs w:val="20"/>
                <w:lang w:val="sr-Cyrl-CS"/>
              </w:rPr>
              <w:t>Јун</w:t>
            </w:r>
          </w:p>
        </w:tc>
        <w:tc>
          <w:tcPr>
            <w:tcW w:w="2092" w:type="dxa"/>
          </w:tcPr>
          <w:p w:rsidR="000B43BC" w:rsidRPr="00272BB2" w:rsidRDefault="000B43BC" w:rsidP="009B7B84">
            <w:pPr>
              <w:spacing w:after="0"/>
              <w:jc w:val="center"/>
              <w:rPr>
                <w:sz w:val="20"/>
                <w:szCs w:val="20"/>
                <w:lang w:val="sr-Cyrl-CS"/>
              </w:rPr>
            </w:pPr>
            <w:r w:rsidRPr="00272BB2">
              <w:rPr>
                <w:sz w:val="20"/>
                <w:szCs w:val="20"/>
                <w:lang w:val="sr-Cyrl-CS"/>
              </w:rPr>
              <w:t>Директор</w:t>
            </w:r>
          </w:p>
          <w:p w:rsidR="000B43BC" w:rsidRPr="00272BB2" w:rsidRDefault="000B43BC" w:rsidP="009B7B84">
            <w:pPr>
              <w:spacing w:after="0"/>
              <w:jc w:val="center"/>
              <w:rPr>
                <w:sz w:val="20"/>
                <w:szCs w:val="20"/>
                <w:lang w:val="sr-Cyrl-CS"/>
              </w:rPr>
            </w:pPr>
            <w:r w:rsidRPr="00272BB2">
              <w:rPr>
                <w:sz w:val="20"/>
                <w:szCs w:val="20"/>
                <w:lang w:val="sr-Cyrl-CS"/>
              </w:rPr>
              <w:t>чланови Школског одбора</w:t>
            </w:r>
          </w:p>
        </w:tc>
      </w:tr>
      <w:tr w:rsidR="000B43BC" w:rsidRPr="00272BB2" w:rsidTr="00671095">
        <w:trPr>
          <w:jc w:val="center"/>
        </w:trPr>
        <w:tc>
          <w:tcPr>
            <w:tcW w:w="844" w:type="dxa"/>
          </w:tcPr>
          <w:p w:rsidR="000B43BC" w:rsidRPr="00272BB2" w:rsidRDefault="000B43BC" w:rsidP="00EB4BDD">
            <w:pPr>
              <w:spacing w:after="0"/>
              <w:jc w:val="center"/>
              <w:rPr>
                <w:lang w:val="sr-Cyrl-CS"/>
              </w:rPr>
            </w:pPr>
            <w:r>
              <w:rPr>
                <w:lang w:val="sr-Cyrl-CS"/>
              </w:rPr>
              <w:t>2</w:t>
            </w:r>
            <w:r w:rsidR="00EB4BDD">
              <w:rPr>
                <w:lang w:val="sr-Cyrl-CS"/>
              </w:rPr>
              <w:t>4</w:t>
            </w:r>
            <w:r>
              <w:rPr>
                <w:lang w:val="sr-Cyrl-CS"/>
              </w:rPr>
              <w:t>.</w:t>
            </w:r>
          </w:p>
        </w:tc>
        <w:tc>
          <w:tcPr>
            <w:tcW w:w="4830" w:type="dxa"/>
          </w:tcPr>
          <w:p w:rsidR="000B43BC" w:rsidRPr="00272BB2" w:rsidRDefault="000B43BC" w:rsidP="00280E8C">
            <w:pPr>
              <w:spacing w:after="0"/>
              <w:rPr>
                <w:sz w:val="20"/>
                <w:szCs w:val="20"/>
                <w:lang w:val="sr-Cyrl-CS"/>
              </w:rPr>
            </w:pPr>
            <w:r>
              <w:rPr>
                <w:sz w:val="20"/>
                <w:szCs w:val="20"/>
                <w:lang w:val="sr-Cyrl-CS"/>
              </w:rPr>
              <w:t>Извештај о досадашњим резултатима сарадње Школе са надлежним органима Општине Бор, Школском управом у Зајечару, Министарством просвете, науке и технолошког развоја, РТБ-ом,...</w:t>
            </w:r>
          </w:p>
        </w:tc>
        <w:tc>
          <w:tcPr>
            <w:tcW w:w="1834" w:type="dxa"/>
          </w:tcPr>
          <w:p w:rsidR="000B43BC" w:rsidRPr="00272BB2" w:rsidRDefault="000B43BC" w:rsidP="00BF5F11">
            <w:pPr>
              <w:spacing w:after="0"/>
              <w:jc w:val="center"/>
              <w:rPr>
                <w:sz w:val="20"/>
                <w:szCs w:val="20"/>
                <w:lang w:val="sr-Cyrl-CS"/>
              </w:rPr>
            </w:pPr>
            <w:r>
              <w:rPr>
                <w:sz w:val="20"/>
                <w:szCs w:val="20"/>
                <w:lang w:val="sr-Cyrl-CS"/>
              </w:rPr>
              <w:t>Август</w:t>
            </w:r>
          </w:p>
        </w:tc>
        <w:tc>
          <w:tcPr>
            <w:tcW w:w="2092" w:type="dxa"/>
          </w:tcPr>
          <w:p w:rsidR="000B43BC" w:rsidRPr="00272BB2" w:rsidRDefault="000B43BC" w:rsidP="00BF5F11">
            <w:pPr>
              <w:spacing w:after="0"/>
              <w:jc w:val="center"/>
              <w:rPr>
                <w:sz w:val="20"/>
                <w:szCs w:val="20"/>
                <w:lang w:val="sr-Cyrl-CS"/>
              </w:rPr>
            </w:pPr>
            <w:r w:rsidRPr="00272BB2">
              <w:rPr>
                <w:sz w:val="20"/>
                <w:szCs w:val="20"/>
                <w:lang w:val="sr-Cyrl-CS"/>
              </w:rPr>
              <w:t>Директор</w:t>
            </w:r>
          </w:p>
        </w:tc>
      </w:tr>
      <w:tr w:rsidR="00EB4BDD" w:rsidRPr="00272BB2" w:rsidTr="00671095">
        <w:trPr>
          <w:jc w:val="center"/>
        </w:trPr>
        <w:tc>
          <w:tcPr>
            <w:tcW w:w="844" w:type="dxa"/>
          </w:tcPr>
          <w:p w:rsidR="00EB4BDD" w:rsidRDefault="00EB4BDD" w:rsidP="009C1FF0">
            <w:pPr>
              <w:spacing w:after="0"/>
              <w:jc w:val="center"/>
              <w:rPr>
                <w:lang w:val="sr-Cyrl-CS"/>
              </w:rPr>
            </w:pPr>
            <w:r>
              <w:rPr>
                <w:lang w:val="sr-Cyrl-CS"/>
              </w:rPr>
              <w:t>25.</w:t>
            </w:r>
          </w:p>
        </w:tc>
        <w:tc>
          <w:tcPr>
            <w:tcW w:w="4830" w:type="dxa"/>
          </w:tcPr>
          <w:p w:rsidR="00EB4BDD" w:rsidRDefault="00EB4BDD" w:rsidP="00280E8C">
            <w:pPr>
              <w:spacing w:after="0"/>
              <w:rPr>
                <w:sz w:val="20"/>
                <w:szCs w:val="20"/>
                <w:lang w:val="sr-Cyrl-CS"/>
              </w:rPr>
            </w:pPr>
            <w:r>
              <w:rPr>
                <w:sz w:val="20"/>
                <w:szCs w:val="20"/>
                <w:lang w:val="sr-Cyrl-CS"/>
              </w:rPr>
              <w:t xml:space="preserve">Извештај директора школе о резултатима рада школе </w:t>
            </w:r>
          </w:p>
        </w:tc>
        <w:tc>
          <w:tcPr>
            <w:tcW w:w="1834" w:type="dxa"/>
          </w:tcPr>
          <w:p w:rsidR="00EB4BDD" w:rsidRDefault="00EB4BDD" w:rsidP="00BF5F11">
            <w:pPr>
              <w:spacing w:after="0"/>
              <w:jc w:val="center"/>
              <w:rPr>
                <w:sz w:val="20"/>
                <w:szCs w:val="20"/>
                <w:lang w:val="sr-Cyrl-CS"/>
              </w:rPr>
            </w:pPr>
            <w:r>
              <w:rPr>
                <w:sz w:val="20"/>
                <w:szCs w:val="20"/>
                <w:lang w:val="sr-Cyrl-CS"/>
              </w:rPr>
              <w:t>Август</w:t>
            </w:r>
          </w:p>
        </w:tc>
        <w:tc>
          <w:tcPr>
            <w:tcW w:w="2092" w:type="dxa"/>
          </w:tcPr>
          <w:p w:rsidR="00EB4BDD" w:rsidRPr="00272BB2" w:rsidRDefault="00EB4BDD" w:rsidP="00BF5F11">
            <w:pPr>
              <w:spacing w:after="0"/>
              <w:jc w:val="center"/>
              <w:rPr>
                <w:sz w:val="20"/>
                <w:szCs w:val="20"/>
                <w:lang w:val="sr-Cyrl-CS"/>
              </w:rPr>
            </w:pPr>
            <w:r>
              <w:rPr>
                <w:sz w:val="20"/>
                <w:szCs w:val="20"/>
                <w:lang w:val="sr-Cyrl-CS"/>
              </w:rPr>
              <w:t>Директор</w:t>
            </w:r>
          </w:p>
        </w:tc>
      </w:tr>
      <w:tr w:rsidR="000B43BC" w:rsidRPr="00272BB2" w:rsidTr="00671095">
        <w:trPr>
          <w:jc w:val="center"/>
        </w:trPr>
        <w:tc>
          <w:tcPr>
            <w:tcW w:w="844" w:type="dxa"/>
          </w:tcPr>
          <w:p w:rsidR="000B43BC" w:rsidRPr="00272BB2" w:rsidRDefault="00671095" w:rsidP="00BF5F11">
            <w:pPr>
              <w:spacing w:after="0"/>
              <w:jc w:val="center"/>
              <w:rPr>
                <w:lang w:val="sr-Cyrl-CS"/>
              </w:rPr>
            </w:pPr>
            <w:r>
              <w:rPr>
                <w:lang w:val="sr-Cyrl-CS"/>
              </w:rPr>
              <w:t>26.</w:t>
            </w:r>
          </w:p>
        </w:tc>
        <w:tc>
          <w:tcPr>
            <w:tcW w:w="4830" w:type="dxa"/>
          </w:tcPr>
          <w:p w:rsidR="000B43BC" w:rsidRPr="00272BB2" w:rsidRDefault="000B43BC" w:rsidP="00EB4BDD">
            <w:pPr>
              <w:spacing w:after="0"/>
              <w:rPr>
                <w:sz w:val="20"/>
                <w:szCs w:val="20"/>
                <w:lang w:val="sr-Cyrl-CS"/>
              </w:rPr>
            </w:pPr>
            <w:r w:rsidRPr="00272BB2">
              <w:rPr>
                <w:sz w:val="20"/>
                <w:szCs w:val="20"/>
                <w:lang w:val="sr-Cyrl-CS"/>
              </w:rPr>
              <w:t>Анализа рада Школског одбора у шк</w:t>
            </w:r>
            <w:r>
              <w:rPr>
                <w:sz w:val="20"/>
                <w:szCs w:val="20"/>
                <w:lang w:val="sr-Cyrl-CS"/>
              </w:rPr>
              <w:t xml:space="preserve">олској </w:t>
            </w:r>
            <w:r w:rsidRPr="00272BB2">
              <w:rPr>
                <w:sz w:val="20"/>
                <w:szCs w:val="20"/>
                <w:lang w:val="sr-Cyrl-CS"/>
              </w:rPr>
              <w:t>201</w:t>
            </w:r>
            <w:r w:rsidR="00670DDE">
              <w:rPr>
                <w:sz w:val="20"/>
                <w:szCs w:val="20"/>
                <w:lang w:val="sr-Cyrl-CS"/>
              </w:rPr>
              <w:t>9/2020</w:t>
            </w:r>
            <w:r w:rsidRPr="00272BB2">
              <w:rPr>
                <w:sz w:val="20"/>
                <w:szCs w:val="20"/>
                <w:lang w:val="sr-Cyrl-CS"/>
              </w:rPr>
              <w:t>.</w:t>
            </w:r>
            <w:r>
              <w:rPr>
                <w:sz w:val="20"/>
                <w:szCs w:val="20"/>
                <w:lang w:val="sr-Cyrl-CS"/>
              </w:rPr>
              <w:t xml:space="preserve"> години </w:t>
            </w:r>
            <w:r w:rsidRPr="00272BB2">
              <w:rPr>
                <w:sz w:val="20"/>
                <w:szCs w:val="20"/>
                <w:lang w:val="sr-Cyrl-CS"/>
              </w:rPr>
              <w:t>-</w:t>
            </w:r>
            <w:r>
              <w:rPr>
                <w:sz w:val="20"/>
                <w:szCs w:val="20"/>
                <w:lang w:val="sr-Cyrl-CS"/>
              </w:rPr>
              <w:t xml:space="preserve"> </w:t>
            </w:r>
            <w:r w:rsidRPr="00272BB2">
              <w:rPr>
                <w:sz w:val="20"/>
                <w:szCs w:val="20"/>
                <w:lang w:val="sr-Cyrl-CS"/>
              </w:rPr>
              <w:t>пр</w:t>
            </w:r>
            <w:r>
              <w:rPr>
                <w:sz w:val="20"/>
                <w:szCs w:val="20"/>
                <w:lang w:val="sr-Cyrl-CS"/>
              </w:rPr>
              <w:t xml:space="preserve">едлога плана рада за школску </w:t>
            </w:r>
            <w:r w:rsidR="00670DDE">
              <w:rPr>
                <w:sz w:val="20"/>
                <w:szCs w:val="20"/>
                <w:lang w:val="sr-Cyrl-CS"/>
              </w:rPr>
              <w:t>2020</w:t>
            </w:r>
            <w:r w:rsidRPr="00272BB2">
              <w:rPr>
                <w:sz w:val="20"/>
                <w:szCs w:val="20"/>
                <w:lang w:val="sr-Cyrl-CS"/>
              </w:rPr>
              <w:t>/20</w:t>
            </w:r>
            <w:r w:rsidR="00670DDE">
              <w:rPr>
                <w:sz w:val="20"/>
                <w:szCs w:val="20"/>
                <w:lang w:val="sr-Cyrl-CS"/>
              </w:rPr>
              <w:t>21</w:t>
            </w:r>
            <w:r w:rsidRPr="00272BB2">
              <w:rPr>
                <w:sz w:val="20"/>
                <w:szCs w:val="20"/>
                <w:lang w:val="sr-Cyrl-CS"/>
              </w:rPr>
              <w:t>.</w:t>
            </w:r>
            <w:r>
              <w:rPr>
                <w:sz w:val="20"/>
                <w:szCs w:val="20"/>
                <w:lang w:val="sr-Cyrl-CS"/>
              </w:rPr>
              <w:t xml:space="preserve"> </w:t>
            </w:r>
            <w:r w:rsidRPr="00272BB2">
              <w:rPr>
                <w:sz w:val="20"/>
                <w:szCs w:val="20"/>
                <w:lang w:val="sr-Cyrl-CS"/>
              </w:rPr>
              <w:t>г</w:t>
            </w:r>
            <w:r>
              <w:rPr>
                <w:sz w:val="20"/>
                <w:szCs w:val="20"/>
                <w:lang w:val="sr-Cyrl-CS"/>
              </w:rPr>
              <w:t>одину</w:t>
            </w:r>
          </w:p>
        </w:tc>
        <w:tc>
          <w:tcPr>
            <w:tcW w:w="1834" w:type="dxa"/>
          </w:tcPr>
          <w:p w:rsidR="000B43BC" w:rsidRPr="00272BB2" w:rsidRDefault="000B43BC" w:rsidP="00BF5F11">
            <w:pPr>
              <w:spacing w:after="0"/>
              <w:jc w:val="center"/>
              <w:rPr>
                <w:sz w:val="20"/>
                <w:szCs w:val="20"/>
                <w:lang w:val="sr-Cyrl-CS"/>
              </w:rPr>
            </w:pPr>
            <w:r>
              <w:rPr>
                <w:sz w:val="20"/>
                <w:szCs w:val="20"/>
                <w:lang w:val="sr-Cyrl-CS"/>
              </w:rPr>
              <w:t>Август</w:t>
            </w:r>
          </w:p>
        </w:tc>
        <w:tc>
          <w:tcPr>
            <w:tcW w:w="2092" w:type="dxa"/>
          </w:tcPr>
          <w:p w:rsidR="000B43BC" w:rsidRPr="00272BB2" w:rsidRDefault="000B43BC" w:rsidP="00BF5F11">
            <w:pPr>
              <w:spacing w:after="0"/>
              <w:jc w:val="center"/>
              <w:rPr>
                <w:sz w:val="20"/>
                <w:szCs w:val="20"/>
                <w:lang w:val="sr-Cyrl-CS"/>
              </w:rPr>
            </w:pPr>
            <w:r w:rsidRPr="00272BB2">
              <w:rPr>
                <w:sz w:val="20"/>
                <w:szCs w:val="20"/>
                <w:lang w:val="sr-Cyrl-CS"/>
              </w:rPr>
              <w:t>Директор</w:t>
            </w:r>
          </w:p>
          <w:p w:rsidR="000B43BC" w:rsidRPr="00272BB2" w:rsidRDefault="000B43BC" w:rsidP="00BF5F11">
            <w:pPr>
              <w:spacing w:after="0"/>
              <w:jc w:val="center"/>
              <w:rPr>
                <w:sz w:val="20"/>
                <w:szCs w:val="20"/>
                <w:lang w:val="sr-Cyrl-CS"/>
              </w:rPr>
            </w:pPr>
            <w:r w:rsidRPr="00272BB2">
              <w:rPr>
                <w:sz w:val="20"/>
                <w:szCs w:val="20"/>
                <w:lang w:val="sr-Cyrl-CS"/>
              </w:rPr>
              <w:t>чланови Школског одбора</w:t>
            </w:r>
          </w:p>
        </w:tc>
      </w:tr>
    </w:tbl>
    <w:p w:rsidR="00EB4BDD" w:rsidRDefault="00EB4BDD" w:rsidP="00F1749B">
      <w:pPr>
        <w:spacing w:after="0"/>
        <w:rPr>
          <w:sz w:val="20"/>
          <w:szCs w:val="20"/>
          <w:lang w:val="sr-Cyrl-CS"/>
        </w:rPr>
      </w:pPr>
    </w:p>
    <w:p w:rsidR="00800BA7" w:rsidRDefault="00800BA7" w:rsidP="00F1749B">
      <w:pPr>
        <w:spacing w:after="0"/>
        <w:rPr>
          <w:sz w:val="20"/>
          <w:szCs w:val="20"/>
          <w:lang w:val="sr-Cyrl-CS"/>
        </w:rPr>
      </w:pPr>
    </w:p>
    <w:p w:rsidR="00424263" w:rsidRPr="00272BB2" w:rsidRDefault="00424263" w:rsidP="00F1749B">
      <w:pPr>
        <w:spacing w:after="0"/>
        <w:rPr>
          <w:sz w:val="20"/>
          <w:szCs w:val="20"/>
          <w:lang w:val="sr-Cyrl-CS"/>
        </w:rPr>
      </w:pPr>
    </w:p>
    <w:p w:rsidR="00F1749B" w:rsidRPr="00272BB2" w:rsidRDefault="00F1749B" w:rsidP="00F4482C">
      <w:pPr>
        <w:pStyle w:val="Style111"/>
      </w:pPr>
      <w:bookmarkStart w:id="773" w:name="_Toc366327024"/>
      <w:bookmarkStart w:id="774" w:name="_Toc366327429"/>
      <w:bookmarkStart w:id="775" w:name="_Toc366327619"/>
      <w:bookmarkStart w:id="776" w:name="_Toc366327781"/>
      <w:bookmarkStart w:id="777" w:name="_Toc366327887"/>
      <w:bookmarkStart w:id="778" w:name="_Toc366328103"/>
      <w:bookmarkStart w:id="779" w:name="_Toc366328234"/>
      <w:bookmarkStart w:id="780" w:name="_Toc366328657"/>
      <w:bookmarkStart w:id="781" w:name="_Toc366329010"/>
      <w:bookmarkStart w:id="782" w:name="_Toc366329458"/>
      <w:r w:rsidRPr="00272BB2">
        <w:lastRenderedPageBreak/>
        <w:t>Директор Школе</w:t>
      </w:r>
      <w:bookmarkEnd w:id="773"/>
      <w:bookmarkEnd w:id="774"/>
      <w:bookmarkEnd w:id="775"/>
      <w:bookmarkEnd w:id="776"/>
      <w:bookmarkEnd w:id="777"/>
      <w:bookmarkEnd w:id="778"/>
      <w:bookmarkEnd w:id="779"/>
      <w:bookmarkEnd w:id="780"/>
      <w:bookmarkEnd w:id="781"/>
      <w:bookmarkEnd w:id="782"/>
    </w:p>
    <w:p w:rsidR="00D46FFC" w:rsidRPr="00272BB2" w:rsidRDefault="00F1749B" w:rsidP="00D46FFC">
      <w:pPr>
        <w:spacing w:after="0"/>
        <w:jc w:val="both"/>
        <w:rPr>
          <w:sz w:val="20"/>
          <w:szCs w:val="20"/>
          <w:lang w:val="sr-Cyrl-CS"/>
        </w:rPr>
      </w:pPr>
      <w:r w:rsidRPr="00272BB2">
        <w:rPr>
          <w:sz w:val="20"/>
          <w:szCs w:val="20"/>
          <w:lang w:val="da-DK"/>
        </w:rPr>
        <w:t xml:space="preserve">                        </w:t>
      </w:r>
    </w:p>
    <w:p w:rsidR="00D46FFC" w:rsidRPr="00272BB2" w:rsidRDefault="00D46FFC" w:rsidP="009B4697">
      <w:pPr>
        <w:spacing w:after="0"/>
        <w:jc w:val="both"/>
        <w:rPr>
          <w:lang w:val="sr-Cyrl-CS"/>
        </w:rPr>
      </w:pPr>
      <w:r w:rsidRPr="00272BB2">
        <w:rPr>
          <w:lang w:val="sr-Cyrl-CS"/>
        </w:rPr>
        <w:tab/>
        <w:t xml:space="preserve">Школом руководи директор </w:t>
      </w:r>
      <w:r w:rsidR="00576225">
        <w:rPr>
          <w:lang w:val="sr-Cyrl-CS"/>
        </w:rPr>
        <w:t>Милован Божовић</w:t>
      </w:r>
      <w:r w:rsidRPr="00272BB2">
        <w:rPr>
          <w:lang w:val="sr-Cyrl-CS"/>
        </w:rPr>
        <w:t>,</w:t>
      </w:r>
      <w:r w:rsidR="00576225">
        <w:rPr>
          <w:lang w:val="sr-Cyrl-CS"/>
        </w:rPr>
        <w:t xml:space="preserve"> </w:t>
      </w:r>
      <w:r w:rsidRPr="00272BB2">
        <w:rPr>
          <w:lang w:val="sr-Cyrl-CS"/>
        </w:rPr>
        <w:t xml:space="preserve">дипломирани инжењер </w:t>
      </w:r>
      <w:r w:rsidR="00576225">
        <w:rPr>
          <w:lang w:val="sr-Cyrl-CS"/>
        </w:rPr>
        <w:t>машинства</w:t>
      </w:r>
      <w:r w:rsidR="007B6F8C" w:rsidRPr="00272BB2">
        <w:rPr>
          <w:lang w:val="sr-Cyrl-CS"/>
        </w:rPr>
        <w:t xml:space="preserve"> (у складу са чл.</w:t>
      </w:r>
      <w:r w:rsidR="00597A1C">
        <w:rPr>
          <w:lang w:val="sr-Cyrl-CS"/>
        </w:rPr>
        <w:t>126</w:t>
      </w:r>
      <w:r w:rsidRPr="00272BB2">
        <w:rPr>
          <w:lang w:val="sr-Cyrl-CS"/>
        </w:rPr>
        <w:t>.</w:t>
      </w:r>
      <w:r w:rsidR="00576225">
        <w:rPr>
          <w:lang w:val="sr-Cyrl-CS"/>
        </w:rPr>
        <w:t xml:space="preserve"> </w:t>
      </w:r>
      <w:r w:rsidRPr="00272BB2">
        <w:rPr>
          <w:lang w:val="sr-Cyrl-CS"/>
        </w:rPr>
        <w:t>Закона о основама система образовања и васпитања-којим је утврђена његова надлежност).</w:t>
      </w:r>
    </w:p>
    <w:p w:rsidR="00D46FFC" w:rsidRPr="00272BB2" w:rsidRDefault="00D46FFC" w:rsidP="009B4697">
      <w:pPr>
        <w:spacing w:after="0"/>
        <w:jc w:val="both"/>
        <w:rPr>
          <w:lang w:val="sr-Cyrl-CS"/>
        </w:rPr>
      </w:pPr>
      <w:r w:rsidRPr="00272BB2">
        <w:rPr>
          <w:lang w:val="sr-Cyrl-CS"/>
        </w:rPr>
        <w:tab/>
        <w:t>У пословима руковођења радом Школе директор извршава одлуке Школског одбора (као органа управљања),</w:t>
      </w:r>
      <w:r w:rsidR="009B4697">
        <w:rPr>
          <w:lang w:val="sr-Cyrl-CS"/>
        </w:rPr>
        <w:t xml:space="preserve"> </w:t>
      </w:r>
      <w:r w:rsidRPr="00272BB2">
        <w:rPr>
          <w:lang w:val="sr-Cyrl-CS"/>
        </w:rPr>
        <w:t>налоге Просветне инспекције и препоруке Министарства просвете и Школске управе Зајечар.</w:t>
      </w:r>
    </w:p>
    <w:p w:rsidR="00D46FFC" w:rsidRPr="00272BB2" w:rsidRDefault="00D46FFC" w:rsidP="009B4697">
      <w:pPr>
        <w:spacing w:after="0"/>
        <w:jc w:val="both"/>
        <w:rPr>
          <w:lang w:val="sr-Cyrl-CS"/>
        </w:rPr>
      </w:pPr>
      <w:r w:rsidRPr="00272BB2">
        <w:rPr>
          <w:lang w:val="sr-Cyrl-CS"/>
        </w:rPr>
        <w:tab/>
        <w:t>Сарадњом са Ученичким парламентом,</w:t>
      </w:r>
      <w:r w:rsidR="00576225">
        <w:rPr>
          <w:lang w:val="sr-Cyrl-CS"/>
        </w:rPr>
        <w:t xml:space="preserve"> </w:t>
      </w:r>
      <w:r w:rsidRPr="00272BB2">
        <w:rPr>
          <w:lang w:val="sr-Cyrl-CS"/>
        </w:rPr>
        <w:t>Саветом родитеља,</w:t>
      </w:r>
      <w:r w:rsidR="00576225">
        <w:rPr>
          <w:lang w:val="sr-Cyrl-CS"/>
        </w:rPr>
        <w:t xml:space="preserve"> </w:t>
      </w:r>
      <w:r w:rsidRPr="00272BB2">
        <w:rPr>
          <w:lang w:val="sr-Cyrl-CS"/>
        </w:rPr>
        <w:t>Педагошким колегијумом,</w:t>
      </w:r>
      <w:r w:rsidR="00576225">
        <w:rPr>
          <w:lang w:val="sr-Cyrl-CS"/>
        </w:rPr>
        <w:t xml:space="preserve"> </w:t>
      </w:r>
      <w:r w:rsidRPr="00272BB2">
        <w:rPr>
          <w:lang w:val="sr-Cyrl-CS"/>
        </w:rPr>
        <w:t>Стручним већима за области предмета,</w:t>
      </w:r>
      <w:r w:rsidR="00576225">
        <w:rPr>
          <w:lang w:val="sr-Cyrl-CS"/>
        </w:rPr>
        <w:t xml:space="preserve"> </w:t>
      </w:r>
      <w:r w:rsidRPr="00272BB2">
        <w:rPr>
          <w:lang w:val="sr-Cyrl-CS"/>
        </w:rPr>
        <w:t>стручним активима за развојно планирање и развој Школског програма,</w:t>
      </w:r>
      <w:r w:rsidR="00576225">
        <w:rPr>
          <w:lang w:val="sr-Cyrl-CS"/>
        </w:rPr>
        <w:t xml:space="preserve"> </w:t>
      </w:r>
      <w:r w:rsidRPr="00272BB2">
        <w:rPr>
          <w:lang w:val="sr-Cyrl-CS"/>
        </w:rPr>
        <w:t>стручним сарадницима,</w:t>
      </w:r>
      <w:r w:rsidR="00576225">
        <w:rPr>
          <w:lang w:val="sr-Cyrl-CS"/>
        </w:rPr>
        <w:t xml:space="preserve"> </w:t>
      </w:r>
      <w:r w:rsidRPr="00272BB2">
        <w:rPr>
          <w:lang w:val="sr-Cyrl-CS"/>
        </w:rPr>
        <w:t>одељењским старешинама и предметним наставницима обезбеђује функционисање школе као јединствене целине.</w:t>
      </w:r>
    </w:p>
    <w:p w:rsidR="00D46FFC" w:rsidRPr="00272BB2" w:rsidRDefault="00D46FFC" w:rsidP="009B4697">
      <w:pPr>
        <w:spacing w:after="0"/>
        <w:jc w:val="both"/>
        <w:rPr>
          <w:lang w:val="sr-Cyrl-CS"/>
        </w:rPr>
      </w:pPr>
      <w:r w:rsidRPr="00272BB2">
        <w:rPr>
          <w:lang w:val="sr-Cyrl-CS"/>
        </w:rPr>
        <w:tab/>
        <w:t>Такође обезбеђује адекватну сарадњу Школе са органима локалне самоуправе (пре свега са Одељењем за друштвене и привредне делатности СО Бор) и организацијама и установама у којима наши ученици реализују практичну наставу.</w:t>
      </w:r>
    </w:p>
    <w:p w:rsidR="00D46FFC" w:rsidRPr="00272BB2" w:rsidRDefault="00D46FFC" w:rsidP="009B4697">
      <w:pPr>
        <w:spacing w:after="0"/>
        <w:jc w:val="both"/>
        <w:rPr>
          <w:lang w:val="sr-Cyrl-CS"/>
        </w:rPr>
      </w:pPr>
      <w:r w:rsidRPr="00272BB2">
        <w:rPr>
          <w:lang w:val="sr-Cyrl-CS"/>
        </w:rPr>
        <w:tab/>
        <w:t>Поред тога,</w:t>
      </w:r>
      <w:r w:rsidR="00576225">
        <w:rPr>
          <w:lang w:val="sr-Cyrl-CS"/>
        </w:rPr>
        <w:t xml:space="preserve"> </w:t>
      </w:r>
      <w:r w:rsidRPr="00272BB2">
        <w:rPr>
          <w:lang w:val="sr-Cyrl-CS"/>
        </w:rPr>
        <w:t xml:space="preserve">учествује у раду Ученичке задруге и координира активности и рад </w:t>
      </w:r>
      <w:r w:rsidR="00576225">
        <w:rPr>
          <w:lang w:val="sr-Cyrl-CS"/>
        </w:rPr>
        <w:t>Школе за обуку возача и Ђачке књ</w:t>
      </w:r>
      <w:r w:rsidRPr="00272BB2">
        <w:rPr>
          <w:lang w:val="sr-Cyrl-CS"/>
        </w:rPr>
        <w:t>ижаре као и рад осталих служби у Школи.</w:t>
      </w:r>
    </w:p>
    <w:p w:rsidR="00D46FFC" w:rsidRPr="00272BB2" w:rsidRDefault="00D46FFC" w:rsidP="009B4697">
      <w:pPr>
        <w:spacing w:after="0"/>
        <w:jc w:val="both"/>
        <w:rPr>
          <w:lang w:val="sr-Cyrl-CS"/>
        </w:rPr>
      </w:pPr>
      <w:r w:rsidRPr="00272BB2">
        <w:rPr>
          <w:lang w:val="sr-Cyrl-CS"/>
        </w:rPr>
        <w:tab/>
        <w:t>Финансијски је руководилац и наредбодавац.</w:t>
      </w:r>
    </w:p>
    <w:p w:rsidR="00D46FFC" w:rsidRPr="00272BB2" w:rsidRDefault="00D46FFC" w:rsidP="009B4697">
      <w:pPr>
        <w:spacing w:after="0"/>
        <w:jc w:val="both"/>
        <w:rPr>
          <w:lang w:val="sr-Cyrl-CS"/>
        </w:rPr>
      </w:pPr>
      <w:r w:rsidRPr="00272BB2">
        <w:rPr>
          <w:lang w:val="sr-Cyrl-CS"/>
        </w:rPr>
        <w:tab/>
        <w:t>Посебан домен његовог рада је активно учешће</w:t>
      </w:r>
      <w:r w:rsidR="00576225">
        <w:rPr>
          <w:lang w:val="sr-Cyrl-CS"/>
        </w:rPr>
        <w:t xml:space="preserve"> </w:t>
      </w:r>
      <w:r w:rsidRPr="00272BB2">
        <w:rPr>
          <w:lang w:val="sr-Cyrl-CS"/>
        </w:rPr>
        <w:t>у раду Заједница школа (машинских,</w:t>
      </w:r>
      <w:r w:rsidR="00576225">
        <w:rPr>
          <w:lang w:val="sr-Cyrl-CS"/>
        </w:rPr>
        <w:t xml:space="preserve"> </w:t>
      </w:r>
      <w:r w:rsidRPr="00272BB2">
        <w:rPr>
          <w:lang w:val="sr-Cyrl-CS"/>
        </w:rPr>
        <w:t>саобраћајних и електротехничких),</w:t>
      </w:r>
      <w:r w:rsidR="00576225">
        <w:rPr>
          <w:lang w:val="sr-Cyrl-CS"/>
        </w:rPr>
        <w:t xml:space="preserve"> </w:t>
      </w:r>
      <w:r w:rsidRPr="00272BB2">
        <w:rPr>
          <w:lang w:val="sr-Cyrl-CS"/>
        </w:rPr>
        <w:t>као и у раду Савеза ученичких задруга Србије.</w:t>
      </w:r>
    </w:p>
    <w:p w:rsidR="00D46FFC" w:rsidRPr="00272BB2" w:rsidRDefault="00D46FFC" w:rsidP="009B4697">
      <w:pPr>
        <w:spacing w:after="0"/>
        <w:jc w:val="both"/>
        <w:rPr>
          <w:lang w:val="sr-Cyrl-CS"/>
        </w:rPr>
      </w:pPr>
      <w:r w:rsidRPr="00272BB2">
        <w:rPr>
          <w:lang w:val="sr-Cyrl-CS"/>
        </w:rPr>
        <w:tab/>
        <w:t>За свој рад одговара Школском одбору и Министр</w:t>
      </w:r>
      <w:r w:rsidR="00576225">
        <w:rPr>
          <w:lang w:val="sr-Cyrl-CS"/>
        </w:rPr>
        <w:t>у просвете, науке и технолошког развоја.</w:t>
      </w:r>
    </w:p>
    <w:p w:rsidR="00D46FFC" w:rsidRPr="00272BB2" w:rsidRDefault="00D46FFC" w:rsidP="009B4697">
      <w:pPr>
        <w:spacing w:after="0"/>
        <w:jc w:val="both"/>
        <w:rPr>
          <w:lang w:val="sr-Cyrl-CS"/>
        </w:rPr>
      </w:pPr>
      <w:r w:rsidRPr="00272BB2">
        <w:rPr>
          <w:lang w:val="sr-Cyrl-CS"/>
        </w:rPr>
        <w:tab/>
        <w:t>Директор је одговоран за законитост рада и успешно обављање делатности Школе.</w:t>
      </w:r>
    </w:p>
    <w:p w:rsidR="00D46FFC" w:rsidRPr="00B8305C" w:rsidRDefault="007B6F8C" w:rsidP="009B4697">
      <w:pPr>
        <w:spacing w:after="0"/>
        <w:jc w:val="both"/>
        <w:rPr>
          <w:b/>
          <w:lang w:val="sr-Cyrl-CS"/>
        </w:rPr>
      </w:pPr>
      <w:r w:rsidRPr="00B8305C">
        <w:rPr>
          <w:b/>
          <w:lang w:val="sr-Cyrl-CS"/>
        </w:rPr>
        <w:t>Надлежност директора (чл.</w:t>
      </w:r>
      <w:r w:rsidR="00CD056F" w:rsidRPr="00B8305C">
        <w:rPr>
          <w:b/>
          <w:lang w:val="sr-Cyrl-CS"/>
        </w:rPr>
        <w:t xml:space="preserve"> 126</w:t>
      </w:r>
      <w:r w:rsidR="00D46FFC" w:rsidRPr="00B8305C">
        <w:rPr>
          <w:b/>
          <w:lang w:val="sr-Cyrl-CS"/>
        </w:rPr>
        <w:t>.</w:t>
      </w:r>
      <w:r w:rsidR="00341937" w:rsidRPr="00B8305C">
        <w:rPr>
          <w:b/>
          <w:lang w:val="sr-Cyrl-CS"/>
        </w:rPr>
        <w:t xml:space="preserve"> </w:t>
      </w:r>
      <w:r w:rsidR="00D46FFC" w:rsidRPr="00B8305C">
        <w:rPr>
          <w:b/>
          <w:lang w:val="sr-Cyrl-CS"/>
        </w:rPr>
        <w:t>Закона):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1)   заступа и представља Школу;</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2)   даје овлашћење лицу које ће га замењивати у случају његове привремене одсутности или спречености да обавља дужност;</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3)   даје пуномоћје за заступање Школе;</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4)    планира и организује остваривање програма образовања и васпитања и свих других активности Школе;</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5)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6)  је одговоран за остваривање развојног плана установе;</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7)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8)  сарађује са органима јединице локалне самоуправе, организацијама и удру-жењима;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9)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10)  планира и прати стручно усавршавање запослених и спроводи поступак за стицање звања наставника, васпитача и стручних сарадника;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11)   је одговоран за регуларност спровођења свих испита у установи у складу са прописима;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12)  предузима мере у случајевима повреда забрана из чл. 5 - 10. Статута;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13)  предузима мере ради извршавања налога просветног инспектора и предло-га просветног саветника, као и других инспекцијских органа;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14)  ставља примедбе на записнике просветног инспектора;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15)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16)  се стара о благовременом објављивању правних аката Школе и обавезан је да благовремено информише запослене, ученике и родитеље, односно друге закон-ске заступнике, стручне органе и Школски одбор о свим питањима од интереса за рад Школе у целини;</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17)  сазива и руководи седницама наставничког већа, без права одлучивања;</w:t>
      </w:r>
    </w:p>
    <w:p w:rsidR="00B8305C" w:rsidRDefault="00B8305C" w:rsidP="00B8305C">
      <w:pPr>
        <w:tabs>
          <w:tab w:val="left" w:pos="2385"/>
        </w:tabs>
        <w:spacing w:after="0" w:line="240" w:lineRule="auto"/>
        <w:ind w:left="720"/>
        <w:rPr>
          <w:bCs/>
          <w:sz w:val="20"/>
          <w:szCs w:val="20"/>
          <w:lang w:val="sr-Cyrl-RS"/>
        </w:rPr>
      </w:pPr>
      <w:r w:rsidRPr="00B8305C">
        <w:rPr>
          <w:bCs/>
          <w:sz w:val="20"/>
          <w:szCs w:val="20"/>
        </w:rPr>
        <w:t>18)   образује стручна тела и тимове, усмерава и усклађује рад стручних органау Школи</w:t>
      </w:r>
    </w:p>
    <w:p w:rsidR="00B8305C" w:rsidRPr="00B8305C" w:rsidRDefault="00B8305C" w:rsidP="00B8305C">
      <w:pPr>
        <w:tabs>
          <w:tab w:val="left" w:pos="2385"/>
        </w:tabs>
        <w:spacing w:after="0" w:line="240" w:lineRule="auto"/>
        <w:ind w:left="720"/>
        <w:rPr>
          <w:bCs/>
          <w:sz w:val="20"/>
          <w:szCs w:val="20"/>
        </w:rPr>
      </w:pPr>
      <w:r w:rsidRPr="00B8305C">
        <w:rPr>
          <w:bCs/>
          <w:sz w:val="20"/>
          <w:szCs w:val="20"/>
        </w:rPr>
        <w:lastRenderedPageBreak/>
        <w:t>19) сарађује са родитељима , односно другим Законским заступницима   ученикаШколе и Савета родитеља.у  Школи;</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 xml:space="preserve">20)  сарађује са родитељима, односно другим законским заступницима ученика </w:t>
      </w:r>
      <w:bookmarkStart w:id="783" w:name="page158"/>
      <w:bookmarkEnd w:id="783"/>
      <w:r w:rsidRPr="00B8305C">
        <w:rPr>
          <w:bCs/>
          <w:sz w:val="20"/>
          <w:szCs w:val="20"/>
        </w:rPr>
        <w:t>подноси извештај Школском одбору, најмање два пута годишње, о свом раду и раду Школе;</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21)   одлучује о правима, обавезама и одговорностима ученика и запослених, у складу са Законом и другим прописима;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22)   доноси општи акт о организацији и систематизацији послова, у складу са законом;</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23)  обезбеђује услове за остваривање права, обавеза и одговорности ученика и запослених, у складу са Законом и другим прописима;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24)  сарађује са ученицима и ученичким парламентом;</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25)   одлучује по жалби на решење конкурсне комисије за избор кандидата за пријем у радни однос;</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26)   сазива и руководи седницом одељењског већа, у случају спречености оде-љењског старешине, без права одлучивања;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27)  образује комисије за полагање испита ученика;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28)  обезбеђује регуларност завршног испита;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29)  одлучује о правима, обавезама и одговорностима запослених и обавља дру-ге послове у области радних односа;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30)  с репрезентативним синдикатом у Школи и представником оснивача Шко-ле закључује колективни уговор код послодавца;</w:t>
      </w:r>
    </w:p>
    <w:p w:rsidR="00B8305C" w:rsidRPr="00B8305C" w:rsidRDefault="00B8305C" w:rsidP="00B8305C">
      <w:pPr>
        <w:tabs>
          <w:tab w:val="left" w:pos="2385"/>
        </w:tabs>
        <w:spacing w:after="0" w:line="240" w:lineRule="auto"/>
        <w:ind w:left="720"/>
        <w:rPr>
          <w:bCs/>
          <w:sz w:val="20"/>
          <w:szCs w:val="20"/>
        </w:rPr>
      </w:pPr>
      <w:r w:rsidRPr="00B8305C">
        <w:rPr>
          <w:bCs/>
          <w:sz w:val="20"/>
          <w:szCs w:val="20"/>
        </w:rPr>
        <w:t>31)   сарађује са синдикатом у Школи и стара се о испуњавању обавеза Школе према синдикату у Школи;</w:t>
      </w:r>
    </w:p>
    <w:p w:rsidR="00B8305C" w:rsidRPr="00B8305C" w:rsidRDefault="00B8305C" w:rsidP="00B8305C">
      <w:pPr>
        <w:tabs>
          <w:tab w:val="left" w:pos="2385"/>
        </w:tabs>
        <w:spacing w:after="0" w:line="240" w:lineRule="auto"/>
        <w:rPr>
          <w:bCs/>
          <w:sz w:val="20"/>
          <w:szCs w:val="20"/>
        </w:rPr>
      </w:pPr>
      <w:r w:rsidRPr="00B8305C">
        <w:rPr>
          <w:bCs/>
          <w:sz w:val="20"/>
          <w:szCs w:val="20"/>
        </w:rPr>
        <w:t> </w:t>
      </w:r>
    </w:p>
    <w:p w:rsidR="00E16245" w:rsidRPr="00E16245" w:rsidRDefault="00E16245" w:rsidP="003E160C">
      <w:pPr>
        <w:tabs>
          <w:tab w:val="left" w:pos="2385"/>
        </w:tabs>
        <w:spacing w:after="0"/>
        <w:rPr>
          <w:bCs/>
          <w:sz w:val="20"/>
          <w:szCs w:val="20"/>
        </w:rPr>
      </w:pPr>
    </w:p>
    <w:p w:rsidR="00F05661" w:rsidRDefault="00F05661"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A73ED0" w:rsidRDefault="00A73ED0"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1725A4" w:rsidRDefault="001725A4" w:rsidP="0072008B">
      <w:pPr>
        <w:spacing w:after="0"/>
        <w:rPr>
          <w:b/>
          <w:sz w:val="24"/>
          <w:szCs w:val="24"/>
          <w:lang w:val="sr-Cyrl-CS"/>
        </w:rPr>
      </w:pPr>
    </w:p>
    <w:p w:rsidR="00F1749B" w:rsidRPr="00272BB2" w:rsidRDefault="00F1749B" w:rsidP="00F1749B">
      <w:pPr>
        <w:spacing w:after="0"/>
        <w:jc w:val="center"/>
        <w:rPr>
          <w:b/>
          <w:sz w:val="24"/>
          <w:szCs w:val="24"/>
          <w:lang w:val="sr-Cyrl-CS"/>
        </w:rPr>
      </w:pPr>
      <w:r w:rsidRPr="00272BB2">
        <w:rPr>
          <w:b/>
          <w:sz w:val="24"/>
          <w:szCs w:val="24"/>
          <w:lang w:val="sr-Cyrl-CS"/>
        </w:rPr>
        <w:lastRenderedPageBreak/>
        <w:t>ПРОГРАМ РАДА ДИРЕКТОРА ШКОЛЕ</w:t>
      </w:r>
    </w:p>
    <w:p w:rsidR="00F1749B" w:rsidRPr="00272BB2" w:rsidRDefault="00F1749B" w:rsidP="00F1749B">
      <w:pPr>
        <w:spacing w:after="0"/>
        <w:jc w:val="center"/>
        <w:rPr>
          <w:rFonts w:cs="Arial"/>
          <w:b/>
          <w:sz w:val="20"/>
          <w:szCs w:val="20"/>
          <w:lang w:val="sr-Cyrl-C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6663"/>
        <w:gridCol w:w="1410"/>
        <w:gridCol w:w="1708"/>
      </w:tblGrid>
      <w:tr w:rsidR="00F1749B" w:rsidRPr="00272BB2" w:rsidTr="00607D56">
        <w:trPr>
          <w:cantSplit/>
          <w:trHeight w:val="1134"/>
        </w:trPr>
        <w:tc>
          <w:tcPr>
            <w:tcW w:w="567" w:type="dxa"/>
            <w:textDirection w:val="btLr"/>
          </w:tcPr>
          <w:p w:rsidR="00F1749B" w:rsidRDefault="00D915AC" w:rsidP="002C586F">
            <w:pPr>
              <w:spacing w:after="0" w:line="240" w:lineRule="auto"/>
              <w:ind w:left="113" w:right="113"/>
              <w:jc w:val="center"/>
              <w:rPr>
                <w:rFonts w:eastAsia="Times New Roman"/>
                <w:sz w:val="16"/>
                <w:szCs w:val="16"/>
              </w:rPr>
            </w:pPr>
            <w:r>
              <w:rPr>
                <w:rFonts w:eastAsia="Times New Roman"/>
                <w:sz w:val="16"/>
                <w:szCs w:val="16"/>
              </w:rPr>
              <w:t>0</w:t>
            </w:r>
            <w:r w:rsidR="00341937">
              <w:rPr>
                <w:rFonts w:eastAsia="Times New Roman"/>
                <w:sz w:val="16"/>
                <w:szCs w:val="16"/>
              </w:rPr>
              <w:t>Група послова</w:t>
            </w:r>
          </w:p>
          <w:p w:rsidR="00D915AC" w:rsidRPr="00D915AC" w:rsidRDefault="00D915AC" w:rsidP="002C586F">
            <w:pPr>
              <w:spacing w:after="0" w:line="240" w:lineRule="auto"/>
              <w:ind w:left="113" w:right="113"/>
              <w:jc w:val="center"/>
              <w:rPr>
                <w:rFonts w:eastAsia="Times New Roman"/>
                <w:sz w:val="16"/>
                <w:szCs w:val="16"/>
              </w:rPr>
            </w:pPr>
          </w:p>
        </w:tc>
        <w:tc>
          <w:tcPr>
            <w:tcW w:w="6663" w:type="dxa"/>
            <w:vAlign w:val="center"/>
          </w:tcPr>
          <w:p w:rsidR="00F1749B" w:rsidRPr="002C586F" w:rsidRDefault="002C586F" w:rsidP="007F2065">
            <w:pPr>
              <w:spacing w:after="0" w:line="240" w:lineRule="auto"/>
              <w:jc w:val="center"/>
              <w:rPr>
                <w:rFonts w:eastAsia="Times New Roman"/>
                <w:sz w:val="20"/>
                <w:szCs w:val="20"/>
              </w:rPr>
            </w:pPr>
            <w:r>
              <w:rPr>
                <w:rFonts w:eastAsia="Times New Roman"/>
                <w:sz w:val="20"/>
                <w:szCs w:val="20"/>
              </w:rPr>
              <w:t>ОПИС ПОСЛОВА</w:t>
            </w:r>
          </w:p>
        </w:tc>
        <w:tc>
          <w:tcPr>
            <w:tcW w:w="1410" w:type="dxa"/>
            <w:vAlign w:val="center"/>
          </w:tcPr>
          <w:p w:rsidR="00F1749B" w:rsidRPr="002C586F" w:rsidRDefault="002C586F" w:rsidP="002C586F">
            <w:pPr>
              <w:spacing w:after="0" w:line="240" w:lineRule="auto"/>
              <w:jc w:val="center"/>
              <w:rPr>
                <w:rFonts w:eastAsia="Times New Roman"/>
                <w:sz w:val="16"/>
                <w:szCs w:val="16"/>
              </w:rPr>
            </w:pPr>
            <w:r>
              <w:rPr>
                <w:rFonts w:eastAsia="Times New Roman"/>
                <w:sz w:val="16"/>
                <w:szCs w:val="16"/>
              </w:rPr>
              <w:t>МЕСЕЦ РЕАЛИЗАЦИЈЕ</w:t>
            </w:r>
          </w:p>
        </w:tc>
        <w:tc>
          <w:tcPr>
            <w:tcW w:w="1708" w:type="dxa"/>
            <w:vAlign w:val="center"/>
          </w:tcPr>
          <w:p w:rsidR="00F1749B" w:rsidRPr="002C586F" w:rsidRDefault="002C586F" w:rsidP="002C586F">
            <w:pPr>
              <w:spacing w:after="0" w:line="240" w:lineRule="auto"/>
              <w:jc w:val="center"/>
              <w:rPr>
                <w:rFonts w:eastAsia="Times New Roman"/>
                <w:sz w:val="16"/>
                <w:szCs w:val="16"/>
              </w:rPr>
            </w:pPr>
            <w:r>
              <w:rPr>
                <w:rFonts w:eastAsia="Times New Roman"/>
                <w:sz w:val="16"/>
                <w:szCs w:val="16"/>
              </w:rPr>
              <w:t>НОСИОЦИ АКТИВНОСТИ</w:t>
            </w:r>
          </w:p>
        </w:tc>
      </w:tr>
      <w:tr w:rsidR="00F1749B" w:rsidRPr="00272BB2" w:rsidTr="00607D56">
        <w:trPr>
          <w:cantSplit/>
          <w:trHeight w:val="1134"/>
        </w:trPr>
        <w:tc>
          <w:tcPr>
            <w:tcW w:w="567" w:type="dxa"/>
            <w:textDirection w:val="btLr"/>
          </w:tcPr>
          <w:p w:rsidR="00F1749B" w:rsidRPr="00341937" w:rsidRDefault="00341937" w:rsidP="002C586F">
            <w:pPr>
              <w:spacing w:after="0" w:line="240" w:lineRule="auto"/>
              <w:ind w:left="113" w:right="113"/>
              <w:rPr>
                <w:rFonts w:eastAsia="Times New Roman"/>
                <w:sz w:val="16"/>
                <w:szCs w:val="16"/>
              </w:rPr>
            </w:pPr>
            <w:r>
              <w:rPr>
                <w:rFonts w:eastAsia="Times New Roman"/>
                <w:sz w:val="16"/>
                <w:szCs w:val="16"/>
              </w:rPr>
              <w:t>Програмирање</w:t>
            </w:r>
          </w:p>
        </w:tc>
        <w:tc>
          <w:tcPr>
            <w:tcW w:w="6663" w:type="dxa"/>
          </w:tcPr>
          <w:p w:rsidR="00F1749B" w:rsidRPr="00272BB2" w:rsidRDefault="00341937" w:rsidP="00150DA7">
            <w:pPr>
              <w:numPr>
                <w:ilvl w:val="0"/>
                <w:numId w:val="43"/>
              </w:numPr>
              <w:spacing w:after="0" w:line="240" w:lineRule="auto"/>
              <w:ind w:left="176" w:hanging="119"/>
              <w:jc w:val="both"/>
              <w:rPr>
                <w:rFonts w:eastAsia="Times New Roman"/>
                <w:sz w:val="20"/>
                <w:szCs w:val="20"/>
                <w:lang w:val="sr-Latn-CS"/>
              </w:rPr>
            </w:pPr>
            <w:r>
              <w:rPr>
                <w:rFonts w:eastAsia="Times New Roman"/>
                <w:sz w:val="20"/>
                <w:szCs w:val="20"/>
              </w:rPr>
              <w:t xml:space="preserve">Израда </w:t>
            </w:r>
            <w:r w:rsidR="009C1FF0">
              <w:rPr>
                <w:rFonts w:eastAsia="Times New Roman"/>
                <w:sz w:val="20"/>
                <w:szCs w:val="20"/>
              </w:rPr>
              <w:t>предлога</w:t>
            </w:r>
            <w:r>
              <w:rPr>
                <w:rFonts w:eastAsia="Times New Roman"/>
                <w:sz w:val="20"/>
                <w:szCs w:val="20"/>
              </w:rPr>
              <w:t xml:space="preserve"> Годишњег плана рада Школе, Школског програма, Развојног плана Школе...</w:t>
            </w:r>
          </w:p>
          <w:p w:rsidR="00F1749B" w:rsidRPr="00272BB2" w:rsidRDefault="00F1749B" w:rsidP="00150DA7">
            <w:pPr>
              <w:numPr>
                <w:ilvl w:val="0"/>
                <w:numId w:val="43"/>
              </w:numPr>
              <w:spacing w:after="0" w:line="240" w:lineRule="auto"/>
              <w:ind w:left="176" w:hanging="119"/>
              <w:jc w:val="both"/>
              <w:rPr>
                <w:rFonts w:eastAsia="Times New Roman" w:cs="Arial"/>
                <w:sz w:val="20"/>
                <w:szCs w:val="20"/>
                <w:lang w:val="sr-Cyrl-CS"/>
              </w:rPr>
            </w:pPr>
            <w:r w:rsidRPr="00272BB2">
              <w:rPr>
                <w:rFonts w:eastAsia="Times New Roman" w:cs="Arial"/>
                <w:sz w:val="20"/>
                <w:szCs w:val="20"/>
                <w:lang w:val="sr-Cyrl-CS"/>
              </w:rPr>
              <w:t>Планирање стручног усавршавања наставника у сарадњи са Стручним већима за области предмета и других служби,</w:t>
            </w:r>
            <w:r w:rsidR="0066635A">
              <w:rPr>
                <w:rFonts w:eastAsia="Times New Roman" w:cs="Arial"/>
                <w:sz w:val="20"/>
                <w:szCs w:val="20"/>
                <w:lang w:val="sr-Cyrl-CS"/>
              </w:rPr>
              <w:t xml:space="preserve"> </w:t>
            </w:r>
            <w:r w:rsidRPr="00272BB2">
              <w:rPr>
                <w:rFonts w:eastAsia="Times New Roman" w:cs="Arial"/>
                <w:sz w:val="20"/>
                <w:szCs w:val="20"/>
                <w:lang w:val="sr-Cyrl-CS"/>
              </w:rPr>
              <w:t>Школске управе и Министарства просвете</w:t>
            </w:r>
            <w:r w:rsidR="00341937">
              <w:rPr>
                <w:rFonts w:eastAsia="Times New Roman" w:cs="Arial"/>
                <w:sz w:val="20"/>
                <w:szCs w:val="20"/>
                <w:lang w:val="sr-Cyrl-CS"/>
              </w:rPr>
              <w:t>, науке и технолошког развоја</w:t>
            </w:r>
          </w:p>
          <w:p w:rsidR="00F1749B" w:rsidRPr="00272BB2" w:rsidRDefault="00341937" w:rsidP="00150DA7">
            <w:pPr>
              <w:numPr>
                <w:ilvl w:val="0"/>
                <w:numId w:val="43"/>
              </w:numPr>
              <w:spacing w:after="0" w:line="240" w:lineRule="auto"/>
              <w:ind w:left="176" w:hanging="119"/>
              <w:jc w:val="both"/>
              <w:rPr>
                <w:rFonts w:eastAsia="Times New Roman"/>
                <w:sz w:val="20"/>
                <w:szCs w:val="20"/>
                <w:lang w:val="sr-Latn-CS"/>
              </w:rPr>
            </w:pPr>
            <w:r>
              <w:rPr>
                <w:rFonts w:eastAsia="Times New Roman"/>
                <w:sz w:val="20"/>
                <w:szCs w:val="20"/>
              </w:rPr>
              <w:t>Подела задужења за израду наведених и других послова</w:t>
            </w:r>
          </w:p>
        </w:tc>
        <w:tc>
          <w:tcPr>
            <w:tcW w:w="1410" w:type="dxa"/>
          </w:tcPr>
          <w:p w:rsidR="00F1749B" w:rsidRPr="00272BB2" w:rsidRDefault="001B3499" w:rsidP="007F2065">
            <w:pPr>
              <w:spacing w:after="0" w:line="240" w:lineRule="auto"/>
              <w:jc w:val="center"/>
              <w:rPr>
                <w:rFonts w:eastAsia="Times New Roman"/>
                <w:sz w:val="16"/>
                <w:szCs w:val="16"/>
                <w:lang w:val="sr-Cyrl-CS"/>
              </w:rPr>
            </w:pPr>
            <w:r>
              <w:rPr>
                <w:rFonts w:eastAsia="Times New Roman"/>
                <w:sz w:val="16"/>
                <w:szCs w:val="16"/>
              </w:rPr>
              <w:t>Јун</w:t>
            </w:r>
          </w:p>
          <w:p w:rsidR="00F1749B" w:rsidRPr="00272BB2" w:rsidRDefault="00F1749B" w:rsidP="007F2065">
            <w:pPr>
              <w:spacing w:after="0" w:line="240" w:lineRule="auto"/>
              <w:jc w:val="center"/>
              <w:rPr>
                <w:rFonts w:eastAsia="Times New Roman"/>
                <w:sz w:val="16"/>
                <w:szCs w:val="16"/>
                <w:lang w:val="sr-Cyrl-CS"/>
              </w:rPr>
            </w:pPr>
          </w:p>
          <w:p w:rsidR="002954D2" w:rsidRDefault="002954D2" w:rsidP="007F2065">
            <w:pPr>
              <w:spacing w:after="0" w:line="240" w:lineRule="auto"/>
              <w:jc w:val="center"/>
              <w:rPr>
                <w:rFonts w:eastAsia="Times New Roman"/>
                <w:sz w:val="16"/>
                <w:szCs w:val="16"/>
              </w:rPr>
            </w:pPr>
          </w:p>
          <w:p w:rsidR="00F1749B" w:rsidRPr="001B3499" w:rsidRDefault="001B3499" w:rsidP="007F2065">
            <w:pPr>
              <w:spacing w:after="0" w:line="240" w:lineRule="auto"/>
              <w:jc w:val="center"/>
              <w:rPr>
                <w:rFonts w:eastAsia="Times New Roman"/>
                <w:sz w:val="16"/>
                <w:szCs w:val="16"/>
              </w:rPr>
            </w:pPr>
            <w:r>
              <w:rPr>
                <w:rFonts w:eastAsia="Times New Roman"/>
                <w:sz w:val="16"/>
                <w:szCs w:val="16"/>
              </w:rPr>
              <w:t>Јул</w:t>
            </w:r>
          </w:p>
          <w:p w:rsidR="00F1749B" w:rsidRPr="00272BB2" w:rsidRDefault="00F1749B" w:rsidP="007F2065">
            <w:pPr>
              <w:spacing w:after="0" w:line="240" w:lineRule="auto"/>
              <w:jc w:val="center"/>
              <w:rPr>
                <w:rFonts w:eastAsia="Times New Roman"/>
                <w:sz w:val="16"/>
                <w:szCs w:val="16"/>
                <w:lang w:val="sr-Latn-CS"/>
              </w:rPr>
            </w:pPr>
          </w:p>
          <w:p w:rsidR="00F1749B" w:rsidRPr="00272BB2" w:rsidRDefault="00F1749B" w:rsidP="007F2065">
            <w:pPr>
              <w:spacing w:after="0" w:line="240" w:lineRule="auto"/>
              <w:jc w:val="center"/>
              <w:rPr>
                <w:rFonts w:eastAsia="Times New Roman"/>
                <w:sz w:val="16"/>
                <w:szCs w:val="16"/>
                <w:lang w:val="sr-Cyrl-CS"/>
              </w:rPr>
            </w:pPr>
          </w:p>
          <w:p w:rsidR="00F1749B" w:rsidRPr="00272BB2" w:rsidRDefault="00F1749B" w:rsidP="007F2065">
            <w:pPr>
              <w:spacing w:after="0" w:line="240" w:lineRule="auto"/>
              <w:jc w:val="center"/>
              <w:rPr>
                <w:rFonts w:eastAsia="Times New Roman"/>
                <w:sz w:val="16"/>
                <w:szCs w:val="16"/>
                <w:lang w:val="sr-Cyrl-CS"/>
              </w:rPr>
            </w:pPr>
          </w:p>
          <w:p w:rsidR="00F1749B" w:rsidRPr="001B3499" w:rsidRDefault="001B3499" w:rsidP="007F2065">
            <w:pPr>
              <w:spacing w:after="0" w:line="240" w:lineRule="auto"/>
              <w:jc w:val="center"/>
              <w:rPr>
                <w:rFonts w:eastAsia="Times New Roman"/>
                <w:sz w:val="16"/>
                <w:szCs w:val="16"/>
              </w:rPr>
            </w:pPr>
            <w:r>
              <w:rPr>
                <w:rFonts w:eastAsia="Times New Roman"/>
                <w:sz w:val="16"/>
                <w:szCs w:val="16"/>
                <w:lang w:val="sr-Latn-CS"/>
              </w:rPr>
              <w:t>A</w:t>
            </w:r>
            <w:r>
              <w:rPr>
                <w:rFonts w:eastAsia="Times New Roman"/>
                <w:sz w:val="16"/>
                <w:szCs w:val="16"/>
              </w:rPr>
              <w:t>вгуст</w:t>
            </w:r>
          </w:p>
        </w:tc>
        <w:tc>
          <w:tcPr>
            <w:tcW w:w="1708" w:type="dxa"/>
          </w:tcPr>
          <w:p w:rsidR="00F1749B" w:rsidRPr="00272BB2" w:rsidRDefault="009B3071" w:rsidP="007F2065">
            <w:pPr>
              <w:spacing w:after="0" w:line="240" w:lineRule="auto"/>
              <w:jc w:val="center"/>
              <w:rPr>
                <w:rFonts w:eastAsia="Times New Roman"/>
                <w:sz w:val="16"/>
                <w:szCs w:val="16"/>
                <w:lang w:val="sr-Latn-CS"/>
              </w:rPr>
            </w:pPr>
            <w:r>
              <w:rPr>
                <w:rFonts w:eastAsia="Times New Roman"/>
                <w:sz w:val="16"/>
                <w:szCs w:val="16"/>
              </w:rPr>
              <w:t>Директор и пред. Стр. актива за раз. план. и изр. школског  програма</w:t>
            </w:r>
          </w:p>
          <w:p w:rsidR="009B3071" w:rsidRDefault="009B3071" w:rsidP="007F2065">
            <w:pPr>
              <w:spacing w:after="0" w:line="240" w:lineRule="auto"/>
              <w:jc w:val="center"/>
              <w:rPr>
                <w:rFonts w:eastAsia="Times New Roman" w:cs="Arial"/>
                <w:sz w:val="16"/>
                <w:szCs w:val="16"/>
                <w:lang w:val="sr-Cyrl-CS"/>
              </w:rPr>
            </w:pPr>
          </w:p>
          <w:p w:rsidR="00F1749B" w:rsidRPr="00272BB2" w:rsidRDefault="00F1749B" w:rsidP="007F2065">
            <w:pPr>
              <w:spacing w:after="0" w:line="240" w:lineRule="auto"/>
              <w:jc w:val="center"/>
              <w:rPr>
                <w:rFonts w:eastAsia="Times New Roman" w:cs="Arial"/>
                <w:sz w:val="16"/>
                <w:szCs w:val="16"/>
                <w:lang w:val="sr-Cyrl-CS"/>
              </w:rPr>
            </w:pPr>
            <w:r w:rsidRPr="00272BB2">
              <w:rPr>
                <w:rFonts w:eastAsia="Times New Roman" w:cs="Arial"/>
                <w:sz w:val="16"/>
                <w:szCs w:val="16"/>
                <w:lang w:val="sr-Cyrl-CS"/>
              </w:rPr>
              <w:t>Педагог</w:t>
            </w:r>
          </w:p>
          <w:p w:rsidR="00F1749B" w:rsidRPr="00272BB2" w:rsidRDefault="00F1749B" w:rsidP="007F2065">
            <w:pPr>
              <w:spacing w:after="0" w:line="240" w:lineRule="auto"/>
              <w:jc w:val="center"/>
              <w:rPr>
                <w:rFonts w:eastAsia="Times New Roman" w:cs="Arial"/>
                <w:sz w:val="16"/>
                <w:szCs w:val="16"/>
                <w:lang w:val="sr-Cyrl-CS"/>
              </w:rPr>
            </w:pPr>
          </w:p>
          <w:p w:rsidR="00F1749B" w:rsidRPr="002954D2" w:rsidRDefault="002954D2" w:rsidP="007F2065">
            <w:pPr>
              <w:spacing w:after="0" w:line="240" w:lineRule="auto"/>
              <w:jc w:val="center"/>
              <w:rPr>
                <w:rFonts w:eastAsia="Times New Roman"/>
                <w:sz w:val="16"/>
                <w:szCs w:val="16"/>
              </w:rPr>
            </w:pPr>
            <w:r>
              <w:rPr>
                <w:rFonts w:eastAsia="Times New Roman"/>
                <w:sz w:val="16"/>
                <w:szCs w:val="16"/>
              </w:rPr>
              <w:t>Директор</w:t>
            </w:r>
          </w:p>
        </w:tc>
      </w:tr>
      <w:tr w:rsidR="00F1749B" w:rsidRPr="00272BB2" w:rsidTr="00607D56">
        <w:trPr>
          <w:cantSplit/>
          <w:trHeight w:val="1134"/>
        </w:trPr>
        <w:tc>
          <w:tcPr>
            <w:tcW w:w="567" w:type="dxa"/>
            <w:textDirection w:val="btLr"/>
          </w:tcPr>
          <w:p w:rsidR="00F1749B" w:rsidRPr="00341937" w:rsidRDefault="00341937" w:rsidP="002C586F">
            <w:pPr>
              <w:spacing w:after="0" w:line="240" w:lineRule="auto"/>
              <w:ind w:left="113" w:right="113"/>
              <w:jc w:val="center"/>
              <w:rPr>
                <w:rFonts w:eastAsia="Times New Roman"/>
                <w:sz w:val="16"/>
                <w:szCs w:val="16"/>
              </w:rPr>
            </w:pPr>
            <w:r>
              <w:rPr>
                <w:rFonts w:eastAsia="Times New Roman"/>
                <w:sz w:val="16"/>
                <w:szCs w:val="16"/>
              </w:rPr>
              <w:t>Организаторска функција</w:t>
            </w:r>
          </w:p>
        </w:tc>
        <w:tc>
          <w:tcPr>
            <w:tcW w:w="6663" w:type="dxa"/>
          </w:tcPr>
          <w:p w:rsidR="00F1749B" w:rsidRPr="00272BB2" w:rsidRDefault="00341937" w:rsidP="00607D56">
            <w:pPr>
              <w:spacing w:after="0" w:line="240" w:lineRule="auto"/>
              <w:ind w:left="176" w:hanging="119"/>
              <w:jc w:val="both"/>
              <w:rPr>
                <w:rFonts w:eastAsia="Times New Roman"/>
                <w:sz w:val="20"/>
                <w:szCs w:val="20"/>
                <w:lang w:val="sr-Latn-CS"/>
              </w:rPr>
            </w:pPr>
            <w:r>
              <w:rPr>
                <w:rFonts w:eastAsia="Times New Roman"/>
                <w:sz w:val="20"/>
                <w:szCs w:val="20"/>
              </w:rPr>
              <w:t>Успостављање организационе структуре рада Школе као целине:</w:t>
            </w:r>
          </w:p>
          <w:p w:rsidR="00F1749B" w:rsidRPr="00272BB2" w:rsidRDefault="00B74C01" w:rsidP="00150DA7">
            <w:pPr>
              <w:numPr>
                <w:ilvl w:val="0"/>
                <w:numId w:val="44"/>
              </w:numPr>
              <w:spacing w:after="0" w:line="240" w:lineRule="auto"/>
              <w:ind w:left="176" w:hanging="119"/>
              <w:jc w:val="both"/>
              <w:rPr>
                <w:rFonts w:eastAsia="Times New Roman"/>
                <w:sz w:val="20"/>
                <w:szCs w:val="20"/>
                <w:lang w:val="sr-Latn-CS"/>
              </w:rPr>
            </w:pPr>
            <w:r>
              <w:rPr>
                <w:rFonts w:eastAsia="Times New Roman"/>
                <w:sz w:val="20"/>
                <w:szCs w:val="20"/>
              </w:rPr>
              <w:t>Организација израде распореда часова редовне наставе и осталих облика образовно-васпитног рада</w:t>
            </w:r>
          </w:p>
          <w:p w:rsidR="00F1749B" w:rsidRPr="00272BB2" w:rsidRDefault="00B74C01" w:rsidP="00150DA7">
            <w:pPr>
              <w:numPr>
                <w:ilvl w:val="0"/>
                <w:numId w:val="44"/>
              </w:numPr>
              <w:spacing w:after="0" w:line="240" w:lineRule="auto"/>
              <w:ind w:left="176" w:hanging="119"/>
              <w:jc w:val="both"/>
              <w:rPr>
                <w:rFonts w:eastAsia="Times New Roman"/>
                <w:sz w:val="20"/>
                <w:szCs w:val="20"/>
                <w:lang w:val="sr-Latn-CS"/>
              </w:rPr>
            </w:pPr>
            <w:r>
              <w:rPr>
                <w:rFonts w:eastAsia="Times New Roman"/>
                <w:sz w:val="20"/>
                <w:szCs w:val="20"/>
              </w:rPr>
              <w:t>Организација рада стручних сарадника</w:t>
            </w:r>
            <w:r w:rsidR="00F1749B" w:rsidRPr="00272BB2">
              <w:rPr>
                <w:rFonts w:eastAsia="Times New Roman"/>
                <w:sz w:val="20"/>
                <w:szCs w:val="20"/>
                <w:lang w:val="sr-Latn-CS"/>
              </w:rPr>
              <w:t>,</w:t>
            </w:r>
            <w:r>
              <w:rPr>
                <w:rFonts w:eastAsia="Times New Roman"/>
                <w:sz w:val="20"/>
                <w:szCs w:val="20"/>
              </w:rPr>
              <w:t xml:space="preserve"> административних</w:t>
            </w:r>
            <w:r w:rsidR="00F1749B" w:rsidRPr="00272BB2">
              <w:rPr>
                <w:rFonts w:eastAsia="Times New Roman"/>
                <w:sz w:val="20"/>
                <w:szCs w:val="20"/>
                <w:lang w:val="sr-Latn-CS"/>
              </w:rPr>
              <w:t>,</w:t>
            </w:r>
            <w:r>
              <w:rPr>
                <w:rFonts w:eastAsia="Times New Roman"/>
                <w:sz w:val="20"/>
                <w:szCs w:val="20"/>
              </w:rPr>
              <w:t xml:space="preserve"> финансијских и осталих служби, ђачке</w:t>
            </w:r>
            <w:r w:rsidR="00F1749B" w:rsidRPr="00272BB2">
              <w:rPr>
                <w:rFonts w:eastAsia="Times New Roman"/>
                <w:sz w:val="20"/>
                <w:szCs w:val="20"/>
                <w:lang w:val="sr-Latn-CS"/>
              </w:rPr>
              <w:t xml:space="preserve"> </w:t>
            </w:r>
            <w:r>
              <w:rPr>
                <w:rFonts w:eastAsia="Times New Roman"/>
                <w:sz w:val="20"/>
                <w:szCs w:val="20"/>
              </w:rPr>
              <w:t xml:space="preserve">књижаре и </w:t>
            </w:r>
            <w:r>
              <w:rPr>
                <w:rFonts w:eastAsia="Times New Roman" w:cs="Arial"/>
                <w:sz w:val="20"/>
                <w:szCs w:val="20"/>
                <w:lang w:val="sr-Cyrl-CS"/>
              </w:rPr>
              <w:t>проширене</w:t>
            </w:r>
            <w:r w:rsidR="00F1749B" w:rsidRPr="00272BB2">
              <w:rPr>
                <w:rFonts w:eastAsia="Times New Roman" w:cs="Arial"/>
                <w:sz w:val="20"/>
                <w:szCs w:val="20"/>
                <w:lang w:val="sr-Cyrl-CS"/>
              </w:rPr>
              <w:t xml:space="preserve"> делатности</w:t>
            </w:r>
            <w:r>
              <w:rPr>
                <w:rFonts w:eastAsia="Times New Roman" w:cs="Arial"/>
                <w:sz w:val="20"/>
                <w:szCs w:val="20"/>
                <w:lang w:val="sr-Cyrl-CS"/>
              </w:rPr>
              <w:t xml:space="preserve"> Школе</w:t>
            </w:r>
          </w:p>
          <w:p w:rsidR="00F1749B" w:rsidRPr="00272BB2" w:rsidRDefault="00B74C01" w:rsidP="00150DA7">
            <w:pPr>
              <w:numPr>
                <w:ilvl w:val="0"/>
                <w:numId w:val="44"/>
              </w:numPr>
              <w:spacing w:after="0" w:line="240" w:lineRule="auto"/>
              <w:ind w:left="176" w:hanging="119"/>
              <w:jc w:val="both"/>
              <w:rPr>
                <w:rFonts w:eastAsia="Times New Roman"/>
                <w:sz w:val="20"/>
                <w:szCs w:val="20"/>
                <w:lang w:val="sr-Latn-CS"/>
              </w:rPr>
            </w:pPr>
            <w:r>
              <w:rPr>
                <w:rFonts w:eastAsia="Times New Roman"/>
                <w:sz w:val="20"/>
                <w:szCs w:val="20"/>
              </w:rPr>
              <w:t>Организација рада помоћно</w:t>
            </w:r>
            <w:r w:rsidR="00792B2E">
              <w:rPr>
                <w:rFonts w:eastAsia="Times New Roman"/>
                <w:sz w:val="20"/>
                <w:szCs w:val="20"/>
              </w:rPr>
              <w:t xml:space="preserve"> </w:t>
            </w:r>
            <w:r>
              <w:rPr>
                <w:rFonts w:eastAsia="Times New Roman"/>
                <w:sz w:val="20"/>
                <w:szCs w:val="20"/>
              </w:rPr>
              <w:t>-</w:t>
            </w:r>
            <w:r w:rsidR="00792B2E">
              <w:rPr>
                <w:rFonts w:eastAsia="Times New Roman"/>
                <w:sz w:val="20"/>
                <w:szCs w:val="20"/>
              </w:rPr>
              <w:t xml:space="preserve"> </w:t>
            </w:r>
            <w:r>
              <w:rPr>
                <w:rFonts w:eastAsia="Times New Roman"/>
                <w:sz w:val="20"/>
                <w:szCs w:val="20"/>
              </w:rPr>
              <w:t>техничког особља</w:t>
            </w:r>
          </w:p>
          <w:p w:rsidR="00F1749B" w:rsidRPr="00272BB2" w:rsidRDefault="00B74C01" w:rsidP="00150DA7">
            <w:pPr>
              <w:numPr>
                <w:ilvl w:val="0"/>
                <w:numId w:val="44"/>
              </w:numPr>
              <w:spacing w:after="0" w:line="240" w:lineRule="auto"/>
              <w:ind w:left="176" w:hanging="119"/>
              <w:jc w:val="both"/>
              <w:rPr>
                <w:rFonts w:eastAsia="Times New Roman"/>
                <w:sz w:val="20"/>
                <w:szCs w:val="20"/>
                <w:lang w:val="sr-Latn-CS"/>
              </w:rPr>
            </w:pPr>
            <w:r>
              <w:rPr>
                <w:rFonts w:eastAsia="Times New Roman"/>
                <w:sz w:val="20"/>
                <w:szCs w:val="20"/>
              </w:rPr>
              <w:t>Распоре</w:t>
            </w:r>
            <w:r w:rsidR="009C1FF0">
              <w:rPr>
                <w:rFonts w:eastAsia="Times New Roman"/>
                <w:sz w:val="20"/>
                <w:szCs w:val="20"/>
              </w:rPr>
              <w:t>д</w:t>
            </w:r>
            <w:r>
              <w:rPr>
                <w:rFonts w:eastAsia="Times New Roman"/>
                <w:sz w:val="20"/>
                <w:szCs w:val="20"/>
              </w:rPr>
              <w:t xml:space="preserve"> пријема ученика</w:t>
            </w:r>
            <w:r w:rsidR="00F1749B" w:rsidRPr="00272BB2">
              <w:rPr>
                <w:rFonts w:eastAsia="Times New Roman"/>
                <w:sz w:val="20"/>
                <w:szCs w:val="20"/>
                <w:lang w:val="sr-Latn-CS"/>
              </w:rPr>
              <w:t>,</w:t>
            </w:r>
            <w:r>
              <w:rPr>
                <w:rFonts w:eastAsia="Times New Roman"/>
                <w:sz w:val="20"/>
                <w:szCs w:val="20"/>
              </w:rPr>
              <w:t xml:space="preserve"> родитеља, странака</w:t>
            </w:r>
          </w:p>
          <w:p w:rsidR="00F1749B" w:rsidRPr="00272BB2" w:rsidRDefault="00F1749B" w:rsidP="00150DA7">
            <w:pPr>
              <w:numPr>
                <w:ilvl w:val="0"/>
                <w:numId w:val="44"/>
              </w:numPr>
              <w:spacing w:after="0" w:line="240" w:lineRule="auto"/>
              <w:ind w:left="176" w:hanging="119"/>
              <w:jc w:val="both"/>
              <w:rPr>
                <w:rFonts w:eastAsia="Times New Roman"/>
                <w:sz w:val="20"/>
                <w:szCs w:val="20"/>
                <w:lang w:val="sr-Latn-CS"/>
              </w:rPr>
            </w:pPr>
            <w:r w:rsidRPr="00272BB2">
              <w:rPr>
                <w:rFonts w:eastAsia="Times New Roman"/>
                <w:sz w:val="20"/>
                <w:szCs w:val="20"/>
                <w:lang w:val="sr-Cyrl-CS"/>
              </w:rPr>
              <w:t>С</w:t>
            </w:r>
            <w:r w:rsidR="00B74C01">
              <w:rPr>
                <w:rFonts w:eastAsia="Times New Roman"/>
                <w:sz w:val="20"/>
                <w:szCs w:val="20"/>
                <w:lang w:val="sr-Cyrl-CS"/>
              </w:rPr>
              <w:t>азивање и руковођење седницама Н</w:t>
            </w:r>
            <w:r w:rsidRPr="00272BB2">
              <w:rPr>
                <w:rFonts w:eastAsia="Times New Roman"/>
                <w:sz w:val="20"/>
                <w:szCs w:val="20"/>
                <w:lang w:val="sr-Cyrl-CS"/>
              </w:rPr>
              <w:t>аставничког већа</w:t>
            </w:r>
            <w:r w:rsidR="00B74C01">
              <w:rPr>
                <w:rFonts w:eastAsia="Times New Roman"/>
                <w:sz w:val="20"/>
                <w:szCs w:val="20"/>
                <w:lang w:val="sr-Cyrl-CS"/>
              </w:rPr>
              <w:t>, Педагошког колегијума, Тима за заштиту деце</w:t>
            </w:r>
            <w:r w:rsidR="00792B2E">
              <w:rPr>
                <w:rFonts w:eastAsia="Times New Roman"/>
                <w:sz w:val="20"/>
                <w:szCs w:val="20"/>
              </w:rPr>
              <w:t xml:space="preserve"> </w:t>
            </w:r>
            <w:r w:rsidR="00B74C01">
              <w:rPr>
                <w:rFonts w:eastAsia="Times New Roman"/>
                <w:sz w:val="20"/>
                <w:szCs w:val="20"/>
                <w:lang w:val="sr-Cyrl-CS"/>
              </w:rPr>
              <w:t>-</w:t>
            </w:r>
            <w:r w:rsidR="00792B2E">
              <w:rPr>
                <w:rFonts w:eastAsia="Times New Roman"/>
                <w:sz w:val="20"/>
                <w:szCs w:val="20"/>
              </w:rPr>
              <w:t xml:space="preserve"> </w:t>
            </w:r>
            <w:r w:rsidR="00B74C01">
              <w:rPr>
                <w:rFonts w:eastAsia="Times New Roman"/>
                <w:sz w:val="20"/>
                <w:szCs w:val="20"/>
                <w:lang w:val="sr-Cyrl-CS"/>
              </w:rPr>
              <w:t>ученика од насиља, злостављања и занемаривања...</w:t>
            </w:r>
          </w:p>
          <w:p w:rsidR="00F1749B" w:rsidRPr="00272BB2" w:rsidRDefault="004D4BD1" w:rsidP="00607D56">
            <w:pPr>
              <w:spacing w:after="0" w:line="240" w:lineRule="auto"/>
              <w:ind w:left="176" w:hanging="119"/>
              <w:jc w:val="both"/>
              <w:rPr>
                <w:rFonts w:eastAsia="Times New Roman"/>
                <w:sz w:val="20"/>
                <w:szCs w:val="20"/>
                <w:lang w:val="sr-Cyrl-CS"/>
              </w:rPr>
            </w:pPr>
            <w:r>
              <w:rPr>
                <w:rFonts w:eastAsia="Times New Roman"/>
                <w:sz w:val="20"/>
                <w:szCs w:val="20"/>
              </w:rPr>
              <w:t>Израда месечних планова активности Школе и распореда полагања разредних</w:t>
            </w:r>
            <w:r w:rsidR="00B74C01">
              <w:rPr>
                <w:rFonts w:eastAsia="Times New Roman"/>
                <w:sz w:val="20"/>
                <w:szCs w:val="20"/>
              </w:rPr>
              <w:t xml:space="preserve">, поправних, завршних, матурских, </w:t>
            </w:r>
            <w:r>
              <w:rPr>
                <w:rFonts w:eastAsia="Times New Roman"/>
                <w:sz w:val="20"/>
                <w:szCs w:val="20"/>
              </w:rPr>
              <w:t>испита за ванредне ученике и полазнике специјалистичког образовања</w:t>
            </w:r>
          </w:p>
          <w:p w:rsidR="00F1749B" w:rsidRPr="00272BB2" w:rsidRDefault="004D4BD1" w:rsidP="00607D56">
            <w:pPr>
              <w:spacing w:after="0" w:line="240" w:lineRule="auto"/>
              <w:ind w:left="176" w:hanging="119"/>
              <w:jc w:val="both"/>
              <w:rPr>
                <w:rFonts w:eastAsia="Times New Roman"/>
                <w:sz w:val="20"/>
                <w:szCs w:val="20"/>
                <w:lang w:val="sr-Latn-CS"/>
              </w:rPr>
            </w:pPr>
            <w:r>
              <w:rPr>
                <w:rFonts w:eastAsia="Times New Roman"/>
                <w:sz w:val="20"/>
                <w:szCs w:val="20"/>
              </w:rPr>
              <w:t xml:space="preserve">Разрада овлашћења </w:t>
            </w:r>
            <w:r w:rsidR="009C1FF0">
              <w:rPr>
                <w:rFonts w:eastAsia="Times New Roman"/>
                <w:sz w:val="20"/>
                <w:szCs w:val="20"/>
              </w:rPr>
              <w:t xml:space="preserve">и плана рада </w:t>
            </w:r>
            <w:r>
              <w:rPr>
                <w:rFonts w:eastAsia="Times New Roman"/>
                <w:sz w:val="20"/>
                <w:szCs w:val="20"/>
              </w:rPr>
              <w:t>организатора практичне наставе, наставника задуженог за рад фисклутурне сале, и сл.</w:t>
            </w:r>
          </w:p>
          <w:p w:rsidR="00F1749B" w:rsidRPr="00272BB2" w:rsidRDefault="004D4BD1" w:rsidP="00607D56">
            <w:pPr>
              <w:spacing w:after="0" w:line="240" w:lineRule="auto"/>
              <w:ind w:left="176" w:hanging="119"/>
              <w:jc w:val="both"/>
              <w:rPr>
                <w:rFonts w:eastAsia="Times New Roman"/>
                <w:sz w:val="20"/>
                <w:szCs w:val="20"/>
                <w:lang w:val="sr-Latn-CS"/>
              </w:rPr>
            </w:pPr>
            <w:r>
              <w:rPr>
                <w:rFonts w:eastAsia="Times New Roman"/>
                <w:sz w:val="20"/>
                <w:szCs w:val="20"/>
              </w:rPr>
              <w:t>Подела послова и праћење и вредновање рада сваког радника</w:t>
            </w:r>
          </w:p>
          <w:p w:rsidR="00F1749B" w:rsidRPr="00272BB2" w:rsidRDefault="004D4BD1" w:rsidP="00607D56">
            <w:pPr>
              <w:spacing w:after="0" w:line="240" w:lineRule="auto"/>
              <w:ind w:left="176" w:hanging="119"/>
              <w:jc w:val="both"/>
              <w:rPr>
                <w:rFonts w:eastAsia="Times New Roman"/>
                <w:sz w:val="20"/>
                <w:szCs w:val="20"/>
                <w:lang w:val="sr-Latn-CS"/>
              </w:rPr>
            </w:pPr>
            <w:r>
              <w:rPr>
                <w:rFonts w:eastAsia="Times New Roman"/>
                <w:sz w:val="20"/>
                <w:szCs w:val="20"/>
              </w:rPr>
              <w:t xml:space="preserve">Коришћење информационог система у функцији унапређења рада </w:t>
            </w:r>
            <w:r w:rsidR="00B74C01">
              <w:rPr>
                <w:rFonts w:eastAsia="Times New Roman"/>
                <w:sz w:val="20"/>
                <w:szCs w:val="20"/>
              </w:rPr>
              <w:t>Школе као целине</w:t>
            </w:r>
          </w:p>
          <w:p w:rsidR="00F1749B" w:rsidRPr="00272BB2" w:rsidRDefault="004D4BD1" w:rsidP="00607D56">
            <w:pPr>
              <w:spacing w:after="0" w:line="240" w:lineRule="auto"/>
              <w:ind w:left="176" w:hanging="119"/>
              <w:jc w:val="both"/>
              <w:rPr>
                <w:rFonts w:eastAsia="Times New Roman"/>
                <w:sz w:val="20"/>
                <w:szCs w:val="20"/>
                <w:lang w:val="sr-Latn-CS"/>
              </w:rPr>
            </w:pPr>
            <w:r>
              <w:rPr>
                <w:rFonts w:eastAsia="Times New Roman"/>
                <w:sz w:val="20"/>
                <w:szCs w:val="20"/>
              </w:rPr>
              <w:t>Координација рада свих органа и служби Школе</w:t>
            </w:r>
          </w:p>
          <w:p w:rsidR="00F1749B" w:rsidRPr="00272BB2" w:rsidRDefault="004D4BD1" w:rsidP="00607D56">
            <w:pPr>
              <w:spacing w:after="0" w:line="240" w:lineRule="auto"/>
              <w:ind w:left="176" w:hanging="119"/>
              <w:jc w:val="both"/>
              <w:rPr>
                <w:rFonts w:eastAsia="Times New Roman"/>
                <w:sz w:val="20"/>
                <w:szCs w:val="20"/>
                <w:lang w:val="sr-Cyrl-CS"/>
              </w:rPr>
            </w:pPr>
            <w:r>
              <w:rPr>
                <w:rFonts w:eastAsia="Times New Roman"/>
                <w:sz w:val="20"/>
                <w:szCs w:val="20"/>
              </w:rPr>
              <w:t>Сарадња са Ученичком задругом</w:t>
            </w:r>
          </w:p>
          <w:p w:rsidR="00F1749B" w:rsidRPr="00272BB2" w:rsidRDefault="00F1749B" w:rsidP="00607D56">
            <w:pPr>
              <w:spacing w:after="0" w:line="240" w:lineRule="auto"/>
              <w:ind w:left="176" w:hanging="119"/>
              <w:jc w:val="both"/>
              <w:rPr>
                <w:rFonts w:eastAsia="Times New Roman"/>
                <w:sz w:val="20"/>
                <w:szCs w:val="20"/>
                <w:lang w:val="sr-Cyrl-CS"/>
              </w:rPr>
            </w:pPr>
            <w:r w:rsidRPr="00272BB2">
              <w:rPr>
                <w:rFonts w:eastAsia="Times New Roman"/>
                <w:sz w:val="20"/>
                <w:szCs w:val="20"/>
                <w:lang w:val="sr-Cyrl-CS"/>
              </w:rPr>
              <w:t>Благовремено обавештавање запослених,стручних већа и актива,</w:t>
            </w:r>
            <w:r w:rsidR="00B74C01">
              <w:rPr>
                <w:rFonts w:eastAsia="Times New Roman"/>
                <w:sz w:val="20"/>
                <w:szCs w:val="20"/>
                <w:lang w:val="sr-Cyrl-CS"/>
              </w:rPr>
              <w:t xml:space="preserve"> </w:t>
            </w:r>
            <w:r w:rsidRPr="00272BB2">
              <w:rPr>
                <w:rFonts w:eastAsia="Times New Roman"/>
                <w:sz w:val="20"/>
                <w:szCs w:val="20"/>
                <w:lang w:val="sr-Cyrl-CS"/>
              </w:rPr>
              <w:t>органа управљања о свим питањима од интереса за рад школе и њених органа</w:t>
            </w:r>
          </w:p>
        </w:tc>
        <w:tc>
          <w:tcPr>
            <w:tcW w:w="1410" w:type="dxa"/>
          </w:tcPr>
          <w:p w:rsidR="00F1749B" w:rsidRPr="009B3071" w:rsidRDefault="009B3071" w:rsidP="007F2065">
            <w:pPr>
              <w:spacing w:after="0" w:line="240" w:lineRule="auto"/>
              <w:jc w:val="center"/>
              <w:rPr>
                <w:rFonts w:eastAsia="Times New Roman"/>
                <w:sz w:val="16"/>
                <w:szCs w:val="16"/>
              </w:rPr>
            </w:pPr>
            <w:r>
              <w:rPr>
                <w:rFonts w:eastAsia="Times New Roman"/>
                <w:sz w:val="16"/>
                <w:szCs w:val="16"/>
              </w:rPr>
              <w:t>Август</w:t>
            </w:r>
          </w:p>
          <w:p w:rsidR="00F1749B" w:rsidRPr="00272BB2" w:rsidRDefault="009B3071" w:rsidP="007F2065">
            <w:pPr>
              <w:spacing w:after="0" w:line="240" w:lineRule="auto"/>
              <w:jc w:val="center"/>
              <w:rPr>
                <w:rFonts w:eastAsia="Times New Roman"/>
                <w:sz w:val="16"/>
                <w:szCs w:val="16"/>
                <w:lang w:val="sr-Latn-CS"/>
              </w:rPr>
            </w:pPr>
            <w:r>
              <w:rPr>
                <w:rFonts w:eastAsia="Times New Roman"/>
                <w:sz w:val="16"/>
                <w:szCs w:val="16"/>
              </w:rPr>
              <w:t>Септембар</w:t>
            </w:r>
          </w:p>
          <w:p w:rsidR="00F1749B" w:rsidRPr="00272BB2" w:rsidRDefault="00F1749B" w:rsidP="007F2065">
            <w:pPr>
              <w:spacing w:after="0" w:line="240" w:lineRule="auto"/>
              <w:jc w:val="center"/>
              <w:rPr>
                <w:rFonts w:eastAsia="Times New Roman"/>
                <w:sz w:val="16"/>
                <w:szCs w:val="16"/>
                <w:lang w:val="sr-Latn-CS"/>
              </w:rPr>
            </w:pPr>
          </w:p>
          <w:p w:rsidR="00F1749B" w:rsidRPr="009B3071" w:rsidRDefault="009B3071" w:rsidP="007F2065">
            <w:pPr>
              <w:spacing w:after="0" w:line="240" w:lineRule="auto"/>
              <w:jc w:val="center"/>
              <w:rPr>
                <w:rFonts w:eastAsia="Times New Roman"/>
                <w:sz w:val="16"/>
                <w:szCs w:val="16"/>
              </w:rPr>
            </w:pPr>
            <w:r>
              <w:rPr>
                <w:rFonts w:eastAsia="Times New Roman"/>
                <w:sz w:val="16"/>
                <w:szCs w:val="16"/>
              </w:rPr>
              <w:t>Август</w:t>
            </w:r>
          </w:p>
          <w:p w:rsidR="00F1749B" w:rsidRPr="00272BB2" w:rsidRDefault="00F1749B" w:rsidP="007F2065">
            <w:pPr>
              <w:spacing w:after="0" w:line="240" w:lineRule="auto"/>
              <w:jc w:val="center"/>
              <w:rPr>
                <w:rFonts w:eastAsia="Times New Roman"/>
                <w:sz w:val="16"/>
                <w:szCs w:val="16"/>
                <w:lang w:val="sr-Latn-CS"/>
              </w:rPr>
            </w:pPr>
          </w:p>
          <w:p w:rsidR="00F1749B" w:rsidRPr="009B3071" w:rsidRDefault="009B3071" w:rsidP="007F2065">
            <w:pPr>
              <w:spacing w:after="0" w:line="240" w:lineRule="auto"/>
              <w:jc w:val="center"/>
              <w:rPr>
                <w:rFonts w:eastAsia="Times New Roman"/>
                <w:sz w:val="16"/>
                <w:szCs w:val="16"/>
              </w:rPr>
            </w:pPr>
            <w:r>
              <w:rPr>
                <w:rFonts w:eastAsia="Times New Roman"/>
                <w:sz w:val="16"/>
                <w:szCs w:val="16"/>
              </w:rPr>
              <w:t>Август</w:t>
            </w:r>
          </w:p>
          <w:p w:rsidR="00F1749B" w:rsidRPr="00272BB2" w:rsidRDefault="00F1749B" w:rsidP="007F2065">
            <w:pPr>
              <w:spacing w:after="0" w:line="240" w:lineRule="auto"/>
              <w:jc w:val="center"/>
              <w:rPr>
                <w:rFonts w:eastAsia="Times New Roman"/>
                <w:sz w:val="16"/>
                <w:szCs w:val="16"/>
                <w:lang w:val="sr-Cyrl-CS"/>
              </w:rPr>
            </w:pPr>
          </w:p>
          <w:p w:rsidR="00F1749B" w:rsidRPr="00272BB2" w:rsidRDefault="00F1749B" w:rsidP="007F2065">
            <w:pPr>
              <w:spacing w:after="0" w:line="240" w:lineRule="auto"/>
              <w:jc w:val="center"/>
              <w:rPr>
                <w:rFonts w:eastAsia="Times New Roman"/>
                <w:sz w:val="16"/>
                <w:szCs w:val="16"/>
                <w:lang w:val="sr-Cyrl-CS"/>
              </w:rPr>
            </w:pPr>
          </w:p>
          <w:p w:rsidR="00F1749B" w:rsidRPr="009B3071" w:rsidRDefault="009B3071" w:rsidP="007F2065">
            <w:pPr>
              <w:spacing w:after="0" w:line="240" w:lineRule="auto"/>
              <w:jc w:val="center"/>
              <w:rPr>
                <w:rFonts w:eastAsia="Times New Roman"/>
                <w:sz w:val="16"/>
                <w:szCs w:val="16"/>
              </w:rPr>
            </w:pPr>
            <w:r>
              <w:rPr>
                <w:rFonts w:eastAsia="Times New Roman"/>
                <w:sz w:val="16"/>
                <w:szCs w:val="16"/>
              </w:rPr>
              <w:t>Август</w:t>
            </w:r>
          </w:p>
          <w:p w:rsidR="00F1749B" w:rsidRPr="00272BB2" w:rsidRDefault="009B3071" w:rsidP="007F2065">
            <w:pPr>
              <w:spacing w:after="0" w:line="240" w:lineRule="auto"/>
              <w:jc w:val="center"/>
              <w:rPr>
                <w:rFonts w:eastAsia="Times New Roman"/>
                <w:sz w:val="16"/>
                <w:szCs w:val="16"/>
                <w:lang w:val="sr-Latn-CS"/>
              </w:rPr>
            </w:pPr>
            <w:r>
              <w:rPr>
                <w:rFonts w:eastAsia="Times New Roman"/>
                <w:sz w:val="16"/>
                <w:szCs w:val="16"/>
              </w:rPr>
              <w:t>Током школске године</w:t>
            </w:r>
          </w:p>
          <w:p w:rsidR="00F1749B" w:rsidRPr="00272BB2" w:rsidRDefault="00F1749B" w:rsidP="007F2065">
            <w:pPr>
              <w:spacing w:after="0" w:line="240" w:lineRule="auto"/>
              <w:jc w:val="center"/>
              <w:rPr>
                <w:rFonts w:eastAsia="Times New Roman"/>
                <w:sz w:val="16"/>
                <w:szCs w:val="16"/>
                <w:lang w:val="sr-Latn-CS"/>
              </w:rPr>
            </w:pPr>
          </w:p>
          <w:p w:rsidR="00F1749B" w:rsidRPr="00272BB2" w:rsidRDefault="009B3071" w:rsidP="007F2065">
            <w:pPr>
              <w:spacing w:after="0" w:line="240" w:lineRule="auto"/>
              <w:jc w:val="center"/>
              <w:rPr>
                <w:rFonts w:eastAsia="Times New Roman"/>
                <w:sz w:val="16"/>
                <w:szCs w:val="16"/>
                <w:lang w:val="sr-Latn-CS"/>
              </w:rPr>
            </w:pPr>
            <w:r>
              <w:rPr>
                <w:rFonts w:eastAsia="Times New Roman"/>
                <w:sz w:val="16"/>
                <w:szCs w:val="16"/>
              </w:rPr>
              <w:t>Август</w:t>
            </w:r>
          </w:p>
          <w:p w:rsidR="00F1749B" w:rsidRPr="00272BB2" w:rsidRDefault="00F1749B" w:rsidP="007F2065">
            <w:pPr>
              <w:spacing w:after="0" w:line="240" w:lineRule="auto"/>
              <w:jc w:val="center"/>
              <w:rPr>
                <w:rFonts w:eastAsia="Times New Roman"/>
                <w:sz w:val="16"/>
                <w:szCs w:val="16"/>
                <w:lang w:val="sr-Cyrl-CS"/>
              </w:rPr>
            </w:pPr>
          </w:p>
          <w:p w:rsidR="00F1749B" w:rsidRPr="00272BB2" w:rsidRDefault="00F1749B" w:rsidP="007F2065">
            <w:pPr>
              <w:spacing w:after="0" w:line="240" w:lineRule="auto"/>
              <w:jc w:val="center"/>
              <w:rPr>
                <w:rFonts w:eastAsia="Times New Roman"/>
                <w:sz w:val="16"/>
                <w:szCs w:val="16"/>
                <w:lang w:val="sr-Cyrl-CS"/>
              </w:rPr>
            </w:pPr>
          </w:p>
          <w:p w:rsidR="00F1749B" w:rsidRPr="00272BB2" w:rsidRDefault="009B3071" w:rsidP="007F2065">
            <w:pPr>
              <w:spacing w:after="0" w:line="240" w:lineRule="auto"/>
              <w:jc w:val="center"/>
              <w:rPr>
                <w:rFonts w:eastAsia="Times New Roman"/>
                <w:sz w:val="16"/>
                <w:szCs w:val="16"/>
                <w:lang w:val="sr-Latn-CS"/>
              </w:rPr>
            </w:pPr>
            <w:r>
              <w:rPr>
                <w:rFonts w:eastAsia="Times New Roman"/>
                <w:sz w:val="16"/>
                <w:szCs w:val="16"/>
              </w:rPr>
              <w:t>На почетку и током школске године</w:t>
            </w:r>
          </w:p>
          <w:p w:rsidR="00F1749B" w:rsidRPr="00272BB2" w:rsidRDefault="00F1749B" w:rsidP="007F2065">
            <w:pPr>
              <w:spacing w:after="0" w:line="240" w:lineRule="auto"/>
              <w:jc w:val="center"/>
              <w:rPr>
                <w:rFonts w:eastAsia="Times New Roman"/>
                <w:sz w:val="16"/>
                <w:szCs w:val="16"/>
                <w:lang w:val="sr-Cyrl-CS"/>
              </w:rPr>
            </w:pPr>
          </w:p>
          <w:p w:rsidR="00F1749B" w:rsidRPr="00272BB2" w:rsidRDefault="00F1749B" w:rsidP="007F2065">
            <w:pPr>
              <w:spacing w:after="0" w:line="240" w:lineRule="auto"/>
              <w:jc w:val="center"/>
              <w:rPr>
                <w:rFonts w:eastAsia="Times New Roman"/>
                <w:sz w:val="16"/>
                <w:szCs w:val="16"/>
                <w:lang w:val="sr-Cyrl-CS"/>
              </w:rPr>
            </w:pPr>
          </w:p>
          <w:p w:rsidR="00F1749B" w:rsidRPr="00272BB2" w:rsidRDefault="009B3071" w:rsidP="007F2065">
            <w:pPr>
              <w:spacing w:after="0" w:line="240" w:lineRule="auto"/>
              <w:jc w:val="center"/>
              <w:rPr>
                <w:rFonts w:eastAsia="Times New Roman"/>
                <w:sz w:val="16"/>
                <w:szCs w:val="16"/>
                <w:lang w:val="sr-Latn-CS"/>
              </w:rPr>
            </w:pPr>
            <w:r>
              <w:rPr>
                <w:rFonts w:eastAsia="Times New Roman"/>
                <w:sz w:val="16"/>
                <w:szCs w:val="16"/>
              </w:rPr>
              <w:t>Током школске године</w:t>
            </w:r>
          </w:p>
          <w:p w:rsidR="00F1749B" w:rsidRPr="00272BB2" w:rsidRDefault="009B3071" w:rsidP="007F2065">
            <w:pPr>
              <w:spacing w:after="0" w:line="240" w:lineRule="auto"/>
              <w:jc w:val="center"/>
              <w:rPr>
                <w:rFonts w:eastAsia="Times New Roman"/>
                <w:sz w:val="16"/>
                <w:szCs w:val="16"/>
                <w:lang w:val="sr-Latn-CS"/>
              </w:rPr>
            </w:pPr>
            <w:r>
              <w:rPr>
                <w:rFonts w:eastAsia="Times New Roman"/>
                <w:sz w:val="16"/>
                <w:szCs w:val="16"/>
              </w:rPr>
              <w:t>Током школске године</w:t>
            </w:r>
          </w:p>
          <w:p w:rsidR="00F1749B" w:rsidRPr="00272BB2" w:rsidRDefault="00F1749B" w:rsidP="007F2065">
            <w:pPr>
              <w:spacing w:after="0" w:line="240" w:lineRule="auto"/>
              <w:jc w:val="center"/>
              <w:rPr>
                <w:rFonts w:eastAsia="Times New Roman"/>
                <w:sz w:val="16"/>
                <w:szCs w:val="16"/>
                <w:lang w:val="sr-Latn-CS"/>
              </w:rPr>
            </w:pPr>
          </w:p>
          <w:p w:rsidR="00F1749B" w:rsidRPr="00272BB2" w:rsidRDefault="009B3071" w:rsidP="009B3071">
            <w:pPr>
              <w:spacing w:after="0" w:line="240" w:lineRule="auto"/>
              <w:jc w:val="center"/>
              <w:rPr>
                <w:rFonts w:eastAsia="Times New Roman"/>
                <w:sz w:val="16"/>
                <w:szCs w:val="16"/>
                <w:lang w:val="sr-Latn-CS"/>
              </w:rPr>
            </w:pPr>
            <w:r>
              <w:rPr>
                <w:rFonts w:eastAsia="Times New Roman"/>
                <w:sz w:val="16"/>
                <w:szCs w:val="16"/>
              </w:rPr>
              <w:t>Током школске године</w:t>
            </w:r>
          </w:p>
        </w:tc>
        <w:tc>
          <w:tcPr>
            <w:tcW w:w="1708" w:type="dxa"/>
          </w:tcPr>
          <w:p w:rsidR="00F1749B" w:rsidRPr="009B3071" w:rsidRDefault="009B3071" w:rsidP="007F2065">
            <w:pPr>
              <w:spacing w:after="0" w:line="240" w:lineRule="auto"/>
              <w:jc w:val="center"/>
              <w:rPr>
                <w:rFonts w:eastAsia="Times New Roman"/>
                <w:sz w:val="16"/>
                <w:szCs w:val="16"/>
              </w:rPr>
            </w:pPr>
            <w:r>
              <w:rPr>
                <w:rFonts w:eastAsia="Times New Roman"/>
                <w:sz w:val="16"/>
                <w:szCs w:val="16"/>
              </w:rPr>
              <w:t>Директор и педагог</w:t>
            </w:r>
          </w:p>
          <w:p w:rsidR="00F1749B" w:rsidRPr="00272BB2" w:rsidRDefault="00F1749B" w:rsidP="007F2065">
            <w:pPr>
              <w:spacing w:after="0" w:line="240" w:lineRule="auto"/>
              <w:jc w:val="center"/>
              <w:rPr>
                <w:rFonts w:eastAsia="Times New Roman"/>
                <w:sz w:val="16"/>
                <w:szCs w:val="16"/>
                <w:lang w:val="sr-Latn-CS"/>
              </w:rPr>
            </w:pPr>
          </w:p>
          <w:p w:rsidR="00F1749B" w:rsidRPr="00272BB2" w:rsidRDefault="00F1749B" w:rsidP="007F2065">
            <w:pPr>
              <w:spacing w:after="0" w:line="240" w:lineRule="auto"/>
              <w:jc w:val="center"/>
              <w:rPr>
                <w:rFonts w:eastAsia="Times New Roman"/>
                <w:sz w:val="16"/>
                <w:szCs w:val="16"/>
                <w:lang w:val="sr-Latn-CS"/>
              </w:rPr>
            </w:pPr>
          </w:p>
          <w:p w:rsidR="00F1749B" w:rsidRPr="002954D2" w:rsidRDefault="002954D2" w:rsidP="007F2065">
            <w:pPr>
              <w:spacing w:after="0" w:line="240" w:lineRule="auto"/>
              <w:jc w:val="center"/>
              <w:rPr>
                <w:rFonts w:eastAsia="Times New Roman"/>
                <w:sz w:val="16"/>
                <w:szCs w:val="16"/>
              </w:rPr>
            </w:pPr>
            <w:r>
              <w:rPr>
                <w:rFonts w:eastAsia="Times New Roman"/>
                <w:sz w:val="16"/>
                <w:szCs w:val="16"/>
              </w:rPr>
              <w:t>Директор</w:t>
            </w:r>
          </w:p>
          <w:p w:rsidR="00F1749B" w:rsidRPr="002954D2" w:rsidRDefault="002954D2" w:rsidP="007F2065">
            <w:pPr>
              <w:spacing w:after="0" w:line="240" w:lineRule="auto"/>
              <w:jc w:val="center"/>
              <w:rPr>
                <w:rFonts w:eastAsia="Times New Roman"/>
                <w:sz w:val="16"/>
                <w:szCs w:val="16"/>
              </w:rPr>
            </w:pPr>
            <w:r>
              <w:rPr>
                <w:rFonts w:eastAsia="Times New Roman"/>
                <w:sz w:val="16"/>
                <w:szCs w:val="16"/>
              </w:rPr>
              <w:t>Секретар</w:t>
            </w:r>
          </w:p>
          <w:p w:rsidR="00F1749B" w:rsidRPr="00272BB2" w:rsidRDefault="00F1749B" w:rsidP="007F2065">
            <w:pPr>
              <w:spacing w:after="0" w:line="240" w:lineRule="auto"/>
              <w:jc w:val="center"/>
              <w:rPr>
                <w:rFonts w:eastAsia="Times New Roman"/>
                <w:sz w:val="16"/>
                <w:szCs w:val="16"/>
                <w:lang w:val="sr-Latn-CS"/>
              </w:rPr>
            </w:pPr>
          </w:p>
          <w:p w:rsidR="00F1749B" w:rsidRPr="002954D2" w:rsidRDefault="002954D2" w:rsidP="007F2065">
            <w:pPr>
              <w:spacing w:after="0" w:line="240" w:lineRule="auto"/>
              <w:jc w:val="center"/>
              <w:rPr>
                <w:rFonts w:eastAsia="Times New Roman"/>
                <w:sz w:val="16"/>
                <w:szCs w:val="16"/>
              </w:rPr>
            </w:pPr>
            <w:r>
              <w:rPr>
                <w:rFonts w:eastAsia="Times New Roman"/>
                <w:sz w:val="16"/>
                <w:szCs w:val="16"/>
              </w:rPr>
              <w:t>Директор, секретар</w:t>
            </w:r>
          </w:p>
          <w:p w:rsidR="002954D2" w:rsidRPr="002954D2" w:rsidRDefault="002954D2" w:rsidP="002954D2">
            <w:pPr>
              <w:spacing w:after="0" w:line="240" w:lineRule="auto"/>
              <w:jc w:val="center"/>
              <w:rPr>
                <w:rFonts w:eastAsia="Times New Roman"/>
                <w:sz w:val="16"/>
                <w:szCs w:val="16"/>
              </w:rPr>
            </w:pPr>
            <w:r>
              <w:rPr>
                <w:rFonts w:eastAsia="Times New Roman"/>
                <w:sz w:val="16"/>
                <w:szCs w:val="16"/>
              </w:rPr>
              <w:t>Директор, секретар</w:t>
            </w:r>
          </w:p>
          <w:p w:rsidR="00F1749B" w:rsidRPr="00272BB2" w:rsidRDefault="00F1749B" w:rsidP="007F2065">
            <w:pPr>
              <w:spacing w:after="0" w:line="240" w:lineRule="auto"/>
              <w:jc w:val="center"/>
              <w:rPr>
                <w:rFonts w:eastAsia="Times New Roman"/>
                <w:sz w:val="16"/>
                <w:szCs w:val="16"/>
                <w:lang w:val="sr-Latn-CS"/>
              </w:rPr>
            </w:pPr>
          </w:p>
          <w:p w:rsidR="00F1749B" w:rsidRPr="00272BB2" w:rsidRDefault="00F1749B" w:rsidP="007F2065">
            <w:pPr>
              <w:spacing w:after="0" w:line="240" w:lineRule="auto"/>
              <w:jc w:val="center"/>
              <w:rPr>
                <w:rFonts w:eastAsia="Times New Roman"/>
                <w:sz w:val="16"/>
                <w:szCs w:val="16"/>
                <w:lang w:val="sr-Latn-CS"/>
              </w:rPr>
            </w:pPr>
          </w:p>
          <w:p w:rsidR="002954D2" w:rsidRPr="002954D2" w:rsidRDefault="002954D2" w:rsidP="002954D2">
            <w:pPr>
              <w:spacing w:after="0" w:line="240" w:lineRule="auto"/>
              <w:jc w:val="center"/>
              <w:rPr>
                <w:rFonts w:eastAsia="Times New Roman"/>
                <w:sz w:val="16"/>
                <w:szCs w:val="16"/>
              </w:rPr>
            </w:pPr>
            <w:r>
              <w:rPr>
                <w:rFonts w:eastAsia="Times New Roman"/>
                <w:sz w:val="16"/>
                <w:szCs w:val="16"/>
              </w:rPr>
              <w:t>Директор, педагог, секретар</w:t>
            </w:r>
          </w:p>
          <w:p w:rsidR="00F1749B" w:rsidRPr="00272BB2" w:rsidRDefault="00F1749B" w:rsidP="007F2065">
            <w:pPr>
              <w:spacing w:after="0" w:line="240" w:lineRule="auto"/>
              <w:jc w:val="center"/>
              <w:rPr>
                <w:rFonts w:eastAsia="Times New Roman"/>
                <w:sz w:val="16"/>
                <w:szCs w:val="16"/>
                <w:lang w:val="sr-Latn-CS"/>
              </w:rPr>
            </w:pPr>
          </w:p>
          <w:p w:rsidR="00F1749B" w:rsidRPr="00272BB2" w:rsidRDefault="00F1749B" w:rsidP="007F2065">
            <w:pPr>
              <w:spacing w:after="0" w:line="240" w:lineRule="auto"/>
              <w:jc w:val="center"/>
              <w:rPr>
                <w:rFonts w:eastAsia="Times New Roman"/>
                <w:sz w:val="16"/>
                <w:szCs w:val="16"/>
                <w:lang w:val="sr-Latn-CS"/>
              </w:rPr>
            </w:pPr>
          </w:p>
          <w:p w:rsidR="00F1749B" w:rsidRPr="00272BB2" w:rsidRDefault="00F1749B" w:rsidP="007F2065">
            <w:pPr>
              <w:spacing w:after="0" w:line="240" w:lineRule="auto"/>
              <w:jc w:val="center"/>
              <w:rPr>
                <w:rFonts w:eastAsia="Times New Roman"/>
                <w:sz w:val="16"/>
                <w:szCs w:val="16"/>
                <w:lang w:val="sr-Latn-CS"/>
              </w:rPr>
            </w:pPr>
          </w:p>
          <w:p w:rsidR="00F1749B" w:rsidRPr="00272BB2" w:rsidRDefault="00F1749B" w:rsidP="007F2065">
            <w:pPr>
              <w:spacing w:after="0" w:line="240" w:lineRule="auto"/>
              <w:jc w:val="center"/>
              <w:rPr>
                <w:rFonts w:eastAsia="Times New Roman"/>
                <w:sz w:val="16"/>
                <w:szCs w:val="16"/>
                <w:lang w:val="sr-Latn-CS"/>
              </w:rPr>
            </w:pPr>
          </w:p>
          <w:p w:rsidR="002954D2" w:rsidRPr="002954D2" w:rsidRDefault="002954D2" w:rsidP="002954D2">
            <w:pPr>
              <w:spacing w:after="0" w:line="240" w:lineRule="auto"/>
              <w:jc w:val="center"/>
              <w:rPr>
                <w:rFonts w:eastAsia="Times New Roman"/>
                <w:sz w:val="16"/>
                <w:szCs w:val="16"/>
              </w:rPr>
            </w:pPr>
            <w:r>
              <w:rPr>
                <w:rFonts w:eastAsia="Times New Roman"/>
                <w:sz w:val="16"/>
                <w:szCs w:val="16"/>
              </w:rPr>
              <w:t>Директор</w:t>
            </w:r>
          </w:p>
          <w:p w:rsidR="00F1749B" w:rsidRPr="00272BB2" w:rsidRDefault="00F1749B" w:rsidP="007F2065">
            <w:pPr>
              <w:spacing w:after="0" w:line="240" w:lineRule="auto"/>
              <w:jc w:val="center"/>
              <w:rPr>
                <w:rFonts w:eastAsia="Times New Roman"/>
                <w:sz w:val="16"/>
                <w:szCs w:val="16"/>
                <w:lang w:val="sr-Latn-CS"/>
              </w:rPr>
            </w:pPr>
          </w:p>
          <w:p w:rsidR="00F1749B" w:rsidRPr="00272BB2" w:rsidRDefault="00F1749B" w:rsidP="007F2065">
            <w:pPr>
              <w:spacing w:after="0" w:line="240" w:lineRule="auto"/>
              <w:jc w:val="center"/>
              <w:rPr>
                <w:rFonts w:eastAsia="Times New Roman"/>
                <w:sz w:val="16"/>
                <w:szCs w:val="16"/>
                <w:lang w:val="sr-Latn-CS"/>
              </w:rPr>
            </w:pPr>
          </w:p>
          <w:p w:rsidR="002954D2" w:rsidRPr="002954D2" w:rsidRDefault="002954D2" w:rsidP="002954D2">
            <w:pPr>
              <w:spacing w:after="0" w:line="240" w:lineRule="auto"/>
              <w:jc w:val="center"/>
              <w:rPr>
                <w:rFonts w:eastAsia="Times New Roman"/>
                <w:sz w:val="16"/>
                <w:szCs w:val="16"/>
              </w:rPr>
            </w:pPr>
            <w:r>
              <w:rPr>
                <w:rFonts w:eastAsia="Times New Roman"/>
                <w:sz w:val="16"/>
                <w:szCs w:val="16"/>
              </w:rPr>
              <w:t>Директор</w:t>
            </w:r>
          </w:p>
          <w:p w:rsidR="00F1749B" w:rsidRPr="00272BB2" w:rsidRDefault="00F1749B" w:rsidP="007F2065">
            <w:pPr>
              <w:spacing w:after="0" w:line="240" w:lineRule="auto"/>
              <w:jc w:val="center"/>
              <w:rPr>
                <w:rFonts w:eastAsia="Times New Roman"/>
                <w:sz w:val="16"/>
                <w:szCs w:val="16"/>
                <w:lang w:val="sr-Latn-CS"/>
              </w:rPr>
            </w:pPr>
          </w:p>
          <w:p w:rsidR="00F1749B" w:rsidRPr="00272BB2" w:rsidRDefault="00F1749B" w:rsidP="007F2065">
            <w:pPr>
              <w:spacing w:after="0" w:line="240" w:lineRule="auto"/>
              <w:jc w:val="center"/>
              <w:rPr>
                <w:rFonts w:eastAsia="Times New Roman"/>
                <w:sz w:val="16"/>
                <w:szCs w:val="16"/>
                <w:lang w:val="sr-Latn-CS"/>
              </w:rPr>
            </w:pPr>
          </w:p>
          <w:p w:rsidR="00F1749B" w:rsidRPr="00272BB2" w:rsidRDefault="002954D2" w:rsidP="007F2065">
            <w:pPr>
              <w:spacing w:after="0" w:line="240" w:lineRule="auto"/>
              <w:jc w:val="center"/>
              <w:rPr>
                <w:rFonts w:eastAsia="Times New Roman"/>
                <w:sz w:val="16"/>
                <w:szCs w:val="16"/>
                <w:lang w:val="sr-Cyrl-CS"/>
              </w:rPr>
            </w:pPr>
            <w:r>
              <w:rPr>
                <w:rFonts w:eastAsia="Times New Roman"/>
                <w:sz w:val="16"/>
                <w:szCs w:val="16"/>
              </w:rPr>
              <w:t>Директор</w:t>
            </w:r>
            <w:r w:rsidR="00F1749B" w:rsidRPr="00272BB2">
              <w:rPr>
                <w:rFonts w:eastAsia="Times New Roman"/>
                <w:sz w:val="16"/>
                <w:szCs w:val="16"/>
                <w:lang w:val="sr-Latn-CS"/>
              </w:rPr>
              <w:t>,</w:t>
            </w:r>
            <w:r>
              <w:rPr>
                <w:rFonts w:eastAsia="Times New Roman"/>
                <w:sz w:val="16"/>
                <w:szCs w:val="16"/>
              </w:rPr>
              <w:t xml:space="preserve"> проф</w:t>
            </w:r>
            <w:r w:rsidR="00F1749B" w:rsidRPr="00272BB2">
              <w:rPr>
                <w:rFonts w:eastAsia="Times New Roman"/>
                <w:sz w:val="16"/>
                <w:szCs w:val="16"/>
                <w:lang w:val="sr-Latn-CS"/>
              </w:rPr>
              <w:t>.</w:t>
            </w:r>
            <w:r>
              <w:rPr>
                <w:rFonts w:eastAsia="Times New Roman"/>
                <w:sz w:val="16"/>
                <w:szCs w:val="16"/>
              </w:rPr>
              <w:t>рач</w:t>
            </w:r>
            <w:r w:rsidR="00F1749B" w:rsidRPr="00272BB2">
              <w:rPr>
                <w:rFonts w:eastAsia="Times New Roman"/>
                <w:sz w:val="16"/>
                <w:szCs w:val="16"/>
                <w:lang w:val="sr-Cyrl-CS"/>
              </w:rPr>
              <w:t>.</w:t>
            </w:r>
          </w:p>
          <w:p w:rsidR="00F1749B" w:rsidRPr="00272BB2" w:rsidRDefault="00F1749B" w:rsidP="007F2065">
            <w:pPr>
              <w:spacing w:after="0" w:line="240" w:lineRule="auto"/>
              <w:jc w:val="center"/>
              <w:rPr>
                <w:rFonts w:eastAsia="Times New Roman"/>
                <w:sz w:val="16"/>
                <w:szCs w:val="16"/>
                <w:lang w:val="sr-Latn-CS"/>
              </w:rPr>
            </w:pPr>
          </w:p>
          <w:p w:rsidR="002954D2" w:rsidRPr="002954D2" w:rsidRDefault="002954D2" w:rsidP="002954D2">
            <w:pPr>
              <w:spacing w:after="0" w:line="240" w:lineRule="auto"/>
              <w:jc w:val="center"/>
              <w:rPr>
                <w:rFonts w:eastAsia="Times New Roman"/>
                <w:sz w:val="16"/>
                <w:szCs w:val="16"/>
              </w:rPr>
            </w:pPr>
            <w:r>
              <w:rPr>
                <w:rFonts w:eastAsia="Times New Roman"/>
                <w:sz w:val="16"/>
                <w:szCs w:val="16"/>
              </w:rPr>
              <w:t>Директор</w:t>
            </w:r>
          </w:p>
          <w:p w:rsidR="00F1749B" w:rsidRPr="00272BB2" w:rsidRDefault="00F1749B" w:rsidP="007F2065">
            <w:pPr>
              <w:spacing w:after="0" w:line="240" w:lineRule="auto"/>
              <w:jc w:val="center"/>
              <w:rPr>
                <w:rFonts w:eastAsia="Times New Roman"/>
                <w:sz w:val="16"/>
                <w:szCs w:val="16"/>
                <w:lang w:val="sr-Latn-CS"/>
              </w:rPr>
            </w:pPr>
          </w:p>
          <w:p w:rsidR="002954D2" w:rsidRPr="002954D2" w:rsidRDefault="002954D2" w:rsidP="002954D2">
            <w:pPr>
              <w:spacing w:after="0" w:line="240" w:lineRule="auto"/>
              <w:jc w:val="center"/>
              <w:rPr>
                <w:rFonts w:eastAsia="Times New Roman"/>
                <w:sz w:val="16"/>
                <w:szCs w:val="16"/>
              </w:rPr>
            </w:pPr>
            <w:r>
              <w:rPr>
                <w:rFonts w:eastAsia="Times New Roman"/>
                <w:sz w:val="16"/>
                <w:szCs w:val="16"/>
              </w:rPr>
              <w:t>Директор</w:t>
            </w:r>
          </w:p>
          <w:p w:rsidR="00F1749B" w:rsidRPr="00272BB2" w:rsidRDefault="00F1749B" w:rsidP="007F2065">
            <w:pPr>
              <w:spacing w:after="0" w:line="240" w:lineRule="auto"/>
              <w:jc w:val="center"/>
              <w:rPr>
                <w:rFonts w:eastAsia="Times New Roman"/>
                <w:sz w:val="16"/>
                <w:szCs w:val="16"/>
                <w:lang w:val="sr-Latn-CS"/>
              </w:rPr>
            </w:pPr>
          </w:p>
        </w:tc>
      </w:tr>
      <w:tr w:rsidR="00F1749B" w:rsidRPr="00272BB2" w:rsidTr="00607D56">
        <w:trPr>
          <w:cantSplit/>
          <w:trHeight w:val="1134"/>
        </w:trPr>
        <w:tc>
          <w:tcPr>
            <w:tcW w:w="567" w:type="dxa"/>
            <w:textDirection w:val="btLr"/>
          </w:tcPr>
          <w:p w:rsidR="00F1749B" w:rsidRPr="00272BB2" w:rsidRDefault="002C586F" w:rsidP="002C586F">
            <w:pPr>
              <w:spacing w:after="0" w:line="240" w:lineRule="auto"/>
              <w:ind w:left="113" w:right="113"/>
              <w:jc w:val="center"/>
              <w:rPr>
                <w:rFonts w:eastAsia="Times New Roman"/>
                <w:sz w:val="16"/>
                <w:szCs w:val="16"/>
                <w:lang w:val="sr-Latn-CS"/>
              </w:rPr>
            </w:pPr>
            <w:r>
              <w:rPr>
                <w:rFonts w:eastAsia="Times New Roman"/>
                <w:sz w:val="16"/>
                <w:szCs w:val="16"/>
              </w:rPr>
              <w:lastRenderedPageBreak/>
              <w:t>Руководна функција</w:t>
            </w:r>
          </w:p>
        </w:tc>
        <w:tc>
          <w:tcPr>
            <w:tcW w:w="6663" w:type="dxa"/>
          </w:tcPr>
          <w:p w:rsidR="00F1749B" w:rsidRPr="00272BB2" w:rsidRDefault="001B3499" w:rsidP="007F2065">
            <w:pPr>
              <w:spacing w:after="0" w:line="240" w:lineRule="auto"/>
              <w:rPr>
                <w:rFonts w:eastAsia="Times New Roman"/>
                <w:sz w:val="20"/>
                <w:szCs w:val="20"/>
                <w:lang w:val="sr-Latn-CS"/>
              </w:rPr>
            </w:pPr>
            <w:r>
              <w:rPr>
                <w:rFonts w:eastAsia="Times New Roman"/>
                <w:sz w:val="20"/>
                <w:szCs w:val="20"/>
              </w:rPr>
              <w:t>Праћење и примена прописа који уређују руковођење и управљање у државним органима и Школи као институцији,</w:t>
            </w:r>
            <w:r w:rsidR="00F1749B" w:rsidRPr="00272BB2">
              <w:rPr>
                <w:rFonts w:eastAsia="Times New Roman"/>
                <w:sz w:val="20"/>
                <w:szCs w:val="20"/>
                <w:lang w:val="sr-Latn-CS"/>
              </w:rPr>
              <w:t xml:space="preserve"> </w:t>
            </w:r>
          </w:p>
          <w:p w:rsidR="00F1749B" w:rsidRPr="00272BB2" w:rsidRDefault="001B3499" w:rsidP="007F2065">
            <w:pPr>
              <w:spacing w:after="0" w:line="240" w:lineRule="auto"/>
              <w:rPr>
                <w:rFonts w:eastAsia="Times New Roman"/>
                <w:sz w:val="20"/>
                <w:szCs w:val="20"/>
                <w:lang w:val="sr-Latn-CS"/>
              </w:rPr>
            </w:pPr>
            <w:r>
              <w:rPr>
                <w:rFonts w:eastAsia="Times New Roman"/>
                <w:sz w:val="20"/>
                <w:szCs w:val="20"/>
              </w:rPr>
              <w:t>Припрема седница стручних и управних органа Школе</w:t>
            </w:r>
          </w:p>
          <w:p w:rsidR="00F1749B" w:rsidRPr="00272BB2" w:rsidRDefault="001B3499" w:rsidP="007F2065">
            <w:pPr>
              <w:spacing w:after="0" w:line="240" w:lineRule="auto"/>
              <w:rPr>
                <w:rFonts w:eastAsia="Times New Roman"/>
                <w:sz w:val="20"/>
                <w:szCs w:val="20"/>
                <w:lang w:val="sr-Latn-CS"/>
              </w:rPr>
            </w:pPr>
            <w:r>
              <w:rPr>
                <w:rFonts w:eastAsia="Times New Roman"/>
                <w:sz w:val="20"/>
                <w:szCs w:val="20"/>
              </w:rPr>
              <w:t>Учешће у раду Ученичког парламента и одељенских заједница (на њихов позив),</w:t>
            </w:r>
          </w:p>
          <w:p w:rsidR="00F1749B" w:rsidRPr="00272BB2" w:rsidRDefault="001B3499" w:rsidP="007F2065">
            <w:pPr>
              <w:spacing w:after="0" w:line="240" w:lineRule="auto"/>
              <w:rPr>
                <w:rFonts w:eastAsia="Times New Roman"/>
                <w:sz w:val="20"/>
                <w:szCs w:val="20"/>
                <w:lang w:val="sr-Latn-CS"/>
              </w:rPr>
            </w:pPr>
            <w:r>
              <w:rPr>
                <w:rFonts w:eastAsia="Times New Roman"/>
                <w:sz w:val="20"/>
                <w:szCs w:val="20"/>
              </w:rPr>
              <w:t>Представљање Школе и сарадња са</w:t>
            </w:r>
            <w:r w:rsidR="00F1749B" w:rsidRPr="00272BB2">
              <w:rPr>
                <w:rFonts w:eastAsia="Times New Roman"/>
                <w:sz w:val="20"/>
                <w:szCs w:val="20"/>
                <w:lang w:val="sr-Latn-CS"/>
              </w:rPr>
              <w:t>:</w:t>
            </w:r>
          </w:p>
          <w:p w:rsidR="00F1749B" w:rsidRPr="00272BB2" w:rsidRDefault="002C586F" w:rsidP="00150DA7">
            <w:pPr>
              <w:numPr>
                <w:ilvl w:val="0"/>
                <w:numId w:val="45"/>
              </w:numPr>
              <w:spacing w:after="0" w:line="240" w:lineRule="auto"/>
              <w:ind w:left="176" w:hanging="119"/>
              <w:rPr>
                <w:rFonts w:eastAsia="Times New Roman"/>
                <w:sz w:val="20"/>
                <w:szCs w:val="20"/>
                <w:lang w:val="sr-Latn-CS"/>
              </w:rPr>
            </w:pPr>
            <w:r>
              <w:rPr>
                <w:rFonts w:eastAsia="Times New Roman"/>
                <w:sz w:val="20"/>
                <w:szCs w:val="20"/>
              </w:rPr>
              <w:t>другим школама</w:t>
            </w:r>
            <w:r w:rsidR="00F1749B" w:rsidRPr="00272BB2">
              <w:rPr>
                <w:rFonts w:eastAsia="Times New Roman"/>
                <w:sz w:val="20"/>
                <w:szCs w:val="20"/>
                <w:lang w:val="sr-Latn-CS"/>
              </w:rPr>
              <w:t>,</w:t>
            </w:r>
          </w:p>
          <w:p w:rsidR="00F1749B" w:rsidRPr="00272BB2" w:rsidRDefault="001B3499" w:rsidP="00150DA7">
            <w:pPr>
              <w:numPr>
                <w:ilvl w:val="0"/>
                <w:numId w:val="45"/>
              </w:numPr>
              <w:spacing w:after="0" w:line="240" w:lineRule="auto"/>
              <w:ind w:left="176" w:hanging="119"/>
              <w:rPr>
                <w:rFonts w:eastAsia="Times New Roman"/>
                <w:sz w:val="20"/>
                <w:szCs w:val="20"/>
                <w:lang w:val="sr-Latn-CS"/>
              </w:rPr>
            </w:pPr>
            <w:r>
              <w:rPr>
                <w:rFonts w:eastAsia="Times New Roman"/>
                <w:sz w:val="20"/>
                <w:szCs w:val="20"/>
              </w:rPr>
              <w:t>органима локалне самоуправе,</w:t>
            </w:r>
          </w:p>
          <w:p w:rsidR="00F1749B" w:rsidRPr="00272BB2" w:rsidRDefault="001B3499" w:rsidP="00150DA7">
            <w:pPr>
              <w:numPr>
                <w:ilvl w:val="0"/>
                <w:numId w:val="45"/>
              </w:numPr>
              <w:spacing w:after="0" w:line="240" w:lineRule="auto"/>
              <w:ind w:left="176" w:hanging="119"/>
              <w:rPr>
                <w:rFonts w:eastAsia="Times New Roman"/>
                <w:sz w:val="20"/>
                <w:szCs w:val="20"/>
                <w:lang w:val="sr-Latn-CS"/>
              </w:rPr>
            </w:pPr>
            <w:r>
              <w:rPr>
                <w:rFonts w:eastAsia="Times New Roman"/>
                <w:sz w:val="20"/>
                <w:szCs w:val="20"/>
              </w:rPr>
              <w:t>организацијама у којима наши ученици реализују практичну и блок-наставу, и другим организацијама</w:t>
            </w:r>
            <w:r w:rsidR="00F1749B" w:rsidRPr="00272BB2">
              <w:rPr>
                <w:rFonts w:eastAsia="Times New Roman"/>
                <w:sz w:val="20"/>
                <w:szCs w:val="20"/>
                <w:lang w:val="sr-Latn-CS"/>
              </w:rPr>
              <w:t>,</w:t>
            </w:r>
          </w:p>
          <w:p w:rsidR="00F1749B" w:rsidRPr="00272BB2" w:rsidRDefault="002C586F" w:rsidP="00150DA7">
            <w:pPr>
              <w:numPr>
                <w:ilvl w:val="0"/>
                <w:numId w:val="45"/>
              </w:numPr>
              <w:spacing w:after="0" w:line="240" w:lineRule="auto"/>
              <w:ind w:left="176" w:hanging="119"/>
              <w:rPr>
                <w:rFonts w:eastAsia="Times New Roman"/>
                <w:sz w:val="20"/>
                <w:szCs w:val="20"/>
                <w:lang w:val="sr-Latn-CS"/>
              </w:rPr>
            </w:pPr>
            <w:r>
              <w:rPr>
                <w:rFonts w:eastAsia="Times New Roman"/>
                <w:sz w:val="20"/>
                <w:szCs w:val="20"/>
              </w:rPr>
              <w:t>Школском управом Зајечар</w:t>
            </w:r>
            <w:r w:rsidR="00F1749B" w:rsidRPr="00272BB2">
              <w:rPr>
                <w:rFonts w:eastAsia="Times New Roman"/>
                <w:sz w:val="20"/>
                <w:szCs w:val="20"/>
                <w:lang w:val="sr-Latn-CS"/>
              </w:rPr>
              <w:t>,</w:t>
            </w:r>
          </w:p>
          <w:p w:rsidR="00F1749B" w:rsidRPr="00272BB2" w:rsidRDefault="002C586F" w:rsidP="00150DA7">
            <w:pPr>
              <w:numPr>
                <w:ilvl w:val="0"/>
                <w:numId w:val="45"/>
              </w:numPr>
              <w:spacing w:after="0" w:line="240" w:lineRule="auto"/>
              <w:ind w:left="176" w:hanging="119"/>
              <w:rPr>
                <w:rFonts w:eastAsia="Times New Roman"/>
                <w:sz w:val="20"/>
                <w:szCs w:val="20"/>
                <w:lang w:val="sr-Latn-CS"/>
              </w:rPr>
            </w:pPr>
            <w:r>
              <w:rPr>
                <w:rFonts w:eastAsia="Times New Roman"/>
                <w:sz w:val="20"/>
                <w:szCs w:val="20"/>
              </w:rPr>
              <w:t>Министарством просвете, науке и технолошког развоја</w:t>
            </w:r>
          </w:p>
          <w:p w:rsidR="00F1749B" w:rsidRPr="00272BB2" w:rsidRDefault="009201F4" w:rsidP="007F2065">
            <w:pPr>
              <w:spacing w:after="0" w:line="240" w:lineRule="auto"/>
              <w:rPr>
                <w:rFonts w:eastAsia="Times New Roman"/>
                <w:sz w:val="20"/>
                <w:szCs w:val="20"/>
                <w:lang w:val="sr-Latn-CS"/>
              </w:rPr>
            </w:pPr>
            <w:r>
              <w:rPr>
                <w:rFonts w:eastAsia="Times New Roman"/>
                <w:sz w:val="20"/>
                <w:szCs w:val="20"/>
              </w:rPr>
              <w:t>Учешће у раду Заједница школа</w:t>
            </w:r>
          </w:p>
          <w:p w:rsidR="00F1749B" w:rsidRPr="00272BB2" w:rsidRDefault="009201F4" w:rsidP="007F2065">
            <w:pPr>
              <w:spacing w:after="0" w:line="240" w:lineRule="auto"/>
              <w:rPr>
                <w:rFonts w:eastAsia="Times New Roman"/>
                <w:sz w:val="20"/>
                <w:szCs w:val="20"/>
                <w:lang w:val="sr-Cyrl-CS"/>
              </w:rPr>
            </w:pPr>
            <w:r>
              <w:rPr>
                <w:rFonts w:eastAsia="Times New Roman"/>
                <w:sz w:val="20"/>
                <w:szCs w:val="20"/>
              </w:rPr>
              <w:t>Подношење извештаја Школском одбору и Савету родитеља о резултатима рада Школе на крају првог и другог полугодишта школске године и припремљености Школе за почетак школске године</w:t>
            </w:r>
            <w:r w:rsidR="00F1749B" w:rsidRPr="00272BB2">
              <w:rPr>
                <w:rFonts w:eastAsia="Times New Roman"/>
                <w:sz w:val="20"/>
                <w:szCs w:val="20"/>
                <w:lang w:val="sr-Cyrl-CS"/>
              </w:rPr>
              <w:t>,</w:t>
            </w:r>
            <w:r>
              <w:rPr>
                <w:rFonts w:eastAsia="Times New Roman"/>
                <w:sz w:val="20"/>
                <w:szCs w:val="20"/>
                <w:lang w:val="sr-Cyrl-CS"/>
              </w:rPr>
              <w:t xml:space="preserve"> </w:t>
            </w:r>
            <w:r w:rsidR="00F1749B" w:rsidRPr="00272BB2">
              <w:rPr>
                <w:rFonts w:eastAsia="Times New Roman"/>
                <w:sz w:val="20"/>
                <w:szCs w:val="20"/>
                <w:lang w:val="sr-Cyrl-CS"/>
              </w:rPr>
              <w:t>о раду Ученичке задруге и проширене делатности школе.</w:t>
            </w:r>
          </w:p>
          <w:p w:rsidR="00F1749B" w:rsidRPr="00272BB2" w:rsidRDefault="00F1749B" w:rsidP="007F2065">
            <w:pPr>
              <w:spacing w:after="0" w:line="240" w:lineRule="auto"/>
              <w:rPr>
                <w:rFonts w:eastAsia="Times New Roman"/>
                <w:sz w:val="20"/>
                <w:szCs w:val="20"/>
                <w:lang w:val="sr-Cyrl-CS"/>
              </w:rPr>
            </w:pPr>
            <w:r w:rsidRPr="00272BB2">
              <w:rPr>
                <w:rFonts w:eastAsia="Times New Roman"/>
                <w:sz w:val="20"/>
                <w:szCs w:val="20"/>
                <w:lang w:val="sr-Cyrl-CS"/>
              </w:rPr>
              <w:t xml:space="preserve">Предузимање мера ради извршавања налога просветних инспектора и саветника, </w:t>
            </w:r>
            <w:r w:rsidR="002C586F">
              <w:rPr>
                <w:rFonts w:eastAsia="Times New Roman"/>
                <w:sz w:val="20"/>
                <w:szCs w:val="20"/>
                <w:lang w:val="sr-Cyrl-CS"/>
              </w:rPr>
              <w:t xml:space="preserve">осталих инспекцијских служби, </w:t>
            </w:r>
            <w:r w:rsidRPr="00272BB2">
              <w:rPr>
                <w:rFonts w:eastAsia="Times New Roman"/>
                <w:sz w:val="20"/>
                <w:szCs w:val="20"/>
                <w:lang w:val="sr-Cyrl-CS"/>
              </w:rPr>
              <w:t>као и у случају недоличног понашања запосленог и његовог негативног утицаја на ученике.</w:t>
            </w:r>
          </w:p>
        </w:tc>
        <w:tc>
          <w:tcPr>
            <w:tcW w:w="1410" w:type="dxa"/>
            <w:vAlign w:val="center"/>
          </w:tcPr>
          <w:p w:rsidR="00F1749B" w:rsidRPr="009B3071" w:rsidRDefault="009B3071" w:rsidP="002954D2">
            <w:pPr>
              <w:spacing w:after="0" w:line="240" w:lineRule="auto"/>
              <w:jc w:val="center"/>
              <w:rPr>
                <w:rFonts w:eastAsia="Times New Roman"/>
                <w:sz w:val="16"/>
                <w:szCs w:val="16"/>
              </w:rPr>
            </w:pPr>
            <w:r>
              <w:rPr>
                <w:rFonts w:eastAsia="Times New Roman"/>
                <w:sz w:val="16"/>
                <w:szCs w:val="16"/>
              </w:rPr>
              <w:t>Током</w:t>
            </w:r>
          </w:p>
          <w:p w:rsidR="00F1749B" w:rsidRPr="00272BB2" w:rsidRDefault="00F1749B" w:rsidP="002954D2">
            <w:pPr>
              <w:spacing w:after="0" w:line="240" w:lineRule="auto"/>
              <w:jc w:val="center"/>
              <w:rPr>
                <w:rFonts w:eastAsia="Times New Roman"/>
                <w:sz w:val="16"/>
                <w:szCs w:val="16"/>
                <w:lang w:val="sr-Latn-CS"/>
              </w:rPr>
            </w:pPr>
          </w:p>
          <w:p w:rsidR="00F1749B" w:rsidRPr="00272BB2" w:rsidRDefault="00F1749B" w:rsidP="002954D2">
            <w:pPr>
              <w:spacing w:after="0" w:line="240" w:lineRule="auto"/>
              <w:jc w:val="center"/>
              <w:rPr>
                <w:rFonts w:eastAsia="Times New Roman"/>
                <w:sz w:val="16"/>
                <w:szCs w:val="16"/>
                <w:lang w:val="sr-Latn-CS"/>
              </w:rPr>
            </w:pPr>
          </w:p>
          <w:p w:rsidR="00F1749B" w:rsidRPr="009B3071" w:rsidRDefault="009B3071" w:rsidP="002954D2">
            <w:pPr>
              <w:spacing w:after="0" w:line="240" w:lineRule="auto"/>
              <w:jc w:val="center"/>
              <w:rPr>
                <w:rFonts w:eastAsia="Times New Roman"/>
                <w:sz w:val="16"/>
                <w:szCs w:val="16"/>
              </w:rPr>
            </w:pPr>
            <w:r>
              <w:rPr>
                <w:rFonts w:eastAsia="Times New Roman"/>
                <w:sz w:val="16"/>
                <w:szCs w:val="16"/>
              </w:rPr>
              <w:t>школске</w:t>
            </w:r>
          </w:p>
          <w:p w:rsidR="00F1749B" w:rsidRPr="00272BB2" w:rsidRDefault="00F1749B" w:rsidP="002954D2">
            <w:pPr>
              <w:spacing w:after="0" w:line="240" w:lineRule="auto"/>
              <w:jc w:val="center"/>
              <w:rPr>
                <w:rFonts w:eastAsia="Times New Roman"/>
                <w:sz w:val="16"/>
                <w:szCs w:val="16"/>
                <w:lang w:val="sr-Latn-CS"/>
              </w:rPr>
            </w:pPr>
          </w:p>
          <w:p w:rsidR="00F1749B" w:rsidRPr="00272BB2" w:rsidRDefault="00F1749B" w:rsidP="002954D2">
            <w:pPr>
              <w:spacing w:after="0" w:line="240" w:lineRule="auto"/>
              <w:jc w:val="center"/>
              <w:rPr>
                <w:rFonts w:eastAsia="Times New Roman"/>
                <w:sz w:val="16"/>
                <w:szCs w:val="16"/>
                <w:lang w:val="sr-Latn-CS"/>
              </w:rPr>
            </w:pPr>
          </w:p>
          <w:p w:rsidR="00F1749B" w:rsidRPr="009B3071" w:rsidRDefault="009B3071" w:rsidP="002954D2">
            <w:pPr>
              <w:spacing w:after="0" w:line="240" w:lineRule="auto"/>
              <w:jc w:val="center"/>
              <w:rPr>
                <w:rFonts w:eastAsia="Times New Roman"/>
                <w:sz w:val="16"/>
                <w:szCs w:val="16"/>
              </w:rPr>
            </w:pPr>
            <w:r>
              <w:rPr>
                <w:rFonts w:eastAsia="Times New Roman"/>
                <w:sz w:val="16"/>
                <w:szCs w:val="16"/>
              </w:rPr>
              <w:t>године</w:t>
            </w:r>
          </w:p>
        </w:tc>
        <w:tc>
          <w:tcPr>
            <w:tcW w:w="1708" w:type="dxa"/>
            <w:vAlign w:val="center"/>
          </w:tcPr>
          <w:p w:rsidR="002954D2" w:rsidRPr="002954D2" w:rsidRDefault="002954D2" w:rsidP="002954D2">
            <w:pPr>
              <w:spacing w:after="0" w:line="240" w:lineRule="auto"/>
              <w:jc w:val="center"/>
              <w:rPr>
                <w:rFonts w:eastAsia="Times New Roman"/>
                <w:sz w:val="16"/>
                <w:szCs w:val="16"/>
              </w:rPr>
            </w:pPr>
            <w:r>
              <w:rPr>
                <w:rFonts w:eastAsia="Times New Roman"/>
                <w:sz w:val="16"/>
                <w:szCs w:val="16"/>
              </w:rPr>
              <w:t>Директор</w:t>
            </w:r>
          </w:p>
          <w:p w:rsidR="00F1749B" w:rsidRPr="00272BB2" w:rsidRDefault="00F1749B" w:rsidP="002954D2">
            <w:pPr>
              <w:spacing w:after="0" w:line="240" w:lineRule="auto"/>
              <w:jc w:val="center"/>
              <w:rPr>
                <w:rFonts w:eastAsia="Times New Roman"/>
                <w:sz w:val="16"/>
                <w:szCs w:val="16"/>
                <w:lang w:val="sr-Latn-CS"/>
              </w:rPr>
            </w:pPr>
          </w:p>
        </w:tc>
      </w:tr>
      <w:tr w:rsidR="00F1749B" w:rsidRPr="00272BB2" w:rsidTr="00607D56">
        <w:trPr>
          <w:cantSplit/>
          <w:trHeight w:val="1134"/>
        </w:trPr>
        <w:tc>
          <w:tcPr>
            <w:tcW w:w="567" w:type="dxa"/>
            <w:textDirection w:val="btLr"/>
          </w:tcPr>
          <w:p w:rsidR="00F1749B" w:rsidRPr="002C586F" w:rsidRDefault="002C586F" w:rsidP="002C586F">
            <w:pPr>
              <w:spacing w:after="0" w:line="240" w:lineRule="auto"/>
              <w:ind w:left="113" w:right="113"/>
              <w:jc w:val="center"/>
              <w:rPr>
                <w:rFonts w:eastAsia="Times New Roman"/>
                <w:sz w:val="16"/>
                <w:szCs w:val="16"/>
              </w:rPr>
            </w:pPr>
            <w:r>
              <w:rPr>
                <w:rFonts w:eastAsia="Times New Roman"/>
                <w:sz w:val="16"/>
                <w:szCs w:val="16"/>
              </w:rPr>
              <w:t>Евалуаторска функција</w:t>
            </w:r>
          </w:p>
        </w:tc>
        <w:tc>
          <w:tcPr>
            <w:tcW w:w="6663" w:type="dxa"/>
          </w:tcPr>
          <w:p w:rsidR="00F1749B" w:rsidRPr="00272BB2" w:rsidRDefault="00F65D2C" w:rsidP="00F65D2C">
            <w:pPr>
              <w:spacing w:after="0" w:line="240" w:lineRule="auto"/>
              <w:ind w:left="34"/>
              <w:rPr>
                <w:rFonts w:eastAsia="Times New Roman"/>
                <w:sz w:val="20"/>
                <w:szCs w:val="20"/>
                <w:lang w:val="sr-Latn-CS"/>
              </w:rPr>
            </w:pPr>
            <w:r>
              <w:rPr>
                <w:rFonts w:eastAsia="Times New Roman"/>
                <w:sz w:val="20"/>
                <w:szCs w:val="20"/>
              </w:rPr>
              <w:t>Организација израде инструментарија за</w:t>
            </w:r>
            <w:r w:rsidR="00F1749B" w:rsidRPr="00272BB2">
              <w:rPr>
                <w:rFonts w:eastAsia="Times New Roman"/>
                <w:sz w:val="20"/>
                <w:szCs w:val="20"/>
                <w:lang w:val="sr-Latn-CS"/>
              </w:rPr>
              <w:t>:</w:t>
            </w:r>
          </w:p>
          <w:p w:rsidR="00F65D2C" w:rsidRPr="00F65D2C" w:rsidRDefault="00F65D2C" w:rsidP="00E5778E">
            <w:pPr>
              <w:numPr>
                <w:ilvl w:val="0"/>
                <w:numId w:val="127"/>
              </w:numPr>
              <w:spacing w:after="0" w:line="240" w:lineRule="auto"/>
              <w:ind w:left="176" w:hanging="119"/>
              <w:rPr>
                <w:rFonts w:eastAsia="Times New Roman"/>
                <w:sz w:val="20"/>
                <w:szCs w:val="20"/>
                <w:lang w:val="sr-Latn-CS"/>
              </w:rPr>
            </w:pPr>
            <w:r>
              <w:rPr>
                <w:rFonts w:eastAsia="Times New Roman"/>
                <w:sz w:val="20"/>
                <w:szCs w:val="20"/>
              </w:rPr>
              <w:t>Праћење припремања наставника за наставу</w:t>
            </w:r>
          </w:p>
          <w:p w:rsidR="00F1749B" w:rsidRPr="00272BB2" w:rsidRDefault="00F65D2C" w:rsidP="00E5778E">
            <w:pPr>
              <w:numPr>
                <w:ilvl w:val="0"/>
                <w:numId w:val="127"/>
              </w:numPr>
              <w:spacing w:after="0" w:line="240" w:lineRule="auto"/>
              <w:ind w:left="176" w:hanging="119"/>
              <w:rPr>
                <w:rFonts w:eastAsia="Times New Roman"/>
                <w:sz w:val="20"/>
                <w:szCs w:val="20"/>
                <w:lang w:val="sr-Latn-CS"/>
              </w:rPr>
            </w:pPr>
            <w:r>
              <w:rPr>
                <w:rFonts w:eastAsia="Times New Roman"/>
                <w:sz w:val="20"/>
                <w:szCs w:val="20"/>
              </w:rPr>
              <w:t>Праћење стручног усавршавања наставника и стручних сарадника</w:t>
            </w:r>
            <w:r w:rsidR="00F1749B" w:rsidRPr="00272BB2">
              <w:rPr>
                <w:rFonts w:eastAsia="Times New Roman"/>
                <w:sz w:val="20"/>
                <w:szCs w:val="20"/>
                <w:lang w:val="sr-Latn-CS"/>
              </w:rPr>
              <w:t>,</w:t>
            </w:r>
          </w:p>
          <w:p w:rsidR="00F1749B" w:rsidRPr="00272BB2" w:rsidRDefault="009B4697" w:rsidP="00E5778E">
            <w:pPr>
              <w:numPr>
                <w:ilvl w:val="0"/>
                <w:numId w:val="127"/>
              </w:numPr>
              <w:spacing w:after="0" w:line="240" w:lineRule="auto"/>
              <w:ind w:left="176" w:hanging="119"/>
              <w:rPr>
                <w:rFonts w:eastAsia="Times New Roman"/>
                <w:sz w:val="20"/>
                <w:szCs w:val="20"/>
                <w:lang w:val="sr-Latn-CS"/>
              </w:rPr>
            </w:pPr>
            <w:r>
              <w:rPr>
                <w:rFonts w:eastAsia="Times New Roman"/>
                <w:sz w:val="20"/>
                <w:szCs w:val="20"/>
              </w:rPr>
              <w:t xml:space="preserve">Адекватно процењивање и </w:t>
            </w:r>
            <w:r w:rsidR="00F65D2C">
              <w:rPr>
                <w:rFonts w:eastAsia="Times New Roman"/>
                <w:sz w:val="20"/>
                <w:szCs w:val="20"/>
              </w:rPr>
              <w:t>оцењивање знања и постигнућа ученика</w:t>
            </w:r>
          </w:p>
          <w:p w:rsidR="00F65D2C" w:rsidRPr="00F65D2C" w:rsidRDefault="00F65D2C" w:rsidP="00F65D2C">
            <w:pPr>
              <w:spacing w:after="0" w:line="240" w:lineRule="auto"/>
              <w:ind w:left="34"/>
              <w:rPr>
                <w:rFonts w:eastAsia="Times New Roman"/>
                <w:sz w:val="20"/>
                <w:szCs w:val="20"/>
                <w:lang w:val="sr-Latn-CS"/>
              </w:rPr>
            </w:pPr>
            <w:r w:rsidRPr="00F65D2C">
              <w:rPr>
                <w:rFonts w:eastAsia="Times New Roman"/>
                <w:sz w:val="20"/>
                <w:szCs w:val="20"/>
              </w:rPr>
              <w:t>Праћење ефеката васпитног рада са ученицима од стране одељенских старешина, и сл.</w:t>
            </w:r>
          </w:p>
          <w:p w:rsidR="00F1749B" w:rsidRPr="00F65D2C" w:rsidRDefault="00F65D2C" w:rsidP="00F65D2C">
            <w:pPr>
              <w:spacing w:after="0" w:line="240" w:lineRule="auto"/>
              <w:ind w:left="34"/>
              <w:rPr>
                <w:rFonts w:eastAsia="Times New Roman"/>
                <w:sz w:val="20"/>
                <w:szCs w:val="20"/>
                <w:lang w:val="sr-Latn-CS"/>
              </w:rPr>
            </w:pPr>
            <w:r>
              <w:rPr>
                <w:rFonts w:eastAsia="Times New Roman"/>
                <w:sz w:val="20"/>
                <w:szCs w:val="20"/>
              </w:rPr>
              <w:t>Вредновање резултата рада стручних, административних, финансијских и осталих служби</w:t>
            </w:r>
          </w:p>
          <w:p w:rsidR="00F1749B" w:rsidRPr="00272BB2" w:rsidRDefault="00F65D2C" w:rsidP="00F65D2C">
            <w:pPr>
              <w:spacing w:after="0" w:line="240" w:lineRule="auto"/>
              <w:ind w:left="34"/>
              <w:rPr>
                <w:rFonts w:eastAsia="Times New Roman"/>
                <w:sz w:val="20"/>
                <w:szCs w:val="20"/>
                <w:lang w:val="sr-Latn-CS"/>
              </w:rPr>
            </w:pPr>
            <w:r>
              <w:rPr>
                <w:rFonts w:eastAsia="Times New Roman"/>
                <w:sz w:val="20"/>
                <w:szCs w:val="20"/>
              </w:rPr>
              <w:t>Стална сарадња са Школским одбором, Саветом родитеља и Ученичким парламентом и осталим органима Школе у циљу подизања стандарда образовања и остварења што бољих резултата</w:t>
            </w:r>
          </w:p>
        </w:tc>
        <w:tc>
          <w:tcPr>
            <w:tcW w:w="1410" w:type="dxa"/>
            <w:vAlign w:val="center"/>
          </w:tcPr>
          <w:p w:rsidR="00F1749B" w:rsidRPr="00272BB2" w:rsidRDefault="00F1749B" w:rsidP="002954D2">
            <w:pPr>
              <w:spacing w:after="0" w:line="240" w:lineRule="auto"/>
              <w:jc w:val="center"/>
              <w:rPr>
                <w:rFonts w:eastAsia="Times New Roman"/>
                <w:sz w:val="16"/>
                <w:szCs w:val="16"/>
                <w:lang w:val="sr-Latn-CS"/>
              </w:rPr>
            </w:pPr>
          </w:p>
          <w:p w:rsidR="00F1749B" w:rsidRPr="009B3071" w:rsidRDefault="009B3071" w:rsidP="002954D2">
            <w:pPr>
              <w:spacing w:after="0" w:line="240" w:lineRule="auto"/>
              <w:jc w:val="center"/>
              <w:rPr>
                <w:rFonts w:eastAsia="Times New Roman"/>
                <w:sz w:val="16"/>
                <w:szCs w:val="16"/>
              </w:rPr>
            </w:pPr>
            <w:r>
              <w:rPr>
                <w:rFonts w:eastAsia="Times New Roman"/>
                <w:sz w:val="16"/>
                <w:szCs w:val="16"/>
              </w:rPr>
              <w:t>Током</w:t>
            </w:r>
          </w:p>
          <w:p w:rsidR="00F1749B" w:rsidRPr="00272BB2" w:rsidRDefault="00F1749B" w:rsidP="002954D2">
            <w:pPr>
              <w:spacing w:after="0" w:line="240" w:lineRule="auto"/>
              <w:jc w:val="center"/>
              <w:rPr>
                <w:rFonts w:eastAsia="Times New Roman"/>
                <w:sz w:val="16"/>
                <w:szCs w:val="16"/>
                <w:lang w:val="sr-Latn-CS"/>
              </w:rPr>
            </w:pPr>
          </w:p>
          <w:p w:rsidR="00F1749B" w:rsidRPr="009B3071" w:rsidRDefault="009B3071" w:rsidP="002954D2">
            <w:pPr>
              <w:spacing w:after="0" w:line="240" w:lineRule="auto"/>
              <w:jc w:val="center"/>
              <w:rPr>
                <w:rFonts w:eastAsia="Times New Roman"/>
                <w:sz w:val="16"/>
                <w:szCs w:val="16"/>
              </w:rPr>
            </w:pPr>
            <w:r>
              <w:rPr>
                <w:rFonts w:eastAsia="Times New Roman"/>
                <w:sz w:val="16"/>
                <w:szCs w:val="16"/>
              </w:rPr>
              <w:t>школске</w:t>
            </w:r>
          </w:p>
          <w:p w:rsidR="00F1749B" w:rsidRPr="00272BB2" w:rsidRDefault="00F1749B" w:rsidP="002954D2">
            <w:pPr>
              <w:spacing w:after="0" w:line="240" w:lineRule="auto"/>
              <w:jc w:val="center"/>
              <w:rPr>
                <w:rFonts w:eastAsia="Times New Roman"/>
                <w:sz w:val="16"/>
                <w:szCs w:val="16"/>
                <w:lang w:val="sr-Latn-CS"/>
              </w:rPr>
            </w:pPr>
          </w:p>
          <w:p w:rsidR="00F1749B" w:rsidRPr="009B3071" w:rsidRDefault="009B3071" w:rsidP="002954D2">
            <w:pPr>
              <w:spacing w:after="0" w:line="240" w:lineRule="auto"/>
              <w:jc w:val="center"/>
              <w:rPr>
                <w:rFonts w:eastAsia="Times New Roman"/>
                <w:sz w:val="16"/>
                <w:szCs w:val="16"/>
              </w:rPr>
            </w:pPr>
            <w:r>
              <w:rPr>
                <w:rFonts w:eastAsia="Times New Roman"/>
                <w:sz w:val="16"/>
                <w:szCs w:val="16"/>
              </w:rPr>
              <w:t>године</w:t>
            </w:r>
          </w:p>
        </w:tc>
        <w:tc>
          <w:tcPr>
            <w:tcW w:w="1708" w:type="dxa"/>
            <w:vAlign w:val="center"/>
          </w:tcPr>
          <w:p w:rsidR="00F1749B" w:rsidRPr="00272BB2" w:rsidRDefault="002954D2" w:rsidP="002954D2">
            <w:pPr>
              <w:spacing w:after="0" w:line="240" w:lineRule="auto"/>
              <w:jc w:val="center"/>
              <w:rPr>
                <w:rFonts w:eastAsia="Times New Roman"/>
                <w:sz w:val="16"/>
                <w:szCs w:val="16"/>
                <w:lang w:val="sr-Latn-CS"/>
              </w:rPr>
            </w:pPr>
            <w:r>
              <w:rPr>
                <w:rFonts w:eastAsia="Times New Roman"/>
                <w:sz w:val="16"/>
                <w:szCs w:val="16"/>
              </w:rPr>
              <w:t>Директор и</w:t>
            </w:r>
          </w:p>
          <w:p w:rsidR="00F1749B" w:rsidRPr="00272BB2" w:rsidRDefault="00F1749B" w:rsidP="002954D2">
            <w:pPr>
              <w:spacing w:after="0" w:line="240" w:lineRule="auto"/>
              <w:jc w:val="center"/>
              <w:rPr>
                <w:rFonts w:eastAsia="Times New Roman"/>
                <w:sz w:val="16"/>
                <w:szCs w:val="16"/>
                <w:lang w:val="sr-Latn-CS"/>
              </w:rPr>
            </w:pPr>
          </w:p>
          <w:p w:rsidR="00F1749B" w:rsidRPr="002954D2" w:rsidRDefault="002954D2" w:rsidP="002954D2">
            <w:pPr>
              <w:spacing w:after="0" w:line="240" w:lineRule="auto"/>
              <w:jc w:val="center"/>
              <w:rPr>
                <w:rFonts w:eastAsia="Times New Roman"/>
                <w:sz w:val="16"/>
                <w:szCs w:val="16"/>
              </w:rPr>
            </w:pPr>
            <w:r>
              <w:rPr>
                <w:rFonts w:eastAsia="Times New Roman"/>
                <w:sz w:val="16"/>
                <w:szCs w:val="16"/>
              </w:rPr>
              <w:t>педагог</w:t>
            </w:r>
          </w:p>
        </w:tc>
      </w:tr>
      <w:tr w:rsidR="00F1749B" w:rsidRPr="00272BB2" w:rsidTr="00607D56">
        <w:trPr>
          <w:cantSplit/>
          <w:trHeight w:val="1134"/>
        </w:trPr>
        <w:tc>
          <w:tcPr>
            <w:tcW w:w="567" w:type="dxa"/>
            <w:textDirection w:val="btLr"/>
          </w:tcPr>
          <w:p w:rsidR="00F1749B" w:rsidRPr="002C586F" w:rsidRDefault="002C586F" w:rsidP="002C586F">
            <w:pPr>
              <w:spacing w:after="0" w:line="240" w:lineRule="auto"/>
              <w:ind w:left="113" w:right="113"/>
              <w:jc w:val="center"/>
              <w:rPr>
                <w:rFonts w:eastAsia="Times New Roman"/>
                <w:sz w:val="16"/>
                <w:szCs w:val="16"/>
              </w:rPr>
            </w:pPr>
            <w:r>
              <w:rPr>
                <w:rFonts w:eastAsia="Times New Roman"/>
                <w:sz w:val="16"/>
                <w:szCs w:val="16"/>
              </w:rPr>
              <w:t>Педагошко-инструктивна функција</w:t>
            </w:r>
          </w:p>
        </w:tc>
        <w:tc>
          <w:tcPr>
            <w:tcW w:w="6663" w:type="dxa"/>
          </w:tcPr>
          <w:p w:rsidR="00F1749B" w:rsidRPr="00272BB2" w:rsidRDefault="00F65D2C" w:rsidP="007F2065">
            <w:pPr>
              <w:spacing w:after="0" w:line="240" w:lineRule="auto"/>
              <w:jc w:val="both"/>
              <w:rPr>
                <w:rFonts w:eastAsia="Times New Roman"/>
                <w:sz w:val="20"/>
                <w:szCs w:val="20"/>
                <w:lang w:val="sr-Latn-CS"/>
              </w:rPr>
            </w:pPr>
            <w:r>
              <w:rPr>
                <w:rFonts w:eastAsia="Times New Roman"/>
                <w:sz w:val="20"/>
                <w:szCs w:val="20"/>
              </w:rPr>
              <w:t>Педагошко-инструктивна помоћ у</w:t>
            </w:r>
            <w:r w:rsidR="00F1749B" w:rsidRPr="00272BB2">
              <w:rPr>
                <w:rFonts w:eastAsia="Times New Roman"/>
                <w:sz w:val="20"/>
                <w:szCs w:val="20"/>
                <w:lang w:val="sr-Latn-CS"/>
              </w:rPr>
              <w:t>:</w:t>
            </w:r>
          </w:p>
          <w:p w:rsidR="00F1749B" w:rsidRPr="00272BB2" w:rsidRDefault="009B3071" w:rsidP="00E5778E">
            <w:pPr>
              <w:numPr>
                <w:ilvl w:val="0"/>
                <w:numId w:val="128"/>
              </w:numPr>
              <w:spacing w:after="0" w:line="240" w:lineRule="auto"/>
              <w:ind w:left="176" w:hanging="119"/>
              <w:jc w:val="both"/>
              <w:rPr>
                <w:rFonts w:eastAsia="Times New Roman"/>
                <w:sz w:val="20"/>
                <w:szCs w:val="20"/>
                <w:lang w:val="sr-Latn-CS"/>
              </w:rPr>
            </w:pPr>
            <w:r>
              <w:rPr>
                <w:rFonts w:eastAsia="Times New Roman"/>
                <w:sz w:val="20"/>
                <w:szCs w:val="20"/>
              </w:rPr>
              <w:t>припремању наставника за наставу</w:t>
            </w:r>
            <w:r w:rsidR="00F1749B" w:rsidRPr="00272BB2">
              <w:rPr>
                <w:rFonts w:eastAsia="Times New Roman"/>
                <w:sz w:val="20"/>
                <w:szCs w:val="20"/>
                <w:lang w:val="sr-Latn-CS"/>
              </w:rPr>
              <w:t>,</w:t>
            </w:r>
          </w:p>
          <w:p w:rsidR="00F1749B" w:rsidRPr="00272BB2" w:rsidRDefault="009B3071" w:rsidP="00E5778E">
            <w:pPr>
              <w:numPr>
                <w:ilvl w:val="0"/>
                <w:numId w:val="128"/>
              </w:numPr>
              <w:spacing w:after="0" w:line="240" w:lineRule="auto"/>
              <w:ind w:left="176" w:hanging="119"/>
              <w:jc w:val="both"/>
              <w:rPr>
                <w:rFonts w:eastAsia="Times New Roman"/>
                <w:sz w:val="20"/>
                <w:szCs w:val="20"/>
                <w:lang w:val="sr-Latn-CS"/>
              </w:rPr>
            </w:pPr>
            <w:r>
              <w:rPr>
                <w:rFonts w:eastAsia="Times New Roman"/>
                <w:sz w:val="20"/>
                <w:szCs w:val="20"/>
              </w:rPr>
              <w:t>набавци или изради неопходног дидактичнког материјала</w:t>
            </w:r>
            <w:r w:rsidR="00F1749B" w:rsidRPr="00272BB2">
              <w:rPr>
                <w:rFonts w:eastAsia="Times New Roman"/>
                <w:sz w:val="20"/>
                <w:szCs w:val="20"/>
                <w:lang w:val="sr-Latn-CS"/>
              </w:rPr>
              <w:t>,</w:t>
            </w:r>
          </w:p>
          <w:p w:rsidR="00F1749B" w:rsidRPr="00272BB2" w:rsidRDefault="009B3071" w:rsidP="00E5778E">
            <w:pPr>
              <w:numPr>
                <w:ilvl w:val="0"/>
                <w:numId w:val="128"/>
              </w:numPr>
              <w:spacing w:after="0" w:line="240" w:lineRule="auto"/>
              <w:ind w:left="176" w:hanging="119"/>
              <w:jc w:val="both"/>
              <w:rPr>
                <w:rFonts w:eastAsia="Times New Roman"/>
                <w:sz w:val="20"/>
                <w:szCs w:val="20"/>
                <w:lang w:val="sr-Latn-CS"/>
              </w:rPr>
            </w:pPr>
            <w:r>
              <w:rPr>
                <w:rFonts w:eastAsia="Times New Roman"/>
                <w:sz w:val="20"/>
                <w:szCs w:val="20"/>
              </w:rPr>
              <w:t>подстицању за примену савремене образовне технологије,</w:t>
            </w:r>
          </w:p>
          <w:p w:rsidR="00F1749B" w:rsidRPr="00272BB2" w:rsidRDefault="00F1749B" w:rsidP="00E5778E">
            <w:pPr>
              <w:numPr>
                <w:ilvl w:val="0"/>
                <w:numId w:val="128"/>
              </w:numPr>
              <w:spacing w:after="0" w:line="240" w:lineRule="auto"/>
              <w:ind w:left="176" w:hanging="119"/>
              <w:jc w:val="both"/>
              <w:rPr>
                <w:rFonts w:eastAsia="Times New Roman"/>
                <w:sz w:val="20"/>
                <w:szCs w:val="20"/>
                <w:lang w:val="sr-Latn-CS"/>
              </w:rPr>
            </w:pPr>
            <w:r w:rsidRPr="00272BB2">
              <w:rPr>
                <w:rFonts w:eastAsia="Times New Roman"/>
                <w:sz w:val="20"/>
                <w:szCs w:val="20"/>
                <w:lang w:val="sr-Cyrl-CS"/>
              </w:rPr>
              <w:t>организација педагошко-инструктивног увида и надзора рада наставника</w:t>
            </w:r>
          </w:p>
          <w:p w:rsidR="00F1749B" w:rsidRPr="00272BB2" w:rsidRDefault="009B3071" w:rsidP="007F2065">
            <w:pPr>
              <w:spacing w:after="0" w:line="240" w:lineRule="auto"/>
              <w:jc w:val="both"/>
              <w:rPr>
                <w:rFonts w:eastAsia="Times New Roman"/>
                <w:sz w:val="20"/>
                <w:szCs w:val="20"/>
                <w:lang w:val="sr-Latn-CS"/>
              </w:rPr>
            </w:pPr>
            <w:r>
              <w:rPr>
                <w:rFonts w:eastAsia="Times New Roman"/>
                <w:sz w:val="20"/>
                <w:szCs w:val="20"/>
              </w:rPr>
              <w:t>Примена</w:t>
            </w:r>
            <w:r w:rsidR="009C1FF0">
              <w:rPr>
                <w:rFonts w:eastAsia="Times New Roman"/>
                <w:sz w:val="20"/>
                <w:szCs w:val="20"/>
              </w:rPr>
              <w:t xml:space="preserve"> </w:t>
            </w:r>
            <w:r>
              <w:rPr>
                <w:rFonts w:eastAsia="Times New Roman"/>
                <w:sz w:val="20"/>
                <w:szCs w:val="20"/>
              </w:rPr>
              <w:t>инструмената ради сагледавања дидактичко-методичке заснованости посећених часова.</w:t>
            </w:r>
            <w:r w:rsidR="00F1749B" w:rsidRPr="00272BB2">
              <w:rPr>
                <w:rFonts w:eastAsia="Times New Roman"/>
                <w:sz w:val="20"/>
                <w:szCs w:val="20"/>
                <w:lang w:val="sr-Latn-CS"/>
              </w:rPr>
              <w:t xml:space="preserve"> </w:t>
            </w:r>
          </w:p>
          <w:p w:rsidR="00F1749B" w:rsidRPr="00272BB2" w:rsidRDefault="009B3071" w:rsidP="009B3071">
            <w:pPr>
              <w:spacing w:after="0" w:line="240" w:lineRule="auto"/>
              <w:jc w:val="both"/>
              <w:rPr>
                <w:rFonts w:eastAsia="Times New Roman"/>
                <w:sz w:val="20"/>
                <w:szCs w:val="20"/>
                <w:lang w:val="sr-Latn-CS"/>
              </w:rPr>
            </w:pPr>
            <w:r>
              <w:rPr>
                <w:rFonts w:eastAsia="Times New Roman"/>
                <w:sz w:val="20"/>
                <w:szCs w:val="20"/>
              </w:rPr>
              <w:t>Формирање стручних тимова за израду и реализацију појединих пројеката из ових области</w:t>
            </w:r>
            <w:r w:rsidR="00F1749B" w:rsidRPr="00272BB2">
              <w:rPr>
                <w:rFonts w:eastAsia="Times New Roman"/>
                <w:sz w:val="20"/>
                <w:szCs w:val="20"/>
                <w:lang w:val="sr-Latn-CS"/>
              </w:rPr>
              <w:t>.</w:t>
            </w:r>
          </w:p>
        </w:tc>
        <w:tc>
          <w:tcPr>
            <w:tcW w:w="1410" w:type="dxa"/>
            <w:vAlign w:val="center"/>
          </w:tcPr>
          <w:p w:rsidR="00F1749B" w:rsidRPr="00272BB2" w:rsidRDefault="00F1749B" w:rsidP="002954D2">
            <w:pPr>
              <w:spacing w:after="0" w:line="240" w:lineRule="auto"/>
              <w:jc w:val="center"/>
              <w:rPr>
                <w:rFonts w:eastAsia="Times New Roman"/>
                <w:sz w:val="16"/>
                <w:szCs w:val="16"/>
                <w:lang w:val="sr-Latn-CS"/>
              </w:rPr>
            </w:pPr>
          </w:p>
          <w:p w:rsidR="00F1749B" w:rsidRPr="009B3071" w:rsidRDefault="009B3071" w:rsidP="002954D2">
            <w:pPr>
              <w:spacing w:after="0" w:line="240" w:lineRule="auto"/>
              <w:jc w:val="center"/>
              <w:rPr>
                <w:rFonts w:eastAsia="Times New Roman"/>
                <w:sz w:val="16"/>
                <w:szCs w:val="16"/>
              </w:rPr>
            </w:pPr>
            <w:r>
              <w:rPr>
                <w:rFonts w:eastAsia="Times New Roman"/>
                <w:sz w:val="16"/>
                <w:szCs w:val="16"/>
              </w:rPr>
              <w:t>Током</w:t>
            </w:r>
          </w:p>
          <w:p w:rsidR="00F1749B" w:rsidRPr="00272BB2" w:rsidRDefault="00F1749B" w:rsidP="002954D2">
            <w:pPr>
              <w:spacing w:after="0" w:line="240" w:lineRule="auto"/>
              <w:jc w:val="center"/>
              <w:rPr>
                <w:rFonts w:eastAsia="Times New Roman"/>
                <w:sz w:val="16"/>
                <w:szCs w:val="16"/>
                <w:lang w:val="sr-Latn-CS"/>
              </w:rPr>
            </w:pPr>
          </w:p>
          <w:p w:rsidR="00F1749B" w:rsidRPr="009B3071" w:rsidRDefault="009B3071" w:rsidP="002954D2">
            <w:pPr>
              <w:spacing w:after="0" w:line="240" w:lineRule="auto"/>
              <w:jc w:val="center"/>
              <w:rPr>
                <w:rFonts w:eastAsia="Times New Roman"/>
                <w:sz w:val="16"/>
                <w:szCs w:val="16"/>
              </w:rPr>
            </w:pPr>
            <w:r>
              <w:rPr>
                <w:rFonts w:eastAsia="Times New Roman"/>
                <w:sz w:val="16"/>
                <w:szCs w:val="16"/>
              </w:rPr>
              <w:t>школске</w:t>
            </w:r>
          </w:p>
          <w:p w:rsidR="00F1749B" w:rsidRPr="00272BB2" w:rsidRDefault="00F1749B" w:rsidP="002954D2">
            <w:pPr>
              <w:spacing w:after="0" w:line="240" w:lineRule="auto"/>
              <w:jc w:val="center"/>
              <w:rPr>
                <w:rFonts w:eastAsia="Times New Roman"/>
                <w:sz w:val="16"/>
                <w:szCs w:val="16"/>
                <w:lang w:val="sr-Latn-CS"/>
              </w:rPr>
            </w:pPr>
          </w:p>
          <w:p w:rsidR="00F1749B" w:rsidRPr="009B3071" w:rsidRDefault="009B3071" w:rsidP="002954D2">
            <w:pPr>
              <w:spacing w:after="0" w:line="240" w:lineRule="auto"/>
              <w:jc w:val="center"/>
              <w:rPr>
                <w:rFonts w:eastAsia="Times New Roman"/>
                <w:sz w:val="16"/>
                <w:szCs w:val="16"/>
              </w:rPr>
            </w:pPr>
            <w:r>
              <w:rPr>
                <w:rFonts w:eastAsia="Times New Roman"/>
                <w:sz w:val="16"/>
                <w:szCs w:val="16"/>
              </w:rPr>
              <w:t>године</w:t>
            </w:r>
          </w:p>
        </w:tc>
        <w:tc>
          <w:tcPr>
            <w:tcW w:w="1708" w:type="dxa"/>
            <w:vAlign w:val="center"/>
          </w:tcPr>
          <w:p w:rsidR="002954D2" w:rsidRDefault="002954D2" w:rsidP="002954D2">
            <w:pPr>
              <w:spacing w:after="0" w:line="240" w:lineRule="auto"/>
              <w:jc w:val="center"/>
              <w:rPr>
                <w:rFonts w:eastAsia="Times New Roman"/>
                <w:sz w:val="16"/>
                <w:szCs w:val="16"/>
              </w:rPr>
            </w:pPr>
            <w:r>
              <w:rPr>
                <w:rFonts w:eastAsia="Times New Roman"/>
                <w:sz w:val="16"/>
                <w:szCs w:val="16"/>
              </w:rPr>
              <w:t>Директор и</w:t>
            </w:r>
          </w:p>
          <w:p w:rsidR="002954D2" w:rsidRPr="00272BB2" w:rsidRDefault="002954D2" w:rsidP="002954D2">
            <w:pPr>
              <w:spacing w:after="0" w:line="240" w:lineRule="auto"/>
              <w:jc w:val="center"/>
              <w:rPr>
                <w:rFonts w:eastAsia="Times New Roman"/>
                <w:sz w:val="16"/>
                <w:szCs w:val="16"/>
                <w:lang w:val="sr-Latn-CS"/>
              </w:rPr>
            </w:pPr>
          </w:p>
          <w:p w:rsidR="002954D2" w:rsidRPr="00272BB2" w:rsidRDefault="002954D2" w:rsidP="002954D2">
            <w:pPr>
              <w:spacing w:after="0" w:line="240" w:lineRule="auto"/>
              <w:jc w:val="center"/>
              <w:rPr>
                <w:rFonts w:eastAsia="Times New Roman"/>
                <w:sz w:val="16"/>
                <w:szCs w:val="16"/>
                <w:lang w:val="sr-Latn-CS"/>
              </w:rPr>
            </w:pPr>
          </w:p>
          <w:p w:rsidR="00F1749B" w:rsidRPr="00272BB2" w:rsidRDefault="002954D2" w:rsidP="002954D2">
            <w:pPr>
              <w:spacing w:after="0" w:line="240" w:lineRule="auto"/>
              <w:jc w:val="center"/>
              <w:rPr>
                <w:rFonts w:eastAsia="Times New Roman"/>
                <w:sz w:val="16"/>
                <w:szCs w:val="16"/>
                <w:lang w:val="sr-Latn-CS"/>
              </w:rPr>
            </w:pPr>
            <w:r>
              <w:rPr>
                <w:rFonts w:eastAsia="Times New Roman"/>
                <w:sz w:val="16"/>
                <w:szCs w:val="16"/>
              </w:rPr>
              <w:t>педагог</w:t>
            </w:r>
          </w:p>
        </w:tc>
      </w:tr>
      <w:tr w:rsidR="00F1749B" w:rsidRPr="00272BB2" w:rsidTr="00607D56">
        <w:trPr>
          <w:cantSplit/>
          <w:trHeight w:val="1134"/>
        </w:trPr>
        <w:tc>
          <w:tcPr>
            <w:tcW w:w="567" w:type="dxa"/>
            <w:textDirection w:val="btLr"/>
          </w:tcPr>
          <w:p w:rsidR="00F1749B" w:rsidRPr="002C586F" w:rsidRDefault="002C586F" w:rsidP="002C586F">
            <w:pPr>
              <w:spacing w:after="0" w:line="240" w:lineRule="auto"/>
              <w:ind w:left="113" w:right="113"/>
              <w:jc w:val="center"/>
              <w:rPr>
                <w:rFonts w:eastAsia="Times New Roman"/>
                <w:sz w:val="16"/>
                <w:szCs w:val="16"/>
              </w:rPr>
            </w:pPr>
            <w:r>
              <w:rPr>
                <w:rFonts w:eastAsia="Times New Roman"/>
                <w:sz w:val="16"/>
                <w:szCs w:val="16"/>
              </w:rPr>
              <w:t>Финансијски послови</w:t>
            </w:r>
          </w:p>
        </w:tc>
        <w:tc>
          <w:tcPr>
            <w:tcW w:w="6663" w:type="dxa"/>
          </w:tcPr>
          <w:p w:rsidR="00F1749B" w:rsidRPr="009B3071" w:rsidRDefault="009B3071" w:rsidP="007F2065">
            <w:pPr>
              <w:spacing w:after="0" w:line="240" w:lineRule="auto"/>
              <w:jc w:val="both"/>
              <w:rPr>
                <w:rFonts w:eastAsia="Times New Roman"/>
                <w:sz w:val="20"/>
                <w:szCs w:val="20"/>
              </w:rPr>
            </w:pPr>
            <w:r>
              <w:rPr>
                <w:rFonts w:eastAsia="Times New Roman"/>
                <w:sz w:val="20"/>
                <w:szCs w:val="20"/>
              </w:rPr>
              <w:t>Директор као финансијски руководилац</w:t>
            </w:r>
            <w:r w:rsidR="00F1749B" w:rsidRPr="00272BB2">
              <w:rPr>
                <w:rFonts w:eastAsia="Times New Roman"/>
                <w:sz w:val="20"/>
                <w:szCs w:val="20"/>
                <w:lang w:val="sr-Latn-CS"/>
              </w:rPr>
              <w:t>:</w:t>
            </w:r>
          </w:p>
          <w:p w:rsidR="00F1749B" w:rsidRPr="00272BB2" w:rsidRDefault="009B3071" w:rsidP="00E5778E">
            <w:pPr>
              <w:numPr>
                <w:ilvl w:val="0"/>
                <w:numId w:val="129"/>
              </w:numPr>
              <w:spacing w:after="0" w:line="240" w:lineRule="auto"/>
              <w:ind w:left="176" w:hanging="119"/>
              <w:jc w:val="both"/>
              <w:rPr>
                <w:rFonts w:eastAsia="Times New Roman"/>
                <w:sz w:val="20"/>
                <w:szCs w:val="20"/>
                <w:lang w:val="sr-Latn-CS"/>
              </w:rPr>
            </w:pPr>
            <w:r>
              <w:rPr>
                <w:rFonts w:eastAsia="Times New Roman"/>
                <w:sz w:val="20"/>
                <w:szCs w:val="20"/>
              </w:rPr>
              <w:t>прати финансијско пословање Школе и предузима неопходне мере ради његовог унапређења</w:t>
            </w:r>
            <w:r w:rsidR="00F1749B" w:rsidRPr="00272BB2">
              <w:rPr>
                <w:rFonts w:eastAsia="Times New Roman"/>
                <w:sz w:val="20"/>
                <w:szCs w:val="20"/>
                <w:lang w:val="sr-Latn-CS"/>
              </w:rPr>
              <w:t>,</w:t>
            </w:r>
          </w:p>
          <w:p w:rsidR="00F1749B" w:rsidRPr="009B3071" w:rsidRDefault="009B3071" w:rsidP="00E5778E">
            <w:pPr>
              <w:numPr>
                <w:ilvl w:val="0"/>
                <w:numId w:val="129"/>
              </w:numPr>
              <w:spacing w:after="0" w:line="240" w:lineRule="auto"/>
              <w:ind w:left="176" w:hanging="119"/>
              <w:jc w:val="both"/>
              <w:rPr>
                <w:rFonts w:eastAsia="Times New Roman"/>
                <w:sz w:val="20"/>
                <w:szCs w:val="20"/>
                <w:lang w:val="sr-Latn-CS"/>
              </w:rPr>
            </w:pPr>
            <w:r>
              <w:rPr>
                <w:rFonts w:eastAsia="Times New Roman"/>
                <w:sz w:val="20"/>
                <w:szCs w:val="20"/>
              </w:rPr>
              <w:t>подноси извештаје о финансијском пословању Школе и Годишњем обрачуну Школском одбору</w:t>
            </w:r>
          </w:p>
        </w:tc>
        <w:tc>
          <w:tcPr>
            <w:tcW w:w="1410" w:type="dxa"/>
            <w:vAlign w:val="center"/>
          </w:tcPr>
          <w:p w:rsidR="00F1749B" w:rsidRPr="00272BB2" w:rsidRDefault="009B3071" w:rsidP="007F2065">
            <w:pPr>
              <w:spacing w:after="0" w:line="240" w:lineRule="auto"/>
              <w:jc w:val="center"/>
              <w:rPr>
                <w:rFonts w:eastAsia="Times New Roman"/>
                <w:sz w:val="16"/>
                <w:szCs w:val="16"/>
                <w:lang w:val="sr-Latn-CS"/>
              </w:rPr>
            </w:pPr>
            <w:r>
              <w:rPr>
                <w:rFonts w:eastAsia="Times New Roman"/>
                <w:sz w:val="16"/>
                <w:szCs w:val="16"/>
              </w:rPr>
              <w:t>Током школске године</w:t>
            </w:r>
          </w:p>
          <w:p w:rsidR="00F1749B" w:rsidRPr="00272BB2" w:rsidRDefault="00F1749B" w:rsidP="007F2065">
            <w:pPr>
              <w:spacing w:after="0" w:line="240" w:lineRule="auto"/>
              <w:jc w:val="center"/>
              <w:rPr>
                <w:rFonts w:eastAsia="Times New Roman"/>
                <w:sz w:val="16"/>
                <w:szCs w:val="16"/>
                <w:lang w:val="sr-Latn-CS"/>
              </w:rPr>
            </w:pPr>
          </w:p>
          <w:p w:rsidR="00F1749B" w:rsidRPr="009B3071" w:rsidRDefault="009B3071" w:rsidP="007F2065">
            <w:pPr>
              <w:spacing w:after="0" w:line="240" w:lineRule="auto"/>
              <w:jc w:val="center"/>
              <w:rPr>
                <w:rFonts w:eastAsia="Times New Roman"/>
                <w:sz w:val="16"/>
                <w:szCs w:val="16"/>
              </w:rPr>
            </w:pPr>
            <w:r>
              <w:rPr>
                <w:rFonts w:eastAsia="Times New Roman"/>
                <w:sz w:val="16"/>
                <w:szCs w:val="16"/>
              </w:rPr>
              <w:t>Март</w:t>
            </w:r>
          </w:p>
        </w:tc>
        <w:tc>
          <w:tcPr>
            <w:tcW w:w="1708" w:type="dxa"/>
            <w:vAlign w:val="center"/>
          </w:tcPr>
          <w:p w:rsidR="00F1749B" w:rsidRPr="002954D2" w:rsidRDefault="002954D2" w:rsidP="002954D2">
            <w:pPr>
              <w:spacing w:after="0" w:line="240" w:lineRule="auto"/>
              <w:jc w:val="center"/>
              <w:rPr>
                <w:rFonts w:eastAsia="Times New Roman"/>
                <w:sz w:val="16"/>
                <w:szCs w:val="16"/>
              </w:rPr>
            </w:pPr>
            <w:r>
              <w:rPr>
                <w:rFonts w:eastAsia="Times New Roman"/>
                <w:sz w:val="16"/>
                <w:szCs w:val="16"/>
              </w:rPr>
              <w:t>Директор</w:t>
            </w:r>
          </w:p>
        </w:tc>
      </w:tr>
    </w:tbl>
    <w:p w:rsidR="00F1749B" w:rsidRPr="00272BB2" w:rsidRDefault="00F1749B" w:rsidP="00F1749B">
      <w:pPr>
        <w:spacing w:after="0"/>
        <w:jc w:val="both"/>
        <w:rPr>
          <w:rFonts w:cs="Arial"/>
          <w:b/>
          <w:sz w:val="20"/>
          <w:szCs w:val="20"/>
          <w:lang w:val="sr-Cyrl-CS"/>
        </w:rPr>
      </w:pPr>
    </w:p>
    <w:p w:rsidR="004B7CDA" w:rsidRDefault="004B7CDA" w:rsidP="00F1749B">
      <w:pPr>
        <w:spacing w:after="0"/>
        <w:jc w:val="both"/>
        <w:rPr>
          <w:rFonts w:cs="Arial"/>
          <w:b/>
          <w:sz w:val="20"/>
          <w:szCs w:val="20"/>
          <w:lang w:val="sr-Cyrl-CS"/>
        </w:rPr>
      </w:pPr>
    </w:p>
    <w:p w:rsidR="009B4697" w:rsidRDefault="009B4697" w:rsidP="00F1749B">
      <w:pPr>
        <w:spacing w:after="0"/>
        <w:jc w:val="both"/>
        <w:rPr>
          <w:rFonts w:cs="Arial"/>
          <w:b/>
          <w:sz w:val="20"/>
          <w:szCs w:val="20"/>
          <w:lang w:val="sr-Cyrl-CS"/>
        </w:rPr>
      </w:pPr>
    </w:p>
    <w:p w:rsidR="009B4697" w:rsidRDefault="009B4697" w:rsidP="00F1749B">
      <w:pPr>
        <w:spacing w:after="0"/>
        <w:jc w:val="both"/>
        <w:rPr>
          <w:rFonts w:cs="Arial"/>
          <w:b/>
          <w:sz w:val="20"/>
          <w:szCs w:val="20"/>
          <w:lang w:val="sr-Cyrl-CS"/>
        </w:rPr>
      </w:pPr>
    </w:p>
    <w:p w:rsidR="009B4697" w:rsidRPr="00272BB2" w:rsidRDefault="009B4697" w:rsidP="00F1749B">
      <w:pPr>
        <w:spacing w:after="0"/>
        <w:jc w:val="both"/>
        <w:rPr>
          <w:rFonts w:cs="Arial"/>
          <w:b/>
          <w:sz w:val="20"/>
          <w:szCs w:val="20"/>
          <w:lang w:val="sr-Cyrl-CS"/>
        </w:rPr>
      </w:pPr>
    </w:p>
    <w:p w:rsidR="004B7CDA" w:rsidRPr="00272BB2" w:rsidRDefault="004B7CDA" w:rsidP="00F1749B">
      <w:pPr>
        <w:spacing w:after="0"/>
        <w:jc w:val="both"/>
        <w:rPr>
          <w:rFonts w:cs="Arial"/>
          <w:b/>
          <w:sz w:val="20"/>
          <w:szCs w:val="20"/>
          <w:lang w:val="sr-Cyrl-CS"/>
        </w:rPr>
      </w:pPr>
    </w:p>
    <w:p w:rsidR="00F1749B" w:rsidRPr="00272BB2" w:rsidRDefault="00F1749B" w:rsidP="00F4482C">
      <w:pPr>
        <w:pStyle w:val="Style111"/>
      </w:pPr>
      <w:bookmarkStart w:id="784" w:name="_Toc366327025"/>
      <w:bookmarkStart w:id="785" w:name="_Toc366327430"/>
      <w:bookmarkStart w:id="786" w:name="_Toc366327620"/>
      <w:bookmarkStart w:id="787" w:name="_Toc366327782"/>
      <w:bookmarkStart w:id="788" w:name="_Toc366327888"/>
      <w:bookmarkStart w:id="789" w:name="_Toc366328104"/>
      <w:bookmarkStart w:id="790" w:name="_Toc366328235"/>
      <w:bookmarkStart w:id="791" w:name="_Toc366328658"/>
      <w:bookmarkStart w:id="792" w:name="_Toc366329011"/>
      <w:bookmarkStart w:id="793" w:name="_Toc366329459"/>
      <w:r w:rsidRPr="00272BB2">
        <w:lastRenderedPageBreak/>
        <w:t>Административна, техничке и друге службе</w:t>
      </w:r>
      <w:bookmarkEnd w:id="784"/>
      <w:bookmarkEnd w:id="785"/>
      <w:bookmarkEnd w:id="786"/>
      <w:bookmarkEnd w:id="787"/>
      <w:bookmarkEnd w:id="788"/>
      <w:bookmarkEnd w:id="789"/>
      <w:bookmarkEnd w:id="790"/>
      <w:bookmarkEnd w:id="791"/>
      <w:bookmarkEnd w:id="792"/>
      <w:bookmarkEnd w:id="793"/>
    </w:p>
    <w:p w:rsidR="00F1749B" w:rsidRPr="00272BB2" w:rsidRDefault="00F1749B" w:rsidP="00F1749B">
      <w:pPr>
        <w:spacing w:after="0"/>
        <w:jc w:val="both"/>
        <w:rPr>
          <w:rFonts w:cs="Arial"/>
          <w:b/>
          <w:u w:val="single"/>
          <w:lang w:val="sr-Cyrl-CS"/>
        </w:rPr>
      </w:pPr>
    </w:p>
    <w:p w:rsidR="00F1749B" w:rsidRPr="002954D2" w:rsidRDefault="00851511" w:rsidP="00F4482C">
      <w:pPr>
        <w:pStyle w:val="Style1131"/>
      </w:pPr>
      <w:bookmarkStart w:id="794" w:name="_Toc366327026"/>
      <w:bookmarkStart w:id="795" w:name="_Toc366327431"/>
      <w:bookmarkStart w:id="796" w:name="_Toc366327621"/>
      <w:bookmarkStart w:id="797" w:name="_Toc366327783"/>
      <w:bookmarkStart w:id="798" w:name="_Toc366327889"/>
      <w:bookmarkStart w:id="799" w:name="_Toc366328105"/>
      <w:bookmarkStart w:id="800" w:name="_Toc366328236"/>
      <w:bookmarkStart w:id="801" w:name="_Toc366328659"/>
      <w:bookmarkStart w:id="802" w:name="_Toc366329012"/>
      <w:bookmarkStart w:id="803" w:name="_Toc366329460"/>
      <w:r w:rsidRPr="002954D2">
        <w:t>Секретар Школе</w:t>
      </w:r>
      <w:bookmarkEnd w:id="794"/>
      <w:bookmarkEnd w:id="795"/>
      <w:bookmarkEnd w:id="796"/>
      <w:bookmarkEnd w:id="797"/>
      <w:bookmarkEnd w:id="798"/>
      <w:bookmarkEnd w:id="799"/>
      <w:bookmarkEnd w:id="800"/>
      <w:bookmarkEnd w:id="801"/>
      <w:bookmarkEnd w:id="802"/>
      <w:bookmarkEnd w:id="803"/>
    </w:p>
    <w:p w:rsidR="00F1749B" w:rsidRPr="002954D2" w:rsidRDefault="00F1749B" w:rsidP="00F1749B">
      <w:pPr>
        <w:spacing w:after="0" w:line="240" w:lineRule="auto"/>
        <w:ind w:left="1200"/>
        <w:rPr>
          <w:rFonts w:eastAsia="Times New Roman"/>
          <w:sz w:val="24"/>
          <w:szCs w:val="24"/>
          <w:u w:val="single"/>
          <w:lang w:val="sl-SI"/>
        </w:rPr>
      </w:pPr>
    </w:p>
    <w:p w:rsidR="00F1749B"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da-DK"/>
        </w:rPr>
      </w:pPr>
      <w:r>
        <w:rPr>
          <w:rFonts w:eastAsia="Times New Roman"/>
        </w:rPr>
        <w:t>И</w:t>
      </w:r>
      <w:r w:rsidR="002954D2" w:rsidRPr="009B4697">
        <w:rPr>
          <w:rFonts w:eastAsia="Times New Roman"/>
        </w:rPr>
        <w:t>зрађује нацрте општих аката – Статут, колективни уговор, систематизација и друго</w:t>
      </w:r>
    </w:p>
    <w:p w:rsidR="00F1749B"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П</w:t>
      </w:r>
      <w:r w:rsidR="002954D2" w:rsidRPr="009B4697">
        <w:rPr>
          <w:rFonts w:eastAsia="Times New Roman"/>
        </w:rPr>
        <w:t>рати примену и спровођење Статута и других општих аката Школе</w:t>
      </w:r>
    </w:p>
    <w:p w:rsidR="00F1749B"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О</w:t>
      </w:r>
      <w:r w:rsidR="002954D2" w:rsidRPr="009B4697">
        <w:rPr>
          <w:rFonts w:eastAsia="Times New Roman"/>
        </w:rPr>
        <w:t>бавља правне послове у Школи (упис у судски регистар, земљишне књиге, осигурање и друго</w:t>
      </w:r>
      <w:r w:rsidR="00F1749B" w:rsidRPr="009B4697">
        <w:rPr>
          <w:rFonts w:eastAsia="Times New Roman"/>
          <w:lang w:val="sl-SI"/>
        </w:rPr>
        <w:t>)</w:t>
      </w:r>
    </w:p>
    <w:p w:rsidR="00F1749B"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П</w:t>
      </w:r>
      <w:r w:rsidR="002954D2" w:rsidRPr="009B4697">
        <w:rPr>
          <w:rFonts w:eastAsia="Times New Roman"/>
        </w:rPr>
        <w:t>равно-стручно обрађује предмете</w:t>
      </w:r>
    </w:p>
    <w:p w:rsidR="00F1749B"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П</w:t>
      </w:r>
      <w:r w:rsidR="002954D2" w:rsidRPr="009B4697">
        <w:rPr>
          <w:rFonts w:eastAsia="Times New Roman"/>
        </w:rPr>
        <w:t>рипрема уговоре</w:t>
      </w:r>
    </w:p>
    <w:p w:rsidR="00F1749B"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П</w:t>
      </w:r>
      <w:r w:rsidR="002954D2" w:rsidRPr="009B4697">
        <w:rPr>
          <w:rFonts w:eastAsia="Times New Roman"/>
        </w:rPr>
        <w:t>рати и примењује законе и друге прописе</w:t>
      </w:r>
    </w:p>
    <w:p w:rsidR="00F1749B"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З</w:t>
      </w:r>
      <w:r w:rsidR="002954D2" w:rsidRPr="009B4697">
        <w:rPr>
          <w:rFonts w:eastAsia="Times New Roman"/>
        </w:rPr>
        <w:t>аступа Школу у споровима пред судовима по налогу директора</w:t>
      </w:r>
    </w:p>
    <w:p w:rsidR="00851511"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П</w:t>
      </w:r>
      <w:r w:rsidR="002954D2" w:rsidRPr="009B4697">
        <w:rPr>
          <w:rFonts w:eastAsia="Times New Roman"/>
        </w:rPr>
        <w:t>рисуствује седницама Школског одбора, стручних и других органа</w:t>
      </w:r>
    </w:p>
    <w:p w:rsidR="00F1749B"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Д</w:t>
      </w:r>
      <w:r w:rsidR="002954D2" w:rsidRPr="009B4697">
        <w:rPr>
          <w:rFonts w:eastAsia="Times New Roman"/>
        </w:rPr>
        <w:t xml:space="preserve">аје објашњења и тумачење прописа и припрема материјал за рад Школског одбора и </w:t>
      </w:r>
      <w:r w:rsidR="00851511" w:rsidRPr="009B4697">
        <w:rPr>
          <w:rFonts w:eastAsia="Times New Roman"/>
        </w:rPr>
        <w:t>других органа</w:t>
      </w:r>
    </w:p>
    <w:p w:rsidR="00F1749B"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П</w:t>
      </w:r>
      <w:r w:rsidR="002954D2" w:rsidRPr="009B4697">
        <w:rPr>
          <w:rFonts w:eastAsia="Times New Roman"/>
        </w:rPr>
        <w:t>рипрема нацрте, одлуке и решења</w:t>
      </w:r>
    </w:p>
    <w:p w:rsidR="00F1749B" w:rsidRPr="00A201DE"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П</w:t>
      </w:r>
      <w:r w:rsidR="002954D2" w:rsidRPr="00A201DE">
        <w:rPr>
          <w:rFonts w:eastAsia="Times New Roman"/>
        </w:rPr>
        <w:t>рипрема нацрт плана стручног усавршавања радника Школе</w:t>
      </w:r>
    </w:p>
    <w:p w:rsidR="00851511"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В</w:t>
      </w:r>
      <w:r w:rsidR="00851511" w:rsidRPr="009B4697">
        <w:rPr>
          <w:rFonts w:eastAsia="Times New Roman"/>
        </w:rPr>
        <w:t>оди кадровску евиденцију</w:t>
      </w:r>
    </w:p>
    <w:p w:rsidR="00F1749B" w:rsidRPr="009B4697" w:rsidRDefault="00BA469F" w:rsidP="00150DA7">
      <w:pPr>
        <w:numPr>
          <w:ilvl w:val="0"/>
          <w:numId w:val="2"/>
        </w:numPr>
        <w:tabs>
          <w:tab w:val="clear" w:pos="1680"/>
          <w:tab w:val="num" w:pos="1418"/>
        </w:tabs>
        <w:spacing w:after="0" w:line="240" w:lineRule="auto"/>
        <w:ind w:left="1349" w:hanging="357"/>
        <w:jc w:val="both"/>
        <w:rPr>
          <w:rFonts w:eastAsia="Times New Roman"/>
          <w:lang w:val="sl-SI"/>
        </w:rPr>
      </w:pPr>
      <w:r>
        <w:rPr>
          <w:rFonts w:eastAsia="Times New Roman"/>
        </w:rPr>
        <w:t>О</w:t>
      </w:r>
      <w:r w:rsidR="002954D2" w:rsidRPr="009B4697">
        <w:rPr>
          <w:rFonts w:eastAsia="Times New Roman"/>
        </w:rPr>
        <w:t>бавља и друге послове утврђене у Статуту и по налогу директора Школе</w:t>
      </w:r>
    </w:p>
    <w:p w:rsidR="00F1749B" w:rsidRPr="009B4697" w:rsidRDefault="00F1749B" w:rsidP="00F1749B">
      <w:pPr>
        <w:spacing w:after="0" w:line="240" w:lineRule="auto"/>
        <w:ind w:left="1200"/>
        <w:rPr>
          <w:rFonts w:eastAsia="Times New Roman"/>
          <w:lang w:val="sl-SI"/>
        </w:rPr>
      </w:pPr>
    </w:p>
    <w:p w:rsidR="00F1749B" w:rsidRPr="009B4697" w:rsidRDefault="00607D56" w:rsidP="00F4482C">
      <w:pPr>
        <w:pStyle w:val="Style1131"/>
      </w:pPr>
      <w:bookmarkStart w:id="804" w:name="_Toc366327027"/>
      <w:bookmarkStart w:id="805" w:name="_Toc366327432"/>
      <w:bookmarkStart w:id="806" w:name="_Toc366327622"/>
      <w:bookmarkStart w:id="807" w:name="_Toc366327784"/>
      <w:bookmarkStart w:id="808" w:name="_Toc366327890"/>
      <w:bookmarkStart w:id="809" w:name="_Toc366328106"/>
      <w:bookmarkStart w:id="810" w:name="_Toc366328237"/>
      <w:bookmarkStart w:id="811" w:name="_Toc366328660"/>
      <w:bookmarkStart w:id="812" w:name="_Toc366329013"/>
      <w:bookmarkStart w:id="813" w:name="_Toc366329461"/>
      <w:r w:rsidRPr="009B4697">
        <w:t>Шеф рачуноводства – финансијски књиговођа, обрачунски радник</w:t>
      </w:r>
      <w:bookmarkEnd w:id="804"/>
      <w:bookmarkEnd w:id="805"/>
      <w:bookmarkEnd w:id="806"/>
      <w:bookmarkEnd w:id="807"/>
      <w:bookmarkEnd w:id="808"/>
      <w:bookmarkEnd w:id="809"/>
      <w:bookmarkEnd w:id="810"/>
      <w:bookmarkEnd w:id="811"/>
      <w:bookmarkEnd w:id="812"/>
      <w:bookmarkEnd w:id="813"/>
    </w:p>
    <w:p w:rsidR="00F1749B" w:rsidRPr="009B4697" w:rsidRDefault="00F1749B" w:rsidP="00F1749B">
      <w:pPr>
        <w:spacing w:after="0" w:line="240" w:lineRule="auto"/>
        <w:ind w:left="1200"/>
        <w:rPr>
          <w:rFonts w:eastAsia="Times New Roman"/>
          <w:u w:val="single"/>
          <w:lang w:val="sl-SI"/>
        </w:rPr>
      </w:pPr>
    </w:p>
    <w:p w:rsidR="00F1749B" w:rsidRPr="009B4697" w:rsidRDefault="006B2F91" w:rsidP="00150DA7">
      <w:pPr>
        <w:numPr>
          <w:ilvl w:val="0"/>
          <w:numId w:val="3"/>
        </w:numPr>
        <w:spacing w:after="0" w:line="240" w:lineRule="auto"/>
        <w:jc w:val="both"/>
        <w:rPr>
          <w:rFonts w:eastAsia="Times New Roman"/>
          <w:lang w:val="sl-SI"/>
        </w:rPr>
      </w:pPr>
      <w:r>
        <w:rPr>
          <w:rFonts w:eastAsia="Times New Roman"/>
        </w:rPr>
        <w:t>Р</w:t>
      </w:r>
      <w:r w:rsidR="00607D56" w:rsidRPr="009B4697">
        <w:rPr>
          <w:rFonts w:eastAsia="Times New Roman"/>
        </w:rPr>
        <w:t>укује финансијским средствима у оквиру својих овлашћења</w:t>
      </w:r>
    </w:p>
    <w:p w:rsidR="00F1749B" w:rsidRPr="009B4697" w:rsidRDefault="006B2F91" w:rsidP="00150DA7">
      <w:pPr>
        <w:numPr>
          <w:ilvl w:val="0"/>
          <w:numId w:val="3"/>
        </w:numPr>
        <w:spacing w:after="0" w:line="240" w:lineRule="auto"/>
        <w:jc w:val="both"/>
        <w:rPr>
          <w:rFonts w:eastAsia="Times New Roman"/>
          <w:lang w:val="sl-SI"/>
        </w:rPr>
      </w:pPr>
      <w:r>
        <w:rPr>
          <w:rFonts w:eastAsia="Times New Roman"/>
        </w:rPr>
        <w:t>В</w:t>
      </w:r>
      <w:r w:rsidR="00607D56" w:rsidRPr="009B4697">
        <w:rPr>
          <w:rFonts w:eastAsia="Times New Roman"/>
        </w:rPr>
        <w:t>рши исплате и уплате</w:t>
      </w:r>
    </w:p>
    <w:p w:rsidR="00F1749B" w:rsidRPr="009B4697" w:rsidRDefault="006B2F91" w:rsidP="00150DA7">
      <w:pPr>
        <w:numPr>
          <w:ilvl w:val="0"/>
          <w:numId w:val="3"/>
        </w:numPr>
        <w:spacing w:after="0" w:line="240" w:lineRule="auto"/>
        <w:jc w:val="both"/>
        <w:rPr>
          <w:rFonts w:eastAsia="Times New Roman"/>
          <w:lang w:val="sl-SI"/>
        </w:rPr>
      </w:pPr>
      <w:r>
        <w:rPr>
          <w:rFonts w:eastAsia="Times New Roman"/>
        </w:rPr>
        <w:t>С</w:t>
      </w:r>
      <w:r w:rsidR="00607D56" w:rsidRPr="009B4697">
        <w:rPr>
          <w:rFonts w:eastAsia="Times New Roman"/>
        </w:rPr>
        <w:t>аставља предлог финансијског плана</w:t>
      </w:r>
    </w:p>
    <w:p w:rsidR="00F1749B" w:rsidRPr="009B4697" w:rsidRDefault="006B2F91" w:rsidP="00150DA7">
      <w:pPr>
        <w:numPr>
          <w:ilvl w:val="0"/>
          <w:numId w:val="3"/>
        </w:numPr>
        <w:spacing w:after="0" w:line="240" w:lineRule="auto"/>
        <w:jc w:val="both"/>
        <w:rPr>
          <w:rFonts w:eastAsia="Times New Roman"/>
          <w:lang w:val="sl-SI"/>
        </w:rPr>
      </w:pPr>
      <w:r>
        <w:rPr>
          <w:rFonts w:eastAsia="Times New Roman"/>
        </w:rPr>
        <w:t>С</w:t>
      </w:r>
      <w:r w:rsidR="00607D56" w:rsidRPr="009B4697">
        <w:rPr>
          <w:rFonts w:eastAsia="Times New Roman"/>
        </w:rPr>
        <w:t>аставља периодичне обрачуне и годишњи обрачун</w:t>
      </w:r>
    </w:p>
    <w:p w:rsidR="00F1749B" w:rsidRPr="009B4697" w:rsidRDefault="006B2F91" w:rsidP="00150DA7">
      <w:pPr>
        <w:numPr>
          <w:ilvl w:val="0"/>
          <w:numId w:val="3"/>
        </w:numPr>
        <w:spacing w:after="0" w:line="240" w:lineRule="auto"/>
        <w:jc w:val="both"/>
        <w:rPr>
          <w:rFonts w:eastAsia="Times New Roman"/>
          <w:lang w:val="sl-SI"/>
        </w:rPr>
      </w:pPr>
      <w:r>
        <w:rPr>
          <w:rFonts w:eastAsia="Times New Roman"/>
        </w:rPr>
        <w:t>П</w:t>
      </w:r>
      <w:r w:rsidR="00607D56" w:rsidRPr="009B4697">
        <w:rPr>
          <w:rFonts w:eastAsia="Times New Roman"/>
        </w:rPr>
        <w:t>роверава усаглашеност стања, финансијског и материјалног и материјалног књиговодства</w:t>
      </w:r>
    </w:p>
    <w:p w:rsidR="00607D56" w:rsidRPr="009B4697" w:rsidRDefault="006B2F91" w:rsidP="00150DA7">
      <w:pPr>
        <w:numPr>
          <w:ilvl w:val="0"/>
          <w:numId w:val="3"/>
        </w:numPr>
        <w:spacing w:after="0" w:line="240" w:lineRule="auto"/>
        <w:jc w:val="both"/>
        <w:rPr>
          <w:rFonts w:eastAsia="Times New Roman"/>
          <w:lang w:val="sl-SI"/>
        </w:rPr>
      </w:pPr>
      <w:r>
        <w:rPr>
          <w:rFonts w:eastAsia="Times New Roman"/>
        </w:rPr>
        <w:t>И</w:t>
      </w:r>
      <w:r w:rsidR="00607D56" w:rsidRPr="009B4697">
        <w:rPr>
          <w:rFonts w:eastAsia="Times New Roman"/>
        </w:rPr>
        <w:t>здаје налоге за књижење, књижи и контролише књижење</w:t>
      </w:r>
    </w:p>
    <w:p w:rsidR="00F1749B" w:rsidRPr="009B4697" w:rsidRDefault="006B2F91" w:rsidP="00150DA7">
      <w:pPr>
        <w:numPr>
          <w:ilvl w:val="0"/>
          <w:numId w:val="3"/>
        </w:numPr>
        <w:spacing w:after="0" w:line="240" w:lineRule="auto"/>
        <w:jc w:val="both"/>
        <w:rPr>
          <w:rFonts w:eastAsia="Times New Roman"/>
          <w:lang w:val="sl-SI"/>
        </w:rPr>
      </w:pPr>
      <w:r>
        <w:rPr>
          <w:rFonts w:eastAsia="Times New Roman"/>
        </w:rPr>
        <w:t>В</w:t>
      </w:r>
      <w:r w:rsidR="00607D56" w:rsidRPr="009B4697">
        <w:rPr>
          <w:rFonts w:eastAsia="Times New Roman"/>
        </w:rPr>
        <w:t>рши исплату зарада</w:t>
      </w:r>
    </w:p>
    <w:p w:rsidR="00F1749B" w:rsidRPr="009B4697" w:rsidRDefault="006B2F91" w:rsidP="00150DA7">
      <w:pPr>
        <w:numPr>
          <w:ilvl w:val="0"/>
          <w:numId w:val="3"/>
        </w:numPr>
        <w:spacing w:after="0" w:line="240" w:lineRule="auto"/>
        <w:jc w:val="both"/>
        <w:rPr>
          <w:rFonts w:eastAsia="Times New Roman"/>
          <w:lang w:val="sl-SI"/>
        </w:rPr>
      </w:pPr>
      <w:r>
        <w:rPr>
          <w:rFonts w:eastAsia="Times New Roman"/>
        </w:rPr>
        <w:t>В</w:t>
      </w:r>
      <w:r w:rsidR="00607D56" w:rsidRPr="009B4697">
        <w:rPr>
          <w:rFonts w:eastAsia="Times New Roman"/>
        </w:rPr>
        <w:t>оди рачуна о ликвидацији аконтација по свим основама</w:t>
      </w:r>
    </w:p>
    <w:p w:rsidR="00F1749B" w:rsidRPr="009B4697" w:rsidRDefault="006B2F91" w:rsidP="00150DA7">
      <w:pPr>
        <w:numPr>
          <w:ilvl w:val="0"/>
          <w:numId w:val="3"/>
        </w:numPr>
        <w:spacing w:after="0" w:line="240" w:lineRule="auto"/>
        <w:jc w:val="both"/>
        <w:rPr>
          <w:rFonts w:eastAsia="Times New Roman"/>
          <w:lang w:val="sl-SI"/>
        </w:rPr>
      </w:pPr>
      <w:r>
        <w:rPr>
          <w:rFonts w:eastAsia="Times New Roman"/>
        </w:rPr>
        <w:t>О</w:t>
      </w:r>
      <w:r w:rsidR="00607D56" w:rsidRPr="009B4697">
        <w:rPr>
          <w:rFonts w:eastAsia="Times New Roman"/>
        </w:rPr>
        <w:t>бавља и друге послове утврђене у Статуту и по налогу директора Школе</w:t>
      </w:r>
    </w:p>
    <w:p w:rsidR="00593DF7" w:rsidRPr="009B4697" w:rsidRDefault="00593DF7" w:rsidP="00F1749B">
      <w:pPr>
        <w:spacing w:after="0" w:line="240" w:lineRule="auto"/>
        <w:ind w:left="1200"/>
        <w:rPr>
          <w:rFonts w:eastAsia="Times New Roman"/>
          <w:lang w:val="sr-Cyrl-CS"/>
        </w:rPr>
      </w:pPr>
    </w:p>
    <w:p w:rsidR="00F1749B" w:rsidRPr="009B4697" w:rsidRDefault="00A1515E" w:rsidP="00F4482C">
      <w:pPr>
        <w:pStyle w:val="Style1131"/>
      </w:pPr>
      <w:bookmarkStart w:id="814" w:name="_Toc366327028"/>
      <w:bookmarkStart w:id="815" w:name="_Toc366327433"/>
      <w:bookmarkStart w:id="816" w:name="_Toc366327623"/>
      <w:bookmarkStart w:id="817" w:name="_Toc366327785"/>
      <w:bookmarkStart w:id="818" w:name="_Toc366327891"/>
      <w:bookmarkStart w:id="819" w:name="_Toc366328107"/>
      <w:bookmarkStart w:id="820" w:name="_Toc366328238"/>
      <w:bookmarkStart w:id="821" w:name="_Toc366328661"/>
      <w:bookmarkStart w:id="822" w:name="_Toc366329014"/>
      <w:bookmarkStart w:id="823" w:name="_Toc366329462"/>
      <w:r w:rsidRPr="00A1515E">
        <w:rPr>
          <w:lang w:val="en-US"/>
        </w:rPr>
        <w:t>Референт за правне, кадровске и административне послове</w:t>
      </w:r>
      <w:r w:rsidR="00F1749B" w:rsidRPr="009B4697">
        <w:t>:</w:t>
      </w:r>
      <w:bookmarkEnd w:id="814"/>
      <w:bookmarkEnd w:id="815"/>
      <w:bookmarkEnd w:id="816"/>
      <w:bookmarkEnd w:id="817"/>
      <w:bookmarkEnd w:id="818"/>
      <w:bookmarkEnd w:id="819"/>
      <w:bookmarkEnd w:id="820"/>
      <w:bookmarkEnd w:id="821"/>
      <w:bookmarkEnd w:id="822"/>
      <w:bookmarkEnd w:id="823"/>
    </w:p>
    <w:p w:rsidR="00F1749B" w:rsidRPr="009B4697" w:rsidRDefault="00F1749B" w:rsidP="00F1749B">
      <w:pPr>
        <w:spacing w:after="0" w:line="240" w:lineRule="auto"/>
        <w:ind w:left="1200"/>
        <w:rPr>
          <w:rFonts w:eastAsia="Times New Roman"/>
          <w:u w:val="single"/>
          <w:lang w:val="sl-SI"/>
        </w:rPr>
      </w:pPr>
    </w:p>
    <w:p w:rsidR="00F1749B" w:rsidRPr="009B4697" w:rsidRDefault="006B2F91" w:rsidP="00150DA7">
      <w:pPr>
        <w:numPr>
          <w:ilvl w:val="0"/>
          <w:numId w:val="4"/>
        </w:numPr>
        <w:spacing w:after="0" w:line="240" w:lineRule="auto"/>
        <w:jc w:val="both"/>
        <w:rPr>
          <w:rFonts w:eastAsia="Times New Roman"/>
          <w:lang w:val="sl-SI"/>
        </w:rPr>
      </w:pPr>
      <w:r>
        <w:rPr>
          <w:rFonts w:eastAsia="Times New Roman"/>
        </w:rPr>
        <w:t>В</w:t>
      </w:r>
      <w:r w:rsidR="00851511" w:rsidRPr="009B4697">
        <w:rPr>
          <w:rFonts w:eastAsia="Times New Roman"/>
        </w:rPr>
        <w:t>оди деловодник и попис аката</w:t>
      </w:r>
    </w:p>
    <w:p w:rsidR="00F1749B" w:rsidRPr="009B4697" w:rsidRDefault="006B2F91" w:rsidP="00150DA7">
      <w:pPr>
        <w:numPr>
          <w:ilvl w:val="0"/>
          <w:numId w:val="4"/>
        </w:numPr>
        <w:spacing w:after="0" w:line="240" w:lineRule="auto"/>
        <w:jc w:val="both"/>
        <w:rPr>
          <w:rFonts w:eastAsia="Times New Roman"/>
          <w:lang w:val="sl-SI"/>
        </w:rPr>
      </w:pPr>
      <w:r>
        <w:rPr>
          <w:rFonts w:eastAsia="Times New Roman"/>
        </w:rPr>
        <w:t>О</w:t>
      </w:r>
      <w:r w:rsidR="00851511" w:rsidRPr="009B4697">
        <w:rPr>
          <w:rFonts w:eastAsia="Times New Roman"/>
        </w:rPr>
        <w:t>бавља део административних послова везаних за упис ученика</w:t>
      </w:r>
    </w:p>
    <w:p w:rsidR="00F1749B" w:rsidRPr="009B4697" w:rsidRDefault="006B2F91" w:rsidP="00150DA7">
      <w:pPr>
        <w:numPr>
          <w:ilvl w:val="0"/>
          <w:numId w:val="4"/>
        </w:numPr>
        <w:spacing w:after="0" w:line="240" w:lineRule="auto"/>
        <w:jc w:val="both"/>
        <w:rPr>
          <w:rFonts w:eastAsia="Times New Roman"/>
          <w:lang w:val="sl-SI"/>
        </w:rPr>
      </w:pPr>
      <w:r>
        <w:rPr>
          <w:rFonts w:eastAsia="Times New Roman"/>
        </w:rPr>
        <w:t>Р</w:t>
      </w:r>
      <w:r w:rsidR="00851511" w:rsidRPr="009B4697">
        <w:rPr>
          <w:rFonts w:eastAsia="Times New Roman"/>
        </w:rPr>
        <w:t>ади на експедицији поште</w:t>
      </w:r>
    </w:p>
    <w:p w:rsidR="00F1749B" w:rsidRPr="009B4697" w:rsidRDefault="006B2F91" w:rsidP="00150DA7">
      <w:pPr>
        <w:numPr>
          <w:ilvl w:val="0"/>
          <w:numId w:val="4"/>
        </w:numPr>
        <w:spacing w:after="0" w:line="240" w:lineRule="auto"/>
        <w:jc w:val="both"/>
        <w:rPr>
          <w:rFonts w:eastAsia="Times New Roman"/>
          <w:lang w:val="sl-SI"/>
        </w:rPr>
      </w:pPr>
      <w:r>
        <w:rPr>
          <w:rFonts w:eastAsia="Times New Roman"/>
        </w:rPr>
        <w:t>О</w:t>
      </w:r>
      <w:r w:rsidR="00851511" w:rsidRPr="009B4697">
        <w:rPr>
          <w:rFonts w:eastAsia="Times New Roman"/>
        </w:rPr>
        <w:t>бавља дактилографске послове</w:t>
      </w:r>
    </w:p>
    <w:p w:rsidR="00F1749B" w:rsidRPr="009B4697" w:rsidRDefault="006B2F91" w:rsidP="00150DA7">
      <w:pPr>
        <w:numPr>
          <w:ilvl w:val="0"/>
          <w:numId w:val="4"/>
        </w:numPr>
        <w:spacing w:after="0" w:line="240" w:lineRule="auto"/>
        <w:jc w:val="both"/>
        <w:rPr>
          <w:rFonts w:eastAsia="Times New Roman"/>
          <w:lang w:val="sl-SI"/>
        </w:rPr>
      </w:pPr>
      <w:r>
        <w:rPr>
          <w:rFonts w:eastAsia="Times New Roman"/>
        </w:rPr>
        <w:t>О</w:t>
      </w:r>
      <w:r w:rsidR="00851511" w:rsidRPr="009B4697">
        <w:rPr>
          <w:rFonts w:eastAsia="Times New Roman"/>
        </w:rPr>
        <w:t>бавља административно-техничке послове</w:t>
      </w:r>
      <w:r w:rsidR="00607D56" w:rsidRPr="009B4697">
        <w:rPr>
          <w:rFonts w:eastAsia="Times New Roman"/>
        </w:rPr>
        <w:t xml:space="preserve"> из радног односа</w:t>
      </w:r>
    </w:p>
    <w:p w:rsidR="00F1749B" w:rsidRPr="009B4697" w:rsidRDefault="006B2F91" w:rsidP="00150DA7">
      <w:pPr>
        <w:numPr>
          <w:ilvl w:val="0"/>
          <w:numId w:val="4"/>
        </w:numPr>
        <w:spacing w:after="0" w:line="240" w:lineRule="auto"/>
        <w:jc w:val="both"/>
        <w:rPr>
          <w:rFonts w:eastAsia="Times New Roman"/>
          <w:lang w:val="sl-SI"/>
        </w:rPr>
      </w:pPr>
      <w:r>
        <w:rPr>
          <w:rFonts w:eastAsia="Times New Roman"/>
        </w:rPr>
        <w:t>В</w:t>
      </w:r>
      <w:r w:rsidR="00607D56" w:rsidRPr="009B4697">
        <w:rPr>
          <w:rFonts w:eastAsia="Times New Roman"/>
        </w:rPr>
        <w:t>оди благајнички дневник</w:t>
      </w:r>
    </w:p>
    <w:p w:rsidR="00F1749B" w:rsidRPr="009B4697" w:rsidRDefault="006B2F91" w:rsidP="00150DA7">
      <w:pPr>
        <w:numPr>
          <w:ilvl w:val="0"/>
          <w:numId w:val="4"/>
        </w:numPr>
        <w:spacing w:after="0" w:line="240" w:lineRule="auto"/>
        <w:jc w:val="both"/>
        <w:rPr>
          <w:rFonts w:eastAsia="Times New Roman"/>
          <w:lang w:val="sl-SI"/>
        </w:rPr>
      </w:pPr>
      <w:r>
        <w:rPr>
          <w:rFonts w:eastAsia="Times New Roman"/>
        </w:rPr>
        <w:t>О</w:t>
      </w:r>
      <w:r w:rsidR="00607D56" w:rsidRPr="009B4697">
        <w:rPr>
          <w:rFonts w:eastAsia="Times New Roman"/>
        </w:rPr>
        <w:t>бавља и друге послове утврђене у Статуту и по налогу секретара и директора Школе</w:t>
      </w:r>
    </w:p>
    <w:p w:rsidR="00BF5F11" w:rsidRPr="009B4697" w:rsidRDefault="00BF5F11" w:rsidP="00BF5F11">
      <w:pPr>
        <w:spacing w:after="0" w:line="240" w:lineRule="auto"/>
        <w:rPr>
          <w:rFonts w:eastAsia="Times New Roman"/>
          <w:lang w:val="sl-SI"/>
        </w:rPr>
      </w:pPr>
    </w:p>
    <w:p w:rsidR="00F1749B" w:rsidRPr="009B4697" w:rsidRDefault="00607D56" w:rsidP="00F4482C">
      <w:pPr>
        <w:pStyle w:val="Style1131"/>
      </w:pPr>
      <w:bookmarkStart w:id="824" w:name="_Toc366327029"/>
      <w:bookmarkStart w:id="825" w:name="_Toc366327434"/>
      <w:bookmarkStart w:id="826" w:name="_Toc366327624"/>
      <w:bookmarkStart w:id="827" w:name="_Toc366327786"/>
      <w:bookmarkStart w:id="828" w:name="_Toc366327892"/>
      <w:bookmarkStart w:id="829" w:name="_Toc366328108"/>
      <w:bookmarkStart w:id="830" w:name="_Toc366328239"/>
      <w:bookmarkStart w:id="831" w:name="_Toc366328662"/>
      <w:bookmarkStart w:id="832" w:name="_Toc366329015"/>
      <w:bookmarkStart w:id="833" w:name="_Toc366329463"/>
      <w:r w:rsidRPr="009B4697">
        <w:t>Домар – Магационер:</w:t>
      </w:r>
      <w:bookmarkEnd w:id="824"/>
      <w:bookmarkEnd w:id="825"/>
      <w:bookmarkEnd w:id="826"/>
      <w:bookmarkEnd w:id="827"/>
      <w:bookmarkEnd w:id="828"/>
      <w:bookmarkEnd w:id="829"/>
      <w:bookmarkEnd w:id="830"/>
      <w:bookmarkEnd w:id="831"/>
      <w:bookmarkEnd w:id="832"/>
      <w:bookmarkEnd w:id="833"/>
    </w:p>
    <w:p w:rsidR="00F1749B" w:rsidRPr="009B4697" w:rsidRDefault="00F1749B" w:rsidP="00F1749B">
      <w:pPr>
        <w:spacing w:after="0" w:line="240" w:lineRule="auto"/>
        <w:ind w:left="1200"/>
        <w:rPr>
          <w:rFonts w:eastAsia="Times New Roman"/>
          <w:u w:val="single"/>
          <w:lang w:val="sl-SI"/>
        </w:rPr>
      </w:pPr>
    </w:p>
    <w:p w:rsidR="00F1749B" w:rsidRPr="009B4697" w:rsidRDefault="006B2F91" w:rsidP="00150DA7">
      <w:pPr>
        <w:numPr>
          <w:ilvl w:val="0"/>
          <w:numId w:val="5"/>
        </w:numPr>
        <w:spacing w:after="0" w:line="240" w:lineRule="auto"/>
        <w:jc w:val="both"/>
        <w:rPr>
          <w:rFonts w:eastAsia="Times New Roman"/>
          <w:lang w:val="da-DK"/>
        </w:rPr>
      </w:pPr>
      <w:r>
        <w:rPr>
          <w:rFonts w:eastAsia="Times New Roman"/>
        </w:rPr>
        <w:t>О</w:t>
      </w:r>
      <w:r w:rsidR="00851511" w:rsidRPr="009B4697">
        <w:rPr>
          <w:rFonts w:eastAsia="Times New Roman"/>
        </w:rPr>
        <w:t>дговоран је за чување и чистоћу школске зграде, исправност инсталација и инвентар Школе</w:t>
      </w:r>
    </w:p>
    <w:p w:rsidR="00F1749B" w:rsidRPr="009B4697" w:rsidRDefault="00851511" w:rsidP="00150DA7">
      <w:pPr>
        <w:numPr>
          <w:ilvl w:val="0"/>
          <w:numId w:val="5"/>
        </w:numPr>
        <w:spacing w:after="0" w:line="240" w:lineRule="auto"/>
        <w:jc w:val="both"/>
        <w:rPr>
          <w:rFonts w:eastAsia="Times New Roman"/>
          <w:lang w:val="sl-SI"/>
        </w:rPr>
      </w:pPr>
      <w:r w:rsidRPr="009B4697">
        <w:rPr>
          <w:rFonts w:eastAsia="Times New Roman"/>
        </w:rPr>
        <w:t>Обезбеђује</w:t>
      </w:r>
      <w:r w:rsidR="00607D56" w:rsidRPr="009B4697">
        <w:rPr>
          <w:rFonts w:eastAsia="Times New Roman"/>
        </w:rPr>
        <w:t xml:space="preserve"> исправно функционисање наставних средстава, наставне опреме и свих уређаја у Школи</w:t>
      </w:r>
    </w:p>
    <w:p w:rsidR="00F1749B" w:rsidRPr="009B4697" w:rsidRDefault="00607D56" w:rsidP="00150DA7">
      <w:pPr>
        <w:numPr>
          <w:ilvl w:val="0"/>
          <w:numId w:val="5"/>
        </w:numPr>
        <w:spacing w:after="0" w:line="240" w:lineRule="auto"/>
        <w:jc w:val="both"/>
        <w:rPr>
          <w:rFonts w:eastAsia="Times New Roman"/>
          <w:lang w:val="sl-SI"/>
        </w:rPr>
      </w:pPr>
      <w:r w:rsidRPr="009B4697">
        <w:rPr>
          <w:rFonts w:eastAsia="Times New Roman"/>
        </w:rPr>
        <w:t>Стара се о набавци потрошног материјала за чишћење и одржавање Школе</w:t>
      </w:r>
    </w:p>
    <w:p w:rsidR="00F1749B" w:rsidRPr="009B4697" w:rsidRDefault="00607D56" w:rsidP="00150DA7">
      <w:pPr>
        <w:numPr>
          <w:ilvl w:val="0"/>
          <w:numId w:val="5"/>
        </w:numPr>
        <w:spacing w:after="0" w:line="240" w:lineRule="auto"/>
        <w:jc w:val="both"/>
        <w:rPr>
          <w:rFonts w:eastAsia="Times New Roman"/>
          <w:lang w:val="sl-SI"/>
        </w:rPr>
      </w:pPr>
      <w:r w:rsidRPr="009B4697">
        <w:rPr>
          <w:rFonts w:eastAsia="Times New Roman"/>
        </w:rPr>
        <w:t>Чува и рукује материјалним средствима</w:t>
      </w:r>
    </w:p>
    <w:p w:rsidR="00F1749B" w:rsidRPr="009B4697" w:rsidRDefault="00607D56" w:rsidP="00150DA7">
      <w:pPr>
        <w:numPr>
          <w:ilvl w:val="0"/>
          <w:numId w:val="5"/>
        </w:numPr>
        <w:spacing w:after="0" w:line="240" w:lineRule="auto"/>
        <w:jc w:val="both"/>
        <w:rPr>
          <w:rFonts w:eastAsia="Times New Roman"/>
          <w:lang w:val="sl-SI"/>
        </w:rPr>
      </w:pPr>
      <w:r w:rsidRPr="009B4697">
        <w:rPr>
          <w:rFonts w:eastAsia="Times New Roman"/>
        </w:rPr>
        <w:lastRenderedPageBreak/>
        <w:t>Брине за опрему и уређаје у магацину</w:t>
      </w:r>
    </w:p>
    <w:p w:rsidR="00607D56" w:rsidRPr="009B4697" w:rsidRDefault="00607D56" w:rsidP="00150DA7">
      <w:pPr>
        <w:numPr>
          <w:ilvl w:val="0"/>
          <w:numId w:val="5"/>
        </w:numPr>
        <w:spacing w:after="0" w:line="240" w:lineRule="auto"/>
        <w:jc w:val="both"/>
        <w:rPr>
          <w:rFonts w:eastAsia="Times New Roman"/>
          <w:lang w:val="sl-SI"/>
        </w:rPr>
      </w:pPr>
      <w:r w:rsidRPr="009B4697">
        <w:rPr>
          <w:rFonts w:eastAsia="Times New Roman"/>
        </w:rPr>
        <w:t>Врши контролу стања картотеке и стварног стања</w:t>
      </w:r>
    </w:p>
    <w:p w:rsidR="00F1749B" w:rsidRPr="009B4697" w:rsidRDefault="00607D56" w:rsidP="00150DA7">
      <w:pPr>
        <w:numPr>
          <w:ilvl w:val="0"/>
          <w:numId w:val="5"/>
        </w:numPr>
        <w:spacing w:after="0" w:line="240" w:lineRule="auto"/>
        <w:jc w:val="both"/>
        <w:rPr>
          <w:rFonts w:eastAsia="Times New Roman"/>
          <w:lang w:val="sl-SI"/>
        </w:rPr>
      </w:pPr>
      <w:r w:rsidRPr="009B4697">
        <w:rPr>
          <w:rFonts w:eastAsia="Times New Roman"/>
        </w:rPr>
        <w:t>Води књиге прописане за магацинско пословање</w:t>
      </w:r>
    </w:p>
    <w:p w:rsidR="00F1749B" w:rsidRPr="009B4697" w:rsidRDefault="00607D56" w:rsidP="00150DA7">
      <w:pPr>
        <w:numPr>
          <w:ilvl w:val="0"/>
          <w:numId w:val="5"/>
        </w:numPr>
        <w:spacing w:after="0" w:line="240" w:lineRule="auto"/>
        <w:jc w:val="both"/>
        <w:rPr>
          <w:rFonts w:eastAsia="Times New Roman"/>
          <w:lang w:val="sl-SI"/>
        </w:rPr>
      </w:pPr>
      <w:r w:rsidRPr="009B4697">
        <w:rPr>
          <w:rFonts w:eastAsia="Times New Roman"/>
        </w:rPr>
        <w:t>Обавља и друге послове утврђене у Статуту и по налогу секретара и директора Школе</w:t>
      </w:r>
    </w:p>
    <w:p w:rsidR="00F1749B" w:rsidRPr="009B4697" w:rsidRDefault="00F1749B" w:rsidP="00F1749B">
      <w:pPr>
        <w:spacing w:after="0" w:line="240" w:lineRule="auto"/>
        <w:ind w:left="1200"/>
        <w:rPr>
          <w:rFonts w:eastAsia="Times New Roman"/>
          <w:lang w:val="sl-SI"/>
        </w:rPr>
      </w:pPr>
    </w:p>
    <w:p w:rsidR="00F1749B" w:rsidRPr="009B4697" w:rsidRDefault="0088009B" w:rsidP="00F4482C">
      <w:pPr>
        <w:pStyle w:val="Style1131"/>
      </w:pPr>
      <w:bookmarkStart w:id="834" w:name="_Toc366327030"/>
      <w:bookmarkStart w:id="835" w:name="_Toc366327435"/>
      <w:bookmarkStart w:id="836" w:name="_Toc366327625"/>
      <w:bookmarkStart w:id="837" w:name="_Toc366327787"/>
      <w:bookmarkStart w:id="838" w:name="_Toc366327893"/>
      <w:bookmarkStart w:id="839" w:name="_Toc366328109"/>
      <w:bookmarkStart w:id="840" w:name="_Toc366328240"/>
      <w:bookmarkStart w:id="841" w:name="_Toc366328663"/>
      <w:bookmarkStart w:id="842" w:name="_Toc366329016"/>
      <w:bookmarkStart w:id="843" w:name="_Toc366329464"/>
      <w:r w:rsidRPr="009B4697">
        <w:t>Радници на одржавању чистоће</w:t>
      </w:r>
      <w:r w:rsidR="00F1749B" w:rsidRPr="009B4697">
        <w:t>:</w:t>
      </w:r>
      <w:bookmarkEnd w:id="834"/>
      <w:bookmarkEnd w:id="835"/>
      <w:bookmarkEnd w:id="836"/>
      <w:bookmarkEnd w:id="837"/>
      <w:bookmarkEnd w:id="838"/>
      <w:bookmarkEnd w:id="839"/>
      <w:bookmarkEnd w:id="840"/>
      <w:bookmarkEnd w:id="841"/>
      <w:bookmarkEnd w:id="842"/>
      <w:bookmarkEnd w:id="843"/>
    </w:p>
    <w:p w:rsidR="00F1749B" w:rsidRPr="009B4697" w:rsidRDefault="00F1749B" w:rsidP="00F1749B">
      <w:pPr>
        <w:spacing w:after="0" w:line="240" w:lineRule="auto"/>
        <w:ind w:left="1200"/>
        <w:rPr>
          <w:rFonts w:eastAsia="Times New Roman"/>
          <w:u w:val="single"/>
          <w:lang w:val="sl-SI"/>
        </w:rPr>
      </w:pPr>
    </w:p>
    <w:p w:rsidR="00F1749B" w:rsidRPr="009B4697" w:rsidRDefault="0088009B" w:rsidP="00150DA7">
      <w:pPr>
        <w:numPr>
          <w:ilvl w:val="0"/>
          <w:numId w:val="6"/>
        </w:numPr>
        <w:spacing w:after="0" w:line="240" w:lineRule="auto"/>
        <w:jc w:val="both"/>
        <w:rPr>
          <w:rFonts w:eastAsia="Times New Roman"/>
          <w:lang w:val="sl-SI"/>
        </w:rPr>
      </w:pPr>
      <w:r w:rsidRPr="009B4697">
        <w:rPr>
          <w:rFonts w:eastAsia="Times New Roman"/>
        </w:rPr>
        <w:t>Одржавају чистоћу у ходницима, учионицама. Кабинетима, радионицама и осталим просторијама</w:t>
      </w:r>
    </w:p>
    <w:p w:rsidR="00F1749B" w:rsidRPr="009B4697" w:rsidRDefault="0088009B" w:rsidP="00150DA7">
      <w:pPr>
        <w:numPr>
          <w:ilvl w:val="0"/>
          <w:numId w:val="6"/>
        </w:numPr>
        <w:spacing w:after="0" w:line="240" w:lineRule="auto"/>
        <w:jc w:val="both"/>
        <w:rPr>
          <w:rFonts w:eastAsia="Times New Roman"/>
          <w:lang w:val="sl-SI"/>
        </w:rPr>
      </w:pPr>
      <w:r w:rsidRPr="009B4697">
        <w:rPr>
          <w:rFonts w:eastAsia="Times New Roman"/>
        </w:rPr>
        <w:t>Одржавају чистоћу у дворишту и испред школске зграде</w:t>
      </w:r>
    </w:p>
    <w:p w:rsidR="00F1749B" w:rsidRPr="009B4697" w:rsidRDefault="0088009B" w:rsidP="00150DA7">
      <w:pPr>
        <w:numPr>
          <w:ilvl w:val="0"/>
          <w:numId w:val="6"/>
        </w:numPr>
        <w:spacing w:after="0" w:line="240" w:lineRule="auto"/>
        <w:jc w:val="both"/>
        <w:rPr>
          <w:rFonts w:eastAsia="Times New Roman"/>
          <w:lang w:val="sl-SI"/>
        </w:rPr>
      </w:pPr>
      <w:r w:rsidRPr="009B4697">
        <w:rPr>
          <w:rFonts w:eastAsia="Times New Roman"/>
        </w:rPr>
        <w:t>Одговарају за инвентар и другу опрему којом рукују или се налази у просторијама које одржавају</w:t>
      </w:r>
    </w:p>
    <w:p w:rsidR="00F1749B" w:rsidRPr="009B4697" w:rsidRDefault="0088009B" w:rsidP="00150DA7">
      <w:pPr>
        <w:numPr>
          <w:ilvl w:val="0"/>
          <w:numId w:val="6"/>
        </w:numPr>
        <w:spacing w:after="0" w:line="240" w:lineRule="auto"/>
        <w:jc w:val="both"/>
        <w:rPr>
          <w:rFonts w:eastAsia="Times New Roman"/>
          <w:lang w:val="sl-SI"/>
        </w:rPr>
      </w:pPr>
      <w:r w:rsidRPr="009B4697">
        <w:rPr>
          <w:rFonts w:eastAsia="Times New Roman"/>
        </w:rPr>
        <w:t>Пријављују оштећења и кварове на инсталацијама, инвентару и другој опреми</w:t>
      </w:r>
    </w:p>
    <w:p w:rsidR="00A1515E" w:rsidRPr="00FC09A9" w:rsidRDefault="0088009B" w:rsidP="00607D56">
      <w:pPr>
        <w:numPr>
          <w:ilvl w:val="0"/>
          <w:numId w:val="6"/>
        </w:numPr>
        <w:spacing w:after="0" w:line="240" w:lineRule="auto"/>
        <w:jc w:val="both"/>
        <w:rPr>
          <w:rFonts w:eastAsia="Times New Roman"/>
          <w:lang w:val="sl-SI"/>
        </w:rPr>
      </w:pPr>
      <w:r w:rsidRPr="009B4697">
        <w:rPr>
          <w:rFonts w:eastAsia="Times New Roman"/>
        </w:rPr>
        <w:t>Обављају и друге послове утврђене у Статуту и по налогу Секретара и Директора Школе</w:t>
      </w:r>
    </w:p>
    <w:p w:rsidR="00A1515E" w:rsidRDefault="00A1515E" w:rsidP="00607D56">
      <w:pPr>
        <w:spacing w:after="0"/>
        <w:jc w:val="both"/>
        <w:rPr>
          <w:rFonts w:cs="Arial"/>
          <w:b/>
          <w:lang w:val="sr-Cyrl-CS"/>
        </w:rPr>
      </w:pPr>
    </w:p>
    <w:p w:rsidR="00A1515E" w:rsidRPr="009B4697" w:rsidRDefault="00A1515E" w:rsidP="00607D56">
      <w:pPr>
        <w:spacing w:after="0"/>
        <w:jc w:val="both"/>
        <w:rPr>
          <w:rFonts w:cs="Arial"/>
          <w:b/>
          <w:lang w:val="sr-Cyrl-CS"/>
        </w:rPr>
      </w:pPr>
    </w:p>
    <w:p w:rsidR="00F1749B" w:rsidRPr="009B4697" w:rsidRDefault="00F1749B" w:rsidP="00F4482C">
      <w:pPr>
        <w:pStyle w:val="Style111"/>
      </w:pPr>
      <w:bookmarkStart w:id="844" w:name="_Toc366327031"/>
      <w:bookmarkStart w:id="845" w:name="_Toc366327436"/>
      <w:bookmarkStart w:id="846" w:name="_Toc366327626"/>
      <w:bookmarkStart w:id="847" w:name="_Toc366327788"/>
      <w:bookmarkStart w:id="848" w:name="_Toc366327894"/>
      <w:bookmarkStart w:id="849" w:name="_Toc366328110"/>
      <w:bookmarkStart w:id="850" w:name="_Toc366328241"/>
      <w:bookmarkStart w:id="851" w:name="_Toc366328664"/>
      <w:bookmarkStart w:id="852" w:name="_Toc366329017"/>
      <w:bookmarkStart w:id="853" w:name="_Toc366329465"/>
      <w:r w:rsidRPr="009B4697">
        <w:t>Савет родитеља</w:t>
      </w:r>
      <w:bookmarkEnd w:id="844"/>
      <w:bookmarkEnd w:id="845"/>
      <w:bookmarkEnd w:id="846"/>
      <w:bookmarkEnd w:id="847"/>
      <w:bookmarkEnd w:id="848"/>
      <w:bookmarkEnd w:id="849"/>
      <w:bookmarkEnd w:id="850"/>
      <w:bookmarkEnd w:id="851"/>
      <w:bookmarkEnd w:id="852"/>
      <w:bookmarkEnd w:id="853"/>
    </w:p>
    <w:p w:rsidR="00F1749B" w:rsidRPr="009B4697" w:rsidRDefault="00F1749B" w:rsidP="00F1749B">
      <w:pPr>
        <w:spacing w:after="0"/>
        <w:jc w:val="both"/>
        <w:rPr>
          <w:rFonts w:cs="Arial"/>
          <w:b/>
          <w:u w:val="single"/>
          <w:lang w:val="sr-Cyrl-CS"/>
        </w:rPr>
      </w:pPr>
    </w:p>
    <w:p w:rsidR="00957A0E" w:rsidRPr="00957A0E" w:rsidRDefault="00F1749B" w:rsidP="00957A0E">
      <w:pPr>
        <w:spacing w:after="0" w:line="240" w:lineRule="auto"/>
        <w:rPr>
          <w:rFonts w:eastAsia="Times New Roman"/>
          <w:sz w:val="24"/>
          <w:szCs w:val="24"/>
        </w:rPr>
      </w:pPr>
      <w:r w:rsidRPr="009B4697">
        <w:rPr>
          <w:rFonts w:eastAsia="Times New Roman"/>
          <w:lang w:val="sr-Cyrl-CS"/>
        </w:rPr>
        <w:tab/>
      </w:r>
      <w:r w:rsidR="00851511" w:rsidRPr="009B4697">
        <w:rPr>
          <w:rFonts w:eastAsia="Times New Roman"/>
          <w:lang w:val="sr-Cyrl-CS"/>
        </w:rPr>
        <w:t>Савет родитеља чини по један представник родитеља</w:t>
      </w:r>
      <w:r w:rsidR="003F49F5" w:rsidRPr="009B4697">
        <w:rPr>
          <w:rFonts w:eastAsia="Times New Roman"/>
          <w:lang w:val="sr-Cyrl-CS"/>
        </w:rPr>
        <w:t xml:space="preserve"> ученика сваког одељења у Школи</w:t>
      </w:r>
      <w:r w:rsidRPr="0088009B">
        <w:rPr>
          <w:rFonts w:eastAsia="Times New Roman"/>
          <w:sz w:val="24"/>
          <w:szCs w:val="24"/>
          <w:lang w:val="da-DK"/>
        </w:rPr>
        <w:t>.</w:t>
      </w:r>
      <w:r w:rsidR="00957A0E" w:rsidRPr="00957A0E">
        <w:rPr>
          <w:rFonts w:ascii="Times New Roman" w:eastAsia="Times New Roman" w:hAnsi="Times New Roman"/>
          <w:color w:val="000080"/>
        </w:rPr>
        <w:t xml:space="preserve"> </w:t>
      </w:r>
      <w:r w:rsidR="00957A0E" w:rsidRPr="00957A0E">
        <w:rPr>
          <w:rFonts w:eastAsia="Times New Roman"/>
          <w:sz w:val="24"/>
          <w:szCs w:val="24"/>
        </w:rPr>
        <w:t>Избор се врши јавним гласањем, на основу предлога који може да поднесе сваки родитељ ученика одређеног одељења.</w:t>
      </w:r>
    </w:p>
    <w:p w:rsidR="00F1749B" w:rsidRPr="0088009B" w:rsidRDefault="00F1749B" w:rsidP="00F1749B">
      <w:pPr>
        <w:spacing w:after="0" w:line="240" w:lineRule="auto"/>
        <w:rPr>
          <w:rFonts w:eastAsia="Times New Roman"/>
          <w:sz w:val="24"/>
          <w:szCs w:val="24"/>
          <w:lang w:val="sr-Cyrl-CS"/>
        </w:rPr>
      </w:pPr>
    </w:p>
    <w:p w:rsidR="00F1749B" w:rsidRPr="00272BB2" w:rsidRDefault="00F1749B" w:rsidP="00F1749B">
      <w:pPr>
        <w:spacing w:after="0" w:line="240" w:lineRule="auto"/>
        <w:rPr>
          <w:rFonts w:eastAsia="Times New Roman"/>
          <w:sz w:val="20"/>
          <w:szCs w:val="20"/>
          <w:lang w:val="sr-Cyrl-CS"/>
        </w:rPr>
      </w:pPr>
    </w:p>
    <w:p w:rsidR="00F1749B" w:rsidRPr="0088009B" w:rsidRDefault="00851511" w:rsidP="00F1749B">
      <w:pPr>
        <w:spacing w:after="0" w:line="240" w:lineRule="auto"/>
        <w:jc w:val="center"/>
        <w:rPr>
          <w:rFonts w:eastAsia="Times New Roman"/>
          <w:sz w:val="24"/>
          <w:szCs w:val="24"/>
          <w:lang w:val="sr-Cyrl-CS"/>
        </w:rPr>
      </w:pPr>
      <w:r w:rsidRPr="0088009B">
        <w:rPr>
          <w:rFonts w:eastAsia="Times New Roman"/>
          <w:b/>
          <w:sz w:val="24"/>
          <w:szCs w:val="24"/>
          <w:u w:val="single"/>
        </w:rPr>
        <w:t>Надлежност</w:t>
      </w:r>
      <w:r w:rsidR="00F1749B" w:rsidRPr="0088009B">
        <w:rPr>
          <w:rFonts w:eastAsia="Times New Roman"/>
          <w:sz w:val="24"/>
          <w:szCs w:val="24"/>
          <w:lang w:val="da-DK"/>
        </w:rPr>
        <w:t>:</w:t>
      </w:r>
    </w:p>
    <w:p w:rsidR="00F1749B" w:rsidRPr="0088009B" w:rsidRDefault="00F1749B" w:rsidP="00F1749B">
      <w:pPr>
        <w:spacing w:after="0" w:line="240" w:lineRule="auto"/>
        <w:jc w:val="center"/>
        <w:rPr>
          <w:rFonts w:eastAsia="Times New Roman"/>
          <w:b/>
          <w:sz w:val="24"/>
          <w:szCs w:val="24"/>
          <w:u w:val="single"/>
          <w:lang w:val="sr-Cyrl-CS"/>
        </w:rPr>
      </w:pPr>
    </w:p>
    <w:p w:rsidR="00076C72" w:rsidRPr="009B4697" w:rsidRDefault="00F1749B" w:rsidP="00607D56">
      <w:pPr>
        <w:spacing w:after="0"/>
        <w:jc w:val="both"/>
        <w:rPr>
          <w:szCs w:val="24"/>
          <w:lang w:val="sr-Cyrl-CS"/>
        </w:rPr>
      </w:pPr>
      <w:r w:rsidRPr="0088009B">
        <w:rPr>
          <w:rFonts w:eastAsia="Times New Roman"/>
          <w:sz w:val="24"/>
          <w:szCs w:val="24"/>
          <w:lang w:val="sr-Cyrl-CS"/>
        </w:rPr>
        <w:tab/>
      </w:r>
      <w:r w:rsidR="00076C72" w:rsidRPr="0088009B">
        <w:rPr>
          <w:sz w:val="24"/>
          <w:szCs w:val="24"/>
          <w:lang w:val="sr-Cyrl-CS"/>
        </w:rPr>
        <w:t xml:space="preserve">1) </w:t>
      </w:r>
      <w:r w:rsidR="00076C72" w:rsidRPr="009B4697">
        <w:rPr>
          <w:szCs w:val="24"/>
          <w:lang w:val="sr-Cyrl-CS"/>
        </w:rPr>
        <w:t>предлаже представнике родитеља деце, односно ученика  у орган управљања</w:t>
      </w:r>
    </w:p>
    <w:p w:rsidR="00076C72" w:rsidRPr="009B4697" w:rsidRDefault="00076C72" w:rsidP="00607D56">
      <w:pPr>
        <w:spacing w:after="0"/>
        <w:jc w:val="both"/>
        <w:rPr>
          <w:szCs w:val="24"/>
          <w:lang w:val="sr-Cyrl-CS"/>
        </w:rPr>
      </w:pPr>
      <w:r w:rsidRPr="009B4697">
        <w:rPr>
          <w:szCs w:val="24"/>
          <w:lang w:val="sr-Cyrl-CS"/>
        </w:rPr>
        <w:tab/>
        <w:t>2) предлаже свог представника у стручни актив за развојно планирање и у друге тимове установе</w:t>
      </w:r>
    </w:p>
    <w:p w:rsidR="00076C72" w:rsidRPr="009B4697" w:rsidRDefault="00076C72" w:rsidP="00607D56">
      <w:pPr>
        <w:spacing w:after="0"/>
        <w:jc w:val="both"/>
        <w:rPr>
          <w:szCs w:val="24"/>
          <w:lang w:val="sr-Cyrl-CS"/>
        </w:rPr>
      </w:pPr>
      <w:r w:rsidRPr="009B4697">
        <w:rPr>
          <w:szCs w:val="24"/>
          <w:lang w:val="sr-Cyrl-CS"/>
        </w:rPr>
        <w:tab/>
        <w:t>3) предлаже мере за осигурање квалитета и унапређивање образовно-васпитног рада</w:t>
      </w:r>
    </w:p>
    <w:p w:rsidR="00076C72" w:rsidRPr="009B4697" w:rsidRDefault="00076C72" w:rsidP="00607D56">
      <w:pPr>
        <w:spacing w:after="0"/>
        <w:jc w:val="both"/>
        <w:rPr>
          <w:szCs w:val="24"/>
          <w:lang w:val="sr-Cyrl-CS"/>
        </w:rPr>
      </w:pPr>
      <w:r w:rsidRPr="009B4697">
        <w:rPr>
          <w:szCs w:val="24"/>
          <w:lang w:val="sr-Cyrl-CS"/>
        </w:rPr>
        <w:tab/>
        <w:t>4) учествује у поступку предлагања изборних предмета и у поступку избора уџбеника</w:t>
      </w:r>
    </w:p>
    <w:p w:rsidR="00076C72" w:rsidRPr="009B4697" w:rsidRDefault="00076C72" w:rsidP="00607D56">
      <w:pPr>
        <w:spacing w:after="0"/>
        <w:jc w:val="both"/>
        <w:rPr>
          <w:szCs w:val="24"/>
          <w:lang w:val="sr-Cyrl-CS"/>
        </w:rPr>
      </w:pPr>
      <w:r w:rsidRPr="009B4697">
        <w:rPr>
          <w:szCs w:val="24"/>
          <w:lang w:val="sr-Cyrl-CS"/>
        </w:rPr>
        <w:tab/>
        <w:t>5) разматра предлог програма образовања и васпитања, развојног плана, годишњег плана рада, извештаје о њиховом остваривању, вредновању и о самовредновању</w:t>
      </w:r>
    </w:p>
    <w:p w:rsidR="00076C72" w:rsidRPr="009B4697" w:rsidRDefault="00076C72" w:rsidP="00607D56">
      <w:pPr>
        <w:spacing w:after="0"/>
        <w:jc w:val="both"/>
        <w:rPr>
          <w:szCs w:val="24"/>
          <w:lang w:val="sr-Cyrl-CS"/>
        </w:rPr>
      </w:pPr>
      <w:r w:rsidRPr="009B4697">
        <w:rPr>
          <w:szCs w:val="24"/>
          <w:lang w:val="sr-Cyrl-CS"/>
        </w:rPr>
        <w:tab/>
        <w:t xml:space="preserve">6) разматра намену коришћења средстава од донација и </w:t>
      </w:r>
      <w:r w:rsidR="003F49F5" w:rsidRPr="009B4697">
        <w:rPr>
          <w:szCs w:val="24"/>
          <w:lang w:val="sr-Cyrl-CS"/>
        </w:rPr>
        <w:t>од проширене делатности Школе</w:t>
      </w:r>
    </w:p>
    <w:p w:rsidR="00076C72" w:rsidRPr="009B4697" w:rsidRDefault="00076C72" w:rsidP="00607D56">
      <w:pPr>
        <w:spacing w:after="0"/>
        <w:jc w:val="both"/>
        <w:rPr>
          <w:szCs w:val="24"/>
          <w:lang w:val="sr-Cyrl-CS"/>
        </w:rPr>
      </w:pPr>
      <w:r w:rsidRPr="009B4697">
        <w:rPr>
          <w:szCs w:val="24"/>
          <w:lang w:val="sr-Cyrl-CS"/>
        </w:rPr>
        <w:tab/>
        <w:t>7) предлаже органу управљања намену коришћења средстава остварених радом ученичке задруге и прикупљених од родитеља</w:t>
      </w:r>
    </w:p>
    <w:p w:rsidR="00076C72" w:rsidRPr="009B4697" w:rsidRDefault="00076C72" w:rsidP="00607D56">
      <w:pPr>
        <w:spacing w:after="0"/>
        <w:jc w:val="both"/>
        <w:rPr>
          <w:szCs w:val="24"/>
          <w:lang w:val="sr-Cyrl-CS"/>
        </w:rPr>
      </w:pPr>
      <w:r w:rsidRPr="009B4697">
        <w:rPr>
          <w:szCs w:val="24"/>
          <w:lang w:val="sr-Cyrl-CS"/>
        </w:rPr>
        <w:tab/>
        <w:t>8) разматра и прати услове за рад установе, услове за одрастање и учење, безбедност и заштиту деце и ученика</w:t>
      </w:r>
    </w:p>
    <w:p w:rsidR="00076C72" w:rsidRPr="009B4697" w:rsidRDefault="00076C72" w:rsidP="00607D56">
      <w:pPr>
        <w:spacing w:after="0"/>
        <w:jc w:val="both"/>
        <w:rPr>
          <w:szCs w:val="24"/>
          <w:lang w:val="sr-Cyrl-CS"/>
        </w:rPr>
      </w:pPr>
      <w:r w:rsidRPr="009B4697">
        <w:rPr>
          <w:szCs w:val="24"/>
          <w:lang w:val="sr-Cyrl-CS"/>
        </w:rPr>
        <w:tab/>
        <w:t xml:space="preserve">9) учествује у поступку прописивања мера из члана </w:t>
      </w:r>
      <w:r w:rsidR="00957A0E">
        <w:rPr>
          <w:szCs w:val="24"/>
          <w:lang w:val="sr-Cyrl-CS"/>
        </w:rPr>
        <w:t>120</w:t>
      </w:r>
      <w:r w:rsidRPr="009B4697">
        <w:rPr>
          <w:szCs w:val="24"/>
          <w:lang w:val="sr-Cyrl-CS"/>
        </w:rPr>
        <w:t>. Закона о основама система образовања и васпитања</w:t>
      </w:r>
    </w:p>
    <w:p w:rsidR="00076C72" w:rsidRPr="009B4697" w:rsidRDefault="00076C72" w:rsidP="00607D56">
      <w:pPr>
        <w:spacing w:after="0"/>
        <w:jc w:val="both"/>
        <w:rPr>
          <w:szCs w:val="24"/>
          <w:lang w:val="sr-Cyrl-CS"/>
        </w:rPr>
      </w:pPr>
      <w:r w:rsidRPr="009B4697">
        <w:rPr>
          <w:szCs w:val="24"/>
          <w:lang w:val="sr-Cyrl-CS"/>
        </w:rPr>
        <w:tab/>
        <w:t>10) даје сагласност на програм и организовање екскурзије, односно програме наставе у природи и разматра извештај о њиховом остваривању</w:t>
      </w:r>
    </w:p>
    <w:p w:rsidR="003E160C" w:rsidRPr="00D81A10" w:rsidRDefault="00076C72" w:rsidP="00D81A10">
      <w:pPr>
        <w:spacing w:after="0"/>
        <w:jc w:val="both"/>
        <w:rPr>
          <w:szCs w:val="24"/>
        </w:rPr>
      </w:pPr>
      <w:r w:rsidRPr="009B4697">
        <w:rPr>
          <w:szCs w:val="24"/>
          <w:lang w:val="sr-Cyrl-CS"/>
        </w:rPr>
        <w:tab/>
        <w:t xml:space="preserve">11) разматра </w:t>
      </w:r>
      <w:r w:rsidR="003F49F5" w:rsidRPr="009B4697">
        <w:rPr>
          <w:szCs w:val="24"/>
          <w:lang w:val="sr-Cyrl-CS"/>
        </w:rPr>
        <w:t>друга питања утврђена Статутом Ш</w:t>
      </w:r>
      <w:r w:rsidRPr="009B4697">
        <w:rPr>
          <w:szCs w:val="24"/>
          <w:lang w:val="sr-Cyrl-CS"/>
        </w:rPr>
        <w:t>коле</w:t>
      </w:r>
      <w:r w:rsidR="00957A0E">
        <w:rPr>
          <w:szCs w:val="24"/>
          <w:lang w:val="sr-Cyrl-CS"/>
        </w:rPr>
        <w:t xml:space="preserve"> по члану 55</w:t>
      </w:r>
    </w:p>
    <w:p w:rsidR="00957A0E" w:rsidRPr="00957A0E" w:rsidRDefault="00957A0E" w:rsidP="00957A0E">
      <w:pPr>
        <w:spacing w:after="0" w:line="240" w:lineRule="auto"/>
        <w:rPr>
          <w:rFonts w:eastAsia="Times New Roman"/>
          <w:sz w:val="24"/>
          <w:szCs w:val="24"/>
        </w:rPr>
      </w:pPr>
      <w:r w:rsidRPr="00957A0E">
        <w:rPr>
          <w:rFonts w:eastAsia="Times New Roman"/>
          <w:sz w:val="24"/>
          <w:szCs w:val="24"/>
        </w:rPr>
        <w:t>Савет родитеља своје предлоге, питања и ставове упућује Школском одбору, директору, стручним органима Школе и ученичком парламенту.</w:t>
      </w:r>
    </w:p>
    <w:p w:rsidR="00F4482C" w:rsidRPr="00F4482C" w:rsidRDefault="00F4482C" w:rsidP="00957A0E">
      <w:pPr>
        <w:spacing w:after="0" w:line="240" w:lineRule="auto"/>
        <w:rPr>
          <w:rFonts w:eastAsia="Times New Roman"/>
          <w:b/>
          <w:sz w:val="24"/>
          <w:szCs w:val="24"/>
        </w:rPr>
      </w:pPr>
    </w:p>
    <w:p w:rsidR="00FC09A9" w:rsidRDefault="00FC09A9" w:rsidP="00F1749B">
      <w:pPr>
        <w:spacing w:after="0" w:line="240" w:lineRule="auto"/>
        <w:jc w:val="center"/>
        <w:rPr>
          <w:rFonts w:eastAsia="Times New Roman"/>
          <w:b/>
          <w:sz w:val="24"/>
          <w:szCs w:val="24"/>
          <w:lang w:val="sr-Cyrl-CS"/>
        </w:rPr>
      </w:pPr>
    </w:p>
    <w:p w:rsidR="00F1749B" w:rsidRPr="00272BB2" w:rsidRDefault="00F1749B" w:rsidP="00F1749B">
      <w:pPr>
        <w:spacing w:after="0" w:line="240" w:lineRule="auto"/>
        <w:jc w:val="center"/>
        <w:rPr>
          <w:rFonts w:eastAsia="Times New Roman"/>
          <w:b/>
          <w:sz w:val="24"/>
          <w:szCs w:val="24"/>
          <w:lang w:val="sr-Cyrl-CS"/>
        </w:rPr>
      </w:pPr>
      <w:r w:rsidRPr="00272BB2">
        <w:rPr>
          <w:rFonts w:eastAsia="Times New Roman"/>
          <w:b/>
          <w:sz w:val="24"/>
          <w:szCs w:val="24"/>
          <w:lang w:val="sr-Cyrl-CS"/>
        </w:rPr>
        <w:lastRenderedPageBreak/>
        <w:t>ПЛАН РАДА САВЕТА РОДИТЕЉА</w:t>
      </w:r>
    </w:p>
    <w:p w:rsidR="00F1749B" w:rsidRPr="00272BB2" w:rsidRDefault="00F1749B" w:rsidP="00F1749B">
      <w:pPr>
        <w:spacing w:after="0" w:line="240" w:lineRule="auto"/>
        <w:jc w:val="both"/>
        <w:rPr>
          <w:rFonts w:eastAsia="Times New Roman" w:cs="Arial"/>
          <w:b/>
          <w:sz w:val="20"/>
          <w:szCs w:val="20"/>
          <w:lang w:val="sr-Cyrl-CS"/>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
        <w:gridCol w:w="6605"/>
        <w:gridCol w:w="1440"/>
        <w:gridCol w:w="1620"/>
      </w:tblGrid>
      <w:tr w:rsidR="00F1749B" w:rsidRPr="00272BB2" w:rsidTr="007F2065">
        <w:tc>
          <w:tcPr>
            <w:tcW w:w="595" w:type="dxa"/>
          </w:tcPr>
          <w:p w:rsidR="00F1749B" w:rsidRPr="003F49F5" w:rsidRDefault="003F49F5" w:rsidP="007F2065">
            <w:pPr>
              <w:spacing w:after="0" w:line="240" w:lineRule="auto"/>
              <w:rPr>
                <w:rFonts w:eastAsia="Times New Roman"/>
                <w:sz w:val="20"/>
                <w:szCs w:val="20"/>
              </w:rPr>
            </w:pPr>
            <w:r>
              <w:rPr>
                <w:rFonts w:eastAsia="Times New Roman"/>
                <w:sz w:val="20"/>
                <w:szCs w:val="20"/>
              </w:rPr>
              <w:t>РБР</w:t>
            </w:r>
          </w:p>
        </w:tc>
        <w:tc>
          <w:tcPr>
            <w:tcW w:w="6605" w:type="dxa"/>
            <w:vAlign w:val="center"/>
          </w:tcPr>
          <w:p w:rsidR="00F1749B" w:rsidRPr="00272BB2" w:rsidRDefault="003F49F5" w:rsidP="003F49F5">
            <w:pPr>
              <w:spacing w:after="0" w:line="240" w:lineRule="auto"/>
              <w:jc w:val="center"/>
              <w:rPr>
                <w:rFonts w:eastAsia="Times New Roman"/>
                <w:sz w:val="20"/>
                <w:szCs w:val="20"/>
                <w:lang w:val="sr-Latn-CS"/>
              </w:rPr>
            </w:pPr>
            <w:r>
              <w:rPr>
                <w:rFonts w:eastAsia="Times New Roman"/>
                <w:sz w:val="20"/>
                <w:szCs w:val="20"/>
              </w:rPr>
              <w:t>ОПИС ПОСЛОВА</w:t>
            </w:r>
          </w:p>
        </w:tc>
        <w:tc>
          <w:tcPr>
            <w:tcW w:w="1440" w:type="dxa"/>
          </w:tcPr>
          <w:p w:rsidR="00F1749B" w:rsidRPr="003F49F5" w:rsidRDefault="003F49F5" w:rsidP="007F2065">
            <w:pPr>
              <w:spacing w:after="0" w:line="240" w:lineRule="auto"/>
              <w:jc w:val="center"/>
              <w:rPr>
                <w:rFonts w:eastAsia="Times New Roman"/>
                <w:sz w:val="16"/>
                <w:szCs w:val="16"/>
              </w:rPr>
            </w:pPr>
            <w:r>
              <w:rPr>
                <w:rFonts w:eastAsia="Times New Roman"/>
                <w:sz w:val="16"/>
                <w:szCs w:val="16"/>
              </w:rPr>
              <w:t>МЕСЕЦ РЕАЛИЗАЦИЈЕ</w:t>
            </w:r>
          </w:p>
        </w:tc>
        <w:tc>
          <w:tcPr>
            <w:tcW w:w="1620" w:type="dxa"/>
          </w:tcPr>
          <w:p w:rsidR="00F1749B" w:rsidRPr="003F49F5" w:rsidRDefault="003F49F5" w:rsidP="007F2065">
            <w:pPr>
              <w:spacing w:after="0" w:line="240" w:lineRule="auto"/>
              <w:jc w:val="center"/>
              <w:rPr>
                <w:rFonts w:eastAsia="Times New Roman"/>
                <w:sz w:val="18"/>
                <w:szCs w:val="18"/>
              </w:rPr>
            </w:pPr>
            <w:r>
              <w:rPr>
                <w:rFonts w:eastAsia="Times New Roman"/>
                <w:sz w:val="18"/>
                <w:szCs w:val="18"/>
              </w:rPr>
              <w:t>НОСИОЦИ АКТИВНОСТИ</w:t>
            </w:r>
          </w:p>
        </w:tc>
      </w:tr>
      <w:tr w:rsidR="00F1749B" w:rsidRPr="00272BB2" w:rsidTr="007F2065">
        <w:tc>
          <w:tcPr>
            <w:tcW w:w="595" w:type="dxa"/>
            <w:vAlign w:val="center"/>
          </w:tcPr>
          <w:p w:rsidR="00F1749B" w:rsidRPr="00272BB2" w:rsidRDefault="00F1749B" w:rsidP="007F2065">
            <w:pPr>
              <w:spacing w:after="0" w:line="240" w:lineRule="auto"/>
              <w:rPr>
                <w:rFonts w:eastAsia="Times New Roman"/>
                <w:sz w:val="20"/>
                <w:szCs w:val="20"/>
                <w:lang w:val="sr-Latn-CS"/>
              </w:rPr>
            </w:pPr>
            <w:r w:rsidRPr="00272BB2">
              <w:rPr>
                <w:rFonts w:eastAsia="Times New Roman"/>
                <w:sz w:val="20"/>
                <w:szCs w:val="20"/>
                <w:lang w:val="sr-Latn-CS"/>
              </w:rPr>
              <w:t>1</w:t>
            </w:r>
          </w:p>
        </w:tc>
        <w:tc>
          <w:tcPr>
            <w:tcW w:w="6605" w:type="dxa"/>
          </w:tcPr>
          <w:p w:rsidR="00F1749B" w:rsidRPr="00272BB2" w:rsidRDefault="00B07F22" w:rsidP="00B07F22">
            <w:pPr>
              <w:spacing w:after="0" w:line="240" w:lineRule="auto"/>
              <w:jc w:val="both"/>
              <w:rPr>
                <w:rFonts w:eastAsia="Times New Roman"/>
                <w:sz w:val="20"/>
                <w:szCs w:val="20"/>
                <w:lang w:val="sr-Latn-CS"/>
              </w:rPr>
            </w:pPr>
            <w:r>
              <w:rPr>
                <w:rFonts w:eastAsia="Times New Roman"/>
                <w:sz w:val="20"/>
                <w:szCs w:val="20"/>
              </w:rPr>
              <w:t>Конституисање Савета родитеља (избор председника, заменика председника и записничара</w:t>
            </w:r>
            <w:r w:rsidR="00436045">
              <w:rPr>
                <w:rFonts w:eastAsia="Times New Roman"/>
                <w:sz w:val="20"/>
                <w:szCs w:val="20"/>
              </w:rPr>
              <w:t>,избор осигуравајуће куће за осигурање ученика</w:t>
            </w:r>
            <w:r w:rsidR="00F1749B" w:rsidRPr="00272BB2">
              <w:rPr>
                <w:rFonts w:eastAsia="Times New Roman"/>
                <w:sz w:val="20"/>
                <w:szCs w:val="20"/>
                <w:lang w:val="sr-Latn-CS"/>
              </w:rPr>
              <w:t>)</w:t>
            </w:r>
          </w:p>
        </w:tc>
        <w:tc>
          <w:tcPr>
            <w:tcW w:w="1440" w:type="dxa"/>
            <w:vAlign w:val="center"/>
          </w:tcPr>
          <w:p w:rsidR="00F1749B" w:rsidRPr="00BC3CEF" w:rsidRDefault="00BC3CEF" w:rsidP="007F2065">
            <w:pPr>
              <w:spacing w:after="0" w:line="240" w:lineRule="auto"/>
              <w:jc w:val="center"/>
              <w:rPr>
                <w:rFonts w:eastAsia="Times New Roman"/>
                <w:sz w:val="20"/>
                <w:szCs w:val="20"/>
                <w:lang w:val="sr-Latn-CS"/>
              </w:rPr>
            </w:pPr>
            <w:r w:rsidRPr="00BC3CEF">
              <w:rPr>
                <w:rFonts w:eastAsia="Times New Roman"/>
                <w:sz w:val="20"/>
                <w:szCs w:val="20"/>
              </w:rPr>
              <w:t>Септембар</w:t>
            </w:r>
          </w:p>
        </w:tc>
        <w:tc>
          <w:tcPr>
            <w:tcW w:w="1620" w:type="dxa"/>
            <w:vAlign w:val="center"/>
          </w:tcPr>
          <w:p w:rsidR="00F1749B" w:rsidRPr="00272BB2" w:rsidRDefault="00F1749B" w:rsidP="007F2065">
            <w:pPr>
              <w:spacing w:after="0" w:line="240" w:lineRule="auto"/>
              <w:jc w:val="center"/>
              <w:rPr>
                <w:rFonts w:eastAsia="Times New Roman" w:cs="Arial"/>
                <w:sz w:val="16"/>
                <w:szCs w:val="16"/>
                <w:lang w:val="sr-Cyrl-CS"/>
              </w:rPr>
            </w:pPr>
            <w:r w:rsidRPr="00272BB2">
              <w:rPr>
                <w:rFonts w:eastAsia="Times New Roman" w:cs="Arial"/>
                <w:sz w:val="16"/>
                <w:szCs w:val="16"/>
                <w:lang w:val="sr-Cyrl-CS"/>
              </w:rPr>
              <w:t>Чланови</w:t>
            </w:r>
          </w:p>
          <w:p w:rsidR="00F1749B" w:rsidRPr="00272BB2" w:rsidRDefault="00BC3CEF" w:rsidP="00BC3CEF">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BC3CEF" w:rsidRPr="00272BB2" w:rsidTr="007F2065">
        <w:tc>
          <w:tcPr>
            <w:tcW w:w="595" w:type="dxa"/>
            <w:vAlign w:val="center"/>
          </w:tcPr>
          <w:p w:rsidR="00BC3CEF" w:rsidRPr="00272BB2" w:rsidRDefault="00BC3CEF" w:rsidP="007F2065">
            <w:pPr>
              <w:spacing w:after="0" w:line="240" w:lineRule="auto"/>
              <w:rPr>
                <w:rFonts w:eastAsia="Times New Roman"/>
                <w:sz w:val="20"/>
                <w:szCs w:val="20"/>
                <w:lang w:val="sr-Latn-CS"/>
              </w:rPr>
            </w:pPr>
            <w:r w:rsidRPr="00272BB2">
              <w:rPr>
                <w:rFonts w:eastAsia="Times New Roman"/>
                <w:sz w:val="20"/>
                <w:szCs w:val="20"/>
                <w:lang w:val="sr-Latn-CS"/>
              </w:rPr>
              <w:t>2</w:t>
            </w:r>
          </w:p>
        </w:tc>
        <w:tc>
          <w:tcPr>
            <w:tcW w:w="6605" w:type="dxa"/>
          </w:tcPr>
          <w:p w:rsidR="00BC3CEF" w:rsidRPr="00272BB2" w:rsidRDefault="00BC3CEF" w:rsidP="00B07F22">
            <w:pPr>
              <w:spacing w:after="0" w:line="240" w:lineRule="auto"/>
              <w:jc w:val="both"/>
              <w:rPr>
                <w:rFonts w:eastAsia="Times New Roman"/>
                <w:sz w:val="20"/>
                <w:szCs w:val="20"/>
                <w:lang w:val="sr-Latn-CS"/>
              </w:rPr>
            </w:pPr>
            <w:r>
              <w:rPr>
                <w:rFonts w:eastAsia="Times New Roman"/>
                <w:sz w:val="20"/>
                <w:szCs w:val="20"/>
              </w:rPr>
              <w:t>Разматрање и усвајање програма рада</w:t>
            </w:r>
            <w:r w:rsidRPr="00272BB2">
              <w:rPr>
                <w:rFonts w:eastAsia="Times New Roman"/>
                <w:sz w:val="20"/>
                <w:szCs w:val="20"/>
                <w:lang w:val="sr-Latn-CS"/>
              </w:rPr>
              <w:t xml:space="preserve"> </w:t>
            </w:r>
          </w:p>
        </w:tc>
        <w:tc>
          <w:tcPr>
            <w:tcW w:w="1440" w:type="dxa"/>
            <w:vAlign w:val="center"/>
          </w:tcPr>
          <w:p w:rsidR="00BC3CEF" w:rsidRPr="00BC3CEF" w:rsidRDefault="00BC3CEF" w:rsidP="007F2065">
            <w:pPr>
              <w:spacing w:after="0" w:line="240" w:lineRule="auto"/>
              <w:jc w:val="center"/>
              <w:rPr>
                <w:rFonts w:eastAsia="Times New Roman"/>
                <w:sz w:val="20"/>
                <w:szCs w:val="20"/>
                <w:lang w:val="sr-Latn-CS"/>
              </w:rPr>
            </w:pPr>
            <w:r w:rsidRPr="00BC3CEF">
              <w:rPr>
                <w:rFonts w:eastAsia="Times New Roman"/>
                <w:sz w:val="20"/>
                <w:szCs w:val="20"/>
              </w:rPr>
              <w:t>Септембар</w:t>
            </w:r>
          </w:p>
        </w:tc>
        <w:tc>
          <w:tcPr>
            <w:tcW w:w="1620" w:type="dxa"/>
            <w:vAlign w:val="center"/>
          </w:tcPr>
          <w:p w:rsidR="00BC3CEF" w:rsidRPr="00272BB2" w:rsidRDefault="0088009B" w:rsidP="00BC3CEF">
            <w:pPr>
              <w:spacing w:after="0" w:line="240" w:lineRule="auto"/>
              <w:jc w:val="center"/>
              <w:rPr>
                <w:rFonts w:eastAsia="Times New Roman" w:cs="Arial"/>
                <w:sz w:val="16"/>
                <w:szCs w:val="16"/>
                <w:lang w:val="sr-Cyrl-CS"/>
              </w:rPr>
            </w:pPr>
            <w:r>
              <w:rPr>
                <w:rFonts w:eastAsia="Times New Roman" w:cs="Arial"/>
                <w:sz w:val="16"/>
                <w:szCs w:val="16"/>
                <w:lang w:val="sr-Cyrl-CS"/>
              </w:rPr>
              <w:t>ч</w:t>
            </w:r>
            <w:r w:rsidR="00BC3CEF" w:rsidRPr="00272BB2">
              <w:rPr>
                <w:rFonts w:eastAsia="Times New Roman" w:cs="Arial"/>
                <w:sz w:val="16"/>
                <w:szCs w:val="16"/>
                <w:lang w:val="sr-Cyrl-CS"/>
              </w:rPr>
              <w:t>ланови</w:t>
            </w:r>
          </w:p>
          <w:p w:rsidR="00BC3CEF" w:rsidRPr="00272BB2" w:rsidRDefault="00BC3CEF" w:rsidP="00BC3CEF">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F1749B" w:rsidRPr="00272BB2" w:rsidTr="007F2065">
        <w:tc>
          <w:tcPr>
            <w:tcW w:w="595" w:type="dxa"/>
            <w:vAlign w:val="center"/>
          </w:tcPr>
          <w:p w:rsidR="00F1749B" w:rsidRPr="00272BB2" w:rsidRDefault="00F1749B" w:rsidP="007F2065">
            <w:pPr>
              <w:spacing w:after="0" w:line="240" w:lineRule="auto"/>
              <w:rPr>
                <w:rFonts w:eastAsia="Times New Roman"/>
                <w:sz w:val="20"/>
                <w:szCs w:val="20"/>
                <w:lang w:val="sr-Latn-CS"/>
              </w:rPr>
            </w:pPr>
            <w:r w:rsidRPr="00272BB2">
              <w:rPr>
                <w:rFonts w:eastAsia="Times New Roman"/>
                <w:sz w:val="20"/>
                <w:szCs w:val="20"/>
                <w:lang w:val="sr-Latn-CS"/>
              </w:rPr>
              <w:t>3</w:t>
            </w:r>
          </w:p>
        </w:tc>
        <w:tc>
          <w:tcPr>
            <w:tcW w:w="6605" w:type="dxa"/>
          </w:tcPr>
          <w:p w:rsidR="00F1749B" w:rsidRPr="00272BB2" w:rsidRDefault="00B07F22" w:rsidP="00B07F22">
            <w:pPr>
              <w:spacing w:after="0" w:line="240" w:lineRule="auto"/>
              <w:jc w:val="both"/>
              <w:rPr>
                <w:rFonts w:eastAsia="Times New Roman"/>
                <w:sz w:val="20"/>
                <w:szCs w:val="20"/>
                <w:lang w:val="sr-Latn-CS"/>
              </w:rPr>
            </w:pPr>
            <w:r>
              <w:rPr>
                <w:rFonts w:eastAsia="Times New Roman"/>
                <w:sz w:val="20"/>
                <w:szCs w:val="20"/>
              </w:rPr>
              <w:t>Припремљеност Школе за почетак школске године</w:t>
            </w:r>
          </w:p>
        </w:tc>
        <w:tc>
          <w:tcPr>
            <w:tcW w:w="1440" w:type="dxa"/>
            <w:vAlign w:val="center"/>
          </w:tcPr>
          <w:p w:rsidR="00F1749B" w:rsidRPr="00BC3CEF" w:rsidRDefault="00BC3CEF" w:rsidP="007F2065">
            <w:pPr>
              <w:spacing w:after="0" w:line="240" w:lineRule="auto"/>
              <w:jc w:val="center"/>
              <w:rPr>
                <w:rFonts w:eastAsia="Times New Roman"/>
                <w:sz w:val="20"/>
                <w:szCs w:val="20"/>
                <w:lang w:val="sr-Latn-CS"/>
              </w:rPr>
            </w:pPr>
            <w:r w:rsidRPr="00BC3CEF">
              <w:rPr>
                <w:rFonts w:eastAsia="Times New Roman"/>
                <w:sz w:val="20"/>
                <w:szCs w:val="20"/>
              </w:rPr>
              <w:t>Септембар</w:t>
            </w:r>
          </w:p>
        </w:tc>
        <w:tc>
          <w:tcPr>
            <w:tcW w:w="1620" w:type="dxa"/>
            <w:vAlign w:val="center"/>
          </w:tcPr>
          <w:p w:rsidR="00F1749B" w:rsidRPr="00BC3CEF" w:rsidRDefault="00BC3CEF" w:rsidP="007F2065">
            <w:pPr>
              <w:spacing w:after="0" w:line="240" w:lineRule="auto"/>
              <w:jc w:val="center"/>
              <w:rPr>
                <w:rFonts w:eastAsia="Times New Roman"/>
                <w:sz w:val="16"/>
                <w:szCs w:val="16"/>
              </w:rPr>
            </w:pPr>
            <w:r>
              <w:rPr>
                <w:rFonts w:eastAsia="Times New Roman"/>
                <w:sz w:val="16"/>
                <w:szCs w:val="16"/>
              </w:rPr>
              <w:t>Директор</w:t>
            </w:r>
          </w:p>
        </w:tc>
      </w:tr>
      <w:tr w:rsidR="00871678" w:rsidRPr="00272BB2" w:rsidTr="007F2065">
        <w:tc>
          <w:tcPr>
            <w:tcW w:w="595" w:type="dxa"/>
            <w:vAlign w:val="center"/>
          </w:tcPr>
          <w:p w:rsidR="00871678" w:rsidRPr="00871678" w:rsidRDefault="00871678" w:rsidP="007F2065">
            <w:pPr>
              <w:spacing w:after="0" w:line="240" w:lineRule="auto"/>
              <w:rPr>
                <w:rFonts w:eastAsia="Times New Roman"/>
                <w:sz w:val="20"/>
                <w:szCs w:val="20"/>
              </w:rPr>
            </w:pPr>
            <w:r>
              <w:rPr>
                <w:rFonts w:eastAsia="Times New Roman"/>
                <w:sz w:val="20"/>
                <w:szCs w:val="20"/>
              </w:rPr>
              <w:t>4</w:t>
            </w:r>
          </w:p>
        </w:tc>
        <w:tc>
          <w:tcPr>
            <w:tcW w:w="6605" w:type="dxa"/>
          </w:tcPr>
          <w:p w:rsidR="00871678" w:rsidRPr="00871678" w:rsidRDefault="00871678" w:rsidP="00B07F22">
            <w:pPr>
              <w:spacing w:after="0" w:line="240" w:lineRule="auto"/>
              <w:jc w:val="both"/>
              <w:rPr>
                <w:rFonts w:eastAsia="Times New Roman"/>
                <w:sz w:val="20"/>
                <w:szCs w:val="20"/>
              </w:rPr>
            </w:pPr>
            <w:r>
              <w:rPr>
                <w:rFonts w:eastAsia="Times New Roman"/>
                <w:sz w:val="20"/>
                <w:szCs w:val="20"/>
              </w:rPr>
              <w:t>Разматрање и усвајање Анекса Школског програма</w:t>
            </w:r>
          </w:p>
        </w:tc>
        <w:tc>
          <w:tcPr>
            <w:tcW w:w="1440" w:type="dxa"/>
            <w:vAlign w:val="center"/>
          </w:tcPr>
          <w:p w:rsidR="00871678" w:rsidRPr="00BC3CEF" w:rsidRDefault="00871678" w:rsidP="00871678">
            <w:pPr>
              <w:spacing w:after="0" w:line="240" w:lineRule="auto"/>
              <w:jc w:val="center"/>
              <w:rPr>
                <w:rFonts w:eastAsia="Times New Roman"/>
                <w:sz w:val="20"/>
                <w:szCs w:val="20"/>
                <w:lang w:val="sr-Latn-CS"/>
              </w:rPr>
            </w:pPr>
            <w:r w:rsidRPr="00BC3CEF">
              <w:rPr>
                <w:rFonts w:eastAsia="Times New Roman"/>
                <w:sz w:val="20"/>
                <w:szCs w:val="20"/>
              </w:rPr>
              <w:t>Септембар</w:t>
            </w:r>
          </w:p>
        </w:tc>
        <w:tc>
          <w:tcPr>
            <w:tcW w:w="1620" w:type="dxa"/>
            <w:vAlign w:val="center"/>
          </w:tcPr>
          <w:p w:rsidR="00871678" w:rsidRPr="00BC3CEF" w:rsidRDefault="00871678" w:rsidP="00871678">
            <w:pPr>
              <w:spacing w:after="0" w:line="240" w:lineRule="auto"/>
              <w:jc w:val="center"/>
              <w:rPr>
                <w:rFonts w:eastAsia="Times New Roman"/>
                <w:sz w:val="16"/>
                <w:szCs w:val="16"/>
              </w:rPr>
            </w:pPr>
            <w:r>
              <w:rPr>
                <w:rFonts w:eastAsia="Times New Roman"/>
                <w:sz w:val="16"/>
                <w:szCs w:val="16"/>
              </w:rPr>
              <w:t>Директор</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4</w:t>
            </w:r>
          </w:p>
        </w:tc>
        <w:tc>
          <w:tcPr>
            <w:tcW w:w="6605" w:type="dxa"/>
          </w:tcPr>
          <w:p w:rsidR="00871678" w:rsidRPr="00272BB2" w:rsidRDefault="00871678" w:rsidP="00B07F22">
            <w:pPr>
              <w:spacing w:after="0" w:line="240" w:lineRule="auto"/>
              <w:jc w:val="both"/>
              <w:rPr>
                <w:rFonts w:eastAsia="Times New Roman"/>
                <w:sz w:val="20"/>
                <w:szCs w:val="20"/>
                <w:lang w:val="sr-Latn-CS"/>
              </w:rPr>
            </w:pPr>
            <w:r>
              <w:rPr>
                <w:rFonts w:eastAsia="Times New Roman"/>
                <w:sz w:val="20"/>
                <w:szCs w:val="20"/>
              </w:rPr>
              <w:t>Договор о начину прикупљања средстава по основу члана 160. Закона</w:t>
            </w:r>
          </w:p>
        </w:tc>
        <w:tc>
          <w:tcPr>
            <w:tcW w:w="1440" w:type="dxa"/>
            <w:vAlign w:val="center"/>
          </w:tcPr>
          <w:p w:rsidR="00871678" w:rsidRPr="00BC3CEF" w:rsidRDefault="00871678" w:rsidP="007F2065">
            <w:pPr>
              <w:spacing w:after="0" w:line="240" w:lineRule="auto"/>
              <w:jc w:val="center"/>
              <w:rPr>
                <w:rFonts w:eastAsia="Times New Roman"/>
                <w:sz w:val="20"/>
                <w:szCs w:val="20"/>
                <w:lang w:val="sr-Latn-CS"/>
              </w:rPr>
            </w:pPr>
            <w:r w:rsidRPr="00BC3CEF">
              <w:rPr>
                <w:rFonts w:eastAsia="Times New Roman"/>
                <w:sz w:val="20"/>
                <w:szCs w:val="20"/>
              </w:rPr>
              <w:t>Септембар</w:t>
            </w:r>
          </w:p>
        </w:tc>
        <w:tc>
          <w:tcPr>
            <w:tcW w:w="1620" w:type="dxa"/>
            <w:vAlign w:val="center"/>
          </w:tcPr>
          <w:p w:rsidR="00871678" w:rsidRPr="00272BB2" w:rsidRDefault="00871678" w:rsidP="00BC3CEF">
            <w:pPr>
              <w:spacing w:after="0" w:line="240" w:lineRule="auto"/>
              <w:jc w:val="center"/>
              <w:rPr>
                <w:rFonts w:eastAsia="Times New Roman" w:cs="Arial"/>
                <w:sz w:val="16"/>
                <w:szCs w:val="16"/>
                <w:lang w:val="sr-Cyrl-CS"/>
              </w:rPr>
            </w:pPr>
            <w:r>
              <w:rPr>
                <w:rFonts w:eastAsia="Times New Roman" w:cs="Arial"/>
                <w:sz w:val="16"/>
                <w:szCs w:val="16"/>
                <w:lang w:val="sr-Cyrl-CS"/>
              </w:rPr>
              <w:t>Директор, ч</w:t>
            </w:r>
            <w:r w:rsidRPr="00272BB2">
              <w:rPr>
                <w:rFonts w:eastAsia="Times New Roman" w:cs="Arial"/>
                <w:sz w:val="16"/>
                <w:szCs w:val="16"/>
                <w:lang w:val="sr-Cyrl-CS"/>
              </w:rPr>
              <w:t>ланови</w:t>
            </w:r>
          </w:p>
          <w:p w:rsidR="00871678" w:rsidRPr="00272BB2" w:rsidRDefault="00871678" w:rsidP="00BC3CEF">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5</w:t>
            </w:r>
          </w:p>
        </w:tc>
        <w:tc>
          <w:tcPr>
            <w:tcW w:w="6605" w:type="dxa"/>
          </w:tcPr>
          <w:p w:rsidR="00871678" w:rsidRPr="00272BB2" w:rsidRDefault="00871678" w:rsidP="00B07F22">
            <w:pPr>
              <w:spacing w:after="0" w:line="240" w:lineRule="auto"/>
              <w:jc w:val="both"/>
              <w:rPr>
                <w:rFonts w:eastAsia="Times New Roman"/>
                <w:sz w:val="20"/>
                <w:szCs w:val="20"/>
                <w:lang w:val="sr-Latn-CS"/>
              </w:rPr>
            </w:pPr>
            <w:r>
              <w:rPr>
                <w:rFonts w:eastAsia="Times New Roman"/>
                <w:sz w:val="20"/>
                <w:szCs w:val="20"/>
              </w:rPr>
              <w:t>Разматрање намене коришћења средстава родитеља усмерених на подизање стандарда образовања у Школи (у складу са чланом 160. Закона и Одлуком Школског одбора</w:t>
            </w:r>
            <w:r w:rsidRPr="00272BB2">
              <w:rPr>
                <w:rFonts w:eastAsia="Times New Roman"/>
                <w:sz w:val="20"/>
                <w:szCs w:val="20"/>
                <w:lang w:val="sr-Latn-CS"/>
              </w:rPr>
              <w:t>)</w:t>
            </w:r>
          </w:p>
        </w:tc>
        <w:tc>
          <w:tcPr>
            <w:tcW w:w="1440" w:type="dxa"/>
            <w:vAlign w:val="center"/>
          </w:tcPr>
          <w:p w:rsidR="00871678" w:rsidRPr="00BC3CEF" w:rsidRDefault="00871678" w:rsidP="007F2065">
            <w:pPr>
              <w:spacing w:after="0" w:line="240" w:lineRule="auto"/>
              <w:jc w:val="center"/>
              <w:rPr>
                <w:rFonts w:eastAsia="Times New Roman"/>
                <w:sz w:val="20"/>
                <w:szCs w:val="20"/>
                <w:lang w:val="sr-Latn-CS"/>
              </w:rPr>
            </w:pPr>
            <w:r w:rsidRPr="00BC3CEF">
              <w:rPr>
                <w:rFonts w:eastAsia="Times New Roman"/>
                <w:sz w:val="20"/>
                <w:szCs w:val="20"/>
              </w:rPr>
              <w:t>Септембар</w:t>
            </w:r>
          </w:p>
        </w:tc>
        <w:tc>
          <w:tcPr>
            <w:tcW w:w="1620" w:type="dxa"/>
            <w:vAlign w:val="center"/>
          </w:tcPr>
          <w:p w:rsidR="00871678" w:rsidRPr="00272BB2" w:rsidRDefault="00871678" w:rsidP="00BC3CEF">
            <w:pPr>
              <w:spacing w:after="0" w:line="240" w:lineRule="auto"/>
              <w:jc w:val="center"/>
              <w:rPr>
                <w:rFonts w:eastAsia="Times New Roman" w:cs="Arial"/>
                <w:sz w:val="16"/>
                <w:szCs w:val="16"/>
                <w:lang w:val="sr-Cyrl-CS"/>
              </w:rPr>
            </w:pPr>
            <w:r>
              <w:rPr>
                <w:rFonts w:eastAsia="Times New Roman" w:cs="Arial"/>
                <w:sz w:val="16"/>
                <w:szCs w:val="16"/>
                <w:lang w:val="sr-Cyrl-CS"/>
              </w:rPr>
              <w:t>Директор, ч</w:t>
            </w:r>
            <w:r w:rsidRPr="00272BB2">
              <w:rPr>
                <w:rFonts w:eastAsia="Times New Roman" w:cs="Arial"/>
                <w:sz w:val="16"/>
                <w:szCs w:val="16"/>
                <w:lang w:val="sr-Cyrl-CS"/>
              </w:rPr>
              <w:t>ланови</w:t>
            </w:r>
          </w:p>
          <w:p w:rsidR="00871678" w:rsidRPr="00272BB2" w:rsidRDefault="00871678" w:rsidP="00BC3CEF">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6</w:t>
            </w:r>
          </w:p>
        </w:tc>
        <w:tc>
          <w:tcPr>
            <w:tcW w:w="6605" w:type="dxa"/>
          </w:tcPr>
          <w:p w:rsidR="00871678" w:rsidRPr="00272BB2" w:rsidRDefault="00871678" w:rsidP="00B07F22">
            <w:pPr>
              <w:spacing w:after="0" w:line="240" w:lineRule="auto"/>
              <w:jc w:val="both"/>
              <w:rPr>
                <w:rFonts w:eastAsia="Times New Roman"/>
                <w:sz w:val="20"/>
                <w:szCs w:val="20"/>
                <w:lang w:val="sr-Latn-CS"/>
              </w:rPr>
            </w:pPr>
            <w:r>
              <w:rPr>
                <w:rFonts w:eastAsia="Times New Roman"/>
                <w:sz w:val="20"/>
                <w:szCs w:val="20"/>
              </w:rPr>
              <w:t>Разматрање и давање сагласности на предложени план и програм екскурзије дат од стране Одељенских и Стручних већа Школе</w:t>
            </w:r>
          </w:p>
        </w:tc>
        <w:tc>
          <w:tcPr>
            <w:tcW w:w="1440" w:type="dxa"/>
            <w:vAlign w:val="center"/>
          </w:tcPr>
          <w:p w:rsidR="00871678" w:rsidRPr="00BC3CEF" w:rsidRDefault="00871678" w:rsidP="00BC3CEF">
            <w:pPr>
              <w:spacing w:after="0" w:line="240" w:lineRule="auto"/>
              <w:jc w:val="center"/>
              <w:rPr>
                <w:rFonts w:eastAsia="Times New Roman"/>
                <w:sz w:val="20"/>
                <w:szCs w:val="20"/>
                <w:lang w:val="sr-Latn-CS"/>
              </w:rPr>
            </w:pPr>
            <w:r w:rsidRPr="00BC3CEF">
              <w:rPr>
                <w:rFonts w:eastAsia="Times New Roman"/>
                <w:sz w:val="20"/>
                <w:szCs w:val="20"/>
              </w:rPr>
              <w:t>Октобар</w:t>
            </w:r>
          </w:p>
        </w:tc>
        <w:tc>
          <w:tcPr>
            <w:tcW w:w="1620" w:type="dxa"/>
            <w:vAlign w:val="center"/>
          </w:tcPr>
          <w:p w:rsidR="00871678" w:rsidRPr="00272BB2" w:rsidRDefault="00871678" w:rsidP="00BC3CEF">
            <w:pPr>
              <w:spacing w:after="0" w:line="240" w:lineRule="auto"/>
              <w:jc w:val="center"/>
              <w:rPr>
                <w:rFonts w:eastAsia="Times New Roman" w:cs="Arial"/>
                <w:sz w:val="16"/>
                <w:szCs w:val="16"/>
                <w:lang w:val="sr-Cyrl-CS"/>
              </w:rPr>
            </w:pPr>
            <w:r>
              <w:rPr>
                <w:rFonts w:eastAsia="Times New Roman" w:cs="Arial"/>
                <w:sz w:val="16"/>
                <w:szCs w:val="16"/>
                <w:lang w:val="sr-Cyrl-CS"/>
              </w:rPr>
              <w:t>Директор, ч</w:t>
            </w:r>
            <w:r w:rsidRPr="00272BB2">
              <w:rPr>
                <w:rFonts w:eastAsia="Times New Roman" w:cs="Arial"/>
                <w:sz w:val="16"/>
                <w:szCs w:val="16"/>
                <w:lang w:val="sr-Cyrl-CS"/>
              </w:rPr>
              <w:t>ланови</w:t>
            </w:r>
          </w:p>
          <w:p w:rsidR="00871678" w:rsidRPr="00272BB2" w:rsidRDefault="00871678" w:rsidP="00BC3CEF">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7</w:t>
            </w:r>
          </w:p>
        </w:tc>
        <w:tc>
          <w:tcPr>
            <w:tcW w:w="6605" w:type="dxa"/>
          </w:tcPr>
          <w:p w:rsidR="00871678" w:rsidRPr="00272BB2" w:rsidRDefault="00871678" w:rsidP="00B07F22">
            <w:pPr>
              <w:spacing w:after="0" w:line="240" w:lineRule="auto"/>
              <w:jc w:val="both"/>
              <w:rPr>
                <w:rFonts w:eastAsia="Times New Roman"/>
                <w:sz w:val="20"/>
                <w:szCs w:val="20"/>
                <w:lang w:val="sr-Latn-CS"/>
              </w:rPr>
            </w:pPr>
            <w:r>
              <w:rPr>
                <w:rFonts w:eastAsia="Times New Roman"/>
                <w:sz w:val="20"/>
                <w:szCs w:val="20"/>
              </w:rPr>
              <w:t>Разматрање извештаја директора Школе о резултатима рада Школе на крају првог класификационог периода првог полугодишта</w:t>
            </w:r>
          </w:p>
        </w:tc>
        <w:tc>
          <w:tcPr>
            <w:tcW w:w="1440" w:type="dxa"/>
            <w:vAlign w:val="center"/>
          </w:tcPr>
          <w:p w:rsidR="00871678" w:rsidRPr="00BC3CEF" w:rsidRDefault="00871678" w:rsidP="007F2065">
            <w:pPr>
              <w:spacing w:after="0" w:line="240" w:lineRule="auto"/>
              <w:jc w:val="center"/>
              <w:rPr>
                <w:rFonts w:eastAsia="Times New Roman"/>
                <w:sz w:val="20"/>
                <w:szCs w:val="20"/>
                <w:lang w:val="sr-Latn-CS"/>
              </w:rPr>
            </w:pPr>
            <w:r w:rsidRPr="00BC3CEF">
              <w:rPr>
                <w:rFonts w:eastAsia="Times New Roman"/>
                <w:sz w:val="20"/>
                <w:szCs w:val="20"/>
              </w:rPr>
              <w:t>Новембар</w:t>
            </w:r>
          </w:p>
        </w:tc>
        <w:tc>
          <w:tcPr>
            <w:tcW w:w="1620" w:type="dxa"/>
            <w:vAlign w:val="center"/>
          </w:tcPr>
          <w:p w:rsidR="00871678" w:rsidRPr="00272BB2" w:rsidRDefault="00871678" w:rsidP="00BC3CEF">
            <w:pPr>
              <w:spacing w:after="0" w:line="240" w:lineRule="auto"/>
              <w:jc w:val="center"/>
              <w:rPr>
                <w:rFonts w:eastAsia="Times New Roman" w:cs="Arial"/>
                <w:sz w:val="16"/>
                <w:szCs w:val="16"/>
                <w:lang w:val="sr-Cyrl-CS"/>
              </w:rPr>
            </w:pPr>
            <w:r>
              <w:rPr>
                <w:rFonts w:eastAsia="Times New Roman" w:cs="Arial"/>
                <w:sz w:val="16"/>
                <w:szCs w:val="16"/>
                <w:lang w:val="sr-Cyrl-CS"/>
              </w:rPr>
              <w:t>Директор, ч</w:t>
            </w:r>
            <w:r w:rsidRPr="00272BB2">
              <w:rPr>
                <w:rFonts w:eastAsia="Times New Roman" w:cs="Arial"/>
                <w:sz w:val="16"/>
                <w:szCs w:val="16"/>
                <w:lang w:val="sr-Cyrl-CS"/>
              </w:rPr>
              <w:t>ланови</w:t>
            </w:r>
          </w:p>
          <w:p w:rsidR="00871678" w:rsidRPr="00272BB2" w:rsidRDefault="00871678" w:rsidP="00BC3CEF">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8</w:t>
            </w:r>
          </w:p>
        </w:tc>
        <w:tc>
          <w:tcPr>
            <w:tcW w:w="6605" w:type="dxa"/>
          </w:tcPr>
          <w:p w:rsidR="00871678" w:rsidRPr="00272BB2" w:rsidRDefault="00871678" w:rsidP="00B07F22">
            <w:pPr>
              <w:spacing w:after="0" w:line="240" w:lineRule="auto"/>
              <w:jc w:val="both"/>
              <w:rPr>
                <w:rFonts w:eastAsia="Times New Roman"/>
                <w:sz w:val="20"/>
                <w:szCs w:val="20"/>
                <w:lang w:val="sr-Cyrl-CS"/>
              </w:rPr>
            </w:pPr>
            <w:r>
              <w:rPr>
                <w:rFonts w:eastAsia="Times New Roman"/>
                <w:sz w:val="20"/>
                <w:szCs w:val="20"/>
              </w:rPr>
              <w:t>Сарадња са осталим органима у Школи (Школски одбор, директор Школе, председници Стручних већа, одељенске старешине, педагог Школе)</w:t>
            </w:r>
          </w:p>
        </w:tc>
        <w:tc>
          <w:tcPr>
            <w:tcW w:w="1440" w:type="dxa"/>
            <w:vAlign w:val="center"/>
          </w:tcPr>
          <w:p w:rsidR="00871678" w:rsidRPr="00BC3CEF" w:rsidRDefault="00871678" w:rsidP="007F2065">
            <w:pPr>
              <w:spacing w:after="0" w:line="240" w:lineRule="auto"/>
              <w:jc w:val="center"/>
              <w:rPr>
                <w:rFonts w:eastAsia="Times New Roman"/>
                <w:sz w:val="20"/>
                <w:szCs w:val="20"/>
              </w:rPr>
            </w:pPr>
            <w:r w:rsidRPr="00BC3CEF">
              <w:rPr>
                <w:rFonts w:eastAsia="Times New Roman"/>
                <w:sz w:val="20"/>
                <w:szCs w:val="20"/>
              </w:rPr>
              <w:t>Стални задатак</w:t>
            </w:r>
          </w:p>
        </w:tc>
        <w:tc>
          <w:tcPr>
            <w:tcW w:w="1620" w:type="dxa"/>
            <w:vAlign w:val="center"/>
          </w:tcPr>
          <w:p w:rsidR="00871678" w:rsidRPr="00272BB2" w:rsidRDefault="00871678" w:rsidP="00BC3CEF">
            <w:pPr>
              <w:spacing w:after="0" w:line="240" w:lineRule="auto"/>
              <w:jc w:val="center"/>
              <w:rPr>
                <w:rFonts w:eastAsia="Times New Roman" w:cs="Arial"/>
                <w:sz w:val="16"/>
                <w:szCs w:val="16"/>
                <w:lang w:val="sr-Cyrl-CS"/>
              </w:rPr>
            </w:pPr>
            <w:r>
              <w:rPr>
                <w:rFonts w:eastAsia="Times New Roman" w:cs="Arial"/>
                <w:sz w:val="16"/>
                <w:szCs w:val="16"/>
                <w:lang w:val="sr-Cyrl-CS"/>
              </w:rPr>
              <w:t>Председник</w:t>
            </w:r>
          </w:p>
          <w:p w:rsidR="00871678" w:rsidRPr="00272BB2" w:rsidRDefault="00871678" w:rsidP="00BC3CEF">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9</w:t>
            </w:r>
          </w:p>
        </w:tc>
        <w:tc>
          <w:tcPr>
            <w:tcW w:w="6605" w:type="dxa"/>
          </w:tcPr>
          <w:p w:rsidR="00871678" w:rsidRPr="00272BB2" w:rsidRDefault="00871678" w:rsidP="00B07F22">
            <w:pPr>
              <w:spacing w:after="0" w:line="240" w:lineRule="auto"/>
              <w:jc w:val="both"/>
              <w:rPr>
                <w:rFonts w:eastAsia="Times New Roman"/>
                <w:sz w:val="20"/>
                <w:szCs w:val="20"/>
                <w:lang w:val="sr-Latn-CS"/>
              </w:rPr>
            </w:pPr>
            <w:r>
              <w:rPr>
                <w:rFonts w:eastAsia="Times New Roman"/>
                <w:sz w:val="20"/>
                <w:szCs w:val="20"/>
              </w:rPr>
              <w:t>Прикупљање помоћи социјално угроженим ученицима и ученицима избеглицама</w:t>
            </w:r>
          </w:p>
        </w:tc>
        <w:tc>
          <w:tcPr>
            <w:tcW w:w="1440" w:type="dxa"/>
            <w:vAlign w:val="center"/>
          </w:tcPr>
          <w:p w:rsidR="00871678" w:rsidRPr="00BC3CEF" w:rsidRDefault="00871678" w:rsidP="00BC3CEF">
            <w:pPr>
              <w:spacing w:after="0" w:line="240" w:lineRule="auto"/>
              <w:jc w:val="center"/>
              <w:rPr>
                <w:rFonts w:eastAsia="Times New Roman"/>
                <w:sz w:val="20"/>
                <w:szCs w:val="20"/>
              </w:rPr>
            </w:pPr>
            <w:r w:rsidRPr="00BC3CEF">
              <w:rPr>
                <w:rFonts w:eastAsia="Times New Roman"/>
                <w:sz w:val="20"/>
                <w:szCs w:val="20"/>
              </w:rPr>
              <w:t>Стални задатак</w:t>
            </w:r>
          </w:p>
        </w:tc>
        <w:tc>
          <w:tcPr>
            <w:tcW w:w="1620" w:type="dxa"/>
            <w:vAlign w:val="center"/>
          </w:tcPr>
          <w:p w:rsidR="00871678" w:rsidRPr="00272BB2" w:rsidRDefault="00871678" w:rsidP="00BC3CEF">
            <w:pPr>
              <w:spacing w:after="0" w:line="240" w:lineRule="auto"/>
              <w:jc w:val="center"/>
              <w:rPr>
                <w:rFonts w:eastAsia="Times New Roman" w:cs="Arial"/>
                <w:sz w:val="16"/>
                <w:szCs w:val="16"/>
                <w:lang w:val="sr-Cyrl-CS"/>
              </w:rPr>
            </w:pPr>
            <w:r>
              <w:rPr>
                <w:rFonts w:eastAsia="Times New Roman" w:cs="Arial"/>
                <w:sz w:val="16"/>
                <w:szCs w:val="16"/>
                <w:lang w:val="sr-Cyrl-CS"/>
              </w:rPr>
              <w:t>Председник</w:t>
            </w:r>
          </w:p>
          <w:p w:rsidR="00871678" w:rsidRPr="00272BB2" w:rsidRDefault="00871678" w:rsidP="00BC3CEF">
            <w:pPr>
              <w:spacing w:after="0" w:line="240" w:lineRule="auto"/>
              <w:jc w:val="center"/>
              <w:rPr>
                <w:rFonts w:eastAsia="Times New Roman"/>
                <w:sz w:val="16"/>
                <w:szCs w:val="16"/>
                <w:lang w:val="sr-Latn-CS"/>
              </w:rPr>
            </w:pPr>
            <w:r>
              <w:rPr>
                <w:rFonts w:eastAsia="Times New Roman"/>
                <w:sz w:val="16"/>
                <w:szCs w:val="16"/>
              </w:rPr>
              <w:t>Савета родитеља, директор, педагог</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10</w:t>
            </w:r>
          </w:p>
        </w:tc>
        <w:tc>
          <w:tcPr>
            <w:tcW w:w="6605" w:type="dxa"/>
          </w:tcPr>
          <w:p w:rsidR="00871678" w:rsidRPr="00272BB2" w:rsidRDefault="00871678" w:rsidP="00B07F22">
            <w:pPr>
              <w:spacing w:after="0" w:line="240" w:lineRule="auto"/>
              <w:jc w:val="both"/>
              <w:rPr>
                <w:rFonts w:eastAsia="Times New Roman"/>
                <w:sz w:val="20"/>
                <w:szCs w:val="20"/>
                <w:lang w:val="sr-Latn-CS"/>
              </w:rPr>
            </w:pPr>
            <w:r>
              <w:rPr>
                <w:rFonts w:eastAsia="Times New Roman"/>
                <w:sz w:val="20"/>
                <w:szCs w:val="20"/>
              </w:rPr>
              <w:t>Предлог мера за побољшање сарадње измешу породице и Школе</w:t>
            </w:r>
          </w:p>
        </w:tc>
        <w:tc>
          <w:tcPr>
            <w:tcW w:w="1440" w:type="dxa"/>
            <w:vAlign w:val="center"/>
          </w:tcPr>
          <w:p w:rsidR="00871678" w:rsidRPr="00BC3CEF" w:rsidRDefault="00871678" w:rsidP="007F2065">
            <w:pPr>
              <w:spacing w:after="0" w:line="240" w:lineRule="auto"/>
              <w:jc w:val="center"/>
              <w:rPr>
                <w:rFonts w:eastAsia="Times New Roman"/>
                <w:sz w:val="20"/>
                <w:szCs w:val="20"/>
                <w:lang w:val="sr-Latn-CS"/>
              </w:rPr>
            </w:pPr>
            <w:r w:rsidRPr="00BC3CEF">
              <w:rPr>
                <w:rFonts w:eastAsia="Times New Roman"/>
                <w:sz w:val="20"/>
                <w:szCs w:val="20"/>
              </w:rPr>
              <w:t>Новембар</w:t>
            </w:r>
          </w:p>
        </w:tc>
        <w:tc>
          <w:tcPr>
            <w:tcW w:w="1620" w:type="dxa"/>
            <w:vAlign w:val="center"/>
          </w:tcPr>
          <w:p w:rsidR="00871678" w:rsidRPr="00272BB2" w:rsidRDefault="00871678" w:rsidP="0088009B">
            <w:pPr>
              <w:spacing w:after="0" w:line="240" w:lineRule="auto"/>
              <w:jc w:val="center"/>
              <w:rPr>
                <w:rFonts w:eastAsia="Times New Roman" w:cs="Arial"/>
                <w:sz w:val="16"/>
                <w:szCs w:val="16"/>
                <w:lang w:val="sr-Cyrl-CS"/>
              </w:rPr>
            </w:pPr>
            <w:r>
              <w:rPr>
                <w:rFonts w:eastAsia="Times New Roman" w:cs="Arial"/>
                <w:sz w:val="16"/>
                <w:szCs w:val="16"/>
                <w:lang w:val="sr-Cyrl-CS"/>
              </w:rPr>
              <w:t>Председник</w:t>
            </w:r>
          </w:p>
          <w:p w:rsidR="00871678" w:rsidRPr="00272BB2" w:rsidRDefault="00871678" w:rsidP="0088009B">
            <w:pPr>
              <w:spacing w:after="0" w:line="240" w:lineRule="auto"/>
              <w:jc w:val="center"/>
              <w:rPr>
                <w:rFonts w:eastAsia="Times New Roman"/>
                <w:sz w:val="16"/>
                <w:szCs w:val="16"/>
                <w:lang w:val="sr-Latn-CS"/>
              </w:rPr>
            </w:pPr>
            <w:r>
              <w:rPr>
                <w:rFonts w:eastAsia="Times New Roman"/>
                <w:sz w:val="16"/>
                <w:szCs w:val="16"/>
              </w:rPr>
              <w:t>Савета родитеља, педагог</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11</w:t>
            </w:r>
          </w:p>
        </w:tc>
        <w:tc>
          <w:tcPr>
            <w:tcW w:w="6605" w:type="dxa"/>
          </w:tcPr>
          <w:p w:rsidR="00871678" w:rsidRPr="00272BB2" w:rsidRDefault="00871678" w:rsidP="00BC3CEF">
            <w:pPr>
              <w:spacing w:after="0" w:line="240" w:lineRule="auto"/>
              <w:jc w:val="both"/>
              <w:rPr>
                <w:rFonts w:eastAsia="Times New Roman"/>
                <w:sz w:val="20"/>
                <w:szCs w:val="20"/>
                <w:lang w:val="sr-Latn-CS"/>
              </w:rPr>
            </w:pPr>
            <w:r>
              <w:rPr>
                <w:rFonts w:eastAsia="Times New Roman"/>
                <w:sz w:val="20"/>
                <w:szCs w:val="20"/>
              </w:rPr>
              <w:t>Извештај директора Школе о резултатима рада Школе на крају првог полугодишта</w:t>
            </w:r>
          </w:p>
        </w:tc>
        <w:tc>
          <w:tcPr>
            <w:tcW w:w="1440" w:type="dxa"/>
            <w:vAlign w:val="center"/>
          </w:tcPr>
          <w:p w:rsidR="00871678" w:rsidRPr="00BC3CEF" w:rsidRDefault="00871678" w:rsidP="007F2065">
            <w:pPr>
              <w:spacing w:after="0" w:line="240" w:lineRule="auto"/>
              <w:jc w:val="center"/>
              <w:rPr>
                <w:rFonts w:eastAsia="Times New Roman"/>
                <w:sz w:val="20"/>
                <w:szCs w:val="20"/>
              </w:rPr>
            </w:pPr>
            <w:r w:rsidRPr="00BC3CEF">
              <w:rPr>
                <w:rFonts w:eastAsia="Times New Roman"/>
                <w:sz w:val="20"/>
                <w:szCs w:val="20"/>
              </w:rPr>
              <w:t>Јануар</w:t>
            </w:r>
          </w:p>
        </w:tc>
        <w:tc>
          <w:tcPr>
            <w:tcW w:w="1620" w:type="dxa"/>
            <w:vAlign w:val="center"/>
          </w:tcPr>
          <w:p w:rsidR="00871678" w:rsidRPr="00272BB2" w:rsidRDefault="00871678" w:rsidP="00BC3CEF">
            <w:pPr>
              <w:spacing w:after="0" w:line="240" w:lineRule="auto"/>
              <w:jc w:val="center"/>
              <w:rPr>
                <w:rFonts w:eastAsia="Times New Roman" w:cs="Arial"/>
                <w:sz w:val="16"/>
                <w:szCs w:val="16"/>
                <w:lang w:val="sr-Cyrl-CS"/>
              </w:rPr>
            </w:pPr>
            <w:r>
              <w:rPr>
                <w:rFonts w:eastAsia="Times New Roman" w:cs="Arial"/>
                <w:sz w:val="16"/>
                <w:szCs w:val="16"/>
                <w:lang w:val="sr-Cyrl-CS"/>
              </w:rPr>
              <w:t xml:space="preserve">Директор, </w:t>
            </w:r>
            <w:r w:rsidRPr="00272BB2">
              <w:rPr>
                <w:rFonts w:eastAsia="Times New Roman" w:cs="Arial"/>
                <w:sz w:val="16"/>
                <w:szCs w:val="16"/>
                <w:lang w:val="sr-Cyrl-CS"/>
              </w:rPr>
              <w:t>Чланови</w:t>
            </w:r>
          </w:p>
          <w:p w:rsidR="00871678" w:rsidRPr="00272BB2" w:rsidRDefault="00871678" w:rsidP="00BC3CEF">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12</w:t>
            </w:r>
          </w:p>
        </w:tc>
        <w:tc>
          <w:tcPr>
            <w:tcW w:w="6605" w:type="dxa"/>
          </w:tcPr>
          <w:p w:rsidR="00871678" w:rsidRPr="00272BB2" w:rsidRDefault="00871678" w:rsidP="00BC3CEF">
            <w:pPr>
              <w:spacing w:after="0" w:line="240" w:lineRule="auto"/>
              <w:jc w:val="both"/>
              <w:rPr>
                <w:rFonts w:eastAsia="Times New Roman"/>
                <w:sz w:val="20"/>
                <w:szCs w:val="20"/>
                <w:lang w:val="sr-Latn-CS"/>
              </w:rPr>
            </w:pPr>
            <w:r>
              <w:rPr>
                <w:rFonts w:eastAsia="Times New Roman"/>
                <w:sz w:val="20"/>
                <w:szCs w:val="20"/>
              </w:rPr>
              <w:t>Учешће у организацији прославе Светог Саве</w:t>
            </w:r>
          </w:p>
        </w:tc>
        <w:tc>
          <w:tcPr>
            <w:tcW w:w="1440" w:type="dxa"/>
            <w:vAlign w:val="center"/>
          </w:tcPr>
          <w:p w:rsidR="00871678" w:rsidRPr="00BC3CEF" w:rsidRDefault="00871678" w:rsidP="007F2065">
            <w:pPr>
              <w:spacing w:after="0" w:line="240" w:lineRule="auto"/>
              <w:jc w:val="center"/>
              <w:rPr>
                <w:rFonts w:eastAsia="Times New Roman"/>
                <w:sz w:val="20"/>
                <w:szCs w:val="20"/>
                <w:lang w:val="sr-Latn-CS"/>
              </w:rPr>
            </w:pPr>
            <w:r w:rsidRPr="00BC3CEF">
              <w:rPr>
                <w:rFonts w:eastAsia="Times New Roman"/>
                <w:sz w:val="20"/>
                <w:szCs w:val="20"/>
              </w:rPr>
              <w:t>Јануар</w:t>
            </w:r>
          </w:p>
        </w:tc>
        <w:tc>
          <w:tcPr>
            <w:tcW w:w="1620" w:type="dxa"/>
            <w:vAlign w:val="center"/>
          </w:tcPr>
          <w:p w:rsidR="00871678" w:rsidRPr="00272BB2" w:rsidRDefault="00871678" w:rsidP="0088009B">
            <w:pPr>
              <w:spacing w:after="0" w:line="240" w:lineRule="auto"/>
              <w:jc w:val="center"/>
              <w:rPr>
                <w:rFonts w:eastAsia="Times New Roman" w:cs="Arial"/>
                <w:sz w:val="16"/>
                <w:szCs w:val="16"/>
                <w:lang w:val="sr-Cyrl-CS"/>
              </w:rPr>
            </w:pPr>
            <w:r>
              <w:rPr>
                <w:rFonts w:eastAsia="Times New Roman" w:cs="Arial"/>
                <w:sz w:val="16"/>
                <w:szCs w:val="16"/>
                <w:lang w:val="sr-Cyrl-CS"/>
              </w:rPr>
              <w:t>Председник</w:t>
            </w:r>
          </w:p>
          <w:p w:rsidR="00871678" w:rsidRPr="00272BB2" w:rsidRDefault="00871678" w:rsidP="0088009B">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13</w:t>
            </w:r>
          </w:p>
        </w:tc>
        <w:tc>
          <w:tcPr>
            <w:tcW w:w="6605" w:type="dxa"/>
          </w:tcPr>
          <w:p w:rsidR="00871678" w:rsidRPr="00272BB2" w:rsidRDefault="00871678" w:rsidP="00BC3CEF">
            <w:pPr>
              <w:spacing w:after="0" w:line="240" w:lineRule="auto"/>
              <w:jc w:val="both"/>
              <w:rPr>
                <w:rFonts w:eastAsia="Times New Roman"/>
                <w:sz w:val="20"/>
                <w:szCs w:val="20"/>
                <w:lang w:val="sr-Latn-CS"/>
              </w:rPr>
            </w:pPr>
            <w:r>
              <w:rPr>
                <w:rFonts w:eastAsia="Times New Roman"/>
                <w:sz w:val="20"/>
                <w:szCs w:val="20"/>
              </w:rPr>
              <w:t>Спровођење Правилника о мерама, начину и поступку заштите и безбедности ученика и Правила понашања ученика, запослених и родитеља у Школи</w:t>
            </w:r>
          </w:p>
        </w:tc>
        <w:tc>
          <w:tcPr>
            <w:tcW w:w="1440" w:type="dxa"/>
            <w:vAlign w:val="center"/>
          </w:tcPr>
          <w:p w:rsidR="00871678" w:rsidRPr="00BC3CEF" w:rsidRDefault="00871678" w:rsidP="007F2065">
            <w:pPr>
              <w:spacing w:after="0" w:line="240" w:lineRule="auto"/>
              <w:jc w:val="center"/>
              <w:rPr>
                <w:rFonts w:eastAsia="Times New Roman"/>
                <w:sz w:val="20"/>
                <w:szCs w:val="20"/>
                <w:lang w:val="sr-Latn-CS"/>
              </w:rPr>
            </w:pPr>
            <w:r w:rsidRPr="00BC3CEF">
              <w:rPr>
                <w:rFonts w:eastAsia="Times New Roman"/>
                <w:sz w:val="20"/>
                <w:szCs w:val="20"/>
              </w:rPr>
              <w:t>Јануар</w:t>
            </w:r>
          </w:p>
        </w:tc>
        <w:tc>
          <w:tcPr>
            <w:tcW w:w="1620" w:type="dxa"/>
            <w:vAlign w:val="center"/>
          </w:tcPr>
          <w:p w:rsidR="00871678" w:rsidRPr="00272BB2" w:rsidRDefault="00871678" w:rsidP="0088009B">
            <w:pPr>
              <w:spacing w:after="0" w:line="240" w:lineRule="auto"/>
              <w:jc w:val="center"/>
              <w:rPr>
                <w:rFonts w:eastAsia="Times New Roman" w:cs="Arial"/>
                <w:sz w:val="16"/>
                <w:szCs w:val="16"/>
                <w:lang w:val="sr-Cyrl-CS"/>
              </w:rPr>
            </w:pPr>
            <w:r>
              <w:rPr>
                <w:rFonts w:eastAsia="Times New Roman" w:cs="Arial"/>
                <w:sz w:val="16"/>
                <w:szCs w:val="16"/>
                <w:lang w:val="sr-Cyrl-CS"/>
              </w:rPr>
              <w:t>Председник</w:t>
            </w:r>
          </w:p>
          <w:p w:rsidR="00871678" w:rsidRPr="00272BB2" w:rsidRDefault="00871678" w:rsidP="0088009B">
            <w:pPr>
              <w:spacing w:after="0" w:line="240" w:lineRule="auto"/>
              <w:jc w:val="center"/>
              <w:rPr>
                <w:rFonts w:eastAsia="Times New Roman"/>
                <w:sz w:val="16"/>
                <w:szCs w:val="16"/>
                <w:lang w:val="sr-Latn-CS"/>
              </w:rPr>
            </w:pPr>
            <w:r>
              <w:rPr>
                <w:rFonts w:eastAsia="Times New Roman"/>
                <w:sz w:val="16"/>
                <w:szCs w:val="16"/>
              </w:rPr>
              <w:t>Савета родитеља, педагог</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14</w:t>
            </w:r>
          </w:p>
        </w:tc>
        <w:tc>
          <w:tcPr>
            <w:tcW w:w="6605" w:type="dxa"/>
          </w:tcPr>
          <w:p w:rsidR="00871678" w:rsidRPr="00BC3CEF" w:rsidRDefault="00871678" w:rsidP="007F2065">
            <w:pPr>
              <w:spacing w:after="0" w:line="240" w:lineRule="auto"/>
              <w:jc w:val="both"/>
              <w:rPr>
                <w:rFonts w:eastAsia="Times New Roman"/>
                <w:sz w:val="20"/>
                <w:szCs w:val="20"/>
              </w:rPr>
            </w:pPr>
            <w:r>
              <w:rPr>
                <w:rFonts w:eastAsia="Times New Roman"/>
                <w:sz w:val="20"/>
                <w:szCs w:val="20"/>
              </w:rPr>
              <w:t>Разматрање Извештаја о коришћењу средстава остварених радом Ученичке задруге, средстава родитеља и проширене делатности</w:t>
            </w:r>
          </w:p>
        </w:tc>
        <w:tc>
          <w:tcPr>
            <w:tcW w:w="1440" w:type="dxa"/>
            <w:vAlign w:val="center"/>
          </w:tcPr>
          <w:p w:rsidR="00871678" w:rsidRPr="00BC3CEF" w:rsidRDefault="00871678" w:rsidP="007F2065">
            <w:pPr>
              <w:spacing w:after="0" w:line="240" w:lineRule="auto"/>
              <w:jc w:val="center"/>
              <w:rPr>
                <w:rFonts w:eastAsia="Times New Roman"/>
                <w:sz w:val="20"/>
                <w:szCs w:val="20"/>
              </w:rPr>
            </w:pPr>
            <w:r w:rsidRPr="00BC3CEF">
              <w:rPr>
                <w:rFonts w:eastAsia="Times New Roman"/>
                <w:sz w:val="20"/>
                <w:szCs w:val="20"/>
              </w:rPr>
              <w:t>Фебруар</w:t>
            </w:r>
          </w:p>
        </w:tc>
        <w:tc>
          <w:tcPr>
            <w:tcW w:w="1620" w:type="dxa"/>
            <w:vAlign w:val="center"/>
          </w:tcPr>
          <w:p w:rsidR="00871678" w:rsidRPr="00272BB2" w:rsidRDefault="00871678" w:rsidP="0088009B">
            <w:pPr>
              <w:spacing w:after="0" w:line="240" w:lineRule="auto"/>
              <w:jc w:val="center"/>
              <w:rPr>
                <w:rFonts w:eastAsia="Times New Roman"/>
                <w:sz w:val="16"/>
                <w:szCs w:val="16"/>
                <w:lang w:val="sr-Latn-CS"/>
              </w:rPr>
            </w:pPr>
            <w:r>
              <w:rPr>
                <w:rFonts w:eastAsia="Times New Roman"/>
                <w:sz w:val="16"/>
                <w:szCs w:val="16"/>
              </w:rPr>
              <w:t>Директор, чланови Савета родитеља, Председник И.О. Ученичке задруге</w:t>
            </w:r>
          </w:p>
        </w:tc>
      </w:tr>
      <w:tr w:rsidR="00A933C5" w:rsidRPr="00272BB2" w:rsidTr="007F2065">
        <w:tc>
          <w:tcPr>
            <w:tcW w:w="595" w:type="dxa"/>
            <w:vAlign w:val="center"/>
          </w:tcPr>
          <w:p w:rsidR="00A933C5" w:rsidRPr="00A933C5" w:rsidRDefault="00A933C5" w:rsidP="007F2065">
            <w:pPr>
              <w:spacing w:after="0" w:line="240" w:lineRule="auto"/>
              <w:rPr>
                <w:rFonts w:eastAsia="Times New Roman"/>
                <w:sz w:val="20"/>
                <w:szCs w:val="20"/>
              </w:rPr>
            </w:pPr>
            <w:r>
              <w:rPr>
                <w:rFonts w:eastAsia="Times New Roman"/>
                <w:sz w:val="20"/>
                <w:szCs w:val="20"/>
              </w:rPr>
              <w:t>15</w:t>
            </w:r>
          </w:p>
        </w:tc>
        <w:tc>
          <w:tcPr>
            <w:tcW w:w="6605" w:type="dxa"/>
          </w:tcPr>
          <w:p w:rsidR="00A933C5" w:rsidRPr="00A933C5" w:rsidRDefault="00A933C5" w:rsidP="007F2065">
            <w:pPr>
              <w:spacing w:after="0" w:line="240" w:lineRule="auto"/>
              <w:jc w:val="both"/>
              <w:rPr>
                <w:rFonts w:eastAsia="Times New Roman"/>
                <w:sz w:val="20"/>
                <w:szCs w:val="20"/>
              </w:rPr>
            </w:pPr>
            <w:r>
              <w:rPr>
                <w:rFonts w:eastAsia="Times New Roman"/>
                <w:sz w:val="20"/>
                <w:szCs w:val="20"/>
              </w:rPr>
              <w:t>Разматрање и давање сагласности на предлог уџбеника</w:t>
            </w:r>
            <w:r w:rsidR="00A73ED0">
              <w:rPr>
                <w:rFonts w:eastAsia="Times New Roman"/>
                <w:sz w:val="20"/>
                <w:szCs w:val="20"/>
              </w:rPr>
              <w:t xml:space="preserve"> који ће се користити у шк. 20</w:t>
            </w:r>
            <w:r w:rsidR="00A73ED0">
              <w:rPr>
                <w:rFonts w:eastAsia="Times New Roman"/>
                <w:sz w:val="20"/>
                <w:szCs w:val="20"/>
                <w:lang w:val="sr-Cyrl-RS"/>
              </w:rPr>
              <w:t>20</w:t>
            </w:r>
            <w:r w:rsidR="00A73ED0">
              <w:rPr>
                <w:rFonts w:eastAsia="Times New Roman"/>
                <w:sz w:val="20"/>
                <w:szCs w:val="20"/>
              </w:rPr>
              <w:t>/20</w:t>
            </w:r>
            <w:r w:rsidR="00A73ED0">
              <w:rPr>
                <w:rFonts w:eastAsia="Times New Roman"/>
                <w:sz w:val="20"/>
                <w:szCs w:val="20"/>
                <w:lang w:val="sr-Cyrl-RS"/>
              </w:rPr>
              <w:t>21</w:t>
            </w:r>
            <w:r>
              <w:rPr>
                <w:rFonts w:eastAsia="Times New Roman"/>
                <w:sz w:val="20"/>
                <w:szCs w:val="20"/>
              </w:rPr>
              <w:t>. години</w:t>
            </w:r>
          </w:p>
        </w:tc>
        <w:tc>
          <w:tcPr>
            <w:tcW w:w="1440" w:type="dxa"/>
            <w:vAlign w:val="center"/>
          </w:tcPr>
          <w:p w:rsidR="00A933C5" w:rsidRDefault="00A933C5" w:rsidP="007F2065">
            <w:pPr>
              <w:spacing w:after="0" w:line="240" w:lineRule="auto"/>
              <w:jc w:val="center"/>
              <w:rPr>
                <w:rFonts w:eastAsia="Times New Roman"/>
                <w:sz w:val="20"/>
                <w:szCs w:val="20"/>
              </w:rPr>
            </w:pPr>
            <w:r>
              <w:rPr>
                <w:rFonts w:eastAsia="Times New Roman"/>
                <w:sz w:val="20"/>
                <w:szCs w:val="20"/>
              </w:rPr>
              <w:t>Март</w:t>
            </w:r>
          </w:p>
          <w:p w:rsidR="00A933C5" w:rsidRPr="00A933C5" w:rsidRDefault="00A933C5" w:rsidP="007F2065">
            <w:pPr>
              <w:spacing w:after="0" w:line="240" w:lineRule="auto"/>
              <w:jc w:val="center"/>
              <w:rPr>
                <w:rFonts w:eastAsia="Times New Roman"/>
                <w:sz w:val="20"/>
                <w:szCs w:val="20"/>
              </w:rPr>
            </w:pPr>
            <w:r>
              <w:rPr>
                <w:rFonts w:eastAsia="Times New Roman"/>
                <w:sz w:val="20"/>
                <w:szCs w:val="20"/>
              </w:rPr>
              <w:t>Април</w:t>
            </w:r>
          </w:p>
        </w:tc>
        <w:tc>
          <w:tcPr>
            <w:tcW w:w="1620" w:type="dxa"/>
            <w:vAlign w:val="center"/>
          </w:tcPr>
          <w:p w:rsidR="00A933C5" w:rsidRPr="00272BB2" w:rsidRDefault="00A933C5" w:rsidP="00A933C5">
            <w:pPr>
              <w:spacing w:after="0" w:line="240" w:lineRule="auto"/>
              <w:jc w:val="center"/>
              <w:rPr>
                <w:rFonts w:eastAsia="Times New Roman" w:cs="Arial"/>
                <w:sz w:val="16"/>
                <w:szCs w:val="16"/>
                <w:lang w:val="sr-Cyrl-CS"/>
              </w:rPr>
            </w:pPr>
            <w:r>
              <w:rPr>
                <w:rFonts w:eastAsia="Times New Roman" w:cs="Arial"/>
                <w:sz w:val="16"/>
                <w:szCs w:val="16"/>
                <w:lang w:val="sr-Cyrl-CS"/>
              </w:rPr>
              <w:t>Директор, ч</w:t>
            </w:r>
            <w:r w:rsidRPr="00272BB2">
              <w:rPr>
                <w:rFonts w:eastAsia="Times New Roman" w:cs="Arial"/>
                <w:sz w:val="16"/>
                <w:szCs w:val="16"/>
                <w:lang w:val="sr-Cyrl-CS"/>
              </w:rPr>
              <w:t>ланови</w:t>
            </w:r>
          </w:p>
          <w:p w:rsidR="00A933C5" w:rsidRDefault="00A933C5" w:rsidP="00A933C5">
            <w:pPr>
              <w:spacing w:after="0" w:line="240" w:lineRule="auto"/>
              <w:jc w:val="center"/>
              <w:rPr>
                <w:rFonts w:eastAsia="Times New Roman"/>
                <w:sz w:val="16"/>
                <w:szCs w:val="16"/>
              </w:rPr>
            </w:pPr>
            <w:r>
              <w:rPr>
                <w:rFonts w:eastAsia="Times New Roman"/>
                <w:sz w:val="16"/>
                <w:szCs w:val="16"/>
              </w:rPr>
              <w:t>Савета родитељ</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15</w:t>
            </w:r>
          </w:p>
        </w:tc>
        <w:tc>
          <w:tcPr>
            <w:tcW w:w="6605" w:type="dxa"/>
          </w:tcPr>
          <w:p w:rsidR="00871678" w:rsidRPr="00272BB2" w:rsidRDefault="00871678" w:rsidP="00BC3CEF">
            <w:pPr>
              <w:spacing w:after="0" w:line="240" w:lineRule="auto"/>
              <w:jc w:val="both"/>
              <w:rPr>
                <w:rFonts w:eastAsia="Times New Roman"/>
                <w:sz w:val="20"/>
                <w:szCs w:val="20"/>
                <w:lang w:val="sr-Latn-CS"/>
              </w:rPr>
            </w:pPr>
            <w:r>
              <w:rPr>
                <w:rFonts w:eastAsia="Times New Roman"/>
                <w:sz w:val="20"/>
                <w:szCs w:val="20"/>
              </w:rPr>
              <w:t>Разматрање Извештаја директора Школе о резултатима рада Школе на крају првог класификационог периода другог полугодишта (заједничка седница са председницима Стручних већа и представницима Ученичког парламента</w:t>
            </w:r>
            <w:r w:rsidRPr="00272BB2">
              <w:rPr>
                <w:rFonts w:eastAsia="Times New Roman"/>
                <w:sz w:val="20"/>
                <w:szCs w:val="20"/>
                <w:lang w:val="sr-Latn-CS"/>
              </w:rPr>
              <w:t xml:space="preserve">) </w:t>
            </w:r>
          </w:p>
        </w:tc>
        <w:tc>
          <w:tcPr>
            <w:tcW w:w="1440" w:type="dxa"/>
            <w:vAlign w:val="center"/>
          </w:tcPr>
          <w:p w:rsidR="00871678" w:rsidRPr="00BC3CEF" w:rsidRDefault="00871678" w:rsidP="007F2065">
            <w:pPr>
              <w:spacing w:after="0" w:line="240" w:lineRule="auto"/>
              <w:jc w:val="center"/>
              <w:rPr>
                <w:rFonts w:eastAsia="Times New Roman"/>
                <w:sz w:val="20"/>
                <w:szCs w:val="20"/>
              </w:rPr>
            </w:pPr>
            <w:r w:rsidRPr="00BC3CEF">
              <w:rPr>
                <w:rFonts w:eastAsia="Times New Roman"/>
                <w:sz w:val="20"/>
                <w:szCs w:val="20"/>
              </w:rPr>
              <w:t>Април</w:t>
            </w:r>
          </w:p>
        </w:tc>
        <w:tc>
          <w:tcPr>
            <w:tcW w:w="1620" w:type="dxa"/>
            <w:vAlign w:val="center"/>
          </w:tcPr>
          <w:p w:rsidR="00871678" w:rsidRPr="00272BB2" w:rsidRDefault="00871678" w:rsidP="00BC3CEF">
            <w:pPr>
              <w:spacing w:after="0" w:line="240" w:lineRule="auto"/>
              <w:jc w:val="center"/>
              <w:rPr>
                <w:rFonts w:eastAsia="Times New Roman" w:cs="Arial"/>
                <w:sz w:val="16"/>
                <w:szCs w:val="16"/>
                <w:lang w:val="sr-Cyrl-CS"/>
              </w:rPr>
            </w:pPr>
            <w:r>
              <w:rPr>
                <w:rFonts w:eastAsia="Times New Roman" w:cs="Arial"/>
                <w:sz w:val="16"/>
                <w:szCs w:val="16"/>
                <w:lang w:val="sr-Cyrl-CS"/>
              </w:rPr>
              <w:t>Директор, ч</w:t>
            </w:r>
            <w:r w:rsidRPr="00272BB2">
              <w:rPr>
                <w:rFonts w:eastAsia="Times New Roman" w:cs="Arial"/>
                <w:sz w:val="16"/>
                <w:szCs w:val="16"/>
                <w:lang w:val="sr-Cyrl-CS"/>
              </w:rPr>
              <w:t>ланови</w:t>
            </w:r>
          </w:p>
          <w:p w:rsidR="00871678" w:rsidRPr="00272BB2" w:rsidRDefault="00871678" w:rsidP="00BC3CEF">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16</w:t>
            </w:r>
          </w:p>
        </w:tc>
        <w:tc>
          <w:tcPr>
            <w:tcW w:w="6605" w:type="dxa"/>
          </w:tcPr>
          <w:p w:rsidR="00871678" w:rsidRPr="00272BB2" w:rsidRDefault="00871678" w:rsidP="00BC3CEF">
            <w:pPr>
              <w:spacing w:after="0" w:line="240" w:lineRule="auto"/>
              <w:jc w:val="both"/>
              <w:rPr>
                <w:rFonts w:eastAsia="Times New Roman"/>
                <w:sz w:val="20"/>
                <w:szCs w:val="20"/>
                <w:lang w:val="sr-Latn-CS"/>
              </w:rPr>
            </w:pPr>
            <w:r>
              <w:rPr>
                <w:rFonts w:eastAsia="Times New Roman"/>
                <w:sz w:val="20"/>
                <w:szCs w:val="20"/>
              </w:rPr>
              <w:t>Разматрање Извештаја стручног вође о изведеној екскурзији (са оценом о извођењу и квалитету пружених услуга</w:t>
            </w:r>
            <w:r w:rsidRPr="00272BB2">
              <w:rPr>
                <w:rFonts w:eastAsia="Times New Roman"/>
                <w:sz w:val="20"/>
                <w:szCs w:val="20"/>
                <w:lang w:val="sr-Latn-CS"/>
              </w:rPr>
              <w:t>)</w:t>
            </w:r>
          </w:p>
        </w:tc>
        <w:tc>
          <w:tcPr>
            <w:tcW w:w="1440" w:type="dxa"/>
            <w:vAlign w:val="center"/>
          </w:tcPr>
          <w:p w:rsidR="00871678" w:rsidRPr="00BC3CEF" w:rsidRDefault="00871678" w:rsidP="007F2065">
            <w:pPr>
              <w:spacing w:after="0" w:line="240" w:lineRule="auto"/>
              <w:jc w:val="center"/>
              <w:rPr>
                <w:rFonts w:eastAsia="Times New Roman"/>
                <w:sz w:val="20"/>
                <w:szCs w:val="20"/>
              </w:rPr>
            </w:pPr>
            <w:r w:rsidRPr="00BC3CEF">
              <w:rPr>
                <w:rFonts w:eastAsia="Times New Roman"/>
                <w:sz w:val="20"/>
                <w:szCs w:val="20"/>
              </w:rPr>
              <w:t>Новембар или Мај</w:t>
            </w:r>
          </w:p>
        </w:tc>
        <w:tc>
          <w:tcPr>
            <w:tcW w:w="1620" w:type="dxa"/>
            <w:vAlign w:val="center"/>
          </w:tcPr>
          <w:p w:rsidR="00871678" w:rsidRPr="00272BB2" w:rsidRDefault="00871678" w:rsidP="0088009B">
            <w:pPr>
              <w:spacing w:after="0" w:line="240" w:lineRule="auto"/>
              <w:jc w:val="center"/>
              <w:rPr>
                <w:rFonts w:eastAsia="Times New Roman"/>
                <w:sz w:val="16"/>
                <w:szCs w:val="16"/>
                <w:lang w:val="sr-Latn-CS"/>
              </w:rPr>
            </w:pPr>
            <w:r>
              <w:rPr>
                <w:rFonts w:eastAsia="Times New Roman" w:cs="Arial"/>
                <w:sz w:val="16"/>
                <w:szCs w:val="16"/>
                <w:lang w:val="sr-Cyrl-CS"/>
              </w:rPr>
              <w:t>Чланови Савета родитеља, стручни вођа и директор Школе</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17</w:t>
            </w:r>
          </w:p>
        </w:tc>
        <w:tc>
          <w:tcPr>
            <w:tcW w:w="6605" w:type="dxa"/>
          </w:tcPr>
          <w:p w:rsidR="00871678" w:rsidRPr="00272BB2" w:rsidRDefault="00871678" w:rsidP="00BC3CEF">
            <w:pPr>
              <w:spacing w:after="0" w:line="240" w:lineRule="auto"/>
              <w:jc w:val="both"/>
              <w:rPr>
                <w:rFonts w:eastAsia="Times New Roman"/>
                <w:sz w:val="20"/>
                <w:szCs w:val="20"/>
                <w:lang w:val="sr-Latn-CS"/>
              </w:rPr>
            </w:pPr>
            <w:r>
              <w:rPr>
                <w:rFonts w:eastAsia="Times New Roman"/>
                <w:sz w:val="20"/>
                <w:szCs w:val="20"/>
              </w:rPr>
              <w:t>Учешће у организацији прославе матурске вечери</w:t>
            </w:r>
          </w:p>
        </w:tc>
        <w:tc>
          <w:tcPr>
            <w:tcW w:w="1440" w:type="dxa"/>
            <w:vAlign w:val="center"/>
          </w:tcPr>
          <w:p w:rsidR="00871678" w:rsidRPr="00BC3CEF" w:rsidRDefault="00871678" w:rsidP="007F2065">
            <w:pPr>
              <w:spacing w:after="0" w:line="240" w:lineRule="auto"/>
              <w:jc w:val="center"/>
              <w:rPr>
                <w:rFonts w:eastAsia="Times New Roman"/>
                <w:sz w:val="20"/>
                <w:szCs w:val="20"/>
              </w:rPr>
            </w:pPr>
            <w:r w:rsidRPr="00BC3CEF">
              <w:rPr>
                <w:rFonts w:eastAsia="Times New Roman"/>
                <w:sz w:val="20"/>
                <w:szCs w:val="20"/>
              </w:rPr>
              <w:t>Април-Мај</w:t>
            </w:r>
          </w:p>
        </w:tc>
        <w:tc>
          <w:tcPr>
            <w:tcW w:w="1620" w:type="dxa"/>
            <w:vAlign w:val="center"/>
          </w:tcPr>
          <w:p w:rsidR="00871678" w:rsidRPr="00272BB2" w:rsidRDefault="00871678" w:rsidP="0088009B">
            <w:pPr>
              <w:spacing w:after="0" w:line="240" w:lineRule="auto"/>
              <w:jc w:val="center"/>
              <w:rPr>
                <w:rFonts w:eastAsia="Times New Roman" w:cs="Arial"/>
                <w:sz w:val="16"/>
                <w:szCs w:val="16"/>
                <w:lang w:val="sr-Cyrl-CS"/>
              </w:rPr>
            </w:pPr>
            <w:r>
              <w:rPr>
                <w:rFonts w:eastAsia="Times New Roman" w:cs="Arial"/>
                <w:sz w:val="16"/>
                <w:szCs w:val="16"/>
                <w:lang w:val="sr-Cyrl-CS"/>
              </w:rPr>
              <w:t>Председник</w:t>
            </w:r>
          </w:p>
          <w:p w:rsidR="00871678" w:rsidRPr="00272BB2" w:rsidRDefault="00871678" w:rsidP="0088009B">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18</w:t>
            </w:r>
          </w:p>
        </w:tc>
        <w:tc>
          <w:tcPr>
            <w:tcW w:w="6605" w:type="dxa"/>
          </w:tcPr>
          <w:p w:rsidR="00871678" w:rsidRPr="00272BB2" w:rsidRDefault="00871678" w:rsidP="00BC3CEF">
            <w:pPr>
              <w:spacing w:after="0" w:line="240" w:lineRule="auto"/>
              <w:jc w:val="both"/>
              <w:rPr>
                <w:rFonts w:eastAsia="Times New Roman"/>
                <w:sz w:val="20"/>
                <w:szCs w:val="20"/>
                <w:lang w:val="sr-Latn-CS"/>
              </w:rPr>
            </w:pPr>
            <w:r>
              <w:rPr>
                <w:rFonts w:eastAsia="Times New Roman"/>
                <w:sz w:val="20"/>
                <w:szCs w:val="20"/>
              </w:rPr>
              <w:t>Разматрање Извештаја дирекотра Школе о резултатима рада Школе на крају другог полугодишта</w:t>
            </w:r>
          </w:p>
        </w:tc>
        <w:tc>
          <w:tcPr>
            <w:tcW w:w="1440" w:type="dxa"/>
            <w:vAlign w:val="center"/>
          </w:tcPr>
          <w:p w:rsidR="00871678" w:rsidRPr="00BC3CEF" w:rsidRDefault="00871678" w:rsidP="007F2065">
            <w:pPr>
              <w:spacing w:after="0" w:line="240" w:lineRule="auto"/>
              <w:jc w:val="center"/>
              <w:rPr>
                <w:rFonts w:eastAsia="Times New Roman"/>
                <w:sz w:val="20"/>
                <w:szCs w:val="20"/>
              </w:rPr>
            </w:pPr>
            <w:r w:rsidRPr="00BC3CEF">
              <w:rPr>
                <w:rFonts w:eastAsia="Times New Roman"/>
                <w:sz w:val="20"/>
                <w:szCs w:val="20"/>
              </w:rPr>
              <w:t>Јун</w:t>
            </w:r>
          </w:p>
        </w:tc>
        <w:tc>
          <w:tcPr>
            <w:tcW w:w="1620" w:type="dxa"/>
            <w:vAlign w:val="center"/>
          </w:tcPr>
          <w:p w:rsidR="00871678" w:rsidRPr="00272BB2" w:rsidRDefault="00871678" w:rsidP="0088009B">
            <w:pPr>
              <w:spacing w:after="0" w:line="240" w:lineRule="auto"/>
              <w:jc w:val="center"/>
              <w:rPr>
                <w:rFonts w:eastAsia="Times New Roman" w:cs="Arial"/>
                <w:sz w:val="16"/>
                <w:szCs w:val="16"/>
                <w:lang w:val="sr-Cyrl-CS"/>
              </w:rPr>
            </w:pPr>
            <w:r>
              <w:rPr>
                <w:rFonts w:eastAsia="Times New Roman" w:cs="Arial"/>
                <w:sz w:val="16"/>
                <w:szCs w:val="16"/>
                <w:lang w:val="sr-Cyrl-CS"/>
              </w:rPr>
              <w:t>Директор, ч</w:t>
            </w:r>
            <w:r w:rsidRPr="00272BB2">
              <w:rPr>
                <w:rFonts w:eastAsia="Times New Roman" w:cs="Arial"/>
                <w:sz w:val="16"/>
                <w:szCs w:val="16"/>
                <w:lang w:val="sr-Cyrl-CS"/>
              </w:rPr>
              <w:t>ланови</w:t>
            </w:r>
          </w:p>
          <w:p w:rsidR="00871678" w:rsidRPr="00272BB2" w:rsidRDefault="00871678" w:rsidP="0088009B">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19</w:t>
            </w:r>
          </w:p>
        </w:tc>
        <w:tc>
          <w:tcPr>
            <w:tcW w:w="6605" w:type="dxa"/>
          </w:tcPr>
          <w:p w:rsidR="00871678" w:rsidRPr="00272BB2" w:rsidRDefault="00871678" w:rsidP="00BC3CEF">
            <w:pPr>
              <w:spacing w:after="0" w:line="240" w:lineRule="auto"/>
              <w:jc w:val="both"/>
              <w:rPr>
                <w:rFonts w:eastAsia="Times New Roman"/>
                <w:sz w:val="20"/>
                <w:szCs w:val="20"/>
                <w:lang w:val="sr-Latn-CS"/>
              </w:rPr>
            </w:pPr>
            <w:r>
              <w:rPr>
                <w:rFonts w:eastAsia="Times New Roman"/>
                <w:sz w:val="20"/>
                <w:szCs w:val="20"/>
              </w:rPr>
              <w:t>Предлог мера за побољшање услова за рад Школе у наредном периоду</w:t>
            </w:r>
          </w:p>
        </w:tc>
        <w:tc>
          <w:tcPr>
            <w:tcW w:w="1440" w:type="dxa"/>
            <w:vAlign w:val="center"/>
          </w:tcPr>
          <w:p w:rsidR="00871678" w:rsidRPr="00BC3CEF" w:rsidRDefault="00871678" w:rsidP="007F2065">
            <w:pPr>
              <w:spacing w:after="0" w:line="240" w:lineRule="auto"/>
              <w:jc w:val="center"/>
              <w:rPr>
                <w:rFonts w:eastAsia="Times New Roman"/>
                <w:sz w:val="20"/>
                <w:szCs w:val="20"/>
              </w:rPr>
            </w:pPr>
            <w:r w:rsidRPr="00BC3CEF">
              <w:rPr>
                <w:rFonts w:eastAsia="Times New Roman"/>
                <w:sz w:val="20"/>
                <w:szCs w:val="20"/>
              </w:rPr>
              <w:t>Јун</w:t>
            </w:r>
          </w:p>
        </w:tc>
        <w:tc>
          <w:tcPr>
            <w:tcW w:w="1620" w:type="dxa"/>
            <w:vAlign w:val="center"/>
          </w:tcPr>
          <w:p w:rsidR="00871678" w:rsidRPr="00272BB2" w:rsidRDefault="00871678" w:rsidP="0088009B">
            <w:pPr>
              <w:spacing w:after="0" w:line="240" w:lineRule="auto"/>
              <w:jc w:val="center"/>
              <w:rPr>
                <w:rFonts w:eastAsia="Times New Roman" w:cs="Arial"/>
                <w:sz w:val="16"/>
                <w:szCs w:val="16"/>
                <w:lang w:val="sr-Cyrl-CS"/>
              </w:rPr>
            </w:pPr>
            <w:r>
              <w:rPr>
                <w:rFonts w:eastAsia="Times New Roman" w:cs="Arial"/>
                <w:sz w:val="16"/>
                <w:szCs w:val="16"/>
                <w:lang w:val="sr-Cyrl-CS"/>
              </w:rPr>
              <w:t>Директор, ч</w:t>
            </w:r>
            <w:r w:rsidRPr="00272BB2">
              <w:rPr>
                <w:rFonts w:eastAsia="Times New Roman" w:cs="Arial"/>
                <w:sz w:val="16"/>
                <w:szCs w:val="16"/>
                <w:lang w:val="sr-Cyrl-CS"/>
              </w:rPr>
              <w:t>ланови</w:t>
            </w:r>
          </w:p>
          <w:p w:rsidR="00871678" w:rsidRPr="00272BB2" w:rsidRDefault="00871678" w:rsidP="0088009B">
            <w:pPr>
              <w:spacing w:after="0" w:line="240" w:lineRule="auto"/>
              <w:jc w:val="center"/>
              <w:rPr>
                <w:rFonts w:eastAsia="Times New Roman"/>
                <w:sz w:val="16"/>
                <w:szCs w:val="16"/>
                <w:lang w:val="sr-Latn-CS"/>
              </w:rPr>
            </w:pPr>
            <w:r>
              <w:rPr>
                <w:rFonts w:eastAsia="Times New Roman"/>
                <w:sz w:val="16"/>
                <w:szCs w:val="16"/>
              </w:rPr>
              <w:t>Савета родитеља</w:t>
            </w:r>
          </w:p>
        </w:tc>
      </w:tr>
      <w:tr w:rsidR="00871678" w:rsidRPr="00272BB2" w:rsidTr="007F2065">
        <w:tc>
          <w:tcPr>
            <w:tcW w:w="595" w:type="dxa"/>
            <w:vAlign w:val="center"/>
          </w:tcPr>
          <w:p w:rsidR="00871678" w:rsidRPr="00272BB2" w:rsidRDefault="00871678" w:rsidP="007F2065">
            <w:pPr>
              <w:spacing w:after="0" w:line="240" w:lineRule="auto"/>
              <w:rPr>
                <w:rFonts w:eastAsia="Times New Roman"/>
                <w:sz w:val="20"/>
                <w:szCs w:val="20"/>
                <w:lang w:val="sr-Latn-CS"/>
              </w:rPr>
            </w:pPr>
            <w:r w:rsidRPr="00272BB2">
              <w:rPr>
                <w:rFonts w:eastAsia="Times New Roman"/>
                <w:sz w:val="20"/>
                <w:szCs w:val="20"/>
                <w:lang w:val="sr-Latn-CS"/>
              </w:rPr>
              <w:t>20</w:t>
            </w:r>
          </w:p>
        </w:tc>
        <w:tc>
          <w:tcPr>
            <w:tcW w:w="6605" w:type="dxa"/>
          </w:tcPr>
          <w:p w:rsidR="00871678" w:rsidRPr="00272BB2" w:rsidRDefault="00871678" w:rsidP="00BC3CEF">
            <w:pPr>
              <w:spacing w:after="0" w:line="240" w:lineRule="auto"/>
              <w:jc w:val="both"/>
              <w:rPr>
                <w:rFonts w:eastAsia="Times New Roman"/>
                <w:sz w:val="20"/>
                <w:szCs w:val="20"/>
                <w:lang w:val="sr-Cyrl-CS"/>
              </w:rPr>
            </w:pPr>
            <w:r>
              <w:rPr>
                <w:rFonts w:eastAsia="Times New Roman"/>
                <w:sz w:val="20"/>
                <w:szCs w:val="20"/>
              </w:rPr>
              <w:t>Извештај о коришћењу средстава прикупљених по основу члана 160. Закона, Ученичке задруге и проширене делатности Школе</w:t>
            </w:r>
          </w:p>
        </w:tc>
        <w:tc>
          <w:tcPr>
            <w:tcW w:w="1440" w:type="dxa"/>
            <w:vAlign w:val="center"/>
          </w:tcPr>
          <w:p w:rsidR="00871678" w:rsidRPr="00BC3CEF" w:rsidRDefault="00871678" w:rsidP="007F2065">
            <w:pPr>
              <w:spacing w:after="0" w:line="240" w:lineRule="auto"/>
              <w:jc w:val="center"/>
              <w:rPr>
                <w:rFonts w:eastAsia="Times New Roman"/>
                <w:sz w:val="20"/>
                <w:szCs w:val="20"/>
              </w:rPr>
            </w:pPr>
            <w:r w:rsidRPr="00BC3CEF">
              <w:rPr>
                <w:rFonts w:eastAsia="Times New Roman"/>
                <w:sz w:val="20"/>
                <w:szCs w:val="20"/>
              </w:rPr>
              <w:t>Јун</w:t>
            </w:r>
          </w:p>
        </w:tc>
        <w:tc>
          <w:tcPr>
            <w:tcW w:w="1620" w:type="dxa"/>
            <w:vAlign w:val="center"/>
          </w:tcPr>
          <w:p w:rsidR="00871678" w:rsidRPr="00272BB2" w:rsidRDefault="00871678" w:rsidP="0088009B">
            <w:pPr>
              <w:spacing w:after="0" w:line="240" w:lineRule="auto"/>
              <w:jc w:val="center"/>
              <w:rPr>
                <w:rFonts w:eastAsia="Times New Roman" w:cs="Arial"/>
                <w:sz w:val="16"/>
                <w:szCs w:val="16"/>
                <w:lang w:val="sr-Cyrl-CS"/>
              </w:rPr>
            </w:pPr>
            <w:r>
              <w:rPr>
                <w:rFonts w:eastAsia="Times New Roman" w:cs="Arial"/>
                <w:sz w:val="16"/>
                <w:szCs w:val="16"/>
                <w:lang w:val="sr-Cyrl-CS"/>
              </w:rPr>
              <w:t>Директор, ч</w:t>
            </w:r>
            <w:r w:rsidRPr="00272BB2">
              <w:rPr>
                <w:rFonts w:eastAsia="Times New Roman" w:cs="Arial"/>
                <w:sz w:val="16"/>
                <w:szCs w:val="16"/>
                <w:lang w:val="sr-Cyrl-CS"/>
              </w:rPr>
              <w:t>ланови</w:t>
            </w:r>
          </w:p>
          <w:p w:rsidR="00871678" w:rsidRPr="00272BB2" w:rsidRDefault="00871678" w:rsidP="0088009B">
            <w:pPr>
              <w:spacing w:after="0" w:line="240" w:lineRule="auto"/>
              <w:jc w:val="center"/>
              <w:rPr>
                <w:rFonts w:eastAsia="Times New Roman"/>
                <w:sz w:val="16"/>
                <w:szCs w:val="16"/>
                <w:lang w:val="sr-Latn-CS"/>
              </w:rPr>
            </w:pPr>
            <w:r>
              <w:rPr>
                <w:rFonts w:eastAsia="Times New Roman"/>
                <w:sz w:val="16"/>
                <w:szCs w:val="16"/>
              </w:rPr>
              <w:t>Савета родитеља</w:t>
            </w:r>
          </w:p>
        </w:tc>
      </w:tr>
    </w:tbl>
    <w:p w:rsidR="00F1749B" w:rsidRDefault="00F1749B" w:rsidP="00F1749B">
      <w:pPr>
        <w:spacing w:after="0" w:line="240" w:lineRule="auto"/>
        <w:jc w:val="both"/>
        <w:rPr>
          <w:rFonts w:eastAsia="Times New Roman" w:cs="Arial"/>
          <w:b/>
          <w:sz w:val="20"/>
          <w:szCs w:val="20"/>
          <w:lang w:val="sr-Cyrl-CS"/>
        </w:rPr>
      </w:pPr>
    </w:p>
    <w:p w:rsidR="00F1749B" w:rsidRPr="00272BB2" w:rsidRDefault="00F1749B" w:rsidP="00F1749B">
      <w:pPr>
        <w:spacing w:after="0"/>
        <w:jc w:val="both"/>
        <w:rPr>
          <w:rFonts w:cs="Arial"/>
          <w:b/>
          <w:lang w:val="sr-Cyrl-CS"/>
        </w:rPr>
      </w:pPr>
    </w:p>
    <w:p w:rsidR="00F1749B" w:rsidRPr="00272BB2" w:rsidRDefault="00F1749B" w:rsidP="00F4482C">
      <w:pPr>
        <w:pStyle w:val="Style111"/>
      </w:pPr>
      <w:bookmarkStart w:id="854" w:name="_Toc366327032"/>
      <w:bookmarkStart w:id="855" w:name="_Toc366327437"/>
      <w:bookmarkStart w:id="856" w:name="_Toc366327627"/>
      <w:bookmarkStart w:id="857" w:name="_Toc366327789"/>
      <w:bookmarkStart w:id="858" w:name="_Toc366327895"/>
      <w:bookmarkStart w:id="859" w:name="_Toc366328111"/>
      <w:bookmarkStart w:id="860" w:name="_Toc366328242"/>
      <w:bookmarkStart w:id="861" w:name="_Toc366328665"/>
      <w:bookmarkStart w:id="862" w:name="_Toc366329018"/>
      <w:bookmarkStart w:id="863" w:name="_Toc366329466"/>
      <w:r w:rsidRPr="00272BB2">
        <w:t>Ученички парламент</w:t>
      </w:r>
      <w:bookmarkEnd w:id="854"/>
      <w:bookmarkEnd w:id="855"/>
      <w:bookmarkEnd w:id="856"/>
      <w:bookmarkEnd w:id="857"/>
      <w:bookmarkEnd w:id="858"/>
      <w:bookmarkEnd w:id="859"/>
      <w:bookmarkEnd w:id="860"/>
      <w:bookmarkEnd w:id="861"/>
      <w:bookmarkEnd w:id="862"/>
      <w:bookmarkEnd w:id="863"/>
    </w:p>
    <w:p w:rsidR="00F1749B" w:rsidRPr="00272BB2" w:rsidRDefault="00F1749B" w:rsidP="00F1749B">
      <w:pPr>
        <w:spacing w:after="0"/>
        <w:jc w:val="both"/>
        <w:rPr>
          <w:rFonts w:cs="Arial"/>
          <w:b/>
          <w:u w:val="single"/>
          <w:lang w:val="sr-Cyrl-CS"/>
        </w:rPr>
      </w:pPr>
    </w:p>
    <w:p w:rsidR="003F49F5" w:rsidRPr="009B4697" w:rsidRDefault="00F1749B" w:rsidP="003F49F5">
      <w:pPr>
        <w:spacing w:after="0"/>
        <w:jc w:val="both"/>
        <w:rPr>
          <w:szCs w:val="24"/>
        </w:rPr>
      </w:pPr>
      <w:r w:rsidRPr="0088009B">
        <w:rPr>
          <w:rFonts w:eastAsia="Times New Roman"/>
          <w:sz w:val="24"/>
          <w:szCs w:val="24"/>
          <w:lang w:val="sr-Cyrl-CS"/>
        </w:rPr>
        <w:tab/>
      </w:r>
      <w:r w:rsidR="003F49F5" w:rsidRPr="0088009B">
        <w:rPr>
          <w:rFonts w:ascii="Times New Roman" w:hAnsi="Times New Roman"/>
          <w:sz w:val="24"/>
          <w:szCs w:val="24"/>
        </w:rPr>
        <w:tab/>
      </w:r>
      <w:r w:rsidR="003F49F5" w:rsidRPr="009B4697">
        <w:rPr>
          <w:szCs w:val="24"/>
        </w:rPr>
        <w:t>Формира се на почетку школске године а чине га по два представника сваког одељења (одељењске заједнице). На првој конститувној седници Парламент бира председника, усваја Програм рада (као саставни део Годишњег плана рада Школе).</w:t>
      </w:r>
    </w:p>
    <w:p w:rsidR="00957A0E" w:rsidRPr="00957A0E" w:rsidRDefault="00957A0E" w:rsidP="00957A0E">
      <w:pPr>
        <w:spacing w:after="0"/>
        <w:ind w:left="720"/>
        <w:jc w:val="both"/>
        <w:rPr>
          <w:szCs w:val="24"/>
          <w:lang w:val="sr-Cyrl-RS"/>
        </w:rPr>
      </w:pPr>
      <w:r>
        <w:rPr>
          <w:szCs w:val="24"/>
        </w:rPr>
        <w:t>Парламент се организује ради (</w:t>
      </w:r>
      <w:r>
        <w:rPr>
          <w:szCs w:val="24"/>
          <w:lang w:val="sr-Cyrl-RS"/>
        </w:rPr>
        <w:t>Надлежности Ученичког парламента према члану 171.</w:t>
      </w:r>
      <w:r>
        <w:rPr>
          <w:szCs w:val="24"/>
        </w:rPr>
        <w:t>)</w:t>
      </w:r>
      <w:r>
        <w:rPr>
          <w:szCs w:val="24"/>
          <w:lang w:val="sr-Cyrl-RS"/>
        </w:rPr>
        <w:t>:</w:t>
      </w:r>
    </w:p>
    <w:p w:rsidR="00957A0E" w:rsidRPr="00957A0E" w:rsidRDefault="00957A0E" w:rsidP="00957A0E">
      <w:pPr>
        <w:spacing w:after="0"/>
        <w:ind w:left="720"/>
        <w:jc w:val="both"/>
        <w:rPr>
          <w:szCs w:val="24"/>
        </w:rPr>
      </w:pPr>
      <w:r w:rsidRPr="00957A0E">
        <w:rPr>
          <w:szCs w:val="24"/>
        </w:rPr>
        <w:t xml:space="preserve">1)  давања мишљења и предлога стручним органима, Школском одбору, Савету родитеља и директору о: правилима понашања </w:t>
      </w:r>
      <w:r>
        <w:rPr>
          <w:szCs w:val="24"/>
        </w:rPr>
        <w:t>у Школи, мерама безбедности уче</w:t>
      </w:r>
      <w:r w:rsidRPr="00957A0E">
        <w:rPr>
          <w:szCs w:val="24"/>
        </w:rPr>
        <w:t>ника, годишњем плану рада, школском развојном</w:t>
      </w:r>
      <w:r>
        <w:rPr>
          <w:szCs w:val="24"/>
        </w:rPr>
        <w:t xml:space="preserve"> плану, школском програму, начи</w:t>
      </w:r>
      <w:r w:rsidRPr="00957A0E">
        <w:rPr>
          <w:szCs w:val="24"/>
        </w:rPr>
        <w:t>ну уређивања школског простора, избору уџбени</w:t>
      </w:r>
      <w:r>
        <w:rPr>
          <w:szCs w:val="24"/>
        </w:rPr>
        <w:t>ка, слободним активностима, уче</w:t>
      </w:r>
      <w:r w:rsidRPr="00957A0E">
        <w:rPr>
          <w:szCs w:val="24"/>
        </w:rPr>
        <w:t>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957A0E" w:rsidRPr="00957A0E" w:rsidRDefault="00957A0E" w:rsidP="00957A0E">
      <w:pPr>
        <w:spacing w:after="0"/>
        <w:ind w:left="720"/>
        <w:jc w:val="both"/>
        <w:rPr>
          <w:szCs w:val="24"/>
        </w:rPr>
      </w:pPr>
      <w:r w:rsidRPr="00957A0E">
        <w:rPr>
          <w:szCs w:val="24"/>
        </w:rPr>
        <w:t>2)  разматрања односа и сарадње ученика и наставника и атмосфере у школи;</w:t>
      </w:r>
    </w:p>
    <w:p w:rsidR="00957A0E" w:rsidRPr="00957A0E" w:rsidRDefault="00957A0E" w:rsidP="00957A0E">
      <w:pPr>
        <w:spacing w:after="0"/>
        <w:ind w:left="720"/>
        <w:jc w:val="both"/>
        <w:rPr>
          <w:szCs w:val="24"/>
        </w:rPr>
      </w:pPr>
      <w:r w:rsidRPr="00957A0E">
        <w:rPr>
          <w:szCs w:val="24"/>
        </w:rPr>
        <w:t>3)  обавештавања ученика о питањима од посебног значаја за њихово школ</w:t>
      </w:r>
      <w:r>
        <w:rPr>
          <w:szCs w:val="24"/>
        </w:rPr>
        <w:t>ова</w:t>
      </w:r>
      <w:r w:rsidRPr="00957A0E">
        <w:rPr>
          <w:szCs w:val="24"/>
        </w:rPr>
        <w:t>ње и о активностима парламента;</w:t>
      </w:r>
    </w:p>
    <w:p w:rsidR="00957A0E" w:rsidRPr="00957A0E" w:rsidRDefault="00957A0E" w:rsidP="00957A0E">
      <w:pPr>
        <w:spacing w:after="0"/>
        <w:ind w:left="720"/>
        <w:jc w:val="both"/>
        <w:rPr>
          <w:szCs w:val="24"/>
        </w:rPr>
      </w:pPr>
      <w:r w:rsidRPr="00957A0E">
        <w:rPr>
          <w:szCs w:val="24"/>
        </w:rPr>
        <w:t>4)  активног учешћа у процесу планирања развоја Школе и у самовредновању Школе;</w:t>
      </w:r>
    </w:p>
    <w:p w:rsidR="00BD5D91" w:rsidRDefault="00957A0E" w:rsidP="00957A0E">
      <w:pPr>
        <w:spacing w:after="0"/>
        <w:ind w:left="720"/>
        <w:jc w:val="both"/>
        <w:rPr>
          <w:b/>
          <w:sz w:val="24"/>
          <w:szCs w:val="24"/>
        </w:rPr>
      </w:pPr>
      <w:r>
        <w:rPr>
          <w:szCs w:val="24"/>
        </w:rPr>
        <w:t xml:space="preserve">5) </w:t>
      </w:r>
      <w:r w:rsidRPr="00957A0E">
        <w:rPr>
          <w:szCs w:val="24"/>
        </w:rPr>
        <w:t>предлагања чланова стручног актива за развојно планирање и тима за пре-венцију вршњачког насиља из реда ученика.</w:t>
      </w:r>
    </w:p>
    <w:p w:rsidR="00110940" w:rsidRPr="00A933C5" w:rsidRDefault="00110940" w:rsidP="00A933C5">
      <w:pPr>
        <w:spacing w:after="0"/>
        <w:rPr>
          <w:b/>
          <w:sz w:val="24"/>
          <w:szCs w:val="24"/>
        </w:rPr>
      </w:pPr>
    </w:p>
    <w:p w:rsidR="003F49F5" w:rsidRPr="0088009B" w:rsidRDefault="003F49F5" w:rsidP="003F49F5">
      <w:pPr>
        <w:spacing w:after="0"/>
        <w:ind w:left="720"/>
        <w:jc w:val="center"/>
        <w:rPr>
          <w:b/>
          <w:sz w:val="24"/>
          <w:szCs w:val="24"/>
        </w:rPr>
      </w:pPr>
      <w:r w:rsidRPr="0088009B">
        <w:rPr>
          <w:b/>
          <w:sz w:val="24"/>
          <w:szCs w:val="24"/>
        </w:rPr>
        <w:t>ПРОГРАМ РАДА</w:t>
      </w:r>
    </w:p>
    <w:p w:rsidR="003F49F5" w:rsidRPr="0088009B" w:rsidRDefault="003F49F5" w:rsidP="003F49F5">
      <w:pPr>
        <w:spacing w:after="0"/>
        <w:jc w:val="both"/>
        <w:rPr>
          <w:b/>
          <w:sz w:val="24"/>
          <w:szCs w:val="24"/>
        </w:rPr>
      </w:pPr>
      <w:r w:rsidRPr="0088009B">
        <w:rPr>
          <w:b/>
          <w:sz w:val="24"/>
          <w:szCs w:val="24"/>
        </w:rPr>
        <w:tab/>
      </w:r>
    </w:p>
    <w:p w:rsidR="003F49F5" w:rsidRPr="0088009B" w:rsidRDefault="003F49F5" w:rsidP="00B07F22">
      <w:pPr>
        <w:spacing w:after="0"/>
        <w:ind w:firstLine="709"/>
        <w:jc w:val="both"/>
        <w:rPr>
          <w:b/>
          <w:sz w:val="24"/>
          <w:szCs w:val="24"/>
        </w:rPr>
      </w:pPr>
      <w:r w:rsidRPr="0088009B">
        <w:rPr>
          <w:b/>
          <w:sz w:val="24"/>
          <w:szCs w:val="24"/>
        </w:rPr>
        <w:t>СЕПТЕМБАР:</w:t>
      </w:r>
    </w:p>
    <w:p w:rsidR="003F49F5" w:rsidRPr="009B4697" w:rsidRDefault="003F49F5" w:rsidP="00E5778E">
      <w:pPr>
        <w:numPr>
          <w:ilvl w:val="0"/>
          <w:numId w:val="126"/>
        </w:numPr>
        <w:spacing w:after="0"/>
        <w:ind w:left="1349" w:hanging="357"/>
        <w:jc w:val="both"/>
        <w:rPr>
          <w:szCs w:val="24"/>
        </w:rPr>
      </w:pPr>
      <w:r w:rsidRPr="009B4697">
        <w:rPr>
          <w:szCs w:val="24"/>
        </w:rPr>
        <w:t>Конститусање Парламента</w:t>
      </w:r>
      <w:r w:rsidR="009C1FF0">
        <w:rPr>
          <w:szCs w:val="24"/>
        </w:rPr>
        <w:t xml:space="preserve"> (</w:t>
      </w:r>
      <w:r w:rsidRPr="009B4697">
        <w:rPr>
          <w:szCs w:val="24"/>
        </w:rPr>
        <w:t>избор председника, заменика и</w:t>
      </w:r>
      <w:r w:rsidR="00386B5E">
        <w:rPr>
          <w:szCs w:val="24"/>
        </w:rPr>
        <w:t xml:space="preserve"> записничара)</w:t>
      </w:r>
    </w:p>
    <w:p w:rsidR="003F49F5" w:rsidRPr="00386B5E" w:rsidRDefault="003F49F5" w:rsidP="00E5778E">
      <w:pPr>
        <w:numPr>
          <w:ilvl w:val="0"/>
          <w:numId w:val="126"/>
        </w:numPr>
        <w:spacing w:after="0"/>
        <w:ind w:left="1349" w:hanging="357"/>
        <w:jc w:val="both"/>
        <w:rPr>
          <w:szCs w:val="24"/>
        </w:rPr>
      </w:pPr>
      <w:r w:rsidRPr="009B4697">
        <w:rPr>
          <w:szCs w:val="24"/>
        </w:rPr>
        <w:t xml:space="preserve">Разматрање </w:t>
      </w:r>
      <w:r w:rsidR="00386B5E">
        <w:rPr>
          <w:szCs w:val="24"/>
        </w:rPr>
        <w:t>Плана рада ученичког Парламента</w:t>
      </w:r>
    </w:p>
    <w:p w:rsidR="00386B5E" w:rsidRPr="00386B5E" w:rsidRDefault="00386B5E" w:rsidP="00E5778E">
      <w:pPr>
        <w:numPr>
          <w:ilvl w:val="0"/>
          <w:numId w:val="126"/>
        </w:numPr>
        <w:spacing w:after="0"/>
        <w:ind w:left="1349" w:hanging="357"/>
        <w:jc w:val="both"/>
        <w:rPr>
          <w:szCs w:val="24"/>
        </w:rPr>
      </w:pPr>
      <w:r>
        <w:rPr>
          <w:szCs w:val="24"/>
        </w:rPr>
        <w:t>Избор два представника Парламента у Школски одбор</w:t>
      </w:r>
    </w:p>
    <w:p w:rsidR="00386B5E" w:rsidRPr="00386B5E" w:rsidRDefault="00386B5E" w:rsidP="00E5778E">
      <w:pPr>
        <w:numPr>
          <w:ilvl w:val="0"/>
          <w:numId w:val="126"/>
        </w:numPr>
        <w:spacing w:after="0"/>
        <w:ind w:left="1349" w:hanging="357"/>
        <w:jc w:val="both"/>
        <w:rPr>
          <w:szCs w:val="24"/>
        </w:rPr>
      </w:pPr>
      <w:r>
        <w:rPr>
          <w:szCs w:val="24"/>
        </w:rPr>
        <w:t>Иницијативе, предлози, питања</w:t>
      </w:r>
    </w:p>
    <w:p w:rsidR="00386B5E" w:rsidRPr="00386B5E" w:rsidRDefault="00386B5E" w:rsidP="00E5778E">
      <w:pPr>
        <w:numPr>
          <w:ilvl w:val="0"/>
          <w:numId w:val="126"/>
        </w:numPr>
        <w:spacing w:after="0"/>
        <w:ind w:left="1349" w:hanging="357"/>
        <w:jc w:val="both"/>
        <w:rPr>
          <w:szCs w:val="24"/>
        </w:rPr>
      </w:pPr>
      <w:r>
        <w:rPr>
          <w:szCs w:val="24"/>
        </w:rPr>
        <w:t>Упознавање са пословником о раду Парламента</w:t>
      </w:r>
    </w:p>
    <w:p w:rsidR="003F49F5" w:rsidRPr="00386B5E" w:rsidRDefault="00386B5E" w:rsidP="00E5778E">
      <w:pPr>
        <w:numPr>
          <w:ilvl w:val="0"/>
          <w:numId w:val="126"/>
        </w:numPr>
        <w:spacing w:after="0"/>
        <w:ind w:left="1349" w:hanging="357"/>
        <w:jc w:val="both"/>
        <w:rPr>
          <w:szCs w:val="24"/>
        </w:rPr>
      </w:pPr>
      <w:r w:rsidRPr="00386B5E">
        <w:rPr>
          <w:szCs w:val="24"/>
        </w:rPr>
        <w:t>Разматрање Годишњег плана рада</w:t>
      </w:r>
    </w:p>
    <w:p w:rsidR="003F49F5" w:rsidRPr="0088009B" w:rsidRDefault="003F49F5" w:rsidP="003F49F5">
      <w:pPr>
        <w:spacing w:after="0"/>
        <w:jc w:val="both"/>
        <w:rPr>
          <w:sz w:val="24"/>
          <w:szCs w:val="24"/>
        </w:rPr>
      </w:pPr>
    </w:p>
    <w:p w:rsidR="003F49F5" w:rsidRPr="0088009B" w:rsidRDefault="00386B5E" w:rsidP="00B07F22">
      <w:pPr>
        <w:spacing w:after="0"/>
        <w:ind w:firstLine="709"/>
        <w:jc w:val="both"/>
        <w:rPr>
          <w:b/>
          <w:sz w:val="24"/>
          <w:szCs w:val="24"/>
        </w:rPr>
      </w:pPr>
      <w:r>
        <w:rPr>
          <w:b/>
          <w:sz w:val="24"/>
          <w:szCs w:val="24"/>
        </w:rPr>
        <w:t>ОКТОБАР</w:t>
      </w:r>
      <w:r w:rsidR="003F49F5" w:rsidRPr="0088009B">
        <w:rPr>
          <w:b/>
          <w:sz w:val="24"/>
          <w:szCs w:val="24"/>
        </w:rPr>
        <w:t>:</w:t>
      </w:r>
    </w:p>
    <w:p w:rsidR="00386B5E" w:rsidRPr="00386B5E" w:rsidRDefault="00386B5E" w:rsidP="00E5778E">
      <w:pPr>
        <w:numPr>
          <w:ilvl w:val="0"/>
          <w:numId w:val="125"/>
        </w:numPr>
        <w:spacing w:after="0"/>
        <w:ind w:left="1349" w:hanging="357"/>
        <w:jc w:val="both"/>
        <w:rPr>
          <w:szCs w:val="24"/>
          <w:lang w:val="sr-Cyrl-CS"/>
        </w:rPr>
      </w:pPr>
      <w:r>
        <w:rPr>
          <w:szCs w:val="24"/>
          <w:lang w:val="sr-Cyrl-CS"/>
        </w:rPr>
        <w:t>Информације о учешћу ученика у акцијама у школи и локалној заједници</w:t>
      </w:r>
    </w:p>
    <w:p w:rsidR="003F49F5" w:rsidRDefault="003F49F5" w:rsidP="00E5778E">
      <w:pPr>
        <w:numPr>
          <w:ilvl w:val="0"/>
          <w:numId w:val="125"/>
        </w:numPr>
        <w:spacing w:after="0"/>
        <w:ind w:left="1349" w:hanging="357"/>
        <w:jc w:val="both"/>
        <w:rPr>
          <w:szCs w:val="24"/>
          <w:lang w:val="sr-Cyrl-CS"/>
        </w:rPr>
      </w:pPr>
      <w:r w:rsidRPr="009B4697">
        <w:rPr>
          <w:szCs w:val="24"/>
        </w:rPr>
        <w:t xml:space="preserve">Организација </w:t>
      </w:r>
      <w:r w:rsidR="00386B5E">
        <w:rPr>
          <w:szCs w:val="24"/>
          <w:lang w:val="sr-Cyrl-CS"/>
        </w:rPr>
        <w:t>хуманитарне акције</w:t>
      </w:r>
    </w:p>
    <w:p w:rsidR="00386B5E" w:rsidRPr="009B4697" w:rsidRDefault="00386B5E" w:rsidP="00E5778E">
      <w:pPr>
        <w:numPr>
          <w:ilvl w:val="0"/>
          <w:numId w:val="125"/>
        </w:numPr>
        <w:spacing w:after="0"/>
        <w:ind w:left="1349" w:hanging="357"/>
        <w:jc w:val="both"/>
        <w:rPr>
          <w:szCs w:val="24"/>
          <w:lang w:val="sr-Cyrl-CS"/>
        </w:rPr>
      </w:pPr>
      <w:r>
        <w:rPr>
          <w:szCs w:val="24"/>
          <w:lang w:val="sr-Cyrl-CS"/>
        </w:rPr>
        <w:t>Испитивање потреба ученика, предлози важни за рад Парламента</w:t>
      </w:r>
    </w:p>
    <w:p w:rsidR="003F49F5" w:rsidRPr="009B4697" w:rsidRDefault="00386B5E" w:rsidP="00E5778E">
      <w:pPr>
        <w:numPr>
          <w:ilvl w:val="0"/>
          <w:numId w:val="125"/>
        </w:numPr>
        <w:spacing w:after="0"/>
        <w:ind w:left="1349" w:hanging="357"/>
        <w:jc w:val="both"/>
        <w:rPr>
          <w:szCs w:val="24"/>
          <w:lang w:val="sr-Cyrl-CS"/>
        </w:rPr>
      </w:pPr>
      <w:r>
        <w:rPr>
          <w:szCs w:val="24"/>
        </w:rPr>
        <w:t>Избор идеја</w:t>
      </w:r>
    </w:p>
    <w:p w:rsidR="003F49F5" w:rsidRPr="009B4697" w:rsidRDefault="003F49F5" w:rsidP="003F49F5">
      <w:pPr>
        <w:spacing w:after="0"/>
        <w:jc w:val="both"/>
        <w:rPr>
          <w:szCs w:val="24"/>
        </w:rPr>
      </w:pPr>
    </w:p>
    <w:p w:rsidR="003F49F5" w:rsidRPr="0088009B" w:rsidRDefault="00386B5E" w:rsidP="00B07F22">
      <w:pPr>
        <w:spacing w:after="0"/>
        <w:ind w:firstLine="709"/>
        <w:jc w:val="both"/>
        <w:rPr>
          <w:b/>
          <w:sz w:val="24"/>
          <w:szCs w:val="24"/>
        </w:rPr>
      </w:pPr>
      <w:r>
        <w:rPr>
          <w:b/>
          <w:sz w:val="24"/>
          <w:szCs w:val="24"/>
        </w:rPr>
        <w:t>НОВЕМБАР</w:t>
      </w:r>
      <w:r w:rsidR="003F49F5" w:rsidRPr="0088009B">
        <w:rPr>
          <w:b/>
          <w:sz w:val="24"/>
          <w:szCs w:val="24"/>
        </w:rPr>
        <w:t>:</w:t>
      </w:r>
    </w:p>
    <w:p w:rsidR="00386B5E" w:rsidRPr="00386B5E" w:rsidRDefault="00386B5E" w:rsidP="00E5778E">
      <w:pPr>
        <w:pStyle w:val="ListParagraph"/>
        <w:numPr>
          <w:ilvl w:val="0"/>
          <w:numId w:val="124"/>
        </w:numPr>
        <w:spacing w:after="0"/>
        <w:ind w:left="1349" w:hanging="357"/>
        <w:jc w:val="both"/>
        <w:rPr>
          <w:szCs w:val="24"/>
        </w:rPr>
      </w:pPr>
      <w:r>
        <w:rPr>
          <w:szCs w:val="24"/>
        </w:rPr>
        <w:t>Дискусија на тему побољшања услова рада у школи</w:t>
      </w:r>
    </w:p>
    <w:p w:rsidR="00386B5E" w:rsidRPr="00386B5E" w:rsidRDefault="00386B5E" w:rsidP="00E5778E">
      <w:pPr>
        <w:pStyle w:val="ListParagraph"/>
        <w:numPr>
          <w:ilvl w:val="0"/>
          <w:numId w:val="124"/>
        </w:numPr>
        <w:spacing w:after="0"/>
        <w:ind w:left="1349" w:hanging="357"/>
        <w:jc w:val="both"/>
        <w:rPr>
          <w:szCs w:val="24"/>
        </w:rPr>
      </w:pPr>
      <w:r>
        <w:rPr>
          <w:szCs w:val="24"/>
        </w:rPr>
        <w:t>Промоција учтивог понашања</w:t>
      </w:r>
    </w:p>
    <w:p w:rsidR="00386B5E" w:rsidRPr="00386B5E" w:rsidRDefault="00386B5E" w:rsidP="00E5778E">
      <w:pPr>
        <w:pStyle w:val="ListParagraph"/>
        <w:numPr>
          <w:ilvl w:val="0"/>
          <w:numId w:val="124"/>
        </w:numPr>
        <w:spacing w:after="0"/>
        <w:ind w:left="1349" w:hanging="357"/>
        <w:jc w:val="both"/>
        <w:rPr>
          <w:szCs w:val="24"/>
        </w:rPr>
      </w:pPr>
      <w:r>
        <w:rPr>
          <w:szCs w:val="24"/>
        </w:rPr>
        <w:t>Промовисање добрих примера из живота школе</w:t>
      </w:r>
    </w:p>
    <w:p w:rsidR="00386B5E" w:rsidRPr="00386B5E" w:rsidRDefault="00386B5E" w:rsidP="00E5778E">
      <w:pPr>
        <w:pStyle w:val="ListParagraph"/>
        <w:numPr>
          <w:ilvl w:val="0"/>
          <w:numId w:val="124"/>
        </w:numPr>
        <w:spacing w:after="0"/>
        <w:ind w:left="1349" w:hanging="357"/>
        <w:jc w:val="both"/>
        <w:rPr>
          <w:szCs w:val="24"/>
        </w:rPr>
      </w:pPr>
      <w:r>
        <w:rPr>
          <w:szCs w:val="24"/>
        </w:rPr>
        <w:t>Класификациони период (извештај о успеху)</w:t>
      </w:r>
    </w:p>
    <w:p w:rsidR="00386B5E" w:rsidRPr="00386B5E" w:rsidRDefault="00386B5E" w:rsidP="00E5778E">
      <w:pPr>
        <w:pStyle w:val="ListParagraph"/>
        <w:numPr>
          <w:ilvl w:val="0"/>
          <w:numId w:val="124"/>
        </w:numPr>
        <w:spacing w:after="0"/>
        <w:ind w:left="1349" w:hanging="357"/>
        <w:jc w:val="both"/>
        <w:rPr>
          <w:szCs w:val="24"/>
        </w:rPr>
      </w:pPr>
      <w:r>
        <w:rPr>
          <w:szCs w:val="24"/>
        </w:rPr>
        <w:t>Акција добровољног давања крви</w:t>
      </w:r>
    </w:p>
    <w:p w:rsidR="003F49F5" w:rsidRPr="0088009B" w:rsidRDefault="003F49F5" w:rsidP="003F49F5">
      <w:pPr>
        <w:spacing w:after="0"/>
        <w:jc w:val="both"/>
        <w:rPr>
          <w:sz w:val="24"/>
          <w:szCs w:val="24"/>
        </w:rPr>
      </w:pPr>
    </w:p>
    <w:p w:rsidR="003F49F5" w:rsidRPr="0088009B" w:rsidRDefault="00386B5E" w:rsidP="00B07F22">
      <w:pPr>
        <w:spacing w:after="0"/>
        <w:ind w:firstLine="709"/>
        <w:jc w:val="both"/>
        <w:rPr>
          <w:b/>
          <w:sz w:val="24"/>
          <w:szCs w:val="24"/>
        </w:rPr>
      </w:pPr>
      <w:r>
        <w:rPr>
          <w:b/>
          <w:sz w:val="24"/>
          <w:szCs w:val="24"/>
        </w:rPr>
        <w:t>ДЕЦЕМБАР</w:t>
      </w:r>
      <w:r w:rsidR="003F49F5" w:rsidRPr="0088009B">
        <w:rPr>
          <w:b/>
          <w:sz w:val="24"/>
          <w:szCs w:val="24"/>
        </w:rPr>
        <w:t>:</w:t>
      </w:r>
    </w:p>
    <w:p w:rsidR="00386B5E" w:rsidRPr="00386B5E" w:rsidRDefault="00BD5D91" w:rsidP="00E5778E">
      <w:pPr>
        <w:pStyle w:val="ListParagraph"/>
        <w:numPr>
          <w:ilvl w:val="0"/>
          <w:numId w:val="123"/>
        </w:numPr>
        <w:spacing w:after="0"/>
        <w:ind w:left="1349" w:hanging="357"/>
        <w:jc w:val="both"/>
        <w:rPr>
          <w:szCs w:val="24"/>
        </w:rPr>
      </w:pPr>
      <w:r>
        <w:rPr>
          <w:szCs w:val="24"/>
        </w:rPr>
        <w:t xml:space="preserve">Дан борбе против АИДС-а </w:t>
      </w:r>
      <w:r w:rsidR="00386B5E">
        <w:rPr>
          <w:szCs w:val="24"/>
        </w:rPr>
        <w:t>- сарадња у спровођењу акција локалне заједнице</w:t>
      </w:r>
    </w:p>
    <w:p w:rsidR="007F40EB" w:rsidRPr="007F40EB" w:rsidRDefault="00386B5E" w:rsidP="00E5778E">
      <w:pPr>
        <w:pStyle w:val="ListParagraph"/>
        <w:numPr>
          <w:ilvl w:val="0"/>
          <w:numId w:val="123"/>
        </w:numPr>
        <w:spacing w:after="0"/>
        <w:ind w:left="1349" w:hanging="357"/>
        <w:jc w:val="both"/>
        <w:rPr>
          <w:szCs w:val="24"/>
        </w:rPr>
      </w:pPr>
      <w:r>
        <w:rPr>
          <w:szCs w:val="24"/>
        </w:rPr>
        <w:t>Рад са члановима Парл</w:t>
      </w:r>
      <w:r w:rsidR="007F40EB">
        <w:rPr>
          <w:szCs w:val="24"/>
        </w:rPr>
        <w:t>амента о начину доношења одлука, предузимању одговорности, тимском раду и планирању акција</w:t>
      </w:r>
    </w:p>
    <w:p w:rsidR="003F49F5" w:rsidRPr="00F4482C" w:rsidRDefault="007F40EB" w:rsidP="00E5778E">
      <w:pPr>
        <w:pStyle w:val="ListParagraph"/>
        <w:numPr>
          <w:ilvl w:val="0"/>
          <w:numId w:val="123"/>
        </w:numPr>
        <w:spacing w:after="0"/>
        <w:ind w:left="1349" w:hanging="357"/>
        <w:jc w:val="both"/>
        <w:rPr>
          <w:szCs w:val="24"/>
        </w:rPr>
      </w:pPr>
      <w:r>
        <w:rPr>
          <w:szCs w:val="24"/>
        </w:rPr>
        <w:t>Резултати на крају првог полугодишта (успех и изостанци)</w:t>
      </w:r>
    </w:p>
    <w:p w:rsidR="003F49F5" w:rsidRPr="007F40EB" w:rsidRDefault="007F40EB" w:rsidP="00B07F22">
      <w:pPr>
        <w:spacing w:after="0"/>
        <w:ind w:firstLine="709"/>
        <w:jc w:val="both"/>
        <w:rPr>
          <w:b/>
          <w:sz w:val="24"/>
          <w:szCs w:val="24"/>
        </w:rPr>
      </w:pPr>
      <w:r>
        <w:rPr>
          <w:b/>
          <w:sz w:val="24"/>
          <w:szCs w:val="24"/>
        </w:rPr>
        <w:t xml:space="preserve">ЈАНУАР: </w:t>
      </w:r>
    </w:p>
    <w:p w:rsidR="007F40EB" w:rsidRPr="007F40EB" w:rsidRDefault="007F40EB" w:rsidP="00E5778E">
      <w:pPr>
        <w:pStyle w:val="ListParagraph"/>
        <w:numPr>
          <w:ilvl w:val="0"/>
          <w:numId w:val="122"/>
        </w:numPr>
        <w:spacing w:after="0"/>
        <w:ind w:left="1349" w:hanging="357"/>
        <w:jc w:val="both"/>
        <w:rPr>
          <w:szCs w:val="24"/>
        </w:rPr>
      </w:pPr>
      <w:r>
        <w:rPr>
          <w:szCs w:val="24"/>
        </w:rPr>
        <w:t>Прослава славе Св. Саве- учешће ученика</w:t>
      </w:r>
    </w:p>
    <w:p w:rsidR="007F40EB" w:rsidRPr="007F40EB" w:rsidRDefault="007F40EB" w:rsidP="00E5778E">
      <w:pPr>
        <w:pStyle w:val="ListParagraph"/>
        <w:numPr>
          <w:ilvl w:val="0"/>
          <w:numId w:val="122"/>
        </w:numPr>
        <w:spacing w:after="0"/>
        <w:ind w:left="1349" w:hanging="357"/>
        <w:jc w:val="both"/>
        <w:rPr>
          <w:szCs w:val="24"/>
        </w:rPr>
      </w:pPr>
      <w:r>
        <w:rPr>
          <w:szCs w:val="24"/>
        </w:rPr>
        <w:t>Предлог мера за смањење изостанака</w:t>
      </w:r>
    </w:p>
    <w:p w:rsidR="00F1749B" w:rsidRPr="007F40EB" w:rsidRDefault="007F40EB" w:rsidP="00E5778E">
      <w:pPr>
        <w:pStyle w:val="ListParagraph"/>
        <w:numPr>
          <w:ilvl w:val="0"/>
          <w:numId w:val="122"/>
        </w:numPr>
        <w:spacing w:after="0"/>
        <w:ind w:left="1349" w:hanging="357"/>
        <w:jc w:val="both"/>
        <w:rPr>
          <w:szCs w:val="24"/>
        </w:rPr>
      </w:pPr>
      <w:r>
        <w:rPr>
          <w:szCs w:val="24"/>
        </w:rPr>
        <w:t>Осмишљавање активности (културно- забавни програм, радио емисије, ђачке новине)</w:t>
      </w:r>
    </w:p>
    <w:p w:rsidR="007F40EB" w:rsidRDefault="007F40EB" w:rsidP="007F40EB">
      <w:pPr>
        <w:spacing w:after="0"/>
        <w:jc w:val="both"/>
        <w:rPr>
          <w:szCs w:val="24"/>
        </w:rPr>
      </w:pPr>
    </w:p>
    <w:p w:rsidR="007F40EB" w:rsidRDefault="007F40EB" w:rsidP="007F40EB">
      <w:pPr>
        <w:spacing w:after="0"/>
        <w:ind w:firstLine="709"/>
        <w:jc w:val="both"/>
        <w:rPr>
          <w:b/>
          <w:sz w:val="24"/>
          <w:szCs w:val="24"/>
        </w:rPr>
      </w:pPr>
      <w:r w:rsidRPr="007F40EB">
        <w:rPr>
          <w:b/>
          <w:sz w:val="24"/>
          <w:szCs w:val="24"/>
        </w:rPr>
        <w:t xml:space="preserve"> </w:t>
      </w:r>
      <w:r>
        <w:rPr>
          <w:b/>
          <w:sz w:val="24"/>
          <w:szCs w:val="24"/>
        </w:rPr>
        <w:t xml:space="preserve">ФЕБРУАР: </w:t>
      </w:r>
    </w:p>
    <w:p w:rsidR="007F40EB" w:rsidRPr="007F40EB" w:rsidRDefault="007F40EB" w:rsidP="00E5778E">
      <w:pPr>
        <w:pStyle w:val="ListParagraph"/>
        <w:numPr>
          <w:ilvl w:val="0"/>
          <w:numId w:val="122"/>
        </w:numPr>
        <w:spacing w:after="0"/>
        <w:ind w:left="1349" w:hanging="357"/>
        <w:jc w:val="both"/>
        <w:rPr>
          <w:szCs w:val="24"/>
        </w:rPr>
      </w:pPr>
      <w:r>
        <w:rPr>
          <w:szCs w:val="24"/>
        </w:rPr>
        <w:t>Предавање о очувању здравља (Завод за јавно здравље Зајечар)</w:t>
      </w:r>
    </w:p>
    <w:p w:rsidR="007F40EB" w:rsidRPr="007F40EB" w:rsidRDefault="007F40EB" w:rsidP="00E5778E">
      <w:pPr>
        <w:pStyle w:val="ListParagraph"/>
        <w:numPr>
          <w:ilvl w:val="0"/>
          <w:numId w:val="122"/>
        </w:numPr>
        <w:spacing w:after="0"/>
        <w:ind w:left="1349" w:hanging="357"/>
        <w:jc w:val="both"/>
        <w:rPr>
          <w:szCs w:val="24"/>
        </w:rPr>
      </w:pPr>
      <w:r>
        <w:rPr>
          <w:szCs w:val="24"/>
        </w:rPr>
        <w:t>Побољшавање међусобне комуникације</w:t>
      </w:r>
    </w:p>
    <w:p w:rsidR="007F40EB" w:rsidRPr="00A73ED0" w:rsidRDefault="007F40EB" w:rsidP="00E5778E">
      <w:pPr>
        <w:pStyle w:val="ListParagraph"/>
        <w:numPr>
          <w:ilvl w:val="0"/>
          <w:numId w:val="122"/>
        </w:numPr>
        <w:spacing w:after="0"/>
        <w:ind w:left="1349" w:hanging="357"/>
        <w:jc w:val="both"/>
        <w:rPr>
          <w:szCs w:val="24"/>
        </w:rPr>
      </w:pPr>
      <w:r>
        <w:rPr>
          <w:szCs w:val="24"/>
        </w:rPr>
        <w:t>Превенција насиља</w:t>
      </w:r>
    </w:p>
    <w:p w:rsidR="007F40EB" w:rsidRDefault="007F40EB" w:rsidP="007F40EB">
      <w:pPr>
        <w:spacing w:after="0"/>
        <w:ind w:firstLine="709"/>
        <w:jc w:val="both"/>
        <w:rPr>
          <w:b/>
          <w:sz w:val="24"/>
          <w:szCs w:val="24"/>
        </w:rPr>
      </w:pPr>
      <w:r>
        <w:rPr>
          <w:b/>
          <w:sz w:val="24"/>
          <w:szCs w:val="24"/>
        </w:rPr>
        <w:t xml:space="preserve">МАРТ: </w:t>
      </w:r>
    </w:p>
    <w:p w:rsidR="007F40EB" w:rsidRPr="007F40EB" w:rsidRDefault="007F40EB" w:rsidP="00E5778E">
      <w:pPr>
        <w:pStyle w:val="ListParagraph"/>
        <w:numPr>
          <w:ilvl w:val="0"/>
          <w:numId w:val="122"/>
        </w:numPr>
        <w:spacing w:after="0"/>
        <w:ind w:left="1349" w:hanging="357"/>
        <w:jc w:val="both"/>
        <w:rPr>
          <w:szCs w:val="24"/>
        </w:rPr>
      </w:pPr>
      <w:r>
        <w:rPr>
          <w:szCs w:val="24"/>
        </w:rPr>
        <w:t>Организација акција уређења школског дворишта</w:t>
      </w:r>
    </w:p>
    <w:p w:rsidR="007F40EB" w:rsidRPr="007F40EB" w:rsidRDefault="007F40EB" w:rsidP="00E5778E">
      <w:pPr>
        <w:pStyle w:val="ListParagraph"/>
        <w:numPr>
          <w:ilvl w:val="0"/>
          <w:numId w:val="122"/>
        </w:numPr>
        <w:spacing w:after="0"/>
        <w:ind w:left="1349" w:hanging="357"/>
        <w:jc w:val="both"/>
        <w:rPr>
          <w:szCs w:val="24"/>
        </w:rPr>
      </w:pPr>
      <w:r>
        <w:rPr>
          <w:szCs w:val="24"/>
        </w:rPr>
        <w:t>Планирање матурске забаве</w:t>
      </w:r>
    </w:p>
    <w:p w:rsidR="007F40EB" w:rsidRPr="007F40EB" w:rsidRDefault="007F40EB" w:rsidP="00E5778E">
      <w:pPr>
        <w:pStyle w:val="ListParagraph"/>
        <w:numPr>
          <w:ilvl w:val="0"/>
          <w:numId w:val="122"/>
        </w:numPr>
        <w:spacing w:after="0"/>
        <w:ind w:left="1349" w:hanging="357"/>
        <w:jc w:val="both"/>
        <w:rPr>
          <w:szCs w:val="24"/>
        </w:rPr>
      </w:pPr>
      <w:r>
        <w:rPr>
          <w:szCs w:val="24"/>
        </w:rPr>
        <w:t>Учешће у акцијама локалне заједнице</w:t>
      </w:r>
    </w:p>
    <w:p w:rsidR="007F40EB" w:rsidRPr="007F40EB" w:rsidRDefault="007F40EB" w:rsidP="00E5778E">
      <w:pPr>
        <w:pStyle w:val="ListParagraph"/>
        <w:numPr>
          <w:ilvl w:val="0"/>
          <w:numId w:val="122"/>
        </w:numPr>
        <w:spacing w:after="0"/>
        <w:ind w:left="1349" w:hanging="357"/>
        <w:jc w:val="both"/>
        <w:rPr>
          <w:szCs w:val="24"/>
        </w:rPr>
      </w:pPr>
      <w:r>
        <w:rPr>
          <w:szCs w:val="24"/>
        </w:rPr>
        <w:t>Учешће у пројектима НВО</w:t>
      </w:r>
    </w:p>
    <w:p w:rsidR="007F40EB" w:rsidRDefault="007F40EB" w:rsidP="007F40EB">
      <w:pPr>
        <w:spacing w:after="0"/>
        <w:ind w:firstLine="709"/>
        <w:jc w:val="both"/>
        <w:rPr>
          <w:b/>
          <w:sz w:val="24"/>
          <w:szCs w:val="24"/>
        </w:rPr>
      </w:pPr>
      <w:r>
        <w:rPr>
          <w:b/>
          <w:sz w:val="24"/>
          <w:szCs w:val="24"/>
        </w:rPr>
        <w:t xml:space="preserve">АПРИЛ: </w:t>
      </w:r>
    </w:p>
    <w:p w:rsidR="007F40EB" w:rsidRPr="007F40EB" w:rsidRDefault="007F40EB" w:rsidP="00E5778E">
      <w:pPr>
        <w:pStyle w:val="ListParagraph"/>
        <w:numPr>
          <w:ilvl w:val="0"/>
          <w:numId w:val="122"/>
        </w:numPr>
        <w:spacing w:after="0"/>
        <w:ind w:left="1349" w:hanging="357"/>
        <w:jc w:val="both"/>
        <w:rPr>
          <w:szCs w:val="24"/>
        </w:rPr>
      </w:pPr>
      <w:r>
        <w:rPr>
          <w:szCs w:val="24"/>
        </w:rPr>
        <w:t>Професионална оријентација</w:t>
      </w:r>
    </w:p>
    <w:p w:rsidR="007F40EB" w:rsidRPr="007F40EB" w:rsidRDefault="007F40EB" w:rsidP="00E5778E">
      <w:pPr>
        <w:pStyle w:val="ListParagraph"/>
        <w:numPr>
          <w:ilvl w:val="0"/>
          <w:numId w:val="122"/>
        </w:numPr>
        <w:spacing w:after="0"/>
        <w:ind w:left="1349" w:hanging="357"/>
        <w:jc w:val="both"/>
        <w:rPr>
          <w:szCs w:val="24"/>
        </w:rPr>
      </w:pPr>
      <w:r>
        <w:rPr>
          <w:szCs w:val="24"/>
        </w:rPr>
        <w:t xml:space="preserve">Чланови Парламента као вршњачки едукатори- покретање акција на нивоу одељења, преношење искуства </w:t>
      </w:r>
    </w:p>
    <w:p w:rsidR="007F40EB" w:rsidRPr="007F40EB" w:rsidRDefault="007F40EB" w:rsidP="00E5778E">
      <w:pPr>
        <w:pStyle w:val="ListParagraph"/>
        <w:numPr>
          <w:ilvl w:val="0"/>
          <w:numId w:val="122"/>
        </w:numPr>
        <w:spacing w:after="0"/>
        <w:ind w:left="1349" w:hanging="357"/>
        <w:jc w:val="both"/>
        <w:rPr>
          <w:szCs w:val="24"/>
        </w:rPr>
      </w:pPr>
      <w:r>
        <w:rPr>
          <w:szCs w:val="24"/>
        </w:rPr>
        <w:t>Предлози за осавремењивање наставе</w:t>
      </w:r>
    </w:p>
    <w:p w:rsidR="007F40EB" w:rsidRPr="00A73ED0" w:rsidRDefault="007F40EB" w:rsidP="00E5778E">
      <w:pPr>
        <w:pStyle w:val="ListParagraph"/>
        <w:numPr>
          <w:ilvl w:val="0"/>
          <w:numId w:val="122"/>
        </w:numPr>
        <w:spacing w:after="0"/>
        <w:ind w:left="1349" w:hanging="357"/>
        <w:jc w:val="both"/>
        <w:rPr>
          <w:szCs w:val="24"/>
        </w:rPr>
      </w:pPr>
      <w:r>
        <w:rPr>
          <w:szCs w:val="24"/>
        </w:rPr>
        <w:t>Анализа предлога уџбеника за наредну школску годину</w:t>
      </w:r>
    </w:p>
    <w:p w:rsidR="007F40EB" w:rsidRDefault="007F40EB" w:rsidP="007F40EB">
      <w:pPr>
        <w:spacing w:after="0"/>
        <w:ind w:firstLine="709"/>
        <w:jc w:val="both"/>
        <w:rPr>
          <w:b/>
          <w:sz w:val="24"/>
          <w:szCs w:val="24"/>
        </w:rPr>
      </w:pPr>
      <w:r>
        <w:rPr>
          <w:b/>
          <w:sz w:val="24"/>
          <w:szCs w:val="24"/>
        </w:rPr>
        <w:t xml:space="preserve">МАЈ: </w:t>
      </w:r>
    </w:p>
    <w:p w:rsidR="007F40EB" w:rsidRPr="007F40EB" w:rsidRDefault="007F40EB" w:rsidP="00E5778E">
      <w:pPr>
        <w:pStyle w:val="ListParagraph"/>
        <w:numPr>
          <w:ilvl w:val="0"/>
          <w:numId w:val="122"/>
        </w:numPr>
        <w:spacing w:after="0"/>
        <w:ind w:left="1349" w:hanging="357"/>
        <w:jc w:val="both"/>
        <w:rPr>
          <w:szCs w:val="24"/>
        </w:rPr>
      </w:pPr>
      <w:r>
        <w:rPr>
          <w:szCs w:val="24"/>
        </w:rPr>
        <w:t>Положај и перспективе младих после завршене средње школе</w:t>
      </w:r>
    </w:p>
    <w:p w:rsidR="007F40EB" w:rsidRPr="007F40EB" w:rsidRDefault="007F40EB" w:rsidP="00E5778E">
      <w:pPr>
        <w:pStyle w:val="ListParagraph"/>
        <w:numPr>
          <w:ilvl w:val="0"/>
          <w:numId w:val="122"/>
        </w:numPr>
        <w:spacing w:after="0"/>
        <w:ind w:left="1349" w:hanging="357"/>
        <w:jc w:val="both"/>
        <w:rPr>
          <w:szCs w:val="24"/>
        </w:rPr>
      </w:pPr>
      <w:r>
        <w:rPr>
          <w:szCs w:val="24"/>
        </w:rPr>
        <w:t>Анализа извештаја о такмичењима ученика</w:t>
      </w:r>
    </w:p>
    <w:p w:rsidR="007F40EB" w:rsidRPr="00A73ED0" w:rsidRDefault="007F40EB" w:rsidP="00E5778E">
      <w:pPr>
        <w:pStyle w:val="ListParagraph"/>
        <w:numPr>
          <w:ilvl w:val="0"/>
          <w:numId w:val="122"/>
        </w:numPr>
        <w:spacing w:after="0"/>
        <w:ind w:left="1349" w:hanging="357"/>
        <w:jc w:val="both"/>
        <w:rPr>
          <w:szCs w:val="24"/>
        </w:rPr>
      </w:pPr>
      <w:r w:rsidRPr="007F40EB">
        <w:rPr>
          <w:szCs w:val="24"/>
        </w:rPr>
        <w:t xml:space="preserve">Предлог за избор ученика генерације </w:t>
      </w:r>
    </w:p>
    <w:p w:rsidR="007F40EB" w:rsidRDefault="007F40EB" w:rsidP="007F40EB">
      <w:pPr>
        <w:spacing w:after="0"/>
        <w:ind w:firstLine="709"/>
        <w:jc w:val="both"/>
        <w:rPr>
          <w:b/>
          <w:sz w:val="24"/>
          <w:szCs w:val="24"/>
        </w:rPr>
      </w:pPr>
      <w:r>
        <w:rPr>
          <w:b/>
          <w:sz w:val="24"/>
          <w:szCs w:val="24"/>
        </w:rPr>
        <w:t xml:space="preserve">ЈУН: </w:t>
      </w:r>
    </w:p>
    <w:p w:rsidR="007F40EB" w:rsidRPr="007F40EB" w:rsidRDefault="007F40EB" w:rsidP="00E5778E">
      <w:pPr>
        <w:pStyle w:val="ListParagraph"/>
        <w:numPr>
          <w:ilvl w:val="0"/>
          <w:numId w:val="122"/>
        </w:numPr>
        <w:spacing w:after="0"/>
        <w:ind w:left="1349" w:hanging="357"/>
        <w:jc w:val="both"/>
        <w:rPr>
          <w:szCs w:val="24"/>
        </w:rPr>
      </w:pPr>
      <w:r>
        <w:rPr>
          <w:szCs w:val="24"/>
        </w:rPr>
        <w:t>Обједињавање предлога за похваљивање и награђивање (не завршни разреди)</w:t>
      </w:r>
    </w:p>
    <w:p w:rsidR="007F40EB" w:rsidRPr="007F40EB" w:rsidRDefault="007F40EB" w:rsidP="00E5778E">
      <w:pPr>
        <w:pStyle w:val="ListParagraph"/>
        <w:numPr>
          <w:ilvl w:val="0"/>
          <w:numId w:val="122"/>
        </w:numPr>
        <w:spacing w:after="0"/>
        <w:ind w:left="1349" w:hanging="357"/>
        <w:jc w:val="both"/>
        <w:rPr>
          <w:szCs w:val="24"/>
        </w:rPr>
      </w:pPr>
      <w:r>
        <w:rPr>
          <w:szCs w:val="24"/>
        </w:rPr>
        <w:t>Анализа успеха ученика на крају школске године</w:t>
      </w:r>
    </w:p>
    <w:p w:rsidR="007F40EB" w:rsidRPr="007F40EB" w:rsidRDefault="007F40EB" w:rsidP="00E5778E">
      <w:pPr>
        <w:pStyle w:val="ListParagraph"/>
        <w:numPr>
          <w:ilvl w:val="0"/>
          <w:numId w:val="122"/>
        </w:numPr>
        <w:spacing w:after="0"/>
        <w:ind w:left="1349" w:hanging="357"/>
        <w:jc w:val="both"/>
        <w:rPr>
          <w:szCs w:val="24"/>
        </w:rPr>
      </w:pPr>
      <w:r>
        <w:rPr>
          <w:szCs w:val="24"/>
        </w:rPr>
        <w:t>Разматрање Школског програма за наредну годину</w:t>
      </w:r>
    </w:p>
    <w:p w:rsidR="007F40EB" w:rsidRPr="007F40EB" w:rsidRDefault="007F40EB" w:rsidP="00E5778E">
      <w:pPr>
        <w:pStyle w:val="ListParagraph"/>
        <w:numPr>
          <w:ilvl w:val="0"/>
          <w:numId w:val="122"/>
        </w:numPr>
        <w:spacing w:after="0"/>
        <w:ind w:left="1349" w:hanging="357"/>
        <w:jc w:val="both"/>
        <w:rPr>
          <w:szCs w:val="24"/>
        </w:rPr>
      </w:pPr>
      <w:r w:rsidRPr="007F40EB">
        <w:rPr>
          <w:szCs w:val="24"/>
        </w:rPr>
        <w:t>Анализа рада Парламента</w:t>
      </w:r>
    </w:p>
    <w:p w:rsidR="00957A0E" w:rsidRPr="00957A0E" w:rsidRDefault="00957A0E" w:rsidP="00957A0E">
      <w:pPr>
        <w:spacing w:after="0"/>
        <w:ind w:firstLine="720"/>
        <w:jc w:val="both"/>
        <w:rPr>
          <w:szCs w:val="24"/>
        </w:rPr>
      </w:pPr>
      <w:r w:rsidRPr="00957A0E">
        <w:rPr>
          <w:szCs w:val="24"/>
        </w:rPr>
        <w:t>Седнице парламента сазива и њима руководи предс</w:t>
      </w:r>
      <w:r w:rsidR="00EC3DF3">
        <w:rPr>
          <w:szCs w:val="24"/>
        </w:rPr>
        <w:t xml:space="preserve">едник, којег између себе, </w:t>
      </w:r>
      <w:r w:rsidR="00EC3DF3">
        <w:rPr>
          <w:szCs w:val="24"/>
          <w:lang w:val="sr-Cyrl-RS"/>
        </w:rPr>
        <w:t xml:space="preserve">тајним </w:t>
      </w:r>
      <w:r w:rsidRPr="00957A0E">
        <w:rPr>
          <w:szCs w:val="24"/>
        </w:rPr>
        <w:t xml:space="preserve"> гласањем, већином гласова од укупног броја</w:t>
      </w:r>
      <w:r w:rsidR="00EC3DF3">
        <w:rPr>
          <w:szCs w:val="24"/>
        </w:rPr>
        <w:t xml:space="preserve"> чланова, бирају чланови тог ор</w:t>
      </w:r>
      <w:r w:rsidRPr="00957A0E">
        <w:rPr>
          <w:szCs w:val="24"/>
        </w:rPr>
        <w:t>гана, на првој седници.</w:t>
      </w:r>
    </w:p>
    <w:p w:rsidR="00957A0E" w:rsidRPr="00957A0E" w:rsidRDefault="00957A0E" w:rsidP="00957A0E">
      <w:pPr>
        <w:spacing w:after="0"/>
        <w:ind w:firstLine="720"/>
        <w:jc w:val="both"/>
        <w:rPr>
          <w:szCs w:val="24"/>
        </w:rPr>
      </w:pPr>
      <w:r w:rsidRPr="00957A0E">
        <w:rPr>
          <w:szCs w:val="24"/>
        </w:rPr>
        <w:t>На исти начин бира се и заменик председника</w:t>
      </w:r>
      <w:r w:rsidR="00EC3DF3">
        <w:rPr>
          <w:szCs w:val="24"/>
        </w:rPr>
        <w:t>, који сазива седнице и њима ру</w:t>
      </w:r>
      <w:r w:rsidRPr="00957A0E">
        <w:rPr>
          <w:szCs w:val="24"/>
        </w:rPr>
        <w:t>ководи у случају спречености председника.</w:t>
      </w:r>
    </w:p>
    <w:p w:rsidR="00BF5F11" w:rsidRDefault="00957A0E" w:rsidP="00A73ED0">
      <w:pPr>
        <w:spacing w:after="0"/>
        <w:ind w:firstLine="720"/>
        <w:jc w:val="both"/>
        <w:rPr>
          <w:szCs w:val="24"/>
          <w:lang w:val="sr-Cyrl-RS"/>
        </w:rPr>
      </w:pPr>
      <w:r w:rsidRPr="00957A0E">
        <w:rPr>
          <w:szCs w:val="24"/>
        </w:rPr>
        <w:t xml:space="preserve">Пре избора председника, прву седницу парламента сазива и њоме руководи </w:t>
      </w:r>
      <w:r w:rsidR="00EC3DF3">
        <w:rPr>
          <w:szCs w:val="24"/>
        </w:rPr>
        <w:t>стручни сарадник</w:t>
      </w:r>
      <w:r w:rsidR="00EC3DF3">
        <w:rPr>
          <w:szCs w:val="24"/>
          <w:lang w:val="sr-Cyrl-RS"/>
        </w:rPr>
        <w:t>.</w:t>
      </w:r>
    </w:p>
    <w:p w:rsidR="00EC3DF3" w:rsidRPr="00EC3DF3" w:rsidRDefault="00EC3DF3" w:rsidP="00A73ED0">
      <w:pPr>
        <w:spacing w:after="0"/>
        <w:ind w:firstLine="720"/>
        <w:jc w:val="both"/>
        <w:rPr>
          <w:szCs w:val="24"/>
          <w:lang w:val="sr-Cyrl-RS"/>
        </w:rPr>
      </w:pPr>
    </w:p>
    <w:p w:rsidR="00F1749B" w:rsidRPr="00A73ED0" w:rsidRDefault="00F4482C" w:rsidP="00A73ED0">
      <w:pPr>
        <w:pStyle w:val="StyleI"/>
      </w:pPr>
      <w:bookmarkStart w:id="864" w:name="_Toc366327033"/>
      <w:bookmarkStart w:id="865" w:name="_Toc366327438"/>
      <w:bookmarkStart w:id="866" w:name="_Toc366327628"/>
      <w:bookmarkStart w:id="867" w:name="_Toc366327790"/>
      <w:bookmarkStart w:id="868" w:name="_Toc366327896"/>
      <w:bookmarkStart w:id="869" w:name="_Toc366328112"/>
      <w:bookmarkStart w:id="870" w:name="_Toc366328243"/>
      <w:bookmarkStart w:id="871" w:name="_Toc366328666"/>
      <w:bookmarkStart w:id="872" w:name="_Toc366329019"/>
      <w:bookmarkStart w:id="873" w:name="_Toc366329467"/>
      <w:r>
        <w:rPr>
          <w:lang w:val="en-US"/>
        </w:rPr>
        <w:lastRenderedPageBreak/>
        <w:t xml:space="preserve"> </w:t>
      </w:r>
      <w:bookmarkStart w:id="874" w:name="_Toc398743963"/>
      <w:r w:rsidR="00F1749B" w:rsidRPr="00272BB2">
        <w:t>ПЛАНОВИ И ПРОГРАМИ ВАННАСТАВНИХ АКТИВНОСТИ</w:t>
      </w:r>
      <w:bookmarkEnd w:id="864"/>
      <w:bookmarkEnd w:id="865"/>
      <w:bookmarkEnd w:id="866"/>
      <w:bookmarkEnd w:id="867"/>
      <w:bookmarkEnd w:id="868"/>
      <w:bookmarkEnd w:id="869"/>
      <w:bookmarkEnd w:id="870"/>
      <w:bookmarkEnd w:id="871"/>
      <w:bookmarkEnd w:id="872"/>
      <w:bookmarkEnd w:id="873"/>
      <w:bookmarkEnd w:id="874"/>
    </w:p>
    <w:p w:rsidR="00F1749B" w:rsidRPr="00A73ED0" w:rsidRDefault="00F1749B" w:rsidP="00A73ED0">
      <w:pPr>
        <w:pStyle w:val="Style121"/>
      </w:pPr>
      <w:bookmarkStart w:id="875" w:name="_Toc366327034"/>
      <w:bookmarkStart w:id="876" w:name="_Toc366327439"/>
      <w:bookmarkStart w:id="877" w:name="_Toc366327629"/>
      <w:bookmarkStart w:id="878" w:name="_Toc366327791"/>
      <w:bookmarkStart w:id="879" w:name="_Toc366327897"/>
      <w:bookmarkStart w:id="880" w:name="_Toc366328113"/>
      <w:bookmarkStart w:id="881" w:name="_Toc366328244"/>
      <w:bookmarkStart w:id="882" w:name="_Toc366328667"/>
      <w:bookmarkStart w:id="883" w:name="_Toc366329020"/>
      <w:bookmarkStart w:id="884" w:name="_Toc366329468"/>
      <w:r w:rsidRPr="00272BB2">
        <w:t>Слободне активности ученика</w:t>
      </w:r>
      <w:r w:rsidR="00B112D6">
        <w:t xml:space="preserve"> </w:t>
      </w:r>
      <w:r w:rsidRPr="00272BB2">
        <w:t>-</w:t>
      </w:r>
      <w:r w:rsidR="00B112D6">
        <w:t xml:space="preserve"> </w:t>
      </w:r>
      <w:r w:rsidRPr="00272BB2">
        <w:t>секције</w:t>
      </w:r>
      <w:bookmarkEnd w:id="875"/>
      <w:bookmarkEnd w:id="876"/>
      <w:bookmarkEnd w:id="877"/>
      <w:bookmarkEnd w:id="878"/>
      <w:bookmarkEnd w:id="879"/>
      <w:bookmarkEnd w:id="880"/>
      <w:bookmarkEnd w:id="881"/>
      <w:bookmarkEnd w:id="882"/>
      <w:bookmarkEnd w:id="883"/>
      <w:bookmarkEnd w:id="884"/>
    </w:p>
    <w:p w:rsidR="00E208D0" w:rsidRPr="004E4852" w:rsidRDefault="00E208D0" w:rsidP="00E208D0">
      <w:pPr>
        <w:ind w:firstLine="709"/>
        <w:jc w:val="both"/>
        <w:rPr>
          <w:rFonts w:eastAsia="Times New Roman"/>
          <w:b/>
          <w:sz w:val="24"/>
          <w:szCs w:val="24"/>
        </w:rPr>
      </w:pPr>
      <w:r w:rsidRPr="00272BB2">
        <w:rPr>
          <w:rFonts w:eastAsia="Times New Roman"/>
          <w:sz w:val="24"/>
          <w:szCs w:val="24"/>
          <w:lang w:val="sr-Cyrl-CS"/>
        </w:rPr>
        <w:t xml:space="preserve">        </w:t>
      </w:r>
      <w:r>
        <w:rPr>
          <w:rFonts w:eastAsia="Times New Roman"/>
          <w:b/>
          <w:sz w:val="24"/>
          <w:szCs w:val="24"/>
        </w:rPr>
        <w:t>СЕКЦИЈА ЗА ПРЕДМЕТ ПРОГРАМИРАЊЕ</w:t>
      </w:r>
    </w:p>
    <w:p w:rsidR="00E208D0" w:rsidRPr="00272BB2" w:rsidRDefault="00E208D0" w:rsidP="00E208D0">
      <w:pPr>
        <w:ind w:firstLine="709"/>
        <w:jc w:val="both"/>
        <w:rPr>
          <w:rFonts w:eastAsia="Times New Roman"/>
          <w:sz w:val="24"/>
          <w:szCs w:val="24"/>
        </w:rPr>
      </w:pPr>
      <w:r>
        <w:rPr>
          <w:rFonts w:eastAsia="Times New Roman"/>
          <w:sz w:val="24"/>
          <w:szCs w:val="24"/>
        </w:rPr>
        <w:t xml:space="preserve">Носилац активности: </w:t>
      </w:r>
      <w:r w:rsidR="00540E69">
        <w:rPr>
          <w:rFonts w:eastAsia="Times New Roman"/>
          <w:sz w:val="24"/>
          <w:szCs w:val="24"/>
        </w:rPr>
        <w:t xml:space="preserve">наставник </w:t>
      </w:r>
      <w:r>
        <w:rPr>
          <w:rFonts w:eastAsia="Times New Roman"/>
          <w:sz w:val="24"/>
          <w:szCs w:val="24"/>
        </w:rPr>
        <w:t>Александра Николић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52"/>
        <w:gridCol w:w="7087"/>
      </w:tblGrid>
      <w:tr w:rsidR="00E208D0" w:rsidRPr="00D7349F" w:rsidTr="00FC09A9">
        <w:trPr>
          <w:jc w:val="center"/>
        </w:trPr>
        <w:tc>
          <w:tcPr>
            <w:tcW w:w="1008" w:type="dxa"/>
            <w:vAlign w:val="center"/>
          </w:tcPr>
          <w:p w:rsidR="00E208D0" w:rsidRPr="00D7349F"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РБР</w:t>
            </w:r>
          </w:p>
        </w:tc>
        <w:tc>
          <w:tcPr>
            <w:tcW w:w="1652" w:type="dxa"/>
            <w:vAlign w:val="center"/>
          </w:tcPr>
          <w:p w:rsidR="00E208D0" w:rsidRPr="00D7349F" w:rsidRDefault="00E208D0" w:rsidP="00E208D0">
            <w:pPr>
              <w:spacing w:after="0" w:line="240" w:lineRule="auto"/>
              <w:jc w:val="center"/>
              <w:rPr>
                <w:rFonts w:eastAsia="Times New Roman"/>
                <w:sz w:val="20"/>
                <w:szCs w:val="20"/>
                <w:lang w:val="sr-Cyrl-CS"/>
              </w:rPr>
            </w:pPr>
            <w:r w:rsidRPr="00D7349F">
              <w:rPr>
                <w:rFonts w:eastAsia="Times New Roman"/>
                <w:sz w:val="20"/>
                <w:szCs w:val="20"/>
                <w:lang w:val="sr-Cyrl-CS"/>
              </w:rPr>
              <w:t>Месец    реализације</w:t>
            </w:r>
          </w:p>
        </w:tc>
        <w:tc>
          <w:tcPr>
            <w:tcW w:w="7087" w:type="dxa"/>
            <w:vAlign w:val="center"/>
          </w:tcPr>
          <w:p w:rsidR="00E208D0" w:rsidRPr="00D7349F" w:rsidRDefault="00E208D0" w:rsidP="00E208D0">
            <w:pPr>
              <w:spacing w:after="0" w:line="240" w:lineRule="auto"/>
              <w:jc w:val="center"/>
              <w:rPr>
                <w:rFonts w:eastAsia="Times New Roman"/>
                <w:sz w:val="20"/>
                <w:szCs w:val="20"/>
                <w:lang w:val="sr-Cyrl-CS"/>
              </w:rPr>
            </w:pPr>
            <w:r w:rsidRPr="00D7349F">
              <w:rPr>
                <w:rFonts w:eastAsia="Times New Roman"/>
                <w:sz w:val="20"/>
                <w:szCs w:val="20"/>
                <w:lang w:val="sr-Cyrl-CS"/>
              </w:rPr>
              <w:t>Програмски садржај</w:t>
            </w:r>
          </w:p>
        </w:tc>
      </w:tr>
      <w:tr w:rsidR="00E208D0" w:rsidRPr="00D7349F" w:rsidTr="00FC09A9">
        <w:trPr>
          <w:jc w:val="center"/>
        </w:trPr>
        <w:tc>
          <w:tcPr>
            <w:tcW w:w="1008" w:type="dxa"/>
          </w:tcPr>
          <w:p w:rsidR="00E208D0" w:rsidRPr="00D7349F"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1.</w:t>
            </w:r>
          </w:p>
        </w:tc>
        <w:tc>
          <w:tcPr>
            <w:tcW w:w="1652" w:type="dxa"/>
          </w:tcPr>
          <w:p w:rsidR="00E208D0" w:rsidRPr="00D7349F" w:rsidRDefault="00E208D0" w:rsidP="00E208D0">
            <w:pPr>
              <w:spacing w:after="0" w:line="240" w:lineRule="auto"/>
              <w:jc w:val="center"/>
              <w:rPr>
                <w:rFonts w:eastAsia="Times New Roman"/>
                <w:sz w:val="20"/>
                <w:szCs w:val="20"/>
                <w:lang w:val="sr-Cyrl-CS"/>
              </w:rPr>
            </w:pPr>
            <w:r w:rsidRPr="00756A02">
              <w:rPr>
                <w:rFonts w:eastAsia="Times New Roman"/>
                <w:sz w:val="20"/>
                <w:szCs w:val="20"/>
              </w:rPr>
              <w:t>Септембар</w:t>
            </w:r>
          </w:p>
        </w:tc>
        <w:tc>
          <w:tcPr>
            <w:tcW w:w="7087" w:type="dxa"/>
          </w:tcPr>
          <w:p w:rsidR="00E208D0" w:rsidRPr="00C94C76" w:rsidRDefault="00E208D0" w:rsidP="00E208D0">
            <w:pPr>
              <w:spacing w:after="0" w:line="240" w:lineRule="auto"/>
              <w:rPr>
                <w:rFonts w:eastAsia="Times New Roman"/>
                <w:sz w:val="20"/>
                <w:szCs w:val="20"/>
                <w:lang w:val="sr-Cyrl-CS"/>
              </w:rPr>
            </w:pPr>
            <w:r>
              <w:rPr>
                <w:rFonts w:eastAsia="Times New Roman"/>
                <w:sz w:val="20"/>
                <w:szCs w:val="20"/>
                <w:lang w:val="sr-Cyrl-CS"/>
              </w:rPr>
              <w:t>Алгоритми</w:t>
            </w:r>
          </w:p>
        </w:tc>
      </w:tr>
      <w:tr w:rsidR="00E208D0" w:rsidRPr="00D7349F" w:rsidTr="00FC09A9">
        <w:trPr>
          <w:jc w:val="center"/>
        </w:trPr>
        <w:tc>
          <w:tcPr>
            <w:tcW w:w="1008" w:type="dxa"/>
          </w:tcPr>
          <w:p w:rsidR="00E208D0" w:rsidRPr="00D7349F"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2.</w:t>
            </w:r>
          </w:p>
        </w:tc>
        <w:tc>
          <w:tcPr>
            <w:tcW w:w="1652" w:type="dxa"/>
          </w:tcPr>
          <w:p w:rsidR="00E208D0" w:rsidRPr="00D7349F" w:rsidRDefault="00E208D0" w:rsidP="00E208D0">
            <w:pPr>
              <w:spacing w:after="0" w:line="240" w:lineRule="auto"/>
              <w:jc w:val="center"/>
              <w:rPr>
                <w:rFonts w:eastAsia="Times New Roman"/>
                <w:sz w:val="20"/>
                <w:szCs w:val="20"/>
                <w:lang w:val="sr-Cyrl-CS"/>
              </w:rPr>
            </w:pPr>
            <w:r w:rsidRPr="00756A02">
              <w:rPr>
                <w:rFonts w:eastAsia="Times New Roman"/>
                <w:sz w:val="20"/>
                <w:szCs w:val="20"/>
              </w:rPr>
              <w:t>Септ</w:t>
            </w:r>
            <w:r>
              <w:rPr>
                <w:rFonts w:eastAsia="Times New Roman"/>
                <w:sz w:val="20"/>
                <w:szCs w:val="20"/>
              </w:rPr>
              <w:t>-октобар</w:t>
            </w:r>
          </w:p>
        </w:tc>
        <w:tc>
          <w:tcPr>
            <w:tcW w:w="7087" w:type="dxa"/>
          </w:tcPr>
          <w:p w:rsidR="00E208D0" w:rsidRPr="00C94C76" w:rsidRDefault="00E208D0" w:rsidP="00E208D0">
            <w:pPr>
              <w:spacing w:after="0" w:line="240" w:lineRule="auto"/>
              <w:rPr>
                <w:rFonts w:eastAsia="Times New Roman"/>
                <w:sz w:val="20"/>
                <w:szCs w:val="20"/>
                <w:lang w:val="sr-Cyrl-CS"/>
              </w:rPr>
            </w:pPr>
            <w:r>
              <w:rPr>
                <w:rFonts w:eastAsia="Times New Roman"/>
                <w:sz w:val="20"/>
                <w:szCs w:val="20"/>
                <w:lang w:val="sr-Cyrl-CS"/>
              </w:rPr>
              <w:t>Типови података, изрази и наредбе</w:t>
            </w:r>
          </w:p>
        </w:tc>
      </w:tr>
      <w:tr w:rsidR="00E208D0" w:rsidRPr="00D7349F" w:rsidTr="00FC09A9">
        <w:trPr>
          <w:jc w:val="center"/>
        </w:trPr>
        <w:tc>
          <w:tcPr>
            <w:tcW w:w="1008" w:type="dxa"/>
          </w:tcPr>
          <w:p w:rsidR="00E208D0" w:rsidRPr="00D7349F"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3.</w:t>
            </w:r>
          </w:p>
        </w:tc>
        <w:tc>
          <w:tcPr>
            <w:tcW w:w="1652" w:type="dxa"/>
          </w:tcPr>
          <w:p w:rsidR="00E208D0" w:rsidRPr="00D7349F" w:rsidRDefault="00E208D0" w:rsidP="00E208D0">
            <w:pPr>
              <w:spacing w:after="0" w:line="240" w:lineRule="auto"/>
              <w:jc w:val="center"/>
              <w:rPr>
                <w:rFonts w:eastAsia="Times New Roman"/>
                <w:sz w:val="20"/>
                <w:szCs w:val="20"/>
                <w:lang w:val="sr-Cyrl-CS"/>
              </w:rPr>
            </w:pPr>
            <w:r w:rsidRPr="00756A02">
              <w:rPr>
                <w:sz w:val="20"/>
                <w:szCs w:val="20"/>
              </w:rPr>
              <w:t>Октобар</w:t>
            </w:r>
          </w:p>
        </w:tc>
        <w:tc>
          <w:tcPr>
            <w:tcW w:w="7087" w:type="dxa"/>
          </w:tcPr>
          <w:p w:rsidR="00E208D0" w:rsidRPr="00C94C76" w:rsidRDefault="00E208D0" w:rsidP="00E208D0">
            <w:pPr>
              <w:spacing w:after="0" w:line="240" w:lineRule="auto"/>
              <w:rPr>
                <w:rFonts w:eastAsia="Times New Roman"/>
                <w:sz w:val="20"/>
                <w:szCs w:val="20"/>
                <w:lang w:val="sr-Cyrl-CS"/>
              </w:rPr>
            </w:pPr>
            <w:r>
              <w:rPr>
                <w:rFonts w:eastAsia="Times New Roman"/>
                <w:sz w:val="20"/>
                <w:szCs w:val="20"/>
                <w:lang w:val="sr-Cyrl-CS"/>
              </w:rPr>
              <w:t>Писање програма са линијском структуром</w:t>
            </w:r>
          </w:p>
        </w:tc>
      </w:tr>
      <w:tr w:rsidR="00E208D0" w:rsidRPr="00D7349F" w:rsidTr="00FC09A9">
        <w:trPr>
          <w:jc w:val="center"/>
        </w:trPr>
        <w:tc>
          <w:tcPr>
            <w:tcW w:w="1008" w:type="dxa"/>
          </w:tcPr>
          <w:p w:rsidR="00E208D0" w:rsidRPr="00D7349F"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4.</w:t>
            </w:r>
          </w:p>
        </w:tc>
        <w:tc>
          <w:tcPr>
            <w:tcW w:w="1652" w:type="dxa"/>
          </w:tcPr>
          <w:p w:rsidR="00E208D0" w:rsidRPr="00D7349F" w:rsidRDefault="00E208D0" w:rsidP="00E208D0">
            <w:pPr>
              <w:spacing w:after="0" w:line="240" w:lineRule="auto"/>
              <w:jc w:val="center"/>
              <w:rPr>
                <w:rFonts w:eastAsia="Times New Roman"/>
                <w:sz w:val="20"/>
                <w:szCs w:val="20"/>
                <w:lang w:val="sr-Cyrl-CS"/>
              </w:rPr>
            </w:pPr>
            <w:r w:rsidRPr="00756A02">
              <w:rPr>
                <w:sz w:val="20"/>
                <w:szCs w:val="20"/>
              </w:rPr>
              <w:t>Новембар</w:t>
            </w:r>
          </w:p>
        </w:tc>
        <w:tc>
          <w:tcPr>
            <w:tcW w:w="7087" w:type="dxa"/>
          </w:tcPr>
          <w:p w:rsidR="00E208D0" w:rsidRPr="00C94C76" w:rsidRDefault="00E208D0" w:rsidP="00E208D0">
            <w:pPr>
              <w:spacing w:after="0" w:line="240" w:lineRule="auto"/>
              <w:rPr>
                <w:rFonts w:eastAsia="Times New Roman"/>
                <w:sz w:val="20"/>
                <w:szCs w:val="20"/>
                <w:lang w:val="sr-Cyrl-CS"/>
              </w:rPr>
            </w:pPr>
            <w:r>
              <w:rPr>
                <w:rFonts w:eastAsia="Times New Roman"/>
                <w:sz w:val="20"/>
                <w:szCs w:val="20"/>
                <w:lang w:val="sr-Cyrl-CS"/>
              </w:rPr>
              <w:t>Писање програма са структуром гранања</w:t>
            </w:r>
          </w:p>
        </w:tc>
      </w:tr>
      <w:tr w:rsidR="00E208D0" w:rsidRPr="00D7349F" w:rsidTr="00FC09A9">
        <w:trPr>
          <w:jc w:val="center"/>
        </w:trPr>
        <w:tc>
          <w:tcPr>
            <w:tcW w:w="1008" w:type="dxa"/>
          </w:tcPr>
          <w:p w:rsidR="00E208D0" w:rsidRPr="00D7349F"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5.</w:t>
            </w:r>
          </w:p>
        </w:tc>
        <w:tc>
          <w:tcPr>
            <w:tcW w:w="1652" w:type="dxa"/>
          </w:tcPr>
          <w:p w:rsidR="00E208D0" w:rsidRPr="00D7349F"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Нов-децембар</w:t>
            </w:r>
          </w:p>
        </w:tc>
        <w:tc>
          <w:tcPr>
            <w:tcW w:w="7087" w:type="dxa"/>
          </w:tcPr>
          <w:p w:rsidR="00E208D0" w:rsidRPr="00C94C76" w:rsidRDefault="00E208D0" w:rsidP="00E208D0">
            <w:pPr>
              <w:spacing w:after="0" w:line="240" w:lineRule="auto"/>
              <w:rPr>
                <w:rFonts w:eastAsia="Times New Roman"/>
                <w:sz w:val="20"/>
                <w:szCs w:val="20"/>
                <w:lang w:val="sr-Cyrl-CS"/>
              </w:rPr>
            </w:pPr>
            <w:r>
              <w:rPr>
                <w:rFonts w:eastAsia="Times New Roman"/>
                <w:sz w:val="20"/>
                <w:szCs w:val="20"/>
                <w:lang w:val="sr-Cyrl-CS"/>
              </w:rPr>
              <w:t>Писање програма са цикличном структуром</w:t>
            </w:r>
          </w:p>
        </w:tc>
      </w:tr>
      <w:tr w:rsidR="00E208D0" w:rsidRPr="00D7349F" w:rsidTr="00FC09A9">
        <w:trPr>
          <w:jc w:val="center"/>
        </w:trPr>
        <w:tc>
          <w:tcPr>
            <w:tcW w:w="1008" w:type="dxa"/>
          </w:tcPr>
          <w:p w:rsidR="00E208D0"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6.</w:t>
            </w:r>
          </w:p>
        </w:tc>
        <w:tc>
          <w:tcPr>
            <w:tcW w:w="1652" w:type="dxa"/>
          </w:tcPr>
          <w:p w:rsidR="00E208D0" w:rsidRPr="00D7349F"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Јануар-фебруар</w:t>
            </w:r>
          </w:p>
        </w:tc>
        <w:tc>
          <w:tcPr>
            <w:tcW w:w="7087" w:type="dxa"/>
          </w:tcPr>
          <w:p w:rsidR="00E208D0" w:rsidRPr="00C94C76" w:rsidRDefault="00E208D0" w:rsidP="00E208D0">
            <w:pPr>
              <w:spacing w:after="0" w:line="240" w:lineRule="auto"/>
              <w:rPr>
                <w:rFonts w:eastAsia="Times New Roman"/>
                <w:sz w:val="20"/>
                <w:szCs w:val="20"/>
                <w:lang w:val="sr-Cyrl-CS"/>
              </w:rPr>
            </w:pPr>
            <w:r>
              <w:rPr>
                <w:rFonts w:eastAsia="Times New Roman"/>
                <w:sz w:val="20"/>
                <w:szCs w:val="20"/>
                <w:lang w:val="sr-Cyrl-CS"/>
              </w:rPr>
              <w:t>Низови и матрице</w:t>
            </w:r>
          </w:p>
        </w:tc>
      </w:tr>
      <w:tr w:rsidR="00E208D0" w:rsidRPr="00D7349F" w:rsidTr="00FC09A9">
        <w:trPr>
          <w:jc w:val="center"/>
        </w:trPr>
        <w:tc>
          <w:tcPr>
            <w:tcW w:w="1008" w:type="dxa"/>
          </w:tcPr>
          <w:p w:rsidR="00E208D0"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7.</w:t>
            </w:r>
          </w:p>
        </w:tc>
        <w:tc>
          <w:tcPr>
            <w:tcW w:w="1652" w:type="dxa"/>
          </w:tcPr>
          <w:p w:rsidR="00E208D0" w:rsidRPr="00D7349F"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Фебруар-март</w:t>
            </w:r>
          </w:p>
        </w:tc>
        <w:tc>
          <w:tcPr>
            <w:tcW w:w="7087" w:type="dxa"/>
          </w:tcPr>
          <w:p w:rsidR="00E208D0" w:rsidRPr="00C94C76" w:rsidRDefault="00E208D0" w:rsidP="00E208D0">
            <w:pPr>
              <w:spacing w:after="0" w:line="240" w:lineRule="auto"/>
              <w:rPr>
                <w:rFonts w:eastAsia="Times New Roman"/>
                <w:sz w:val="20"/>
                <w:szCs w:val="20"/>
                <w:lang w:val="sr-Cyrl-CS"/>
              </w:rPr>
            </w:pPr>
            <w:r>
              <w:rPr>
                <w:rFonts w:eastAsia="Times New Roman"/>
                <w:sz w:val="20"/>
                <w:szCs w:val="20"/>
                <w:lang w:val="sr-Cyrl-CS"/>
              </w:rPr>
              <w:t>Функције и процедуре</w:t>
            </w:r>
          </w:p>
        </w:tc>
      </w:tr>
      <w:tr w:rsidR="00E208D0" w:rsidRPr="00D7349F" w:rsidTr="00FC09A9">
        <w:trPr>
          <w:jc w:val="center"/>
        </w:trPr>
        <w:tc>
          <w:tcPr>
            <w:tcW w:w="1008" w:type="dxa"/>
          </w:tcPr>
          <w:p w:rsidR="00E208D0"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8.</w:t>
            </w:r>
          </w:p>
        </w:tc>
        <w:tc>
          <w:tcPr>
            <w:tcW w:w="1652" w:type="dxa"/>
          </w:tcPr>
          <w:p w:rsidR="00E208D0" w:rsidRPr="00D7349F" w:rsidRDefault="00E208D0" w:rsidP="00E208D0">
            <w:pPr>
              <w:spacing w:after="0" w:line="240" w:lineRule="auto"/>
              <w:jc w:val="center"/>
              <w:rPr>
                <w:rFonts w:eastAsia="Times New Roman"/>
                <w:sz w:val="20"/>
                <w:szCs w:val="20"/>
                <w:lang w:val="sr-Cyrl-CS"/>
              </w:rPr>
            </w:pPr>
            <w:r w:rsidRPr="00272BB2">
              <w:rPr>
                <w:rFonts w:eastAsia="Times New Roman"/>
                <w:sz w:val="20"/>
                <w:szCs w:val="20"/>
                <w:lang w:val="sr-Cyrl-CS"/>
              </w:rPr>
              <w:t>Март</w:t>
            </w:r>
            <w:r>
              <w:rPr>
                <w:rFonts w:eastAsia="Times New Roman"/>
                <w:sz w:val="20"/>
                <w:szCs w:val="20"/>
                <w:lang w:val="sr-Cyrl-CS"/>
              </w:rPr>
              <w:t>-а</w:t>
            </w:r>
            <w:r w:rsidRPr="00272BB2">
              <w:rPr>
                <w:rFonts w:eastAsia="Times New Roman"/>
                <w:sz w:val="20"/>
                <w:szCs w:val="20"/>
                <w:lang w:val="sr-Cyrl-CS"/>
              </w:rPr>
              <w:t>при</w:t>
            </w:r>
            <w:r>
              <w:rPr>
                <w:rFonts w:eastAsia="Times New Roman"/>
                <w:sz w:val="20"/>
                <w:szCs w:val="20"/>
                <w:lang w:val="sr-Cyrl-CS"/>
              </w:rPr>
              <w:t>л</w:t>
            </w:r>
          </w:p>
        </w:tc>
        <w:tc>
          <w:tcPr>
            <w:tcW w:w="7087" w:type="dxa"/>
          </w:tcPr>
          <w:p w:rsidR="00E208D0" w:rsidRPr="00C94C76" w:rsidRDefault="00E208D0" w:rsidP="00E208D0">
            <w:pPr>
              <w:spacing w:after="0" w:line="240" w:lineRule="auto"/>
              <w:rPr>
                <w:rFonts w:eastAsia="Times New Roman"/>
                <w:sz w:val="20"/>
                <w:szCs w:val="20"/>
                <w:lang w:val="sr-Cyrl-CS"/>
              </w:rPr>
            </w:pPr>
            <w:r>
              <w:rPr>
                <w:rFonts w:eastAsia="Times New Roman"/>
                <w:sz w:val="20"/>
                <w:szCs w:val="20"/>
                <w:lang w:val="sr-Cyrl-CS"/>
              </w:rPr>
              <w:t>Увод у графику програмског језика</w:t>
            </w:r>
          </w:p>
        </w:tc>
      </w:tr>
      <w:tr w:rsidR="00E208D0" w:rsidRPr="00D7349F" w:rsidTr="00FC09A9">
        <w:trPr>
          <w:jc w:val="center"/>
        </w:trPr>
        <w:tc>
          <w:tcPr>
            <w:tcW w:w="1008" w:type="dxa"/>
          </w:tcPr>
          <w:p w:rsidR="00E208D0" w:rsidRPr="00C94C76"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9.</w:t>
            </w:r>
          </w:p>
        </w:tc>
        <w:tc>
          <w:tcPr>
            <w:tcW w:w="1652" w:type="dxa"/>
          </w:tcPr>
          <w:p w:rsidR="00E208D0" w:rsidRPr="00272BB2" w:rsidRDefault="00E208D0" w:rsidP="00E208D0">
            <w:pPr>
              <w:spacing w:after="0" w:line="240" w:lineRule="auto"/>
              <w:jc w:val="center"/>
              <w:rPr>
                <w:rFonts w:eastAsia="Times New Roman"/>
                <w:sz w:val="20"/>
                <w:szCs w:val="20"/>
                <w:lang w:val="sr-Cyrl-CS"/>
              </w:rPr>
            </w:pPr>
            <w:r>
              <w:rPr>
                <w:rFonts w:eastAsia="Times New Roman"/>
                <w:sz w:val="20"/>
                <w:szCs w:val="20"/>
                <w:lang w:val="sr-Cyrl-CS"/>
              </w:rPr>
              <w:t>Април-мај-јун</w:t>
            </w:r>
          </w:p>
        </w:tc>
        <w:tc>
          <w:tcPr>
            <w:tcW w:w="7087" w:type="dxa"/>
          </w:tcPr>
          <w:p w:rsidR="00E208D0" w:rsidRPr="00C94C76" w:rsidRDefault="00E208D0" w:rsidP="00E208D0">
            <w:pPr>
              <w:spacing w:after="0" w:line="240" w:lineRule="auto"/>
              <w:rPr>
                <w:rFonts w:eastAsia="Times New Roman"/>
                <w:sz w:val="20"/>
                <w:szCs w:val="20"/>
                <w:lang w:val="sr-Cyrl-CS"/>
              </w:rPr>
            </w:pPr>
            <w:r>
              <w:rPr>
                <w:rFonts w:eastAsia="Times New Roman"/>
                <w:sz w:val="20"/>
                <w:szCs w:val="20"/>
                <w:lang w:val="sr-Cyrl-CS"/>
              </w:rPr>
              <w:t>Увод у објектно оријентисано програмирање</w:t>
            </w:r>
          </w:p>
        </w:tc>
      </w:tr>
      <w:tr w:rsidR="00E208D0" w:rsidRPr="00D7349F" w:rsidTr="00FC09A9">
        <w:trPr>
          <w:jc w:val="center"/>
        </w:trPr>
        <w:tc>
          <w:tcPr>
            <w:tcW w:w="1008" w:type="dxa"/>
          </w:tcPr>
          <w:p w:rsidR="00E208D0" w:rsidRPr="00C94C76" w:rsidRDefault="00E208D0" w:rsidP="00E208D0">
            <w:pPr>
              <w:spacing w:after="0" w:line="240" w:lineRule="auto"/>
              <w:jc w:val="center"/>
              <w:rPr>
                <w:rFonts w:eastAsia="Times New Roman"/>
                <w:sz w:val="20"/>
                <w:szCs w:val="20"/>
                <w:lang w:val="sr-Cyrl-CS"/>
              </w:rPr>
            </w:pPr>
          </w:p>
        </w:tc>
        <w:tc>
          <w:tcPr>
            <w:tcW w:w="1652" w:type="dxa"/>
          </w:tcPr>
          <w:p w:rsidR="00E208D0" w:rsidRPr="00272BB2" w:rsidRDefault="00E208D0" w:rsidP="00E208D0">
            <w:pPr>
              <w:spacing w:after="0" w:line="240" w:lineRule="auto"/>
              <w:jc w:val="center"/>
              <w:rPr>
                <w:rFonts w:eastAsia="Times New Roman"/>
                <w:sz w:val="20"/>
                <w:szCs w:val="20"/>
                <w:lang w:val="sr-Cyrl-CS"/>
              </w:rPr>
            </w:pPr>
          </w:p>
        </w:tc>
        <w:tc>
          <w:tcPr>
            <w:tcW w:w="7087" w:type="dxa"/>
          </w:tcPr>
          <w:p w:rsidR="00E208D0" w:rsidRPr="00272BB2" w:rsidRDefault="00E208D0" w:rsidP="00E208D0">
            <w:pPr>
              <w:spacing w:after="0" w:line="240" w:lineRule="auto"/>
              <w:rPr>
                <w:rFonts w:eastAsia="Times New Roman"/>
                <w:sz w:val="20"/>
                <w:szCs w:val="20"/>
                <w:lang w:val="sr-Cyrl-CS"/>
              </w:rPr>
            </w:pPr>
          </w:p>
        </w:tc>
      </w:tr>
      <w:tr w:rsidR="00E208D0" w:rsidRPr="00D7349F" w:rsidTr="00FC09A9">
        <w:trPr>
          <w:jc w:val="center"/>
        </w:trPr>
        <w:tc>
          <w:tcPr>
            <w:tcW w:w="1008" w:type="dxa"/>
          </w:tcPr>
          <w:p w:rsidR="00E208D0" w:rsidRPr="00C94C76" w:rsidRDefault="00E208D0" w:rsidP="00E208D0">
            <w:pPr>
              <w:spacing w:after="0" w:line="240" w:lineRule="auto"/>
              <w:jc w:val="center"/>
              <w:rPr>
                <w:rFonts w:eastAsia="Times New Roman"/>
                <w:sz w:val="20"/>
                <w:szCs w:val="20"/>
                <w:lang w:val="sr-Cyrl-CS"/>
              </w:rPr>
            </w:pPr>
          </w:p>
        </w:tc>
        <w:tc>
          <w:tcPr>
            <w:tcW w:w="1652" w:type="dxa"/>
          </w:tcPr>
          <w:p w:rsidR="00E208D0" w:rsidRPr="00272BB2" w:rsidRDefault="00E208D0" w:rsidP="00E208D0">
            <w:pPr>
              <w:spacing w:after="0" w:line="240" w:lineRule="auto"/>
              <w:jc w:val="center"/>
              <w:rPr>
                <w:rFonts w:eastAsia="Times New Roman"/>
                <w:sz w:val="20"/>
                <w:szCs w:val="20"/>
                <w:lang w:val="sr-Cyrl-CS"/>
              </w:rPr>
            </w:pPr>
          </w:p>
        </w:tc>
        <w:tc>
          <w:tcPr>
            <w:tcW w:w="7087" w:type="dxa"/>
          </w:tcPr>
          <w:p w:rsidR="00E208D0" w:rsidRPr="00272BB2" w:rsidRDefault="00E208D0" w:rsidP="00E208D0">
            <w:pPr>
              <w:spacing w:after="0" w:line="240" w:lineRule="auto"/>
              <w:rPr>
                <w:rFonts w:eastAsia="Times New Roman"/>
                <w:sz w:val="20"/>
                <w:szCs w:val="20"/>
                <w:lang w:val="sr-Cyrl-CS"/>
              </w:rPr>
            </w:pPr>
          </w:p>
        </w:tc>
      </w:tr>
    </w:tbl>
    <w:p w:rsidR="00593DF7" w:rsidRPr="00272BB2" w:rsidRDefault="00593DF7" w:rsidP="00F1749B">
      <w:pPr>
        <w:spacing w:after="0" w:line="240" w:lineRule="auto"/>
        <w:jc w:val="center"/>
        <w:rPr>
          <w:rFonts w:eastAsia="Times New Roman"/>
          <w:sz w:val="20"/>
          <w:szCs w:val="20"/>
          <w:lang w:val="sr-Cyrl-CS"/>
        </w:rPr>
      </w:pPr>
    </w:p>
    <w:p w:rsidR="00E208D0" w:rsidRPr="00E208D0" w:rsidRDefault="00E208D0" w:rsidP="00A73ED0">
      <w:pPr>
        <w:spacing w:line="240" w:lineRule="auto"/>
        <w:ind w:firstLine="709"/>
        <w:jc w:val="both"/>
        <w:rPr>
          <w:rFonts w:eastAsia="Times New Roman"/>
          <w:b/>
          <w:sz w:val="24"/>
          <w:szCs w:val="24"/>
        </w:rPr>
      </w:pPr>
      <w:r w:rsidRPr="00272BB2">
        <w:rPr>
          <w:rFonts w:eastAsia="Times New Roman"/>
          <w:sz w:val="24"/>
          <w:szCs w:val="24"/>
          <w:lang w:val="sr-Cyrl-CS"/>
        </w:rPr>
        <w:t xml:space="preserve">        </w:t>
      </w:r>
      <w:r>
        <w:rPr>
          <w:rFonts w:eastAsia="Times New Roman"/>
          <w:b/>
          <w:sz w:val="24"/>
          <w:szCs w:val="24"/>
        </w:rPr>
        <w:t>СЕКЦИЈА ЗА ПРЕДМЕТ РАЧУНАРИ И ПРОГРАМИРАЊЕ (I И II ГОДИНА)</w:t>
      </w:r>
    </w:p>
    <w:p w:rsidR="00E208D0" w:rsidRPr="00210452" w:rsidRDefault="00540E69" w:rsidP="00A73ED0">
      <w:pPr>
        <w:spacing w:line="240" w:lineRule="auto"/>
        <w:ind w:firstLine="709"/>
        <w:jc w:val="both"/>
        <w:rPr>
          <w:rFonts w:eastAsia="Times New Roman"/>
          <w:color w:val="FF0000"/>
          <w:sz w:val="24"/>
          <w:szCs w:val="24"/>
        </w:rPr>
      </w:pPr>
      <w:r>
        <w:rPr>
          <w:rFonts w:eastAsia="Times New Roman"/>
          <w:sz w:val="24"/>
          <w:szCs w:val="24"/>
        </w:rPr>
        <w:t xml:space="preserve">Носилац активности: наставник </w:t>
      </w:r>
      <w:r w:rsidR="00210452" w:rsidRPr="00210452">
        <w:rPr>
          <w:rFonts w:eastAsia="Times New Roman"/>
          <w:sz w:val="24"/>
          <w:szCs w:val="24"/>
        </w:rPr>
        <w:t>Александра Ристић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054"/>
      </w:tblGrid>
      <w:tr w:rsidR="00E208D0" w:rsidRPr="00D7349F" w:rsidTr="00FC09A9">
        <w:trPr>
          <w:jc w:val="center"/>
        </w:trPr>
        <w:tc>
          <w:tcPr>
            <w:tcW w:w="1008" w:type="dxa"/>
            <w:vAlign w:val="center"/>
          </w:tcPr>
          <w:p w:rsidR="00E208D0" w:rsidRPr="00D7349F" w:rsidRDefault="00E208D0" w:rsidP="00A73ED0">
            <w:pPr>
              <w:spacing w:after="0" w:line="240" w:lineRule="auto"/>
              <w:jc w:val="center"/>
              <w:rPr>
                <w:rFonts w:eastAsia="Times New Roman"/>
                <w:sz w:val="20"/>
                <w:szCs w:val="20"/>
                <w:lang w:val="sr-Cyrl-CS"/>
              </w:rPr>
            </w:pPr>
            <w:r>
              <w:rPr>
                <w:rFonts w:eastAsia="Times New Roman"/>
                <w:sz w:val="20"/>
                <w:szCs w:val="20"/>
                <w:lang w:val="sr-Cyrl-CS"/>
              </w:rPr>
              <w:t>БРОЈ ЧАСОВА</w:t>
            </w:r>
          </w:p>
        </w:tc>
        <w:tc>
          <w:tcPr>
            <w:tcW w:w="5054" w:type="dxa"/>
            <w:vAlign w:val="center"/>
          </w:tcPr>
          <w:p w:rsidR="00E208D0" w:rsidRPr="00D7349F" w:rsidRDefault="00E208D0" w:rsidP="00A73ED0">
            <w:pPr>
              <w:spacing w:after="0" w:line="240" w:lineRule="auto"/>
              <w:jc w:val="center"/>
              <w:rPr>
                <w:rFonts w:eastAsia="Times New Roman"/>
                <w:sz w:val="20"/>
                <w:szCs w:val="20"/>
                <w:lang w:val="sr-Cyrl-CS"/>
              </w:rPr>
            </w:pPr>
            <w:r w:rsidRPr="00D7349F">
              <w:rPr>
                <w:rFonts w:eastAsia="Times New Roman"/>
                <w:sz w:val="20"/>
                <w:szCs w:val="20"/>
                <w:lang w:val="sr-Cyrl-CS"/>
              </w:rPr>
              <w:t>Програмски садржај</w:t>
            </w:r>
          </w:p>
        </w:tc>
      </w:tr>
      <w:tr w:rsidR="00E208D0" w:rsidRPr="00D7349F" w:rsidTr="00FC09A9">
        <w:trPr>
          <w:jc w:val="center"/>
        </w:trPr>
        <w:tc>
          <w:tcPr>
            <w:tcW w:w="1008" w:type="dxa"/>
          </w:tcPr>
          <w:p w:rsidR="00E208D0" w:rsidRPr="00E208D0" w:rsidRDefault="00E208D0" w:rsidP="00A73ED0">
            <w:pPr>
              <w:spacing w:after="0" w:line="240" w:lineRule="auto"/>
              <w:jc w:val="center"/>
              <w:rPr>
                <w:rFonts w:eastAsia="Times New Roman"/>
                <w:sz w:val="20"/>
                <w:szCs w:val="20"/>
              </w:rPr>
            </w:pPr>
            <w:r>
              <w:rPr>
                <w:rFonts w:eastAsia="Times New Roman"/>
                <w:sz w:val="20"/>
                <w:szCs w:val="20"/>
              </w:rPr>
              <w:t>6</w:t>
            </w:r>
          </w:p>
        </w:tc>
        <w:tc>
          <w:tcPr>
            <w:tcW w:w="5054" w:type="dxa"/>
          </w:tcPr>
          <w:p w:rsidR="00E208D0" w:rsidRPr="00C94C76" w:rsidRDefault="00E208D0" w:rsidP="00A73ED0">
            <w:pPr>
              <w:spacing w:after="0" w:line="240" w:lineRule="auto"/>
              <w:rPr>
                <w:rFonts w:eastAsia="Times New Roman"/>
                <w:sz w:val="20"/>
                <w:szCs w:val="20"/>
                <w:lang w:val="sr-Cyrl-CS"/>
              </w:rPr>
            </w:pPr>
            <w:r>
              <w:rPr>
                <w:rFonts w:eastAsia="Times New Roman"/>
                <w:sz w:val="20"/>
                <w:szCs w:val="20"/>
                <w:lang w:val="sr-Cyrl-CS"/>
              </w:rPr>
              <w:t>Делови рачунара – локализација модула и тестирање</w:t>
            </w:r>
          </w:p>
        </w:tc>
      </w:tr>
      <w:tr w:rsidR="00E208D0" w:rsidRPr="00D7349F" w:rsidTr="00FC09A9">
        <w:trPr>
          <w:jc w:val="center"/>
        </w:trPr>
        <w:tc>
          <w:tcPr>
            <w:tcW w:w="1008" w:type="dxa"/>
          </w:tcPr>
          <w:p w:rsidR="00E208D0" w:rsidRPr="00D7349F" w:rsidRDefault="00E208D0" w:rsidP="00A73ED0">
            <w:pPr>
              <w:spacing w:after="0" w:line="240" w:lineRule="auto"/>
              <w:jc w:val="center"/>
              <w:rPr>
                <w:rFonts w:eastAsia="Times New Roman"/>
                <w:sz w:val="20"/>
                <w:szCs w:val="20"/>
                <w:lang w:val="sr-Cyrl-CS"/>
              </w:rPr>
            </w:pPr>
            <w:r>
              <w:rPr>
                <w:rFonts w:eastAsia="Times New Roman"/>
                <w:sz w:val="20"/>
                <w:szCs w:val="20"/>
              </w:rPr>
              <w:t>4</w:t>
            </w:r>
          </w:p>
        </w:tc>
        <w:tc>
          <w:tcPr>
            <w:tcW w:w="5054" w:type="dxa"/>
          </w:tcPr>
          <w:p w:rsidR="00E208D0" w:rsidRPr="00C94C76" w:rsidRDefault="00E208D0" w:rsidP="00A73ED0">
            <w:pPr>
              <w:spacing w:after="0" w:line="240" w:lineRule="auto"/>
              <w:rPr>
                <w:rFonts w:eastAsia="Times New Roman"/>
                <w:sz w:val="20"/>
                <w:szCs w:val="20"/>
                <w:lang w:val="sr-Cyrl-CS"/>
              </w:rPr>
            </w:pPr>
            <w:r>
              <w:rPr>
                <w:rFonts w:eastAsia="Times New Roman"/>
                <w:sz w:val="20"/>
                <w:szCs w:val="20"/>
                <w:lang w:val="sr-Cyrl-CS"/>
              </w:rPr>
              <w:t>Централна процесорска јединица</w:t>
            </w:r>
          </w:p>
        </w:tc>
      </w:tr>
      <w:tr w:rsidR="00E208D0" w:rsidRPr="00D7349F" w:rsidTr="00FC09A9">
        <w:trPr>
          <w:jc w:val="center"/>
        </w:trPr>
        <w:tc>
          <w:tcPr>
            <w:tcW w:w="1008" w:type="dxa"/>
          </w:tcPr>
          <w:p w:rsidR="00E208D0" w:rsidRPr="00D7349F" w:rsidRDefault="00E208D0" w:rsidP="00A73ED0">
            <w:pPr>
              <w:spacing w:after="0" w:line="240" w:lineRule="auto"/>
              <w:jc w:val="center"/>
              <w:rPr>
                <w:rFonts w:eastAsia="Times New Roman"/>
                <w:sz w:val="20"/>
                <w:szCs w:val="20"/>
                <w:lang w:val="sr-Cyrl-CS"/>
              </w:rPr>
            </w:pPr>
            <w:r>
              <w:rPr>
                <w:rFonts w:eastAsia="Times New Roman"/>
                <w:sz w:val="20"/>
                <w:szCs w:val="20"/>
                <w:lang w:val="sr-Cyrl-CS"/>
              </w:rPr>
              <w:t>8</w:t>
            </w:r>
          </w:p>
        </w:tc>
        <w:tc>
          <w:tcPr>
            <w:tcW w:w="5054" w:type="dxa"/>
          </w:tcPr>
          <w:p w:rsidR="00E208D0" w:rsidRPr="00C94C76" w:rsidRDefault="00E208D0" w:rsidP="00A73ED0">
            <w:pPr>
              <w:spacing w:after="0" w:line="240" w:lineRule="auto"/>
              <w:rPr>
                <w:rFonts w:eastAsia="Times New Roman"/>
                <w:sz w:val="20"/>
                <w:szCs w:val="20"/>
                <w:lang w:val="sr-Cyrl-CS"/>
              </w:rPr>
            </w:pPr>
            <w:r>
              <w:rPr>
                <w:rFonts w:eastAsia="Times New Roman"/>
                <w:sz w:val="20"/>
                <w:szCs w:val="20"/>
                <w:lang w:val="sr-Cyrl-CS"/>
              </w:rPr>
              <w:t>Меморије</w:t>
            </w:r>
          </w:p>
        </w:tc>
      </w:tr>
      <w:tr w:rsidR="00E208D0" w:rsidRPr="00D7349F" w:rsidTr="00FC09A9">
        <w:trPr>
          <w:jc w:val="center"/>
        </w:trPr>
        <w:tc>
          <w:tcPr>
            <w:tcW w:w="1008" w:type="dxa"/>
          </w:tcPr>
          <w:p w:rsidR="00E208D0" w:rsidRPr="00D7349F" w:rsidRDefault="00E208D0" w:rsidP="00A73ED0">
            <w:pPr>
              <w:spacing w:after="0" w:line="240" w:lineRule="auto"/>
              <w:jc w:val="center"/>
              <w:rPr>
                <w:rFonts w:eastAsia="Times New Roman"/>
                <w:sz w:val="20"/>
                <w:szCs w:val="20"/>
                <w:lang w:val="sr-Cyrl-CS"/>
              </w:rPr>
            </w:pPr>
            <w:r>
              <w:rPr>
                <w:rFonts w:eastAsia="Times New Roman"/>
                <w:sz w:val="20"/>
                <w:szCs w:val="20"/>
                <w:lang w:val="sr-Cyrl-CS"/>
              </w:rPr>
              <w:t>8</w:t>
            </w:r>
          </w:p>
        </w:tc>
        <w:tc>
          <w:tcPr>
            <w:tcW w:w="5054" w:type="dxa"/>
          </w:tcPr>
          <w:p w:rsidR="00E208D0" w:rsidRPr="00C94C76" w:rsidRDefault="00E208D0" w:rsidP="00A73ED0">
            <w:pPr>
              <w:spacing w:after="0" w:line="240" w:lineRule="auto"/>
              <w:rPr>
                <w:rFonts w:eastAsia="Times New Roman"/>
                <w:sz w:val="20"/>
                <w:szCs w:val="20"/>
                <w:lang w:val="sr-Cyrl-CS"/>
              </w:rPr>
            </w:pPr>
            <w:r>
              <w:rPr>
                <w:rFonts w:eastAsia="Times New Roman"/>
                <w:sz w:val="20"/>
                <w:szCs w:val="20"/>
                <w:lang w:val="sr-Cyrl-CS"/>
              </w:rPr>
              <w:t>Улазно-излазни подсистем</w:t>
            </w:r>
          </w:p>
        </w:tc>
      </w:tr>
      <w:tr w:rsidR="00E208D0" w:rsidRPr="00D7349F" w:rsidTr="00FC09A9">
        <w:trPr>
          <w:jc w:val="center"/>
        </w:trPr>
        <w:tc>
          <w:tcPr>
            <w:tcW w:w="1008" w:type="dxa"/>
          </w:tcPr>
          <w:p w:rsidR="00E208D0" w:rsidRPr="00D7349F" w:rsidRDefault="00E208D0" w:rsidP="00A73ED0">
            <w:pPr>
              <w:spacing w:after="0" w:line="240" w:lineRule="auto"/>
              <w:jc w:val="center"/>
              <w:rPr>
                <w:rFonts w:eastAsia="Times New Roman"/>
                <w:sz w:val="20"/>
                <w:szCs w:val="20"/>
                <w:lang w:val="sr-Cyrl-CS"/>
              </w:rPr>
            </w:pPr>
            <w:r>
              <w:rPr>
                <w:rFonts w:eastAsia="Times New Roman"/>
                <w:sz w:val="20"/>
                <w:szCs w:val="20"/>
                <w:lang w:val="sr-Cyrl-CS"/>
              </w:rPr>
              <w:t>6</w:t>
            </w:r>
          </w:p>
        </w:tc>
        <w:tc>
          <w:tcPr>
            <w:tcW w:w="5054" w:type="dxa"/>
          </w:tcPr>
          <w:p w:rsidR="00E208D0" w:rsidRPr="00C94C76" w:rsidRDefault="00E208D0" w:rsidP="00A73ED0">
            <w:pPr>
              <w:spacing w:after="0" w:line="240" w:lineRule="auto"/>
              <w:rPr>
                <w:rFonts w:eastAsia="Times New Roman"/>
                <w:sz w:val="20"/>
                <w:szCs w:val="20"/>
                <w:lang w:val="sr-Cyrl-CS"/>
              </w:rPr>
            </w:pPr>
            <w:r>
              <w:rPr>
                <w:rFonts w:eastAsia="Times New Roman"/>
                <w:sz w:val="20"/>
                <w:szCs w:val="20"/>
                <w:lang w:val="sr-Cyrl-CS"/>
              </w:rPr>
              <w:t>Рад у мрежи</w:t>
            </w:r>
          </w:p>
        </w:tc>
      </w:tr>
      <w:tr w:rsidR="00E208D0" w:rsidRPr="00D7349F" w:rsidTr="00FC09A9">
        <w:trPr>
          <w:jc w:val="center"/>
        </w:trPr>
        <w:tc>
          <w:tcPr>
            <w:tcW w:w="1008" w:type="dxa"/>
          </w:tcPr>
          <w:p w:rsidR="00E208D0" w:rsidRDefault="00E208D0" w:rsidP="00A73ED0">
            <w:pPr>
              <w:spacing w:after="0" w:line="240" w:lineRule="auto"/>
              <w:jc w:val="center"/>
              <w:rPr>
                <w:rFonts w:eastAsia="Times New Roman"/>
                <w:sz w:val="20"/>
                <w:szCs w:val="20"/>
                <w:lang w:val="sr-Cyrl-CS"/>
              </w:rPr>
            </w:pPr>
            <w:r>
              <w:rPr>
                <w:rFonts w:eastAsia="Times New Roman"/>
                <w:sz w:val="20"/>
                <w:szCs w:val="20"/>
                <w:lang w:val="sr-Cyrl-CS"/>
              </w:rPr>
              <w:t>4</w:t>
            </w:r>
          </w:p>
        </w:tc>
        <w:tc>
          <w:tcPr>
            <w:tcW w:w="5054" w:type="dxa"/>
          </w:tcPr>
          <w:p w:rsidR="00E208D0" w:rsidRPr="00C94C76" w:rsidRDefault="00E208D0" w:rsidP="00A73ED0">
            <w:pPr>
              <w:spacing w:after="0" w:line="240" w:lineRule="auto"/>
              <w:rPr>
                <w:rFonts w:eastAsia="Times New Roman"/>
                <w:sz w:val="20"/>
                <w:szCs w:val="20"/>
                <w:lang w:val="sr-Cyrl-CS"/>
              </w:rPr>
            </w:pPr>
            <w:r>
              <w:rPr>
                <w:rFonts w:eastAsia="Times New Roman"/>
                <w:sz w:val="20"/>
                <w:szCs w:val="20"/>
                <w:lang w:val="sr-Cyrl-CS"/>
              </w:rPr>
              <w:t>ПИЦ микроконтролери</w:t>
            </w:r>
          </w:p>
        </w:tc>
      </w:tr>
    </w:tbl>
    <w:p w:rsidR="00D46FFC" w:rsidRPr="00272BB2" w:rsidRDefault="00D46FFC" w:rsidP="00A73ED0">
      <w:pPr>
        <w:spacing w:after="0" w:line="240" w:lineRule="auto"/>
        <w:jc w:val="center"/>
        <w:rPr>
          <w:rFonts w:eastAsia="Times New Roman"/>
          <w:sz w:val="20"/>
          <w:szCs w:val="20"/>
          <w:lang w:val="sr-Cyrl-CS"/>
        </w:rPr>
      </w:pPr>
    </w:p>
    <w:p w:rsidR="00A73ED0" w:rsidRDefault="00C94C76" w:rsidP="00A73ED0">
      <w:pPr>
        <w:spacing w:line="240" w:lineRule="auto"/>
        <w:ind w:firstLine="709"/>
        <w:jc w:val="both"/>
        <w:rPr>
          <w:rFonts w:eastAsia="Times New Roman"/>
          <w:b/>
          <w:sz w:val="24"/>
          <w:szCs w:val="24"/>
          <w:lang w:val="sr-Cyrl-RS"/>
        </w:rPr>
      </w:pPr>
      <w:r w:rsidRPr="00272BB2">
        <w:rPr>
          <w:rFonts w:eastAsia="Times New Roman"/>
          <w:sz w:val="24"/>
          <w:szCs w:val="24"/>
          <w:lang w:val="sr-Cyrl-CS"/>
        </w:rPr>
        <w:t xml:space="preserve">        </w:t>
      </w:r>
      <w:r>
        <w:rPr>
          <w:rFonts w:eastAsia="Times New Roman"/>
          <w:b/>
          <w:sz w:val="24"/>
          <w:szCs w:val="24"/>
        </w:rPr>
        <w:t>СЕКЦИЈА ЗА ПРЕДМЕТ МЕХАНИКА 2</w:t>
      </w:r>
    </w:p>
    <w:p w:rsidR="00C94C76" w:rsidRPr="00A73ED0" w:rsidRDefault="00A933C5" w:rsidP="00A73ED0">
      <w:pPr>
        <w:spacing w:line="240" w:lineRule="auto"/>
        <w:ind w:firstLine="709"/>
        <w:jc w:val="both"/>
        <w:rPr>
          <w:rFonts w:eastAsia="Times New Roman"/>
          <w:b/>
          <w:sz w:val="24"/>
          <w:szCs w:val="24"/>
        </w:rPr>
      </w:pPr>
      <w:r>
        <w:rPr>
          <w:rFonts w:eastAsia="Times New Roman"/>
          <w:sz w:val="24"/>
          <w:szCs w:val="24"/>
        </w:rPr>
        <w:t xml:space="preserve">Носиоци активности: </w:t>
      </w:r>
      <w:r w:rsidR="00540E69">
        <w:rPr>
          <w:rFonts w:eastAsia="Times New Roman"/>
          <w:sz w:val="24"/>
          <w:szCs w:val="24"/>
        </w:rPr>
        <w:t xml:space="preserve">наставници Тончев Милан и </w:t>
      </w:r>
      <w:r w:rsidR="00C94C76">
        <w:rPr>
          <w:rFonts w:eastAsia="Times New Roman"/>
          <w:sz w:val="24"/>
          <w:szCs w:val="24"/>
        </w:rPr>
        <w:t>Дејан Нешић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52"/>
        <w:gridCol w:w="7087"/>
      </w:tblGrid>
      <w:tr w:rsidR="00C94C76" w:rsidRPr="00D7349F" w:rsidTr="00FC09A9">
        <w:trPr>
          <w:jc w:val="center"/>
        </w:trPr>
        <w:tc>
          <w:tcPr>
            <w:tcW w:w="1008" w:type="dxa"/>
            <w:vAlign w:val="center"/>
          </w:tcPr>
          <w:p w:rsidR="00C94C76" w:rsidRPr="00D7349F" w:rsidRDefault="00C94C76" w:rsidP="00E208D0">
            <w:pPr>
              <w:spacing w:after="0" w:line="240" w:lineRule="auto"/>
              <w:jc w:val="center"/>
              <w:rPr>
                <w:rFonts w:eastAsia="Times New Roman"/>
                <w:sz w:val="20"/>
                <w:szCs w:val="20"/>
                <w:lang w:val="sr-Cyrl-CS"/>
              </w:rPr>
            </w:pPr>
            <w:r>
              <w:rPr>
                <w:rFonts w:eastAsia="Times New Roman"/>
                <w:sz w:val="20"/>
                <w:szCs w:val="20"/>
                <w:lang w:val="sr-Cyrl-CS"/>
              </w:rPr>
              <w:t>РБР ЧАСА</w:t>
            </w:r>
          </w:p>
        </w:tc>
        <w:tc>
          <w:tcPr>
            <w:tcW w:w="1652" w:type="dxa"/>
            <w:vAlign w:val="center"/>
          </w:tcPr>
          <w:p w:rsidR="00C94C76" w:rsidRPr="00D7349F" w:rsidRDefault="00C94C76" w:rsidP="00E208D0">
            <w:pPr>
              <w:spacing w:after="0" w:line="240" w:lineRule="auto"/>
              <w:jc w:val="center"/>
              <w:rPr>
                <w:rFonts w:eastAsia="Times New Roman"/>
                <w:sz w:val="20"/>
                <w:szCs w:val="20"/>
                <w:lang w:val="sr-Cyrl-CS"/>
              </w:rPr>
            </w:pPr>
            <w:r w:rsidRPr="00D7349F">
              <w:rPr>
                <w:rFonts w:eastAsia="Times New Roman"/>
                <w:sz w:val="20"/>
                <w:szCs w:val="20"/>
                <w:lang w:val="sr-Cyrl-CS"/>
              </w:rPr>
              <w:t>Месец    реализације</w:t>
            </w:r>
          </w:p>
        </w:tc>
        <w:tc>
          <w:tcPr>
            <w:tcW w:w="7087" w:type="dxa"/>
            <w:vAlign w:val="center"/>
          </w:tcPr>
          <w:p w:rsidR="00C94C76" w:rsidRPr="00D7349F" w:rsidRDefault="00C94C76" w:rsidP="00E208D0">
            <w:pPr>
              <w:spacing w:after="0" w:line="240" w:lineRule="auto"/>
              <w:jc w:val="center"/>
              <w:rPr>
                <w:rFonts w:eastAsia="Times New Roman"/>
                <w:sz w:val="20"/>
                <w:szCs w:val="20"/>
                <w:lang w:val="sr-Cyrl-CS"/>
              </w:rPr>
            </w:pPr>
            <w:r w:rsidRPr="00D7349F">
              <w:rPr>
                <w:rFonts w:eastAsia="Times New Roman"/>
                <w:sz w:val="20"/>
                <w:szCs w:val="20"/>
                <w:lang w:val="sr-Cyrl-CS"/>
              </w:rPr>
              <w:t>Програмски садржај</w:t>
            </w:r>
          </w:p>
        </w:tc>
      </w:tr>
      <w:tr w:rsidR="00C94C76" w:rsidRPr="00D7349F" w:rsidTr="00FC09A9">
        <w:trPr>
          <w:jc w:val="center"/>
        </w:trPr>
        <w:tc>
          <w:tcPr>
            <w:tcW w:w="1008" w:type="dxa"/>
          </w:tcPr>
          <w:p w:rsidR="00C94C76" w:rsidRPr="00D7349F" w:rsidRDefault="00C94C76" w:rsidP="00C94C76">
            <w:pPr>
              <w:spacing w:after="0" w:line="240" w:lineRule="auto"/>
              <w:jc w:val="center"/>
              <w:rPr>
                <w:rFonts w:eastAsia="Times New Roman"/>
                <w:sz w:val="20"/>
                <w:szCs w:val="20"/>
                <w:lang w:val="sr-Cyrl-CS"/>
              </w:rPr>
            </w:pPr>
            <w:r w:rsidRPr="00D7349F">
              <w:rPr>
                <w:rFonts w:eastAsia="Times New Roman"/>
                <w:sz w:val="20"/>
                <w:szCs w:val="20"/>
              </w:rPr>
              <w:t>1</w:t>
            </w:r>
            <w:r>
              <w:rPr>
                <w:rFonts w:eastAsia="Times New Roman"/>
                <w:sz w:val="20"/>
                <w:szCs w:val="20"/>
                <w:lang w:val="sr-Cyrl-CS"/>
              </w:rPr>
              <w:t>-3.</w:t>
            </w:r>
          </w:p>
        </w:tc>
        <w:tc>
          <w:tcPr>
            <w:tcW w:w="1652" w:type="dxa"/>
          </w:tcPr>
          <w:p w:rsidR="00C94C76" w:rsidRPr="00D7349F" w:rsidRDefault="00C94C76" w:rsidP="00C94C76">
            <w:pPr>
              <w:spacing w:after="0" w:line="240" w:lineRule="auto"/>
              <w:jc w:val="center"/>
              <w:rPr>
                <w:rFonts w:eastAsia="Times New Roman"/>
                <w:sz w:val="20"/>
                <w:szCs w:val="20"/>
                <w:lang w:val="sr-Cyrl-CS"/>
              </w:rPr>
            </w:pPr>
            <w:r w:rsidRPr="00756A02">
              <w:rPr>
                <w:rFonts w:eastAsia="Times New Roman"/>
                <w:sz w:val="20"/>
                <w:szCs w:val="20"/>
              </w:rPr>
              <w:t>Септембар</w:t>
            </w:r>
          </w:p>
        </w:tc>
        <w:tc>
          <w:tcPr>
            <w:tcW w:w="7087" w:type="dxa"/>
          </w:tcPr>
          <w:p w:rsidR="00C94C76" w:rsidRPr="00C94C76" w:rsidRDefault="00C94C76" w:rsidP="00E208D0">
            <w:pPr>
              <w:spacing w:after="0" w:line="240" w:lineRule="auto"/>
              <w:rPr>
                <w:rFonts w:eastAsia="Times New Roman"/>
                <w:sz w:val="20"/>
                <w:szCs w:val="20"/>
                <w:lang w:val="sr-Cyrl-CS"/>
              </w:rPr>
            </w:pPr>
            <w:r w:rsidRPr="00272BB2">
              <w:rPr>
                <w:rFonts w:eastAsia="Times New Roman"/>
                <w:sz w:val="20"/>
                <w:szCs w:val="20"/>
                <w:lang w:val="sr-Cyrl-CS"/>
              </w:rPr>
              <w:t>Кинематика тачке</w:t>
            </w:r>
          </w:p>
        </w:tc>
      </w:tr>
      <w:tr w:rsidR="00C94C76" w:rsidRPr="00D7349F" w:rsidTr="00FC09A9">
        <w:trPr>
          <w:jc w:val="center"/>
        </w:trPr>
        <w:tc>
          <w:tcPr>
            <w:tcW w:w="1008" w:type="dxa"/>
          </w:tcPr>
          <w:p w:rsidR="00C94C76" w:rsidRPr="00D7349F" w:rsidRDefault="00C94C76" w:rsidP="00C94C76">
            <w:pPr>
              <w:spacing w:after="0" w:line="240" w:lineRule="auto"/>
              <w:jc w:val="center"/>
              <w:rPr>
                <w:rFonts w:eastAsia="Times New Roman"/>
                <w:sz w:val="20"/>
                <w:szCs w:val="20"/>
                <w:lang w:val="sr-Cyrl-CS"/>
              </w:rPr>
            </w:pPr>
            <w:r>
              <w:rPr>
                <w:rFonts w:eastAsia="Times New Roman"/>
                <w:sz w:val="20"/>
                <w:szCs w:val="20"/>
              </w:rPr>
              <w:t>4-6</w:t>
            </w:r>
            <w:r>
              <w:rPr>
                <w:rFonts w:eastAsia="Times New Roman"/>
                <w:sz w:val="20"/>
                <w:szCs w:val="20"/>
                <w:lang w:val="sr-Cyrl-CS"/>
              </w:rPr>
              <w:t>.</w:t>
            </w:r>
          </w:p>
        </w:tc>
        <w:tc>
          <w:tcPr>
            <w:tcW w:w="1652" w:type="dxa"/>
          </w:tcPr>
          <w:p w:rsidR="00C94C76" w:rsidRPr="00D7349F" w:rsidRDefault="00C94C76" w:rsidP="00C94C76">
            <w:pPr>
              <w:spacing w:after="0" w:line="240" w:lineRule="auto"/>
              <w:jc w:val="center"/>
              <w:rPr>
                <w:rFonts w:eastAsia="Times New Roman"/>
                <w:sz w:val="20"/>
                <w:szCs w:val="20"/>
                <w:lang w:val="sr-Cyrl-CS"/>
              </w:rPr>
            </w:pPr>
            <w:r w:rsidRPr="00756A02">
              <w:rPr>
                <w:rFonts w:eastAsia="Times New Roman"/>
                <w:sz w:val="20"/>
                <w:szCs w:val="20"/>
              </w:rPr>
              <w:t>Септ</w:t>
            </w:r>
            <w:r>
              <w:rPr>
                <w:rFonts w:eastAsia="Times New Roman"/>
                <w:sz w:val="20"/>
                <w:szCs w:val="20"/>
              </w:rPr>
              <w:t>-октобар</w:t>
            </w:r>
          </w:p>
        </w:tc>
        <w:tc>
          <w:tcPr>
            <w:tcW w:w="7087" w:type="dxa"/>
          </w:tcPr>
          <w:p w:rsidR="00C94C76" w:rsidRPr="00C94C76" w:rsidRDefault="00C94C76" w:rsidP="00E208D0">
            <w:pPr>
              <w:spacing w:after="0" w:line="240" w:lineRule="auto"/>
              <w:rPr>
                <w:rFonts w:eastAsia="Times New Roman"/>
                <w:sz w:val="20"/>
                <w:szCs w:val="20"/>
                <w:lang w:val="sr-Cyrl-CS"/>
              </w:rPr>
            </w:pPr>
            <w:r w:rsidRPr="00272BB2">
              <w:rPr>
                <w:rFonts w:eastAsia="Times New Roman"/>
                <w:sz w:val="20"/>
                <w:szCs w:val="20"/>
                <w:lang w:val="sr-Cyrl-CS"/>
              </w:rPr>
              <w:t>Кинематика крутог тела</w:t>
            </w:r>
          </w:p>
        </w:tc>
      </w:tr>
      <w:tr w:rsidR="00C94C76" w:rsidRPr="00D7349F" w:rsidTr="00FC09A9">
        <w:trPr>
          <w:jc w:val="center"/>
        </w:trPr>
        <w:tc>
          <w:tcPr>
            <w:tcW w:w="1008" w:type="dxa"/>
          </w:tcPr>
          <w:p w:rsidR="00C94C76" w:rsidRPr="00D7349F" w:rsidRDefault="00C94C76" w:rsidP="00C94C76">
            <w:pPr>
              <w:spacing w:after="0" w:line="240" w:lineRule="auto"/>
              <w:jc w:val="center"/>
              <w:rPr>
                <w:rFonts w:eastAsia="Times New Roman"/>
                <w:sz w:val="20"/>
                <w:szCs w:val="20"/>
                <w:lang w:val="sr-Cyrl-CS"/>
              </w:rPr>
            </w:pPr>
            <w:r>
              <w:rPr>
                <w:rFonts w:eastAsia="Times New Roman"/>
                <w:sz w:val="20"/>
                <w:szCs w:val="20"/>
                <w:lang w:val="sr-Cyrl-CS"/>
              </w:rPr>
              <w:t>7-9.</w:t>
            </w:r>
          </w:p>
        </w:tc>
        <w:tc>
          <w:tcPr>
            <w:tcW w:w="1652" w:type="dxa"/>
          </w:tcPr>
          <w:p w:rsidR="00C94C76" w:rsidRPr="00D7349F" w:rsidRDefault="00C94C76" w:rsidP="00C94C76">
            <w:pPr>
              <w:spacing w:after="0" w:line="240" w:lineRule="auto"/>
              <w:jc w:val="center"/>
              <w:rPr>
                <w:rFonts w:eastAsia="Times New Roman"/>
                <w:sz w:val="20"/>
                <w:szCs w:val="20"/>
                <w:lang w:val="sr-Cyrl-CS"/>
              </w:rPr>
            </w:pPr>
            <w:r w:rsidRPr="00756A02">
              <w:rPr>
                <w:sz w:val="20"/>
                <w:szCs w:val="20"/>
              </w:rPr>
              <w:t>Октобар</w:t>
            </w:r>
          </w:p>
        </w:tc>
        <w:tc>
          <w:tcPr>
            <w:tcW w:w="7087" w:type="dxa"/>
          </w:tcPr>
          <w:p w:rsidR="00C94C76" w:rsidRPr="00C94C76" w:rsidRDefault="00C94C76" w:rsidP="00E208D0">
            <w:pPr>
              <w:spacing w:after="0" w:line="240" w:lineRule="auto"/>
              <w:rPr>
                <w:rFonts w:eastAsia="Times New Roman"/>
                <w:sz w:val="20"/>
                <w:szCs w:val="20"/>
                <w:lang w:val="sr-Cyrl-CS"/>
              </w:rPr>
            </w:pPr>
            <w:r w:rsidRPr="00272BB2">
              <w:rPr>
                <w:rFonts w:eastAsia="Times New Roman"/>
                <w:sz w:val="20"/>
                <w:szCs w:val="20"/>
                <w:lang w:val="sr-Cyrl-CS"/>
              </w:rPr>
              <w:t>Обртање крутог тела око непокретне осе</w:t>
            </w:r>
          </w:p>
        </w:tc>
      </w:tr>
      <w:tr w:rsidR="00C94C76" w:rsidRPr="00D7349F" w:rsidTr="00FC09A9">
        <w:trPr>
          <w:jc w:val="center"/>
        </w:trPr>
        <w:tc>
          <w:tcPr>
            <w:tcW w:w="1008" w:type="dxa"/>
          </w:tcPr>
          <w:p w:rsidR="00C94C76" w:rsidRPr="00D7349F" w:rsidRDefault="00C94C76" w:rsidP="00C94C76">
            <w:pPr>
              <w:spacing w:after="0" w:line="240" w:lineRule="auto"/>
              <w:jc w:val="center"/>
              <w:rPr>
                <w:rFonts w:eastAsia="Times New Roman"/>
                <w:sz w:val="20"/>
                <w:szCs w:val="20"/>
                <w:lang w:val="sr-Cyrl-CS"/>
              </w:rPr>
            </w:pPr>
            <w:r>
              <w:rPr>
                <w:rFonts w:eastAsia="Times New Roman"/>
                <w:sz w:val="20"/>
                <w:szCs w:val="20"/>
                <w:lang w:val="sr-Cyrl-CS"/>
              </w:rPr>
              <w:t>10-12.</w:t>
            </w:r>
          </w:p>
        </w:tc>
        <w:tc>
          <w:tcPr>
            <w:tcW w:w="1652" w:type="dxa"/>
          </w:tcPr>
          <w:p w:rsidR="00C94C76" w:rsidRPr="00D7349F" w:rsidRDefault="00C94C76" w:rsidP="00C94C76">
            <w:pPr>
              <w:spacing w:after="0" w:line="240" w:lineRule="auto"/>
              <w:jc w:val="center"/>
              <w:rPr>
                <w:rFonts w:eastAsia="Times New Roman"/>
                <w:sz w:val="20"/>
                <w:szCs w:val="20"/>
                <w:lang w:val="sr-Cyrl-CS"/>
              </w:rPr>
            </w:pPr>
            <w:r w:rsidRPr="00756A02">
              <w:rPr>
                <w:sz w:val="20"/>
                <w:szCs w:val="20"/>
              </w:rPr>
              <w:t>Новембар</w:t>
            </w:r>
          </w:p>
        </w:tc>
        <w:tc>
          <w:tcPr>
            <w:tcW w:w="7087" w:type="dxa"/>
          </w:tcPr>
          <w:p w:rsidR="00C94C76" w:rsidRPr="00C94C76" w:rsidRDefault="00C94C76" w:rsidP="00E208D0">
            <w:pPr>
              <w:spacing w:after="0" w:line="240" w:lineRule="auto"/>
              <w:rPr>
                <w:rFonts w:eastAsia="Times New Roman"/>
                <w:sz w:val="20"/>
                <w:szCs w:val="20"/>
                <w:lang w:val="sr-Cyrl-CS"/>
              </w:rPr>
            </w:pPr>
            <w:r w:rsidRPr="00272BB2">
              <w:rPr>
                <w:rFonts w:eastAsia="Times New Roman"/>
                <w:sz w:val="20"/>
                <w:szCs w:val="20"/>
                <w:lang w:val="sr-Cyrl-CS"/>
              </w:rPr>
              <w:t>Раванско кретање крутог тела</w:t>
            </w:r>
          </w:p>
        </w:tc>
      </w:tr>
      <w:tr w:rsidR="00C94C76" w:rsidRPr="00D7349F" w:rsidTr="00FC09A9">
        <w:trPr>
          <w:jc w:val="center"/>
        </w:trPr>
        <w:tc>
          <w:tcPr>
            <w:tcW w:w="1008" w:type="dxa"/>
          </w:tcPr>
          <w:p w:rsidR="00C94C76" w:rsidRPr="00D7349F" w:rsidRDefault="00C94C76" w:rsidP="00C94C76">
            <w:pPr>
              <w:spacing w:after="0" w:line="240" w:lineRule="auto"/>
              <w:jc w:val="center"/>
              <w:rPr>
                <w:rFonts w:eastAsia="Times New Roman"/>
                <w:sz w:val="20"/>
                <w:szCs w:val="20"/>
                <w:lang w:val="sr-Cyrl-CS"/>
              </w:rPr>
            </w:pPr>
            <w:r>
              <w:rPr>
                <w:rFonts w:eastAsia="Times New Roman"/>
                <w:sz w:val="20"/>
                <w:szCs w:val="20"/>
                <w:lang w:val="sr-Cyrl-CS"/>
              </w:rPr>
              <w:t>13</w:t>
            </w:r>
            <w:r>
              <w:rPr>
                <w:rFonts w:eastAsia="Times New Roman"/>
                <w:sz w:val="20"/>
                <w:szCs w:val="20"/>
              </w:rPr>
              <w:t>-16</w:t>
            </w:r>
            <w:r>
              <w:rPr>
                <w:rFonts w:eastAsia="Times New Roman"/>
                <w:sz w:val="20"/>
                <w:szCs w:val="20"/>
                <w:lang w:val="sr-Cyrl-CS"/>
              </w:rPr>
              <w:t>.</w:t>
            </w:r>
          </w:p>
        </w:tc>
        <w:tc>
          <w:tcPr>
            <w:tcW w:w="1652" w:type="dxa"/>
          </w:tcPr>
          <w:p w:rsidR="00C94C76" w:rsidRPr="00D7349F" w:rsidRDefault="00C94C76" w:rsidP="00C94C76">
            <w:pPr>
              <w:spacing w:after="0" w:line="240" w:lineRule="auto"/>
              <w:jc w:val="center"/>
              <w:rPr>
                <w:rFonts w:eastAsia="Times New Roman"/>
                <w:sz w:val="20"/>
                <w:szCs w:val="20"/>
                <w:lang w:val="sr-Cyrl-CS"/>
              </w:rPr>
            </w:pPr>
            <w:r>
              <w:rPr>
                <w:rFonts w:eastAsia="Times New Roman"/>
                <w:sz w:val="20"/>
                <w:szCs w:val="20"/>
                <w:lang w:val="sr-Cyrl-CS"/>
              </w:rPr>
              <w:t>Нов-децембар</w:t>
            </w:r>
          </w:p>
        </w:tc>
        <w:tc>
          <w:tcPr>
            <w:tcW w:w="7087" w:type="dxa"/>
          </w:tcPr>
          <w:p w:rsidR="00C94C76" w:rsidRPr="00C94C76" w:rsidRDefault="00C94C76" w:rsidP="00E208D0">
            <w:pPr>
              <w:spacing w:after="0" w:line="240" w:lineRule="auto"/>
              <w:rPr>
                <w:rFonts w:eastAsia="Times New Roman"/>
                <w:sz w:val="20"/>
                <w:szCs w:val="20"/>
                <w:lang w:val="sr-Cyrl-CS"/>
              </w:rPr>
            </w:pPr>
            <w:r w:rsidRPr="00272BB2">
              <w:rPr>
                <w:rFonts w:eastAsia="Times New Roman"/>
                <w:sz w:val="20"/>
                <w:szCs w:val="20"/>
                <w:lang w:val="sr-Cyrl-CS"/>
              </w:rPr>
              <w:t>Кинематика сложеног кретања тачке</w:t>
            </w:r>
          </w:p>
        </w:tc>
      </w:tr>
      <w:tr w:rsidR="00C94C76" w:rsidRPr="00D7349F" w:rsidTr="00FC09A9">
        <w:trPr>
          <w:jc w:val="center"/>
        </w:trPr>
        <w:tc>
          <w:tcPr>
            <w:tcW w:w="1008" w:type="dxa"/>
          </w:tcPr>
          <w:p w:rsidR="00C94C76" w:rsidRDefault="00C94C76" w:rsidP="00C94C76">
            <w:pPr>
              <w:spacing w:after="0" w:line="240" w:lineRule="auto"/>
              <w:jc w:val="center"/>
              <w:rPr>
                <w:rFonts w:eastAsia="Times New Roman"/>
                <w:sz w:val="20"/>
                <w:szCs w:val="20"/>
                <w:lang w:val="sr-Cyrl-CS"/>
              </w:rPr>
            </w:pPr>
            <w:r>
              <w:rPr>
                <w:rFonts w:eastAsia="Times New Roman"/>
                <w:sz w:val="20"/>
                <w:szCs w:val="20"/>
                <w:lang w:val="sr-Cyrl-CS"/>
              </w:rPr>
              <w:t>17-19.</w:t>
            </w:r>
          </w:p>
        </w:tc>
        <w:tc>
          <w:tcPr>
            <w:tcW w:w="1652" w:type="dxa"/>
          </w:tcPr>
          <w:p w:rsidR="00C94C76" w:rsidRPr="00D7349F" w:rsidRDefault="00C94C76" w:rsidP="00C94C76">
            <w:pPr>
              <w:spacing w:after="0" w:line="240" w:lineRule="auto"/>
              <w:jc w:val="center"/>
              <w:rPr>
                <w:rFonts w:eastAsia="Times New Roman"/>
                <w:sz w:val="20"/>
                <w:szCs w:val="20"/>
                <w:lang w:val="sr-Cyrl-CS"/>
              </w:rPr>
            </w:pPr>
            <w:r>
              <w:rPr>
                <w:rFonts w:eastAsia="Times New Roman"/>
                <w:sz w:val="20"/>
                <w:szCs w:val="20"/>
                <w:lang w:val="sr-Cyrl-CS"/>
              </w:rPr>
              <w:t>Децембар</w:t>
            </w:r>
          </w:p>
        </w:tc>
        <w:tc>
          <w:tcPr>
            <w:tcW w:w="7087" w:type="dxa"/>
          </w:tcPr>
          <w:p w:rsidR="00C94C76" w:rsidRPr="00C94C76" w:rsidRDefault="00C94C76" w:rsidP="00E208D0">
            <w:pPr>
              <w:spacing w:after="0" w:line="240" w:lineRule="auto"/>
              <w:rPr>
                <w:rFonts w:eastAsia="Times New Roman"/>
                <w:sz w:val="20"/>
                <w:szCs w:val="20"/>
                <w:lang w:val="sr-Cyrl-CS"/>
              </w:rPr>
            </w:pPr>
            <w:r w:rsidRPr="00272BB2">
              <w:rPr>
                <w:rFonts w:eastAsia="Times New Roman"/>
                <w:sz w:val="20"/>
                <w:szCs w:val="20"/>
                <w:lang w:val="sr-Cyrl-CS"/>
              </w:rPr>
              <w:t>Динамика материјалне тачке</w:t>
            </w:r>
          </w:p>
        </w:tc>
      </w:tr>
      <w:tr w:rsidR="00C94C76" w:rsidRPr="00D7349F" w:rsidTr="00FC09A9">
        <w:trPr>
          <w:jc w:val="center"/>
        </w:trPr>
        <w:tc>
          <w:tcPr>
            <w:tcW w:w="1008" w:type="dxa"/>
          </w:tcPr>
          <w:p w:rsidR="00C94C76" w:rsidRDefault="00C94C76" w:rsidP="00C94C76">
            <w:pPr>
              <w:spacing w:after="0" w:line="240" w:lineRule="auto"/>
              <w:jc w:val="center"/>
              <w:rPr>
                <w:rFonts w:eastAsia="Times New Roman"/>
                <w:sz w:val="20"/>
                <w:szCs w:val="20"/>
                <w:lang w:val="sr-Cyrl-CS"/>
              </w:rPr>
            </w:pPr>
            <w:r>
              <w:rPr>
                <w:rFonts w:eastAsia="Times New Roman"/>
                <w:sz w:val="20"/>
                <w:szCs w:val="20"/>
                <w:lang w:val="sr-Cyrl-CS"/>
              </w:rPr>
              <w:t>20-23.</w:t>
            </w:r>
          </w:p>
        </w:tc>
        <w:tc>
          <w:tcPr>
            <w:tcW w:w="1652" w:type="dxa"/>
          </w:tcPr>
          <w:p w:rsidR="00C94C76" w:rsidRPr="00D7349F" w:rsidRDefault="00C94C76" w:rsidP="00C94C76">
            <w:pPr>
              <w:spacing w:after="0" w:line="240" w:lineRule="auto"/>
              <w:jc w:val="center"/>
              <w:rPr>
                <w:rFonts w:eastAsia="Times New Roman"/>
                <w:sz w:val="20"/>
                <w:szCs w:val="20"/>
                <w:lang w:val="sr-Cyrl-CS"/>
              </w:rPr>
            </w:pPr>
            <w:r>
              <w:rPr>
                <w:rFonts w:eastAsia="Times New Roman"/>
                <w:sz w:val="20"/>
                <w:szCs w:val="20"/>
                <w:lang w:val="sr-Cyrl-CS"/>
              </w:rPr>
              <w:t>Јануар</w:t>
            </w:r>
          </w:p>
        </w:tc>
        <w:tc>
          <w:tcPr>
            <w:tcW w:w="7087" w:type="dxa"/>
          </w:tcPr>
          <w:p w:rsidR="00C94C76" w:rsidRPr="00C94C76" w:rsidRDefault="00C94C76" w:rsidP="00E208D0">
            <w:pPr>
              <w:spacing w:after="0" w:line="240" w:lineRule="auto"/>
              <w:rPr>
                <w:rFonts w:eastAsia="Times New Roman"/>
                <w:sz w:val="20"/>
                <w:szCs w:val="20"/>
                <w:lang w:val="sr-Cyrl-CS"/>
              </w:rPr>
            </w:pPr>
            <w:r w:rsidRPr="00272BB2">
              <w:rPr>
                <w:rFonts w:eastAsia="Times New Roman"/>
                <w:sz w:val="20"/>
                <w:szCs w:val="20"/>
                <w:lang w:val="sr-Cyrl-CS"/>
              </w:rPr>
              <w:t>Општи закони динамике тачке</w:t>
            </w:r>
          </w:p>
        </w:tc>
      </w:tr>
      <w:tr w:rsidR="00C94C76" w:rsidRPr="00D7349F" w:rsidTr="00FC09A9">
        <w:trPr>
          <w:jc w:val="center"/>
        </w:trPr>
        <w:tc>
          <w:tcPr>
            <w:tcW w:w="1008" w:type="dxa"/>
          </w:tcPr>
          <w:p w:rsidR="00C94C76" w:rsidRDefault="00C94C76" w:rsidP="00C94C76">
            <w:pPr>
              <w:spacing w:after="0" w:line="240" w:lineRule="auto"/>
              <w:jc w:val="center"/>
              <w:rPr>
                <w:rFonts w:eastAsia="Times New Roman"/>
                <w:sz w:val="20"/>
                <w:szCs w:val="20"/>
                <w:lang w:val="sr-Cyrl-CS"/>
              </w:rPr>
            </w:pPr>
            <w:r>
              <w:rPr>
                <w:rFonts w:eastAsia="Times New Roman"/>
                <w:sz w:val="20"/>
                <w:szCs w:val="20"/>
                <w:lang w:val="sr-Cyrl-CS"/>
              </w:rPr>
              <w:t>24-27.</w:t>
            </w:r>
          </w:p>
        </w:tc>
        <w:tc>
          <w:tcPr>
            <w:tcW w:w="1652" w:type="dxa"/>
          </w:tcPr>
          <w:p w:rsidR="00C94C76" w:rsidRPr="00D7349F" w:rsidRDefault="00C94C76" w:rsidP="00C94C76">
            <w:pPr>
              <w:spacing w:after="0" w:line="240" w:lineRule="auto"/>
              <w:jc w:val="center"/>
              <w:rPr>
                <w:rFonts w:eastAsia="Times New Roman"/>
                <w:sz w:val="20"/>
                <w:szCs w:val="20"/>
                <w:lang w:val="sr-Cyrl-CS"/>
              </w:rPr>
            </w:pPr>
            <w:r>
              <w:rPr>
                <w:rFonts w:eastAsia="Times New Roman"/>
                <w:sz w:val="20"/>
                <w:szCs w:val="20"/>
                <w:lang w:val="sr-Cyrl-CS"/>
              </w:rPr>
              <w:t>Фебруар-март</w:t>
            </w:r>
          </w:p>
        </w:tc>
        <w:tc>
          <w:tcPr>
            <w:tcW w:w="7087" w:type="dxa"/>
          </w:tcPr>
          <w:p w:rsidR="00C94C76" w:rsidRPr="00C94C76" w:rsidRDefault="00C94C76" w:rsidP="00E208D0">
            <w:pPr>
              <w:spacing w:after="0" w:line="240" w:lineRule="auto"/>
              <w:rPr>
                <w:rFonts w:eastAsia="Times New Roman"/>
                <w:sz w:val="20"/>
                <w:szCs w:val="20"/>
                <w:lang w:val="sr-Cyrl-CS"/>
              </w:rPr>
            </w:pPr>
            <w:r w:rsidRPr="00272BB2">
              <w:rPr>
                <w:rFonts w:eastAsia="Times New Roman"/>
                <w:sz w:val="20"/>
                <w:szCs w:val="20"/>
                <w:lang w:val="sr-Cyrl-CS"/>
              </w:rPr>
              <w:t>Везана тачка</w:t>
            </w:r>
          </w:p>
        </w:tc>
      </w:tr>
      <w:tr w:rsidR="00C94C76" w:rsidRPr="00D7349F" w:rsidTr="00FC09A9">
        <w:trPr>
          <w:jc w:val="center"/>
        </w:trPr>
        <w:tc>
          <w:tcPr>
            <w:tcW w:w="1008" w:type="dxa"/>
          </w:tcPr>
          <w:p w:rsidR="00C94C76" w:rsidRPr="00C94C76" w:rsidRDefault="00C94C76" w:rsidP="00C94C76">
            <w:pPr>
              <w:spacing w:after="0" w:line="240" w:lineRule="auto"/>
              <w:jc w:val="center"/>
              <w:rPr>
                <w:rFonts w:eastAsia="Times New Roman"/>
                <w:sz w:val="20"/>
                <w:szCs w:val="20"/>
                <w:lang w:val="sr-Cyrl-CS"/>
              </w:rPr>
            </w:pPr>
            <w:r w:rsidRPr="00272BB2">
              <w:rPr>
                <w:rFonts w:eastAsia="Times New Roman"/>
                <w:sz w:val="20"/>
                <w:szCs w:val="20"/>
                <w:lang w:val="sr-Cyrl-CS"/>
              </w:rPr>
              <w:t>28-31</w:t>
            </w:r>
            <w:r>
              <w:rPr>
                <w:rFonts w:eastAsia="Times New Roman"/>
                <w:sz w:val="20"/>
                <w:szCs w:val="20"/>
                <w:lang w:val="sr-Cyrl-CS"/>
              </w:rPr>
              <w:t>.</w:t>
            </w:r>
          </w:p>
        </w:tc>
        <w:tc>
          <w:tcPr>
            <w:tcW w:w="1652" w:type="dxa"/>
          </w:tcPr>
          <w:p w:rsidR="00C94C76" w:rsidRPr="00272BB2" w:rsidRDefault="00C94C76" w:rsidP="00C94C76">
            <w:pPr>
              <w:spacing w:after="0" w:line="240" w:lineRule="auto"/>
              <w:jc w:val="center"/>
              <w:rPr>
                <w:rFonts w:eastAsia="Times New Roman"/>
                <w:sz w:val="20"/>
                <w:szCs w:val="20"/>
                <w:lang w:val="sr-Cyrl-CS"/>
              </w:rPr>
            </w:pPr>
            <w:r w:rsidRPr="00272BB2">
              <w:rPr>
                <w:rFonts w:eastAsia="Times New Roman"/>
                <w:sz w:val="20"/>
                <w:szCs w:val="20"/>
                <w:lang w:val="sr-Cyrl-CS"/>
              </w:rPr>
              <w:t>Март</w:t>
            </w:r>
          </w:p>
        </w:tc>
        <w:tc>
          <w:tcPr>
            <w:tcW w:w="7087" w:type="dxa"/>
          </w:tcPr>
          <w:p w:rsidR="00C94C76" w:rsidRPr="00C94C76" w:rsidRDefault="00C94C76" w:rsidP="00E208D0">
            <w:pPr>
              <w:spacing w:after="0" w:line="240" w:lineRule="auto"/>
              <w:rPr>
                <w:rFonts w:eastAsia="Times New Roman"/>
                <w:sz w:val="20"/>
                <w:szCs w:val="20"/>
                <w:lang w:val="sr-Cyrl-CS"/>
              </w:rPr>
            </w:pPr>
            <w:r w:rsidRPr="00272BB2">
              <w:rPr>
                <w:rFonts w:eastAsia="Times New Roman"/>
                <w:sz w:val="20"/>
                <w:szCs w:val="20"/>
                <w:lang w:val="sr-Cyrl-CS"/>
              </w:rPr>
              <w:t>Динамика сложеног кретања материјалне тачке</w:t>
            </w:r>
          </w:p>
        </w:tc>
      </w:tr>
      <w:tr w:rsidR="00C94C76" w:rsidRPr="00D7349F" w:rsidTr="00FC09A9">
        <w:trPr>
          <w:jc w:val="center"/>
        </w:trPr>
        <w:tc>
          <w:tcPr>
            <w:tcW w:w="1008" w:type="dxa"/>
          </w:tcPr>
          <w:p w:rsidR="00C94C76" w:rsidRPr="00C94C76" w:rsidRDefault="00C94C76" w:rsidP="00C94C76">
            <w:pPr>
              <w:spacing w:after="0" w:line="240" w:lineRule="auto"/>
              <w:jc w:val="center"/>
              <w:rPr>
                <w:rFonts w:eastAsia="Times New Roman"/>
                <w:sz w:val="20"/>
                <w:szCs w:val="20"/>
                <w:lang w:val="sr-Cyrl-CS"/>
              </w:rPr>
            </w:pPr>
            <w:r w:rsidRPr="00272BB2">
              <w:rPr>
                <w:rFonts w:eastAsia="Times New Roman"/>
                <w:sz w:val="20"/>
                <w:szCs w:val="20"/>
                <w:lang w:val="sr-Cyrl-CS"/>
              </w:rPr>
              <w:t>32-33</w:t>
            </w:r>
            <w:r>
              <w:rPr>
                <w:rFonts w:eastAsia="Times New Roman"/>
                <w:sz w:val="20"/>
                <w:szCs w:val="20"/>
                <w:lang w:val="sr-Cyrl-CS"/>
              </w:rPr>
              <w:t>.</w:t>
            </w:r>
          </w:p>
        </w:tc>
        <w:tc>
          <w:tcPr>
            <w:tcW w:w="1652" w:type="dxa"/>
          </w:tcPr>
          <w:p w:rsidR="00C94C76" w:rsidRPr="00272BB2" w:rsidRDefault="00C94C76" w:rsidP="00C94C76">
            <w:pPr>
              <w:spacing w:after="0" w:line="240" w:lineRule="auto"/>
              <w:jc w:val="center"/>
              <w:rPr>
                <w:rFonts w:eastAsia="Times New Roman"/>
                <w:sz w:val="20"/>
                <w:szCs w:val="20"/>
                <w:lang w:val="sr-Cyrl-CS"/>
              </w:rPr>
            </w:pPr>
            <w:r w:rsidRPr="00272BB2">
              <w:rPr>
                <w:rFonts w:eastAsia="Times New Roman"/>
                <w:sz w:val="20"/>
                <w:szCs w:val="20"/>
                <w:lang w:val="sr-Cyrl-CS"/>
              </w:rPr>
              <w:t>Април Мај</w:t>
            </w:r>
          </w:p>
        </w:tc>
        <w:tc>
          <w:tcPr>
            <w:tcW w:w="7087" w:type="dxa"/>
          </w:tcPr>
          <w:p w:rsidR="00C94C76" w:rsidRPr="00272BB2" w:rsidRDefault="00C94C76" w:rsidP="00E208D0">
            <w:pPr>
              <w:spacing w:after="0" w:line="240" w:lineRule="auto"/>
              <w:rPr>
                <w:rFonts w:eastAsia="Times New Roman"/>
                <w:sz w:val="20"/>
                <w:szCs w:val="20"/>
                <w:lang w:val="sr-Cyrl-CS"/>
              </w:rPr>
            </w:pPr>
            <w:r w:rsidRPr="00272BB2">
              <w:rPr>
                <w:rFonts w:eastAsia="Times New Roman"/>
                <w:sz w:val="20"/>
                <w:szCs w:val="20"/>
                <w:lang w:val="sr-Cyrl-CS"/>
              </w:rPr>
              <w:t>Геометрија маса</w:t>
            </w:r>
          </w:p>
        </w:tc>
      </w:tr>
      <w:tr w:rsidR="00C94C76" w:rsidRPr="00D7349F" w:rsidTr="00FC09A9">
        <w:trPr>
          <w:jc w:val="center"/>
        </w:trPr>
        <w:tc>
          <w:tcPr>
            <w:tcW w:w="1008" w:type="dxa"/>
          </w:tcPr>
          <w:p w:rsidR="00C94C76" w:rsidRPr="00C94C76" w:rsidRDefault="00C94C76" w:rsidP="00C94C76">
            <w:pPr>
              <w:spacing w:after="0" w:line="240" w:lineRule="auto"/>
              <w:jc w:val="center"/>
              <w:rPr>
                <w:rFonts w:eastAsia="Times New Roman"/>
                <w:sz w:val="20"/>
                <w:szCs w:val="20"/>
                <w:lang w:val="sr-Cyrl-CS"/>
              </w:rPr>
            </w:pPr>
            <w:r w:rsidRPr="00272BB2">
              <w:rPr>
                <w:rFonts w:eastAsia="Times New Roman"/>
                <w:sz w:val="20"/>
                <w:szCs w:val="20"/>
                <w:lang w:val="sr-Cyrl-CS"/>
              </w:rPr>
              <w:t>34</w:t>
            </w:r>
            <w:r>
              <w:rPr>
                <w:rFonts w:eastAsia="Times New Roman"/>
                <w:sz w:val="20"/>
                <w:szCs w:val="20"/>
                <w:lang w:val="sr-Cyrl-CS"/>
              </w:rPr>
              <w:t>-</w:t>
            </w:r>
            <w:r w:rsidRPr="00272BB2">
              <w:rPr>
                <w:rFonts w:eastAsia="Times New Roman"/>
                <w:sz w:val="20"/>
                <w:szCs w:val="20"/>
                <w:lang w:val="sr-Cyrl-CS"/>
              </w:rPr>
              <w:t>35</w:t>
            </w:r>
            <w:r>
              <w:rPr>
                <w:rFonts w:eastAsia="Times New Roman"/>
                <w:sz w:val="20"/>
                <w:szCs w:val="20"/>
                <w:lang w:val="sr-Cyrl-CS"/>
              </w:rPr>
              <w:t>.</w:t>
            </w:r>
            <w:r w:rsidRPr="00272BB2">
              <w:rPr>
                <w:rFonts w:eastAsia="Times New Roman"/>
                <w:sz w:val="20"/>
                <w:szCs w:val="20"/>
                <w:lang w:val="sr-Cyrl-CS"/>
              </w:rPr>
              <w:t xml:space="preserve">    </w:t>
            </w:r>
          </w:p>
        </w:tc>
        <w:tc>
          <w:tcPr>
            <w:tcW w:w="1652" w:type="dxa"/>
          </w:tcPr>
          <w:p w:rsidR="00C94C76" w:rsidRPr="00272BB2" w:rsidRDefault="00C94C76" w:rsidP="00C94C76">
            <w:pPr>
              <w:spacing w:after="0" w:line="240" w:lineRule="auto"/>
              <w:jc w:val="center"/>
              <w:rPr>
                <w:rFonts w:eastAsia="Times New Roman"/>
                <w:sz w:val="20"/>
                <w:szCs w:val="20"/>
                <w:lang w:val="sr-Cyrl-CS"/>
              </w:rPr>
            </w:pPr>
            <w:r w:rsidRPr="00272BB2">
              <w:rPr>
                <w:rFonts w:eastAsia="Times New Roman"/>
                <w:sz w:val="20"/>
                <w:szCs w:val="20"/>
                <w:lang w:val="sr-Cyrl-CS"/>
              </w:rPr>
              <w:t>Јун</w:t>
            </w:r>
          </w:p>
        </w:tc>
        <w:tc>
          <w:tcPr>
            <w:tcW w:w="7087" w:type="dxa"/>
          </w:tcPr>
          <w:p w:rsidR="00C94C76" w:rsidRPr="00272BB2" w:rsidRDefault="00C94C76" w:rsidP="00E208D0">
            <w:pPr>
              <w:spacing w:after="0" w:line="240" w:lineRule="auto"/>
              <w:rPr>
                <w:rFonts w:eastAsia="Times New Roman"/>
                <w:sz w:val="20"/>
                <w:szCs w:val="20"/>
                <w:lang w:val="sr-Cyrl-CS"/>
              </w:rPr>
            </w:pPr>
            <w:r w:rsidRPr="00272BB2">
              <w:rPr>
                <w:rFonts w:eastAsia="Times New Roman"/>
                <w:sz w:val="20"/>
                <w:szCs w:val="20"/>
                <w:lang w:val="sr-Cyrl-CS"/>
              </w:rPr>
              <w:t>Динамика крутог тела</w:t>
            </w:r>
          </w:p>
        </w:tc>
      </w:tr>
    </w:tbl>
    <w:p w:rsidR="00F1749B" w:rsidRDefault="00F1749B" w:rsidP="00F1749B">
      <w:pPr>
        <w:spacing w:after="0" w:line="240" w:lineRule="auto"/>
        <w:jc w:val="both"/>
        <w:rPr>
          <w:rFonts w:eastAsia="Times New Roman"/>
          <w:b/>
          <w:sz w:val="20"/>
          <w:szCs w:val="20"/>
        </w:rPr>
      </w:pPr>
    </w:p>
    <w:p w:rsidR="000F6C08" w:rsidRPr="004E4852" w:rsidRDefault="000F6C08" w:rsidP="000F6C08">
      <w:pPr>
        <w:ind w:firstLine="709"/>
        <w:jc w:val="both"/>
        <w:rPr>
          <w:rFonts w:eastAsia="Times New Roman"/>
          <w:b/>
          <w:sz w:val="24"/>
          <w:szCs w:val="24"/>
        </w:rPr>
      </w:pPr>
      <w:r w:rsidRPr="00272BB2">
        <w:rPr>
          <w:rFonts w:eastAsia="Times New Roman"/>
          <w:sz w:val="24"/>
          <w:szCs w:val="24"/>
          <w:lang w:val="sr-Cyrl-CS"/>
        </w:rPr>
        <w:t xml:space="preserve">        </w:t>
      </w:r>
      <w:r>
        <w:rPr>
          <w:rFonts w:eastAsia="Times New Roman"/>
          <w:b/>
          <w:sz w:val="24"/>
          <w:szCs w:val="24"/>
        </w:rPr>
        <w:t>СЕКЦИЈА ЗА ПРЕДМЕТ ОСНОВЕ КОМПЈУТЕРСКЕ ГРАФИКЕ</w:t>
      </w:r>
    </w:p>
    <w:p w:rsidR="000F6C08" w:rsidRPr="00210452" w:rsidRDefault="00C94C76" w:rsidP="000F6C08">
      <w:pPr>
        <w:ind w:firstLine="709"/>
        <w:jc w:val="both"/>
        <w:rPr>
          <w:rFonts w:eastAsia="Times New Roman"/>
          <w:sz w:val="24"/>
          <w:szCs w:val="24"/>
        </w:rPr>
      </w:pPr>
      <w:r>
        <w:rPr>
          <w:rFonts w:eastAsia="Times New Roman"/>
          <w:sz w:val="24"/>
          <w:szCs w:val="24"/>
        </w:rPr>
        <w:t>Носио</w:t>
      </w:r>
      <w:r w:rsidR="000F6C08">
        <w:rPr>
          <w:rFonts w:eastAsia="Times New Roman"/>
          <w:sz w:val="24"/>
          <w:szCs w:val="24"/>
        </w:rPr>
        <w:t>ц</w:t>
      </w:r>
      <w:r>
        <w:rPr>
          <w:rFonts w:eastAsia="Times New Roman"/>
          <w:sz w:val="24"/>
          <w:szCs w:val="24"/>
        </w:rPr>
        <w:t>и</w:t>
      </w:r>
      <w:r w:rsidR="000F6C08">
        <w:rPr>
          <w:rFonts w:eastAsia="Times New Roman"/>
          <w:sz w:val="24"/>
          <w:szCs w:val="24"/>
        </w:rPr>
        <w:t xml:space="preserve"> активности: </w:t>
      </w:r>
      <w:r w:rsidR="00210452">
        <w:rPr>
          <w:rFonts w:eastAsia="Times New Roman"/>
          <w:sz w:val="24"/>
          <w:szCs w:val="24"/>
        </w:rPr>
        <w:t>наставник</w:t>
      </w:r>
      <w:r w:rsidR="00540E69">
        <w:rPr>
          <w:rFonts w:eastAsia="Times New Roman"/>
          <w:sz w:val="24"/>
          <w:szCs w:val="24"/>
        </w:rPr>
        <w:t xml:space="preserve"> </w:t>
      </w:r>
      <w:r w:rsidR="00210452">
        <w:rPr>
          <w:rFonts w:eastAsia="Times New Roman"/>
          <w:sz w:val="24"/>
          <w:szCs w:val="24"/>
        </w:rPr>
        <w:t>Дејан Јовановић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52"/>
        <w:gridCol w:w="7087"/>
      </w:tblGrid>
      <w:tr w:rsidR="000F6C08" w:rsidRPr="00D7349F" w:rsidTr="00FC09A9">
        <w:trPr>
          <w:jc w:val="center"/>
        </w:trPr>
        <w:tc>
          <w:tcPr>
            <w:tcW w:w="1008" w:type="dxa"/>
            <w:vAlign w:val="center"/>
          </w:tcPr>
          <w:p w:rsidR="000F6C08" w:rsidRPr="00D7349F" w:rsidRDefault="000F6C08" w:rsidP="00E208D0">
            <w:pPr>
              <w:spacing w:after="0" w:line="240" w:lineRule="auto"/>
              <w:jc w:val="center"/>
              <w:rPr>
                <w:rFonts w:eastAsia="Times New Roman"/>
                <w:sz w:val="20"/>
                <w:szCs w:val="20"/>
                <w:lang w:val="sr-Cyrl-CS"/>
              </w:rPr>
            </w:pPr>
            <w:r>
              <w:rPr>
                <w:rFonts w:eastAsia="Times New Roman"/>
                <w:sz w:val="20"/>
                <w:szCs w:val="20"/>
                <w:lang w:val="sr-Cyrl-CS"/>
              </w:rPr>
              <w:t>РБР ЧАСА</w:t>
            </w:r>
          </w:p>
        </w:tc>
        <w:tc>
          <w:tcPr>
            <w:tcW w:w="1652" w:type="dxa"/>
            <w:vAlign w:val="center"/>
          </w:tcPr>
          <w:p w:rsidR="000F6C08" w:rsidRPr="00D7349F" w:rsidRDefault="000F6C08" w:rsidP="00E208D0">
            <w:pPr>
              <w:spacing w:after="0" w:line="240" w:lineRule="auto"/>
              <w:jc w:val="center"/>
              <w:rPr>
                <w:rFonts w:eastAsia="Times New Roman"/>
                <w:sz w:val="20"/>
                <w:szCs w:val="20"/>
                <w:lang w:val="sr-Cyrl-CS"/>
              </w:rPr>
            </w:pPr>
            <w:r w:rsidRPr="00D7349F">
              <w:rPr>
                <w:rFonts w:eastAsia="Times New Roman"/>
                <w:sz w:val="20"/>
                <w:szCs w:val="20"/>
                <w:lang w:val="sr-Cyrl-CS"/>
              </w:rPr>
              <w:t>Месец    реализације</w:t>
            </w:r>
          </w:p>
        </w:tc>
        <w:tc>
          <w:tcPr>
            <w:tcW w:w="7087" w:type="dxa"/>
            <w:vAlign w:val="center"/>
          </w:tcPr>
          <w:p w:rsidR="000F6C08" w:rsidRPr="00D7349F" w:rsidRDefault="000F6C08" w:rsidP="00E208D0">
            <w:pPr>
              <w:spacing w:after="0" w:line="240" w:lineRule="auto"/>
              <w:jc w:val="center"/>
              <w:rPr>
                <w:rFonts w:eastAsia="Times New Roman"/>
                <w:sz w:val="20"/>
                <w:szCs w:val="20"/>
                <w:lang w:val="sr-Cyrl-CS"/>
              </w:rPr>
            </w:pPr>
            <w:r w:rsidRPr="00D7349F">
              <w:rPr>
                <w:rFonts w:eastAsia="Times New Roman"/>
                <w:sz w:val="20"/>
                <w:szCs w:val="20"/>
                <w:lang w:val="sr-Cyrl-CS"/>
              </w:rPr>
              <w:t>Програмски садржај</w:t>
            </w:r>
          </w:p>
        </w:tc>
      </w:tr>
      <w:tr w:rsidR="000F6C08" w:rsidRPr="00D7349F" w:rsidTr="00FC09A9">
        <w:trPr>
          <w:jc w:val="center"/>
        </w:trPr>
        <w:tc>
          <w:tcPr>
            <w:tcW w:w="1008" w:type="dxa"/>
          </w:tcPr>
          <w:p w:rsidR="000F6C08" w:rsidRPr="00D7349F" w:rsidRDefault="000F6C08" w:rsidP="00E208D0">
            <w:pPr>
              <w:spacing w:after="0" w:line="240" w:lineRule="auto"/>
              <w:jc w:val="center"/>
              <w:rPr>
                <w:rFonts w:eastAsia="Times New Roman"/>
                <w:sz w:val="20"/>
                <w:szCs w:val="20"/>
                <w:lang w:val="sr-Cyrl-CS"/>
              </w:rPr>
            </w:pPr>
            <w:r w:rsidRPr="00D7349F">
              <w:rPr>
                <w:rFonts w:eastAsia="Times New Roman"/>
                <w:sz w:val="20"/>
                <w:szCs w:val="20"/>
              </w:rPr>
              <w:t>1</w:t>
            </w:r>
            <w:r>
              <w:rPr>
                <w:rFonts w:eastAsia="Times New Roman"/>
                <w:sz w:val="20"/>
                <w:szCs w:val="20"/>
                <w:lang w:val="sr-Cyrl-CS"/>
              </w:rPr>
              <w:t>-2.</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rFonts w:eastAsia="Times New Roman"/>
                <w:sz w:val="20"/>
                <w:szCs w:val="20"/>
              </w:rPr>
              <w:t>Септембар</w:t>
            </w:r>
          </w:p>
        </w:tc>
        <w:tc>
          <w:tcPr>
            <w:tcW w:w="7087" w:type="dxa"/>
          </w:tcPr>
          <w:p w:rsidR="000F6C08" w:rsidRPr="00C94C76" w:rsidRDefault="000F6C08" w:rsidP="00E208D0">
            <w:pPr>
              <w:spacing w:after="0" w:line="240" w:lineRule="auto"/>
              <w:rPr>
                <w:rFonts w:eastAsia="Times New Roman"/>
                <w:sz w:val="20"/>
                <w:szCs w:val="20"/>
                <w:lang w:val="sr-Cyrl-CS"/>
              </w:rPr>
            </w:pPr>
            <w:r w:rsidRPr="00C94C76">
              <w:rPr>
                <w:rFonts w:eastAsia="Times New Roman"/>
                <w:sz w:val="20"/>
                <w:szCs w:val="20"/>
                <w:lang w:val="sr-Cyrl-CS"/>
              </w:rPr>
              <w:t>2Д компјутерска графика</w:t>
            </w:r>
          </w:p>
        </w:tc>
      </w:tr>
      <w:tr w:rsidR="000F6C08" w:rsidRPr="00D7349F" w:rsidTr="00FC09A9">
        <w:trPr>
          <w:jc w:val="center"/>
        </w:trPr>
        <w:tc>
          <w:tcPr>
            <w:tcW w:w="1008" w:type="dxa"/>
          </w:tcPr>
          <w:p w:rsidR="000F6C08" w:rsidRPr="00D7349F" w:rsidRDefault="000F6C08" w:rsidP="00E208D0">
            <w:pPr>
              <w:spacing w:after="0" w:line="240" w:lineRule="auto"/>
              <w:jc w:val="center"/>
              <w:rPr>
                <w:rFonts w:eastAsia="Times New Roman"/>
                <w:sz w:val="20"/>
                <w:szCs w:val="20"/>
                <w:lang w:val="sr-Cyrl-CS"/>
              </w:rPr>
            </w:pPr>
            <w:r>
              <w:rPr>
                <w:rFonts w:eastAsia="Times New Roman"/>
                <w:sz w:val="20"/>
                <w:szCs w:val="20"/>
                <w:lang w:val="sr-Cyrl-CS"/>
              </w:rPr>
              <w:t>3</w:t>
            </w:r>
            <w:r>
              <w:rPr>
                <w:rFonts w:eastAsia="Times New Roman"/>
                <w:sz w:val="20"/>
                <w:szCs w:val="20"/>
              </w:rPr>
              <w:t>-4</w:t>
            </w:r>
            <w:r>
              <w:rPr>
                <w:rFonts w:eastAsia="Times New Roman"/>
                <w:sz w:val="20"/>
                <w:szCs w:val="20"/>
                <w:lang w:val="sr-Cyrl-CS"/>
              </w:rPr>
              <w:t>.</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rFonts w:eastAsia="Times New Roman"/>
                <w:sz w:val="20"/>
                <w:szCs w:val="20"/>
              </w:rPr>
              <w:t>Септембар</w:t>
            </w:r>
          </w:p>
        </w:tc>
        <w:tc>
          <w:tcPr>
            <w:tcW w:w="7087" w:type="dxa"/>
          </w:tcPr>
          <w:p w:rsidR="000F6C08" w:rsidRPr="00C94C76" w:rsidRDefault="000F6C08" w:rsidP="00E208D0">
            <w:pPr>
              <w:spacing w:after="0" w:line="240" w:lineRule="auto"/>
              <w:rPr>
                <w:rFonts w:eastAsia="Times New Roman"/>
                <w:sz w:val="20"/>
                <w:szCs w:val="20"/>
                <w:lang w:val="sr-Cyrl-CS"/>
              </w:rPr>
            </w:pPr>
            <w:r w:rsidRPr="00C94C76">
              <w:rPr>
                <w:rFonts w:eastAsia="Times New Roman"/>
                <w:sz w:val="20"/>
                <w:szCs w:val="20"/>
                <w:lang w:val="sr-Cyrl-CS"/>
              </w:rPr>
              <w:t xml:space="preserve">Команде за цртање у </w:t>
            </w:r>
            <w:r w:rsidRPr="00C94C76">
              <w:rPr>
                <w:rFonts w:eastAsia="Times New Roman"/>
                <w:sz w:val="20"/>
                <w:szCs w:val="20"/>
              </w:rPr>
              <w:t>AutoCAD</w:t>
            </w:r>
          </w:p>
        </w:tc>
      </w:tr>
      <w:tr w:rsidR="000F6C08" w:rsidRPr="00D7349F" w:rsidTr="00FC09A9">
        <w:trPr>
          <w:jc w:val="center"/>
        </w:trPr>
        <w:tc>
          <w:tcPr>
            <w:tcW w:w="1008" w:type="dxa"/>
          </w:tcPr>
          <w:p w:rsidR="000F6C08" w:rsidRPr="000F3294" w:rsidRDefault="000F6C08" w:rsidP="00E208D0">
            <w:pPr>
              <w:spacing w:after="0" w:line="240" w:lineRule="auto"/>
              <w:jc w:val="center"/>
              <w:rPr>
                <w:rFonts w:eastAsia="Times New Roman"/>
                <w:sz w:val="20"/>
                <w:szCs w:val="20"/>
                <w:lang w:val="sr-Cyrl-CS"/>
              </w:rPr>
            </w:pPr>
            <w:r>
              <w:rPr>
                <w:rFonts w:eastAsia="Times New Roman"/>
                <w:sz w:val="20"/>
                <w:szCs w:val="20"/>
                <w:lang w:val="sr-Cyrl-CS"/>
              </w:rPr>
              <w:t>5</w:t>
            </w:r>
            <w:r w:rsidRPr="00272BB2">
              <w:rPr>
                <w:rFonts w:eastAsia="Times New Roman"/>
                <w:sz w:val="20"/>
                <w:szCs w:val="20"/>
              </w:rPr>
              <w:t>-</w:t>
            </w:r>
            <w:r>
              <w:rPr>
                <w:rFonts w:eastAsia="Times New Roman"/>
                <w:sz w:val="20"/>
                <w:szCs w:val="20"/>
              </w:rPr>
              <w:t>6</w:t>
            </w:r>
            <w:r>
              <w:rPr>
                <w:rFonts w:eastAsia="Times New Roman"/>
                <w:sz w:val="20"/>
                <w:szCs w:val="20"/>
                <w:lang w:val="sr-Cyrl-CS"/>
              </w:rPr>
              <w:t>.</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sz w:val="20"/>
                <w:szCs w:val="20"/>
              </w:rPr>
              <w:t>Октобар</w:t>
            </w:r>
          </w:p>
        </w:tc>
        <w:tc>
          <w:tcPr>
            <w:tcW w:w="7087" w:type="dxa"/>
          </w:tcPr>
          <w:p w:rsidR="000F6C08" w:rsidRPr="00C94C76" w:rsidRDefault="000F6C08" w:rsidP="00E208D0">
            <w:pPr>
              <w:spacing w:after="0" w:line="240" w:lineRule="auto"/>
              <w:rPr>
                <w:rFonts w:eastAsia="Times New Roman"/>
                <w:sz w:val="20"/>
                <w:szCs w:val="20"/>
                <w:lang w:val="sr-Cyrl-CS"/>
              </w:rPr>
            </w:pPr>
            <w:r w:rsidRPr="00C94C76">
              <w:rPr>
                <w:rFonts w:eastAsia="Times New Roman"/>
                <w:sz w:val="20"/>
                <w:szCs w:val="20"/>
                <w:lang w:val="sr-Cyrl-CS"/>
              </w:rPr>
              <w:t xml:space="preserve">Команде за модификацију цртежа у </w:t>
            </w:r>
            <w:r w:rsidRPr="00C94C76">
              <w:rPr>
                <w:rFonts w:eastAsia="Times New Roman"/>
                <w:sz w:val="20"/>
                <w:szCs w:val="20"/>
              </w:rPr>
              <w:t>AutoCAD</w:t>
            </w:r>
          </w:p>
        </w:tc>
      </w:tr>
      <w:tr w:rsidR="000F6C08" w:rsidRPr="00D7349F" w:rsidTr="00FC09A9">
        <w:trPr>
          <w:jc w:val="center"/>
        </w:trPr>
        <w:tc>
          <w:tcPr>
            <w:tcW w:w="1008" w:type="dxa"/>
          </w:tcPr>
          <w:p w:rsidR="000F6C08" w:rsidRPr="00D7349F" w:rsidRDefault="000F6C08" w:rsidP="00E208D0">
            <w:pPr>
              <w:spacing w:after="0" w:line="240" w:lineRule="auto"/>
              <w:jc w:val="center"/>
              <w:rPr>
                <w:rFonts w:eastAsia="Times New Roman"/>
                <w:sz w:val="20"/>
                <w:szCs w:val="20"/>
                <w:lang w:val="sr-Cyrl-CS"/>
              </w:rPr>
            </w:pPr>
            <w:r>
              <w:rPr>
                <w:rFonts w:eastAsia="Times New Roman"/>
                <w:sz w:val="20"/>
                <w:szCs w:val="20"/>
                <w:lang w:val="sr-Cyrl-CS"/>
              </w:rPr>
              <w:t>7-8.</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sz w:val="20"/>
                <w:szCs w:val="20"/>
              </w:rPr>
              <w:t>Октобар</w:t>
            </w:r>
          </w:p>
        </w:tc>
        <w:tc>
          <w:tcPr>
            <w:tcW w:w="7087" w:type="dxa"/>
          </w:tcPr>
          <w:p w:rsidR="000F6C08" w:rsidRPr="00C94C76" w:rsidRDefault="000F6C08" w:rsidP="00E208D0">
            <w:pPr>
              <w:spacing w:after="0" w:line="240" w:lineRule="auto"/>
              <w:rPr>
                <w:rFonts w:eastAsia="Times New Roman"/>
                <w:sz w:val="20"/>
                <w:szCs w:val="20"/>
                <w:lang w:val="sr-Cyrl-CS"/>
              </w:rPr>
            </w:pPr>
            <w:r w:rsidRPr="00C94C76">
              <w:rPr>
                <w:rFonts w:eastAsia="Times New Roman"/>
                <w:sz w:val="20"/>
                <w:szCs w:val="20"/>
                <w:lang w:val="sr-Cyrl-CS"/>
              </w:rPr>
              <w:t>Дефинисање стила за котирање и котирање</w:t>
            </w:r>
          </w:p>
        </w:tc>
      </w:tr>
      <w:tr w:rsidR="000F6C08" w:rsidRPr="00D7349F" w:rsidTr="00FC09A9">
        <w:trPr>
          <w:jc w:val="center"/>
        </w:trPr>
        <w:tc>
          <w:tcPr>
            <w:tcW w:w="1008" w:type="dxa"/>
          </w:tcPr>
          <w:p w:rsidR="000F6C08" w:rsidRPr="00D7349F"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9</w:t>
            </w:r>
            <w:r>
              <w:rPr>
                <w:rFonts w:eastAsia="Times New Roman"/>
                <w:sz w:val="20"/>
                <w:szCs w:val="20"/>
              </w:rPr>
              <w:t>-10</w:t>
            </w:r>
            <w:r>
              <w:rPr>
                <w:rFonts w:eastAsia="Times New Roman"/>
                <w:sz w:val="20"/>
                <w:szCs w:val="20"/>
                <w:lang w:val="sr-Cyrl-CS"/>
              </w:rPr>
              <w:t>.</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sz w:val="20"/>
                <w:szCs w:val="20"/>
              </w:rPr>
              <w:t>Новембар</w:t>
            </w:r>
          </w:p>
        </w:tc>
        <w:tc>
          <w:tcPr>
            <w:tcW w:w="7087" w:type="dxa"/>
          </w:tcPr>
          <w:p w:rsidR="000F6C08" w:rsidRPr="00C94C76" w:rsidRDefault="000F6C08" w:rsidP="00E208D0">
            <w:pPr>
              <w:spacing w:after="0" w:line="240" w:lineRule="auto"/>
              <w:rPr>
                <w:rFonts w:eastAsia="Times New Roman"/>
                <w:sz w:val="20"/>
                <w:szCs w:val="20"/>
                <w:lang w:val="sr-Cyrl-CS"/>
              </w:rPr>
            </w:pPr>
            <w:r w:rsidRPr="00C94C76">
              <w:rPr>
                <w:rFonts w:eastAsia="Times New Roman"/>
                <w:sz w:val="20"/>
                <w:szCs w:val="20"/>
                <w:lang w:val="sr-Cyrl-CS"/>
              </w:rPr>
              <w:t>3Д компјутерска графика</w:t>
            </w:r>
          </w:p>
        </w:tc>
      </w:tr>
      <w:tr w:rsidR="000F6C08" w:rsidRPr="00D7349F" w:rsidTr="00FC09A9">
        <w:trPr>
          <w:jc w:val="center"/>
        </w:trPr>
        <w:tc>
          <w:tcPr>
            <w:tcW w:w="1008" w:type="dxa"/>
          </w:tcPr>
          <w:p w:rsidR="000F6C08" w:rsidRPr="00D7349F"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11-12.</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sz w:val="20"/>
                <w:szCs w:val="20"/>
              </w:rPr>
              <w:t>Новембар</w:t>
            </w:r>
          </w:p>
        </w:tc>
        <w:tc>
          <w:tcPr>
            <w:tcW w:w="7087" w:type="dxa"/>
          </w:tcPr>
          <w:p w:rsidR="000F6C08" w:rsidRPr="00C94C76" w:rsidRDefault="000F6C08" w:rsidP="00E208D0">
            <w:pPr>
              <w:spacing w:after="0" w:line="240" w:lineRule="auto"/>
              <w:rPr>
                <w:rFonts w:eastAsia="Times New Roman"/>
                <w:sz w:val="20"/>
                <w:szCs w:val="20"/>
                <w:lang w:val="sr-Cyrl-CS"/>
              </w:rPr>
            </w:pPr>
            <w:r w:rsidRPr="00C94C76">
              <w:rPr>
                <w:rFonts w:eastAsia="Times New Roman"/>
                <w:sz w:val="20"/>
                <w:szCs w:val="20"/>
                <w:lang w:val="sr-Cyrl-CS"/>
              </w:rPr>
              <w:t>Основни принципи моделирања</w:t>
            </w:r>
          </w:p>
        </w:tc>
      </w:tr>
      <w:tr w:rsidR="000F6C08" w:rsidRPr="00D7349F" w:rsidTr="00FC09A9">
        <w:trPr>
          <w:jc w:val="center"/>
        </w:trPr>
        <w:tc>
          <w:tcPr>
            <w:tcW w:w="1008" w:type="dxa"/>
          </w:tcPr>
          <w:p w:rsidR="000F6C08" w:rsidRPr="00D7349F"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13</w:t>
            </w:r>
            <w:r>
              <w:rPr>
                <w:rFonts w:eastAsia="Times New Roman"/>
                <w:sz w:val="20"/>
                <w:szCs w:val="20"/>
              </w:rPr>
              <w:t>-14</w:t>
            </w:r>
            <w:r>
              <w:rPr>
                <w:rFonts w:eastAsia="Times New Roman"/>
                <w:sz w:val="20"/>
                <w:szCs w:val="20"/>
                <w:lang w:val="sr-Cyrl-CS"/>
              </w:rPr>
              <w:t>.</w:t>
            </w:r>
          </w:p>
        </w:tc>
        <w:tc>
          <w:tcPr>
            <w:tcW w:w="1652" w:type="dxa"/>
          </w:tcPr>
          <w:p w:rsidR="000F6C08" w:rsidRPr="00D7349F" w:rsidRDefault="000F6C08" w:rsidP="00E208D0">
            <w:pPr>
              <w:spacing w:after="0" w:line="240" w:lineRule="auto"/>
              <w:jc w:val="center"/>
              <w:rPr>
                <w:rFonts w:eastAsia="Times New Roman"/>
                <w:sz w:val="20"/>
                <w:szCs w:val="20"/>
                <w:lang w:val="sr-Cyrl-CS"/>
              </w:rPr>
            </w:pPr>
            <w:r>
              <w:rPr>
                <w:rFonts w:eastAsia="Times New Roman"/>
                <w:sz w:val="20"/>
                <w:szCs w:val="20"/>
                <w:lang w:val="sr-Cyrl-CS"/>
              </w:rPr>
              <w:t>Децембар</w:t>
            </w:r>
          </w:p>
        </w:tc>
        <w:tc>
          <w:tcPr>
            <w:tcW w:w="7087" w:type="dxa"/>
          </w:tcPr>
          <w:p w:rsidR="000F6C08" w:rsidRPr="00C94C76" w:rsidRDefault="00C94C76" w:rsidP="00E208D0">
            <w:pPr>
              <w:spacing w:after="0" w:line="240" w:lineRule="auto"/>
              <w:rPr>
                <w:rFonts w:eastAsia="Times New Roman"/>
                <w:sz w:val="20"/>
                <w:szCs w:val="20"/>
                <w:lang w:val="sr-Cyrl-CS"/>
              </w:rPr>
            </w:pPr>
            <w:r w:rsidRPr="00C94C76">
              <w:rPr>
                <w:rFonts w:eastAsia="Times New Roman"/>
                <w:sz w:val="20"/>
                <w:szCs w:val="20"/>
                <w:lang w:val="sr-Cyrl-CS"/>
              </w:rPr>
              <w:t>Команде за израду скице</w:t>
            </w:r>
          </w:p>
        </w:tc>
      </w:tr>
      <w:tr w:rsidR="000F6C08" w:rsidRPr="00D7349F" w:rsidTr="00FC09A9">
        <w:trPr>
          <w:jc w:val="center"/>
        </w:trPr>
        <w:tc>
          <w:tcPr>
            <w:tcW w:w="1008" w:type="dxa"/>
          </w:tcPr>
          <w:p w:rsidR="000F6C08" w:rsidRDefault="000F6C08" w:rsidP="00E208D0">
            <w:pPr>
              <w:spacing w:after="0" w:line="240" w:lineRule="auto"/>
              <w:jc w:val="center"/>
              <w:rPr>
                <w:rFonts w:eastAsia="Times New Roman"/>
                <w:sz w:val="20"/>
                <w:szCs w:val="20"/>
                <w:lang w:val="sr-Cyrl-CS"/>
              </w:rPr>
            </w:pPr>
            <w:r>
              <w:rPr>
                <w:rFonts w:eastAsia="Times New Roman"/>
                <w:sz w:val="20"/>
                <w:szCs w:val="20"/>
                <w:lang w:val="sr-Cyrl-CS"/>
              </w:rPr>
              <w:t>15-16.</w:t>
            </w:r>
          </w:p>
        </w:tc>
        <w:tc>
          <w:tcPr>
            <w:tcW w:w="1652" w:type="dxa"/>
          </w:tcPr>
          <w:p w:rsidR="000F6C08" w:rsidRDefault="00C94C76" w:rsidP="00E208D0">
            <w:pPr>
              <w:spacing w:after="0" w:line="240" w:lineRule="auto"/>
              <w:jc w:val="center"/>
              <w:rPr>
                <w:rFonts w:eastAsia="Times New Roman"/>
                <w:sz w:val="20"/>
                <w:szCs w:val="20"/>
                <w:lang w:val="sr-Cyrl-CS"/>
              </w:rPr>
            </w:pPr>
            <w:r>
              <w:rPr>
                <w:rFonts w:eastAsia="Times New Roman"/>
                <w:sz w:val="20"/>
                <w:szCs w:val="20"/>
                <w:lang w:val="sr-Cyrl-CS"/>
              </w:rPr>
              <w:t>Децембар</w:t>
            </w:r>
          </w:p>
        </w:tc>
        <w:tc>
          <w:tcPr>
            <w:tcW w:w="7087" w:type="dxa"/>
          </w:tcPr>
          <w:p w:rsidR="000F6C08" w:rsidRPr="00C94C76" w:rsidRDefault="00C94C76" w:rsidP="00E208D0">
            <w:pPr>
              <w:spacing w:after="0" w:line="240" w:lineRule="auto"/>
              <w:rPr>
                <w:rFonts w:eastAsia="Times New Roman"/>
                <w:sz w:val="20"/>
                <w:szCs w:val="20"/>
                <w:lang w:val="sr-Cyrl-CS"/>
              </w:rPr>
            </w:pPr>
            <w:r w:rsidRPr="00C94C76">
              <w:rPr>
                <w:rFonts w:eastAsia="Times New Roman"/>
                <w:sz w:val="20"/>
                <w:szCs w:val="20"/>
                <w:lang w:val="sr-Cyrl-CS"/>
              </w:rPr>
              <w:t>Геометријска ограничења при изради скице</w:t>
            </w:r>
          </w:p>
        </w:tc>
      </w:tr>
      <w:tr w:rsidR="00C94C76" w:rsidRPr="00D7349F" w:rsidTr="00FC09A9">
        <w:trPr>
          <w:jc w:val="center"/>
        </w:trPr>
        <w:tc>
          <w:tcPr>
            <w:tcW w:w="1008" w:type="dxa"/>
          </w:tcPr>
          <w:p w:rsidR="00C94C76" w:rsidRDefault="00C94C76" w:rsidP="000F6C08">
            <w:pPr>
              <w:spacing w:after="0" w:line="240" w:lineRule="auto"/>
              <w:jc w:val="center"/>
              <w:rPr>
                <w:rFonts w:eastAsia="Times New Roman"/>
                <w:sz w:val="20"/>
                <w:szCs w:val="20"/>
                <w:lang w:val="sr-Cyrl-CS"/>
              </w:rPr>
            </w:pPr>
            <w:r>
              <w:rPr>
                <w:rFonts w:eastAsia="Times New Roman"/>
                <w:sz w:val="20"/>
                <w:szCs w:val="20"/>
                <w:lang w:val="sr-Cyrl-CS"/>
              </w:rPr>
              <w:t>17-26.</w:t>
            </w:r>
          </w:p>
        </w:tc>
        <w:tc>
          <w:tcPr>
            <w:tcW w:w="1652" w:type="dxa"/>
          </w:tcPr>
          <w:p w:rsidR="00C94C76" w:rsidRPr="00D7349F" w:rsidRDefault="00C94C76" w:rsidP="00E208D0">
            <w:pPr>
              <w:spacing w:after="0" w:line="240" w:lineRule="auto"/>
              <w:jc w:val="center"/>
              <w:rPr>
                <w:rFonts w:eastAsia="Times New Roman"/>
                <w:sz w:val="20"/>
                <w:szCs w:val="20"/>
                <w:lang w:val="sr-Cyrl-CS"/>
              </w:rPr>
            </w:pPr>
            <w:r>
              <w:rPr>
                <w:rFonts w:eastAsia="Times New Roman"/>
                <w:sz w:val="20"/>
                <w:szCs w:val="20"/>
                <w:lang w:val="sr-Cyrl-CS"/>
              </w:rPr>
              <w:t>Јануар-фебруар</w:t>
            </w:r>
          </w:p>
        </w:tc>
        <w:tc>
          <w:tcPr>
            <w:tcW w:w="7087" w:type="dxa"/>
          </w:tcPr>
          <w:p w:rsidR="00C94C76" w:rsidRPr="00C94C76" w:rsidRDefault="00C94C76" w:rsidP="00E208D0">
            <w:pPr>
              <w:spacing w:after="0" w:line="240" w:lineRule="auto"/>
              <w:rPr>
                <w:rFonts w:eastAsia="Times New Roman"/>
                <w:sz w:val="20"/>
                <w:szCs w:val="20"/>
                <w:lang w:val="sr-Cyrl-CS"/>
              </w:rPr>
            </w:pPr>
            <w:r w:rsidRPr="00C94C76">
              <w:rPr>
                <w:rFonts w:eastAsia="Times New Roman"/>
                <w:sz w:val="20"/>
                <w:szCs w:val="20"/>
                <w:lang w:val="sr-Cyrl-CS"/>
              </w:rPr>
              <w:t>Основне типске операције за моделирање</w:t>
            </w:r>
          </w:p>
        </w:tc>
      </w:tr>
      <w:tr w:rsidR="00C94C76" w:rsidRPr="00D7349F" w:rsidTr="00FC09A9">
        <w:trPr>
          <w:jc w:val="center"/>
        </w:trPr>
        <w:tc>
          <w:tcPr>
            <w:tcW w:w="1008" w:type="dxa"/>
          </w:tcPr>
          <w:p w:rsidR="00C94C76" w:rsidRDefault="00C94C76" w:rsidP="000F6C08">
            <w:pPr>
              <w:spacing w:after="0" w:line="240" w:lineRule="auto"/>
              <w:jc w:val="center"/>
              <w:rPr>
                <w:rFonts w:eastAsia="Times New Roman"/>
                <w:sz w:val="20"/>
                <w:szCs w:val="20"/>
                <w:lang w:val="sr-Cyrl-CS"/>
              </w:rPr>
            </w:pPr>
            <w:r>
              <w:rPr>
                <w:rFonts w:eastAsia="Times New Roman"/>
                <w:sz w:val="20"/>
                <w:szCs w:val="20"/>
                <w:lang w:val="sr-Cyrl-CS"/>
              </w:rPr>
              <w:t>27-32.</w:t>
            </w:r>
          </w:p>
        </w:tc>
        <w:tc>
          <w:tcPr>
            <w:tcW w:w="1652" w:type="dxa"/>
          </w:tcPr>
          <w:p w:rsidR="00C94C76" w:rsidRPr="00D7349F" w:rsidRDefault="00C94C76" w:rsidP="00E208D0">
            <w:pPr>
              <w:spacing w:after="0" w:line="240" w:lineRule="auto"/>
              <w:jc w:val="center"/>
              <w:rPr>
                <w:rFonts w:eastAsia="Times New Roman"/>
                <w:sz w:val="20"/>
                <w:szCs w:val="20"/>
                <w:lang w:val="sr-Cyrl-CS"/>
              </w:rPr>
            </w:pPr>
            <w:r>
              <w:rPr>
                <w:rFonts w:eastAsia="Times New Roman"/>
                <w:sz w:val="20"/>
                <w:szCs w:val="20"/>
                <w:lang w:val="sr-Cyrl-CS"/>
              </w:rPr>
              <w:t>Март-април</w:t>
            </w:r>
          </w:p>
        </w:tc>
        <w:tc>
          <w:tcPr>
            <w:tcW w:w="7087" w:type="dxa"/>
          </w:tcPr>
          <w:p w:rsidR="00C94C76" w:rsidRPr="00C94C76" w:rsidRDefault="00C94C76" w:rsidP="00E208D0">
            <w:pPr>
              <w:spacing w:after="0" w:line="240" w:lineRule="auto"/>
              <w:rPr>
                <w:rFonts w:eastAsia="Times New Roman"/>
                <w:sz w:val="20"/>
                <w:szCs w:val="20"/>
                <w:lang w:val="sr-Cyrl-CS"/>
              </w:rPr>
            </w:pPr>
            <w:r w:rsidRPr="00C94C76">
              <w:rPr>
                <w:rFonts w:eastAsia="Times New Roman"/>
                <w:sz w:val="20"/>
                <w:szCs w:val="20"/>
                <w:lang w:val="sr-Cyrl-CS"/>
              </w:rPr>
              <w:t>Моделирање призматичних делова</w:t>
            </w:r>
          </w:p>
        </w:tc>
      </w:tr>
      <w:tr w:rsidR="00C94C76" w:rsidRPr="00D7349F" w:rsidTr="00FC09A9">
        <w:trPr>
          <w:jc w:val="center"/>
        </w:trPr>
        <w:tc>
          <w:tcPr>
            <w:tcW w:w="1008" w:type="dxa"/>
          </w:tcPr>
          <w:p w:rsidR="00C94C76" w:rsidRDefault="00C94C76" w:rsidP="000F6C08">
            <w:pPr>
              <w:spacing w:after="0" w:line="240" w:lineRule="auto"/>
              <w:jc w:val="center"/>
              <w:rPr>
                <w:rFonts w:eastAsia="Times New Roman"/>
                <w:sz w:val="20"/>
                <w:szCs w:val="20"/>
                <w:lang w:val="sr-Cyrl-CS"/>
              </w:rPr>
            </w:pPr>
            <w:r>
              <w:rPr>
                <w:rFonts w:eastAsia="Times New Roman"/>
                <w:sz w:val="20"/>
                <w:szCs w:val="20"/>
                <w:lang w:val="sr-Cyrl-CS"/>
              </w:rPr>
              <w:t>33-35.</w:t>
            </w:r>
          </w:p>
        </w:tc>
        <w:tc>
          <w:tcPr>
            <w:tcW w:w="1652" w:type="dxa"/>
          </w:tcPr>
          <w:p w:rsidR="00C94C76" w:rsidRPr="00D7349F" w:rsidRDefault="00C94C76" w:rsidP="00E208D0">
            <w:pPr>
              <w:spacing w:after="0" w:line="240" w:lineRule="auto"/>
              <w:jc w:val="center"/>
              <w:rPr>
                <w:rFonts w:eastAsia="Times New Roman"/>
                <w:sz w:val="20"/>
                <w:szCs w:val="20"/>
                <w:lang w:val="sr-Cyrl-CS"/>
              </w:rPr>
            </w:pPr>
            <w:r>
              <w:rPr>
                <w:rFonts w:eastAsia="Times New Roman"/>
                <w:sz w:val="20"/>
                <w:szCs w:val="20"/>
                <w:lang w:val="sr-Cyrl-CS"/>
              </w:rPr>
              <w:t>Мај-јун</w:t>
            </w:r>
          </w:p>
        </w:tc>
        <w:tc>
          <w:tcPr>
            <w:tcW w:w="7087" w:type="dxa"/>
          </w:tcPr>
          <w:p w:rsidR="00C94C76" w:rsidRPr="00C94C76" w:rsidRDefault="00C94C76" w:rsidP="00E208D0">
            <w:pPr>
              <w:spacing w:after="0" w:line="240" w:lineRule="auto"/>
              <w:rPr>
                <w:rFonts w:eastAsia="Times New Roman"/>
                <w:sz w:val="20"/>
                <w:szCs w:val="20"/>
                <w:lang w:val="sr-Cyrl-CS"/>
              </w:rPr>
            </w:pPr>
            <w:r w:rsidRPr="00C94C76">
              <w:rPr>
                <w:rFonts w:eastAsia="Times New Roman"/>
                <w:sz w:val="20"/>
                <w:szCs w:val="20"/>
                <w:lang w:val="sr-Cyrl-CS"/>
              </w:rPr>
              <w:t>Генерисање 2Д цртежа на основу модела</w:t>
            </w:r>
          </w:p>
        </w:tc>
      </w:tr>
    </w:tbl>
    <w:p w:rsidR="000F6C08" w:rsidRPr="000F6C08" w:rsidRDefault="000F6C08" w:rsidP="00F1749B">
      <w:pPr>
        <w:spacing w:after="0" w:line="240" w:lineRule="auto"/>
        <w:jc w:val="both"/>
        <w:rPr>
          <w:rFonts w:eastAsia="Times New Roman"/>
          <w:b/>
          <w:sz w:val="20"/>
          <w:szCs w:val="20"/>
        </w:rPr>
      </w:pPr>
    </w:p>
    <w:p w:rsidR="00F1749B" w:rsidRPr="00272BB2" w:rsidRDefault="00F1749B" w:rsidP="00F1749B">
      <w:pPr>
        <w:spacing w:after="0" w:line="240" w:lineRule="auto"/>
        <w:rPr>
          <w:rFonts w:eastAsia="Times New Roman"/>
          <w:sz w:val="24"/>
          <w:szCs w:val="24"/>
          <w:lang w:val="sr-Cyrl-CS"/>
        </w:rPr>
      </w:pPr>
      <w:r w:rsidRPr="00272BB2">
        <w:rPr>
          <w:rFonts w:eastAsia="Times New Roman"/>
          <w:sz w:val="24"/>
          <w:szCs w:val="24"/>
        </w:rPr>
        <w:tab/>
      </w:r>
      <w:r w:rsidRPr="00272BB2">
        <w:rPr>
          <w:rFonts w:eastAsia="Times New Roman"/>
          <w:sz w:val="24"/>
          <w:szCs w:val="24"/>
        </w:rPr>
        <w:tab/>
      </w:r>
      <w:r w:rsidRPr="00272BB2">
        <w:rPr>
          <w:rFonts w:eastAsia="Times New Roman"/>
          <w:sz w:val="24"/>
          <w:szCs w:val="24"/>
        </w:rPr>
        <w:tab/>
      </w:r>
      <w:r w:rsidRPr="00272BB2">
        <w:rPr>
          <w:rFonts w:eastAsia="Times New Roman"/>
          <w:sz w:val="24"/>
          <w:szCs w:val="24"/>
          <w:lang w:val="sr-Cyrl-CS"/>
        </w:rPr>
        <w:t xml:space="preserve">                 </w:t>
      </w:r>
    </w:p>
    <w:p w:rsidR="000F6C08" w:rsidRPr="004E4852" w:rsidRDefault="00F1749B" w:rsidP="000F6C08">
      <w:pPr>
        <w:ind w:firstLine="709"/>
        <w:jc w:val="both"/>
        <w:rPr>
          <w:rFonts w:eastAsia="Times New Roman"/>
          <w:b/>
          <w:sz w:val="24"/>
          <w:szCs w:val="24"/>
        </w:rPr>
      </w:pPr>
      <w:r w:rsidRPr="00272BB2">
        <w:rPr>
          <w:rFonts w:eastAsia="Times New Roman"/>
          <w:sz w:val="24"/>
          <w:szCs w:val="24"/>
          <w:lang w:val="sr-Cyrl-CS"/>
        </w:rPr>
        <w:t xml:space="preserve">        </w:t>
      </w:r>
      <w:r w:rsidR="000F6C08">
        <w:rPr>
          <w:rFonts w:eastAsia="Times New Roman"/>
          <w:b/>
          <w:sz w:val="24"/>
          <w:szCs w:val="24"/>
        </w:rPr>
        <w:t>СЕКЦИЈА ЗА ПРЕДМЕТ МОДЕЛИРАЊЕ МАШИНСКИХ ЕЛЕМЕНАТА И КОНСТРУКЦИЈА</w:t>
      </w:r>
    </w:p>
    <w:p w:rsidR="000F6C08" w:rsidRPr="00210452" w:rsidRDefault="000F6C08" w:rsidP="000F6C08">
      <w:pPr>
        <w:ind w:firstLine="709"/>
        <w:jc w:val="both"/>
        <w:rPr>
          <w:rFonts w:eastAsia="Times New Roman"/>
          <w:sz w:val="24"/>
          <w:szCs w:val="24"/>
        </w:rPr>
      </w:pPr>
      <w:r>
        <w:rPr>
          <w:rFonts w:eastAsia="Times New Roman"/>
          <w:sz w:val="24"/>
          <w:szCs w:val="24"/>
        </w:rPr>
        <w:t>Носи</w:t>
      </w:r>
      <w:r w:rsidR="00C94C76">
        <w:rPr>
          <w:rFonts w:eastAsia="Times New Roman"/>
          <w:sz w:val="24"/>
          <w:szCs w:val="24"/>
        </w:rPr>
        <w:t>о</w:t>
      </w:r>
      <w:r>
        <w:rPr>
          <w:rFonts w:eastAsia="Times New Roman"/>
          <w:sz w:val="24"/>
          <w:szCs w:val="24"/>
        </w:rPr>
        <w:t>ц</w:t>
      </w:r>
      <w:r w:rsidR="00C94C76">
        <w:rPr>
          <w:rFonts w:eastAsia="Times New Roman"/>
          <w:sz w:val="24"/>
          <w:szCs w:val="24"/>
        </w:rPr>
        <w:t>и</w:t>
      </w:r>
      <w:r w:rsidR="00210452">
        <w:rPr>
          <w:rFonts w:eastAsia="Times New Roman"/>
          <w:sz w:val="24"/>
          <w:szCs w:val="24"/>
        </w:rPr>
        <w:t xml:space="preserve"> активности: наставник Дејан Јовановић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52"/>
        <w:gridCol w:w="7087"/>
      </w:tblGrid>
      <w:tr w:rsidR="000F6C08" w:rsidRPr="00D7349F" w:rsidTr="00FC09A9">
        <w:trPr>
          <w:jc w:val="center"/>
        </w:trPr>
        <w:tc>
          <w:tcPr>
            <w:tcW w:w="1008" w:type="dxa"/>
            <w:vAlign w:val="center"/>
          </w:tcPr>
          <w:p w:rsidR="000F6C08" w:rsidRPr="00D7349F" w:rsidRDefault="000F6C08" w:rsidP="00E208D0">
            <w:pPr>
              <w:spacing w:after="0" w:line="240" w:lineRule="auto"/>
              <w:jc w:val="center"/>
              <w:rPr>
                <w:rFonts w:eastAsia="Times New Roman"/>
                <w:sz w:val="20"/>
                <w:szCs w:val="20"/>
                <w:lang w:val="sr-Cyrl-CS"/>
              </w:rPr>
            </w:pPr>
            <w:r>
              <w:rPr>
                <w:rFonts w:eastAsia="Times New Roman"/>
                <w:sz w:val="20"/>
                <w:szCs w:val="20"/>
                <w:lang w:val="sr-Cyrl-CS"/>
              </w:rPr>
              <w:t>РБР ЧАСА</w:t>
            </w:r>
          </w:p>
        </w:tc>
        <w:tc>
          <w:tcPr>
            <w:tcW w:w="1652" w:type="dxa"/>
            <w:vAlign w:val="center"/>
          </w:tcPr>
          <w:p w:rsidR="000F6C08" w:rsidRPr="00D7349F" w:rsidRDefault="000F6C08" w:rsidP="00E208D0">
            <w:pPr>
              <w:spacing w:after="0" w:line="240" w:lineRule="auto"/>
              <w:jc w:val="center"/>
              <w:rPr>
                <w:rFonts w:eastAsia="Times New Roman"/>
                <w:sz w:val="20"/>
                <w:szCs w:val="20"/>
                <w:lang w:val="sr-Cyrl-CS"/>
              </w:rPr>
            </w:pPr>
            <w:r w:rsidRPr="00D7349F">
              <w:rPr>
                <w:rFonts w:eastAsia="Times New Roman"/>
                <w:sz w:val="20"/>
                <w:szCs w:val="20"/>
                <w:lang w:val="sr-Cyrl-CS"/>
              </w:rPr>
              <w:t>Месец    реализације</w:t>
            </w:r>
          </w:p>
        </w:tc>
        <w:tc>
          <w:tcPr>
            <w:tcW w:w="7087" w:type="dxa"/>
            <w:vAlign w:val="center"/>
          </w:tcPr>
          <w:p w:rsidR="000F6C08" w:rsidRPr="00D7349F" w:rsidRDefault="000F6C08" w:rsidP="00E208D0">
            <w:pPr>
              <w:spacing w:after="0" w:line="240" w:lineRule="auto"/>
              <w:jc w:val="center"/>
              <w:rPr>
                <w:rFonts w:eastAsia="Times New Roman"/>
                <w:sz w:val="20"/>
                <w:szCs w:val="20"/>
                <w:lang w:val="sr-Cyrl-CS"/>
              </w:rPr>
            </w:pPr>
            <w:r w:rsidRPr="00D7349F">
              <w:rPr>
                <w:rFonts w:eastAsia="Times New Roman"/>
                <w:sz w:val="20"/>
                <w:szCs w:val="20"/>
                <w:lang w:val="sr-Cyrl-CS"/>
              </w:rPr>
              <w:t>Програмски садржај</w:t>
            </w:r>
          </w:p>
        </w:tc>
      </w:tr>
      <w:tr w:rsidR="000F6C08" w:rsidRPr="00D7349F" w:rsidTr="00FC09A9">
        <w:trPr>
          <w:jc w:val="center"/>
        </w:trPr>
        <w:tc>
          <w:tcPr>
            <w:tcW w:w="1008" w:type="dxa"/>
          </w:tcPr>
          <w:p w:rsidR="000F6C08" w:rsidRPr="00D7349F" w:rsidRDefault="000F6C08" w:rsidP="000F6C08">
            <w:pPr>
              <w:spacing w:after="0" w:line="240" w:lineRule="auto"/>
              <w:jc w:val="center"/>
              <w:rPr>
                <w:rFonts w:eastAsia="Times New Roman"/>
                <w:sz w:val="20"/>
                <w:szCs w:val="20"/>
                <w:lang w:val="sr-Cyrl-CS"/>
              </w:rPr>
            </w:pPr>
            <w:r w:rsidRPr="00D7349F">
              <w:rPr>
                <w:rFonts w:eastAsia="Times New Roman"/>
                <w:sz w:val="20"/>
                <w:szCs w:val="20"/>
              </w:rPr>
              <w:t>1</w:t>
            </w:r>
            <w:r>
              <w:rPr>
                <w:rFonts w:eastAsia="Times New Roman"/>
                <w:sz w:val="20"/>
                <w:szCs w:val="20"/>
                <w:lang w:val="sr-Cyrl-CS"/>
              </w:rPr>
              <w:t>-2.</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rFonts w:eastAsia="Times New Roman"/>
                <w:sz w:val="20"/>
                <w:szCs w:val="20"/>
              </w:rPr>
              <w:t>Септембар</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Принципи моделирања</w:t>
            </w:r>
          </w:p>
        </w:tc>
      </w:tr>
      <w:tr w:rsidR="000F6C08" w:rsidRPr="00D7349F" w:rsidTr="00FC09A9">
        <w:trPr>
          <w:jc w:val="center"/>
        </w:trPr>
        <w:tc>
          <w:tcPr>
            <w:tcW w:w="1008" w:type="dxa"/>
          </w:tcPr>
          <w:p w:rsidR="000F6C08" w:rsidRPr="00D7349F"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3</w:t>
            </w:r>
            <w:r>
              <w:rPr>
                <w:rFonts w:eastAsia="Times New Roman"/>
                <w:sz w:val="20"/>
                <w:szCs w:val="20"/>
              </w:rPr>
              <w:t>-4</w:t>
            </w:r>
            <w:r>
              <w:rPr>
                <w:rFonts w:eastAsia="Times New Roman"/>
                <w:sz w:val="20"/>
                <w:szCs w:val="20"/>
                <w:lang w:val="sr-Cyrl-CS"/>
              </w:rPr>
              <w:t>.</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rFonts w:eastAsia="Times New Roman"/>
                <w:sz w:val="20"/>
                <w:szCs w:val="20"/>
              </w:rPr>
              <w:t>Септембар</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Моделирање стандардних машинских елемената</w:t>
            </w:r>
          </w:p>
        </w:tc>
      </w:tr>
      <w:tr w:rsidR="000F6C08" w:rsidRPr="00D7349F" w:rsidTr="00FC09A9">
        <w:trPr>
          <w:jc w:val="center"/>
        </w:trPr>
        <w:tc>
          <w:tcPr>
            <w:tcW w:w="1008" w:type="dxa"/>
          </w:tcPr>
          <w:p w:rsidR="000F6C08" w:rsidRPr="000F3294"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5</w:t>
            </w:r>
            <w:r w:rsidRPr="00272BB2">
              <w:rPr>
                <w:rFonts w:eastAsia="Times New Roman"/>
                <w:sz w:val="20"/>
                <w:szCs w:val="20"/>
              </w:rPr>
              <w:t>-</w:t>
            </w:r>
            <w:r>
              <w:rPr>
                <w:rFonts w:eastAsia="Times New Roman"/>
                <w:sz w:val="20"/>
                <w:szCs w:val="20"/>
              </w:rPr>
              <w:t>6</w:t>
            </w:r>
            <w:r>
              <w:rPr>
                <w:rFonts w:eastAsia="Times New Roman"/>
                <w:sz w:val="20"/>
                <w:szCs w:val="20"/>
                <w:lang w:val="sr-Cyrl-CS"/>
              </w:rPr>
              <w:t>.</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sz w:val="20"/>
                <w:szCs w:val="20"/>
              </w:rPr>
              <w:t>Октобар</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Моделирање завртња</w:t>
            </w:r>
          </w:p>
        </w:tc>
      </w:tr>
      <w:tr w:rsidR="000F6C08" w:rsidRPr="00D7349F" w:rsidTr="00FC09A9">
        <w:trPr>
          <w:jc w:val="center"/>
        </w:trPr>
        <w:tc>
          <w:tcPr>
            <w:tcW w:w="1008" w:type="dxa"/>
          </w:tcPr>
          <w:p w:rsidR="000F6C08" w:rsidRPr="00D7349F"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7-8.</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sz w:val="20"/>
                <w:szCs w:val="20"/>
              </w:rPr>
              <w:t>Октобар</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Моделирање вратила</w:t>
            </w:r>
          </w:p>
        </w:tc>
      </w:tr>
      <w:tr w:rsidR="000F6C08" w:rsidRPr="00D7349F" w:rsidTr="00FC09A9">
        <w:trPr>
          <w:jc w:val="center"/>
        </w:trPr>
        <w:tc>
          <w:tcPr>
            <w:tcW w:w="1008" w:type="dxa"/>
          </w:tcPr>
          <w:p w:rsidR="000F6C08" w:rsidRPr="00D7349F"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9</w:t>
            </w:r>
            <w:r>
              <w:rPr>
                <w:rFonts w:eastAsia="Times New Roman"/>
                <w:sz w:val="20"/>
                <w:szCs w:val="20"/>
              </w:rPr>
              <w:t>-11</w:t>
            </w:r>
            <w:r>
              <w:rPr>
                <w:rFonts w:eastAsia="Times New Roman"/>
                <w:sz w:val="20"/>
                <w:szCs w:val="20"/>
                <w:lang w:val="sr-Cyrl-CS"/>
              </w:rPr>
              <w:t>.</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sz w:val="20"/>
                <w:szCs w:val="20"/>
              </w:rPr>
              <w:t>Новембар</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Моделирање зупчаника</w:t>
            </w:r>
          </w:p>
        </w:tc>
      </w:tr>
      <w:tr w:rsidR="000F6C08" w:rsidRPr="00D7349F" w:rsidTr="00FC09A9">
        <w:trPr>
          <w:jc w:val="center"/>
        </w:trPr>
        <w:tc>
          <w:tcPr>
            <w:tcW w:w="1008" w:type="dxa"/>
          </w:tcPr>
          <w:p w:rsidR="000F6C08" w:rsidRPr="00D7349F"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12-13.</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756A02">
              <w:rPr>
                <w:sz w:val="20"/>
                <w:szCs w:val="20"/>
              </w:rPr>
              <w:t>Новембар</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Моделирање нестандардних машинских елемената</w:t>
            </w:r>
          </w:p>
        </w:tc>
      </w:tr>
      <w:tr w:rsidR="000F6C08" w:rsidRPr="00D7349F" w:rsidTr="00FC09A9">
        <w:trPr>
          <w:jc w:val="center"/>
        </w:trPr>
        <w:tc>
          <w:tcPr>
            <w:tcW w:w="1008" w:type="dxa"/>
          </w:tcPr>
          <w:p w:rsidR="000F6C08" w:rsidRPr="00D7349F"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14</w:t>
            </w:r>
            <w:r>
              <w:rPr>
                <w:rFonts w:eastAsia="Times New Roman"/>
                <w:sz w:val="20"/>
                <w:szCs w:val="20"/>
              </w:rPr>
              <w:t>-16</w:t>
            </w:r>
            <w:r>
              <w:rPr>
                <w:rFonts w:eastAsia="Times New Roman"/>
                <w:sz w:val="20"/>
                <w:szCs w:val="20"/>
                <w:lang w:val="sr-Cyrl-CS"/>
              </w:rPr>
              <w:t>.</w:t>
            </w:r>
          </w:p>
        </w:tc>
        <w:tc>
          <w:tcPr>
            <w:tcW w:w="1652" w:type="dxa"/>
          </w:tcPr>
          <w:p w:rsidR="000F6C08" w:rsidRPr="00D7349F" w:rsidRDefault="000F6C08" w:rsidP="00E208D0">
            <w:pPr>
              <w:spacing w:after="0" w:line="240" w:lineRule="auto"/>
              <w:jc w:val="center"/>
              <w:rPr>
                <w:rFonts w:eastAsia="Times New Roman"/>
                <w:sz w:val="20"/>
                <w:szCs w:val="20"/>
                <w:lang w:val="sr-Cyrl-CS"/>
              </w:rPr>
            </w:pPr>
            <w:r>
              <w:rPr>
                <w:rFonts w:eastAsia="Times New Roman"/>
                <w:sz w:val="20"/>
                <w:szCs w:val="20"/>
                <w:lang w:val="sr-Cyrl-CS"/>
              </w:rPr>
              <w:t>Децембар</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Моделирање кованих делова</w:t>
            </w:r>
          </w:p>
        </w:tc>
      </w:tr>
      <w:tr w:rsidR="000F6C08" w:rsidRPr="00D7349F" w:rsidTr="00FC09A9">
        <w:trPr>
          <w:jc w:val="center"/>
        </w:trPr>
        <w:tc>
          <w:tcPr>
            <w:tcW w:w="1008" w:type="dxa"/>
          </w:tcPr>
          <w:p w:rsidR="000F6C08"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17-19.</w:t>
            </w:r>
          </w:p>
        </w:tc>
        <w:tc>
          <w:tcPr>
            <w:tcW w:w="1652" w:type="dxa"/>
          </w:tcPr>
          <w:p w:rsidR="000F6C08" w:rsidRPr="00D7349F"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Дец-Јануар</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Моделирање ливених делова</w:t>
            </w:r>
          </w:p>
        </w:tc>
      </w:tr>
      <w:tr w:rsidR="000F6C08" w:rsidRPr="00D7349F" w:rsidTr="00FC09A9">
        <w:trPr>
          <w:jc w:val="center"/>
        </w:trPr>
        <w:tc>
          <w:tcPr>
            <w:tcW w:w="1008" w:type="dxa"/>
          </w:tcPr>
          <w:p w:rsidR="000F6C08"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20-22.</w:t>
            </w:r>
          </w:p>
        </w:tc>
        <w:tc>
          <w:tcPr>
            <w:tcW w:w="1652" w:type="dxa"/>
          </w:tcPr>
          <w:p w:rsidR="000F6C08" w:rsidRPr="00D7349F" w:rsidRDefault="000F6C08" w:rsidP="00E208D0">
            <w:pPr>
              <w:spacing w:after="0" w:line="240" w:lineRule="auto"/>
              <w:jc w:val="center"/>
              <w:rPr>
                <w:rFonts w:eastAsia="Times New Roman"/>
                <w:sz w:val="20"/>
                <w:szCs w:val="20"/>
                <w:lang w:val="sr-Cyrl-CS"/>
              </w:rPr>
            </w:pPr>
            <w:r>
              <w:rPr>
                <w:rFonts w:eastAsia="Times New Roman"/>
                <w:sz w:val="20"/>
                <w:szCs w:val="20"/>
                <w:lang w:val="sr-Cyrl-CS"/>
              </w:rPr>
              <w:t>Јануар</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Моделирање делова од лима</w:t>
            </w:r>
          </w:p>
        </w:tc>
      </w:tr>
      <w:tr w:rsidR="000F6C08" w:rsidRPr="00D7349F" w:rsidTr="00FC09A9">
        <w:trPr>
          <w:jc w:val="center"/>
        </w:trPr>
        <w:tc>
          <w:tcPr>
            <w:tcW w:w="1008" w:type="dxa"/>
          </w:tcPr>
          <w:p w:rsidR="000F6C08"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23-25.</w:t>
            </w:r>
          </w:p>
        </w:tc>
        <w:tc>
          <w:tcPr>
            <w:tcW w:w="1652" w:type="dxa"/>
          </w:tcPr>
          <w:p w:rsidR="000F6C08" w:rsidRPr="00D7349F" w:rsidRDefault="000F6C08" w:rsidP="00E208D0">
            <w:pPr>
              <w:spacing w:after="0" w:line="240" w:lineRule="auto"/>
              <w:jc w:val="center"/>
              <w:rPr>
                <w:rFonts w:eastAsia="Times New Roman"/>
                <w:sz w:val="20"/>
                <w:szCs w:val="20"/>
                <w:lang w:val="sr-Cyrl-CS"/>
              </w:rPr>
            </w:pPr>
            <w:r>
              <w:rPr>
                <w:rFonts w:eastAsia="Times New Roman"/>
                <w:sz w:val="20"/>
                <w:szCs w:val="20"/>
                <w:lang w:val="sr-Cyrl-CS"/>
              </w:rPr>
              <w:t>Фебруар</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Моделирање заварених делова</w:t>
            </w:r>
          </w:p>
        </w:tc>
      </w:tr>
      <w:tr w:rsidR="000F6C08" w:rsidRPr="00D7349F" w:rsidTr="00FC09A9">
        <w:trPr>
          <w:jc w:val="center"/>
        </w:trPr>
        <w:tc>
          <w:tcPr>
            <w:tcW w:w="1008" w:type="dxa"/>
          </w:tcPr>
          <w:p w:rsidR="000F6C08"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26-31.</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D7349F">
              <w:rPr>
                <w:rFonts w:eastAsia="Times New Roman"/>
                <w:sz w:val="20"/>
                <w:szCs w:val="20"/>
                <w:lang w:val="sr-Cyrl-CS"/>
              </w:rPr>
              <w:t>Март</w:t>
            </w:r>
            <w:r>
              <w:rPr>
                <w:rFonts w:eastAsia="Times New Roman"/>
                <w:sz w:val="20"/>
                <w:szCs w:val="20"/>
                <w:lang w:val="sr-Cyrl-CS"/>
              </w:rPr>
              <w:t>-април</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Моделирање склопова</w:t>
            </w:r>
          </w:p>
        </w:tc>
      </w:tr>
      <w:tr w:rsidR="000F6C08" w:rsidRPr="00D7349F" w:rsidTr="00FC09A9">
        <w:trPr>
          <w:jc w:val="center"/>
        </w:trPr>
        <w:tc>
          <w:tcPr>
            <w:tcW w:w="1008" w:type="dxa"/>
          </w:tcPr>
          <w:p w:rsidR="000F6C08"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32-35.</w:t>
            </w:r>
          </w:p>
        </w:tc>
        <w:tc>
          <w:tcPr>
            <w:tcW w:w="1652" w:type="dxa"/>
          </w:tcPr>
          <w:p w:rsidR="000F6C08" w:rsidRPr="00D7349F" w:rsidRDefault="000F6C08" w:rsidP="00E208D0">
            <w:pPr>
              <w:spacing w:after="0" w:line="240" w:lineRule="auto"/>
              <w:jc w:val="center"/>
              <w:rPr>
                <w:rFonts w:eastAsia="Times New Roman"/>
                <w:sz w:val="20"/>
                <w:szCs w:val="20"/>
                <w:lang w:val="sr-Cyrl-CS"/>
              </w:rPr>
            </w:pPr>
            <w:r w:rsidRPr="00D7349F">
              <w:rPr>
                <w:rFonts w:eastAsia="Times New Roman"/>
                <w:sz w:val="20"/>
                <w:szCs w:val="20"/>
                <w:lang w:val="sr-Cyrl-CS"/>
              </w:rPr>
              <w:t>Мај</w:t>
            </w:r>
            <w:r>
              <w:rPr>
                <w:rFonts w:eastAsia="Times New Roman"/>
                <w:sz w:val="20"/>
                <w:szCs w:val="20"/>
                <w:lang w:val="sr-Cyrl-CS"/>
              </w:rPr>
              <w:t>-јун</w:t>
            </w:r>
          </w:p>
        </w:tc>
        <w:tc>
          <w:tcPr>
            <w:tcW w:w="7087" w:type="dxa"/>
          </w:tcPr>
          <w:p w:rsidR="000F6C08" w:rsidRPr="000F6C08" w:rsidRDefault="000F6C08" w:rsidP="00E208D0">
            <w:pPr>
              <w:spacing w:after="0" w:line="240" w:lineRule="auto"/>
              <w:rPr>
                <w:rFonts w:eastAsia="Times New Roman"/>
                <w:sz w:val="20"/>
                <w:szCs w:val="20"/>
                <w:lang w:val="sr-Cyrl-CS"/>
              </w:rPr>
            </w:pPr>
            <w:r w:rsidRPr="000F6C08">
              <w:rPr>
                <w:rFonts w:eastAsia="Times New Roman"/>
                <w:sz w:val="20"/>
                <w:szCs w:val="20"/>
                <w:lang w:val="sr-Cyrl-CS"/>
              </w:rPr>
              <w:t>Генерисање 2Д техничке документације</w:t>
            </w:r>
          </w:p>
        </w:tc>
      </w:tr>
    </w:tbl>
    <w:p w:rsidR="002020D2" w:rsidRPr="00272BB2" w:rsidRDefault="00F1749B" w:rsidP="00F1749B">
      <w:pPr>
        <w:spacing w:after="0" w:line="240" w:lineRule="auto"/>
        <w:rPr>
          <w:rFonts w:eastAsia="Times New Roman"/>
          <w:sz w:val="24"/>
          <w:szCs w:val="24"/>
          <w:lang w:val="sr-Cyrl-CS"/>
        </w:rPr>
      </w:pPr>
      <w:r w:rsidRPr="00272BB2">
        <w:rPr>
          <w:rFonts w:eastAsia="Times New Roman"/>
          <w:sz w:val="24"/>
          <w:szCs w:val="24"/>
          <w:lang w:val="sr-Cyrl-CS"/>
        </w:rPr>
        <w:t xml:space="preserve">             </w:t>
      </w:r>
    </w:p>
    <w:p w:rsidR="00A933C5" w:rsidRDefault="00A933C5" w:rsidP="000F3294">
      <w:pPr>
        <w:ind w:firstLine="709"/>
        <w:jc w:val="both"/>
        <w:rPr>
          <w:rFonts w:eastAsia="Times New Roman"/>
          <w:b/>
          <w:sz w:val="24"/>
          <w:szCs w:val="24"/>
        </w:rPr>
      </w:pPr>
    </w:p>
    <w:p w:rsidR="00A933C5" w:rsidRDefault="00A933C5" w:rsidP="000F3294">
      <w:pPr>
        <w:ind w:firstLine="709"/>
        <w:jc w:val="both"/>
        <w:rPr>
          <w:rFonts w:eastAsia="Times New Roman"/>
          <w:b/>
          <w:sz w:val="24"/>
          <w:szCs w:val="24"/>
        </w:rPr>
      </w:pPr>
    </w:p>
    <w:p w:rsidR="00A933C5" w:rsidRDefault="00A933C5" w:rsidP="000F3294">
      <w:pPr>
        <w:ind w:firstLine="709"/>
        <w:jc w:val="both"/>
        <w:rPr>
          <w:rFonts w:eastAsia="Times New Roman"/>
          <w:b/>
          <w:sz w:val="24"/>
          <w:szCs w:val="24"/>
        </w:rPr>
      </w:pPr>
    </w:p>
    <w:p w:rsidR="00F11DE3" w:rsidRDefault="00F11DE3" w:rsidP="000F3294">
      <w:pPr>
        <w:ind w:firstLine="709"/>
        <w:jc w:val="both"/>
        <w:rPr>
          <w:rFonts w:eastAsia="Times New Roman"/>
          <w:b/>
          <w:sz w:val="24"/>
          <w:szCs w:val="24"/>
          <w:lang w:val="sr-Cyrl-RS"/>
        </w:rPr>
      </w:pPr>
    </w:p>
    <w:p w:rsidR="00A73ED0" w:rsidRPr="00A73ED0" w:rsidRDefault="00A73ED0" w:rsidP="000F3294">
      <w:pPr>
        <w:ind w:firstLine="709"/>
        <w:jc w:val="both"/>
        <w:rPr>
          <w:rFonts w:eastAsia="Times New Roman"/>
          <w:b/>
          <w:sz w:val="24"/>
          <w:szCs w:val="24"/>
          <w:lang w:val="sr-Cyrl-RS"/>
        </w:rPr>
      </w:pPr>
    </w:p>
    <w:p w:rsidR="00A933C5" w:rsidRDefault="00A933C5" w:rsidP="000F3294">
      <w:pPr>
        <w:ind w:firstLine="709"/>
        <w:jc w:val="both"/>
        <w:rPr>
          <w:rFonts w:eastAsia="Times New Roman"/>
          <w:b/>
          <w:sz w:val="24"/>
          <w:szCs w:val="24"/>
        </w:rPr>
      </w:pPr>
    </w:p>
    <w:p w:rsidR="000F3294" w:rsidRPr="004E4852" w:rsidRDefault="000F3294" w:rsidP="000F3294">
      <w:pPr>
        <w:ind w:firstLine="709"/>
        <w:jc w:val="both"/>
        <w:rPr>
          <w:rFonts w:eastAsia="Times New Roman"/>
          <w:b/>
          <w:sz w:val="24"/>
          <w:szCs w:val="24"/>
        </w:rPr>
      </w:pPr>
      <w:r>
        <w:rPr>
          <w:rFonts w:eastAsia="Times New Roman"/>
          <w:b/>
          <w:sz w:val="24"/>
          <w:szCs w:val="24"/>
        </w:rPr>
        <w:lastRenderedPageBreak/>
        <w:t>СЕКЦИЈА ЗА ПРЕДМЕТ ОТПОРНОСТ МАТЕРИЈАЛА</w:t>
      </w:r>
    </w:p>
    <w:p w:rsidR="000F3294" w:rsidRPr="00272BB2" w:rsidRDefault="000F3294" w:rsidP="000F3294">
      <w:pPr>
        <w:ind w:firstLine="709"/>
        <w:jc w:val="both"/>
        <w:rPr>
          <w:rFonts w:eastAsia="Times New Roman"/>
          <w:sz w:val="24"/>
          <w:szCs w:val="24"/>
        </w:rPr>
      </w:pPr>
      <w:r>
        <w:rPr>
          <w:rFonts w:eastAsia="Times New Roman"/>
          <w:sz w:val="24"/>
          <w:szCs w:val="24"/>
        </w:rPr>
        <w:t xml:space="preserve">Носилац активности: </w:t>
      </w:r>
      <w:r w:rsidR="00540E69">
        <w:rPr>
          <w:rFonts w:eastAsia="Times New Roman"/>
          <w:sz w:val="24"/>
          <w:szCs w:val="24"/>
        </w:rPr>
        <w:t xml:space="preserve">наставник </w:t>
      </w:r>
      <w:r>
        <w:rPr>
          <w:rFonts w:eastAsia="Times New Roman"/>
          <w:sz w:val="24"/>
          <w:szCs w:val="24"/>
        </w:rPr>
        <w:t>Дејан Јовановић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52"/>
        <w:gridCol w:w="7087"/>
      </w:tblGrid>
      <w:tr w:rsidR="000F3294" w:rsidRPr="00D7349F" w:rsidTr="00FC09A9">
        <w:trPr>
          <w:jc w:val="center"/>
        </w:trPr>
        <w:tc>
          <w:tcPr>
            <w:tcW w:w="1008" w:type="dxa"/>
            <w:vAlign w:val="center"/>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РБР ЧАСА</w:t>
            </w:r>
          </w:p>
        </w:tc>
        <w:tc>
          <w:tcPr>
            <w:tcW w:w="1652" w:type="dxa"/>
            <w:vAlign w:val="center"/>
          </w:tcPr>
          <w:p w:rsidR="000F3294" w:rsidRPr="00D7349F" w:rsidRDefault="000F3294" w:rsidP="000F3294">
            <w:pPr>
              <w:spacing w:after="0" w:line="240" w:lineRule="auto"/>
              <w:jc w:val="center"/>
              <w:rPr>
                <w:rFonts w:eastAsia="Times New Roman"/>
                <w:sz w:val="20"/>
                <w:szCs w:val="20"/>
                <w:lang w:val="sr-Cyrl-CS"/>
              </w:rPr>
            </w:pPr>
            <w:r w:rsidRPr="00D7349F">
              <w:rPr>
                <w:rFonts w:eastAsia="Times New Roman"/>
                <w:sz w:val="20"/>
                <w:szCs w:val="20"/>
                <w:lang w:val="sr-Cyrl-CS"/>
              </w:rPr>
              <w:t>Месец    реализације</w:t>
            </w:r>
          </w:p>
        </w:tc>
        <w:tc>
          <w:tcPr>
            <w:tcW w:w="7087" w:type="dxa"/>
            <w:vAlign w:val="center"/>
          </w:tcPr>
          <w:p w:rsidR="000F3294" w:rsidRPr="00D7349F" w:rsidRDefault="000F3294" w:rsidP="000F3294">
            <w:pPr>
              <w:spacing w:after="0" w:line="240" w:lineRule="auto"/>
              <w:jc w:val="center"/>
              <w:rPr>
                <w:rFonts w:eastAsia="Times New Roman"/>
                <w:sz w:val="20"/>
                <w:szCs w:val="20"/>
                <w:lang w:val="sr-Cyrl-CS"/>
              </w:rPr>
            </w:pPr>
            <w:r w:rsidRPr="00D7349F">
              <w:rPr>
                <w:rFonts w:eastAsia="Times New Roman"/>
                <w:sz w:val="20"/>
                <w:szCs w:val="20"/>
                <w:lang w:val="sr-Cyrl-CS"/>
              </w:rPr>
              <w:t>Програмски садржај</w:t>
            </w:r>
          </w:p>
        </w:tc>
      </w:tr>
      <w:tr w:rsidR="000F3294" w:rsidRPr="00D7349F" w:rsidTr="00FC09A9">
        <w:trPr>
          <w:jc w:val="center"/>
        </w:trPr>
        <w:tc>
          <w:tcPr>
            <w:tcW w:w="1008" w:type="dxa"/>
          </w:tcPr>
          <w:p w:rsidR="000F3294" w:rsidRPr="00D7349F" w:rsidRDefault="000F3294" w:rsidP="000F3294">
            <w:pPr>
              <w:spacing w:after="0" w:line="240" w:lineRule="auto"/>
              <w:jc w:val="center"/>
              <w:rPr>
                <w:rFonts w:eastAsia="Times New Roman"/>
                <w:sz w:val="20"/>
                <w:szCs w:val="20"/>
                <w:lang w:val="sr-Cyrl-CS"/>
              </w:rPr>
            </w:pPr>
            <w:r w:rsidRPr="00D7349F">
              <w:rPr>
                <w:rFonts w:eastAsia="Times New Roman"/>
                <w:sz w:val="20"/>
                <w:szCs w:val="20"/>
              </w:rPr>
              <w:t>1</w:t>
            </w:r>
            <w:r>
              <w:rPr>
                <w:rFonts w:eastAsia="Times New Roman"/>
                <w:sz w:val="20"/>
                <w:szCs w:val="20"/>
                <w:lang w:val="sr-Cyrl-CS"/>
              </w:rPr>
              <w:t>-5.</w:t>
            </w:r>
          </w:p>
        </w:tc>
        <w:tc>
          <w:tcPr>
            <w:tcW w:w="1652" w:type="dxa"/>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rPr>
              <w:t>Сеп-окт</w:t>
            </w:r>
          </w:p>
        </w:tc>
        <w:tc>
          <w:tcPr>
            <w:tcW w:w="7087" w:type="dxa"/>
          </w:tcPr>
          <w:p w:rsidR="000F3294" w:rsidRPr="000F3294" w:rsidRDefault="000F3294" w:rsidP="000F3294">
            <w:pPr>
              <w:spacing w:after="0" w:line="240" w:lineRule="auto"/>
              <w:rPr>
                <w:rFonts w:eastAsia="Times New Roman"/>
                <w:sz w:val="20"/>
                <w:szCs w:val="20"/>
                <w:lang w:val="sr-Cyrl-CS"/>
              </w:rPr>
            </w:pPr>
            <w:r w:rsidRPr="000F3294">
              <w:rPr>
                <w:rFonts w:eastAsia="Times New Roman"/>
                <w:sz w:val="20"/>
                <w:szCs w:val="20"/>
                <w:lang w:val="sr-Cyrl-CS"/>
              </w:rPr>
              <w:t>Аксијално напрезање</w:t>
            </w:r>
          </w:p>
        </w:tc>
      </w:tr>
      <w:tr w:rsidR="000F3294" w:rsidRPr="00D7349F" w:rsidTr="00FC09A9">
        <w:trPr>
          <w:jc w:val="center"/>
        </w:trPr>
        <w:tc>
          <w:tcPr>
            <w:tcW w:w="1008" w:type="dxa"/>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6</w:t>
            </w:r>
            <w:r>
              <w:rPr>
                <w:rFonts w:eastAsia="Times New Roman"/>
                <w:sz w:val="20"/>
                <w:szCs w:val="20"/>
              </w:rPr>
              <w:t>-10</w:t>
            </w:r>
            <w:r>
              <w:rPr>
                <w:rFonts w:eastAsia="Times New Roman"/>
                <w:sz w:val="20"/>
                <w:szCs w:val="20"/>
                <w:lang w:val="sr-Cyrl-CS"/>
              </w:rPr>
              <w:t>.</w:t>
            </w:r>
          </w:p>
        </w:tc>
        <w:tc>
          <w:tcPr>
            <w:tcW w:w="1652" w:type="dxa"/>
          </w:tcPr>
          <w:p w:rsidR="000F3294" w:rsidRPr="00D7349F" w:rsidRDefault="000F3294" w:rsidP="000F3294">
            <w:pPr>
              <w:spacing w:after="0" w:line="240" w:lineRule="auto"/>
              <w:jc w:val="center"/>
              <w:rPr>
                <w:rFonts w:eastAsia="Times New Roman"/>
                <w:sz w:val="20"/>
                <w:szCs w:val="20"/>
                <w:lang w:val="sr-Cyrl-CS"/>
              </w:rPr>
            </w:pPr>
            <w:r w:rsidRPr="00756A02">
              <w:rPr>
                <w:sz w:val="20"/>
                <w:szCs w:val="20"/>
              </w:rPr>
              <w:t>Окт</w:t>
            </w:r>
            <w:r>
              <w:rPr>
                <w:sz w:val="20"/>
                <w:szCs w:val="20"/>
              </w:rPr>
              <w:t>-нов</w:t>
            </w:r>
          </w:p>
        </w:tc>
        <w:tc>
          <w:tcPr>
            <w:tcW w:w="7087" w:type="dxa"/>
          </w:tcPr>
          <w:p w:rsidR="000F3294" w:rsidRPr="000F6C08" w:rsidRDefault="000F3294" w:rsidP="000F3294">
            <w:pPr>
              <w:spacing w:after="0" w:line="240" w:lineRule="auto"/>
              <w:rPr>
                <w:rFonts w:eastAsia="Times New Roman"/>
                <w:sz w:val="20"/>
                <w:szCs w:val="20"/>
                <w:lang w:val="sr-Cyrl-CS"/>
              </w:rPr>
            </w:pPr>
            <w:r w:rsidRPr="000F6C08">
              <w:rPr>
                <w:rFonts w:eastAsia="Times New Roman"/>
                <w:sz w:val="20"/>
                <w:szCs w:val="20"/>
                <w:lang w:val="sr-Cyrl-CS"/>
              </w:rPr>
              <w:t>Смицање</w:t>
            </w:r>
          </w:p>
        </w:tc>
      </w:tr>
      <w:tr w:rsidR="000F3294" w:rsidRPr="00D7349F" w:rsidTr="00FC09A9">
        <w:trPr>
          <w:jc w:val="center"/>
        </w:trPr>
        <w:tc>
          <w:tcPr>
            <w:tcW w:w="1008" w:type="dxa"/>
          </w:tcPr>
          <w:p w:rsidR="000F3294" w:rsidRPr="000F3294"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11</w:t>
            </w:r>
            <w:r w:rsidRPr="00272BB2">
              <w:rPr>
                <w:rFonts w:eastAsia="Times New Roman"/>
                <w:sz w:val="20"/>
                <w:szCs w:val="20"/>
              </w:rPr>
              <w:t>-</w:t>
            </w:r>
            <w:r w:rsidRPr="00272BB2">
              <w:rPr>
                <w:rFonts w:eastAsia="Times New Roman"/>
                <w:sz w:val="20"/>
                <w:szCs w:val="20"/>
                <w:lang w:val="sr-Cyrl-CS"/>
              </w:rPr>
              <w:t>1</w:t>
            </w:r>
            <w:r>
              <w:rPr>
                <w:rFonts w:eastAsia="Times New Roman"/>
                <w:sz w:val="20"/>
                <w:szCs w:val="20"/>
                <w:lang w:val="sr-Cyrl-CS"/>
              </w:rPr>
              <w:t>5.</w:t>
            </w:r>
          </w:p>
        </w:tc>
        <w:tc>
          <w:tcPr>
            <w:tcW w:w="1652" w:type="dxa"/>
          </w:tcPr>
          <w:p w:rsidR="000F3294" w:rsidRPr="00D7349F" w:rsidRDefault="000F3294" w:rsidP="000F3294">
            <w:pPr>
              <w:spacing w:after="0" w:line="240" w:lineRule="auto"/>
              <w:jc w:val="center"/>
              <w:rPr>
                <w:rFonts w:eastAsia="Times New Roman"/>
                <w:sz w:val="20"/>
                <w:szCs w:val="20"/>
                <w:lang w:val="sr-Cyrl-CS"/>
              </w:rPr>
            </w:pPr>
            <w:r w:rsidRPr="00756A02">
              <w:rPr>
                <w:sz w:val="20"/>
                <w:szCs w:val="20"/>
              </w:rPr>
              <w:t>Но</w:t>
            </w:r>
            <w:r>
              <w:rPr>
                <w:sz w:val="20"/>
                <w:szCs w:val="20"/>
              </w:rPr>
              <w:t>в-дец</w:t>
            </w:r>
          </w:p>
        </w:tc>
        <w:tc>
          <w:tcPr>
            <w:tcW w:w="7087" w:type="dxa"/>
          </w:tcPr>
          <w:p w:rsidR="000F3294" w:rsidRPr="000F6C08" w:rsidRDefault="000F3294" w:rsidP="000F3294">
            <w:pPr>
              <w:spacing w:after="0" w:line="240" w:lineRule="auto"/>
              <w:rPr>
                <w:rFonts w:eastAsia="Times New Roman"/>
                <w:sz w:val="20"/>
                <w:szCs w:val="20"/>
                <w:lang w:val="sr-Cyrl-CS"/>
              </w:rPr>
            </w:pPr>
            <w:r w:rsidRPr="000F6C08">
              <w:rPr>
                <w:rFonts w:eastAsia="Times New Roman"/>
                <w:sz w:val="20"/>
                <w:szCs w:val="20"/>
                <w:lang w:val="sr-Cyrl-CS"/>
              </w:rPr>
              <w:t>Геометријске карактеристике равних попречних пресека</w:t>
            </w:r>
          </w:p>
        </w:tc>
      </w:tr>
      <w:tr w:rsidR="000F3294" w:rsidRPr="00D7349F" w:rsidTr="00FC09A9">
        <w:trPr>
          <w:jc w:val="center"/>
        </w:trPr>
        <w:tc>
          <w:tcPr>
            <w:tcW w:w="1008" w:type="dxa"/>
          </w:tcPr>
          <w:p w:rsidR="000F3294" w:rsidRPr="00D7349F" w:rsidRDefault="000F3294" w:rsidP="000F3294">
            <w:pPr>
              <w:spacing w:after="0" w:line="240" w:lineRule="auto"/>
              <w:jc w:val="center"/>
              <w:rPr>
                <w:rFonts w:eastAsia="Times New Roman"/>
                <w:sz w:val="20"/>
                <w:szCs w:val="20"/>
                <w:lang w:val="sr-Cyrl-CS"/>
              </w:rPr>
            </w:pPr>
            <w:r w:rsidRPr="00D7349F">
              <w:rPr>
                <w:rFonts w:eastAsia="Times New Roman"/>
                <w:sz w:val="20"/>
                <w:szCs w:val="20"/>
                <w:lang w:val="sr-Cyrl-CS"/>
              </w:rPr>
              <w:t>1</w:t>
            </w:r>
            <w:r>
              <w:rPr>
                <w:rFonts w:eastAsia="Times New Roman"/>
                <w:sz w:val="20"/>
                <w:szCs w:val="20"/>
                <w:lang w:val="sr-Cyrl-CS"/>
              </w:rPr>
              <w:t>6-20.</w:t>
            </w:r>
          </w:p>
        </w:tc>
        <w:tc>
          <w:tcPr>
            <w:tcW w:w="1652" w:type="dxa"/>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Дец-јан</w:t>
            </w:r>
          </w:p>
        </w:tc>
        <w:tc>
          <w:tcPr>
            <w:tcW w:w="7087" w:type="dxa"/>
          </w:tcPr>
          <w:p w:rsidR="000F3294" w:rsidRPr="000F6C08" w:rsidRDefault="000F3294" w:rsidP="000F3294">
            <w:pPr>
              <w:spacing w:after="0" w:line="240" w:lineRule="auto"/>
              <w:rPr>
                <w:rFonts w:eastAsia="Times New Roman"/>
                <w:sz w:val="20"/>
                <w:szCs w:val="20"/>
                <w:lang w:val="sr-Cyrl-CS"/>
              </w:rPr>
            </w:pPr>
            <w:r w:rsidRPr="000F6C08">
              <w:rPr>
                <w:rFonts w:eastAsia="Times New Roman"/>
                <w:sz w:val="20"/>
                <w:szCs w:val="20"/>
                <w:lang w:val="sr-Cyrl-CS"/>
              </w:rPr>
              <w:t>Увијање</w:t>
            </w:r>
          </w:p>
        </w:tc>
      </w:tr>
      <w:tr w:rsidR="000F3294" w:rsidRPr="00D7349F" w:rsidTr="00FC09A9">
        <w:trPr>
          <w:jc w:val="center"/>
        </w:trPr>
        <w:tc>
          <w:tcPr>
            <w:tcW w:w="1008" w:type="dxa"/>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2</w:t>
            </w:r>
            <w:r w:rsidRPr="00D7349F">
              <w:rPr>
                <w:rFonts w:eastAsia="Times New Roman"/>
                <w:sz w:val="20"/>
                <w:szCs w:val="20"/>
                <w:lang w:val="sr-Cyrl-CS"/>
              </w:rPr>
              <w:t>1</w:t>
            </w:r>
            <w:r>
              <w:rPr>
                <w:rFonts w:eastAsia="Times New Roman"/>
                <w:sz w:val="20"/>
                <w:szCs w:val="20"/>
              </w:rPr>
              <w:t>-25</w:t>
            </w:r>
            <w:r>
              <w:rPr>
                <w:rFonts w:eastAsia="Times New Roman"/>
                <w:sz w:val="20"/>
                <w:szCs w:val="20"/>
                <w:lang w:val="sr-Cyrl-CS"/>
              </w:rPr>
              <w:t>.</w:t>
            </w:r>
          </w:p>
        </w:tc>
        <w:tc>
          <w:tcPr>
            <w:tcW w:w="1652" w:type="dxa"/>
          </w:tcPr>
          <w:p w:rsidR="000F3294" w:rsidRPr="00D7349F" w:rsidRDefault="000F6C08" w:rsidP="000F3294">
            <w:pPr>
              <w:spacing w:after="0" w:line="240" w:lineRule="auto"/>
              <w:jc w:val="center"/>
              <w:rPr>
                <w:rFonts w:eastAsia="Times New Roman"/>
                <w:sz w:val="20"/>
                <w:szCs w:val="20"/>
                <w:lang w:val="sr-Cyrl-CS"/>
              </w:rPr>
            </w:pPr>
            <w:r>
              <w:rPr>
                <w:rFonts w:eastAsia="Times New Roman"/>
                <w:sz w:val="20"/>
                <w:szCs w:val="20"/>
                <w:lang w:val="sr-Cyrl-CS"/>
              </w:rPr>
              <w:t>Фебруар</w:t>
            </w:r>
          </w:p>
        </w:tc>
        <w:tc>
          <w:tcPr>
            <w:tcW w:w="7087" w:type="dxa"/>
          </w:tcPr>
          <w:p w:rsidR="000F3294" w:rsidRPr="000F6C08" w:rsidRDefault="000F3294" w:rsidP="000F3294">
            <w:pPr>
              <w:spacing w:after="0" w:line="240" w:lineRule="auto"/>
              <w:rPr>
                <w:rFonts w:eastAsia="Times New Roman"/>
                <w:sz w:val="20"/>
                <w:szCs w:val="20"/>
                <w:lang w:val="sr-Cyrl-CS"/>
              </w:rPr>
            </w:pPr>
            <w:r w:rsidRPr="000F6C08">
              <w:rPr>
                <w:rFonts w:eastAsia="Times New Roman"/>
                <w:sz w:val="20"/>
                <w:szCs w:val="20"/>
                <w:lang w:val="sr-Cyrl-CS"/>
              </w:rPr>
              <w:t>Савијање</w:t>
            </w:r>
          </w:p>
        </w:tc>
      </w:tr>
      <w:tr w:rsidR="000F3294" w:rsidRPr="00D7349F" w:rsidTr="00FC09A9">
        <w:trPr>
          <w:jc w:val="center"/>
        </w:trPr>
        <w:tc>
          <w:tcPr>
            <w:tcW w:w="1008" w:type="dxa"/>
          </w:tcPr>
          <w:p w:rsidR="000F3294" w:rsidRPr="00D7349F"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26</w:t>
            </w:r>
            <w:r w:rsidR="000F3294">
              <w:rPr>
                <w:rFonts w:eastAsia="Times New Roman"/>
                <w:sz w:val="20"/>
                <w:szCs w:val="20"/>
                <w:lang w:val="sr-Cyrl-CS"/>
              </w:rPr>
              <w:t>-</w:t>
            </w:r>
            <w:r>
              <w:rPr>
                <w:rFonts w:eastAsia="Times New Roman"/>
                <w:sz w:val="20"/>
                <w:szCs w:val="20"/>
                <w:lang w:val="sr-Cyrl-CS"/>
              </w:rPr>
              <w:t>30</w:t>
            </w:r>
            <w:r w:rsidR="000F3294">
              <w:rPr>
                <w:rFonts w:eastAsia="Times New Roman"/>
                <w:sz w:val="20"/>
                <w:szCs w:val="20"/>
                <w:lang w:val="sr-Cyrl-CS"/>
              </w:rPr>
              <w:t>.</w:t>
            </w:r>
          </w:p>
        </w:tc>
        <w:tc>
          <w:tcPr>
            <w:tcW w:w="1652" w:type="dxa"/>
          </w:tcPr>
          <w:p w:rsidR="000F3294" w:rsidRPr="00D7349F" w:rsidRDefault="000F6C08" w:rsidP="000F3294">
            <w:pPr>
              <w:spacing w:after="0" w:line="240" w:lineRule="auto"/>
              <w:jc w:val="center"/>
              <w:rPr>
                <w:rFonts w:eastAsia="Times New Roman"/>
                <w:sz w:val="20"/>
                <w:szCs w:val="20"/>
                <w:lang w:val="sr-Cyrl-CS"/>
              </w:rPr>
            </w:pPr>
            <w:r w:rsidRPr="00D7349F">
              <w:rPr>
                <w:rFonts w:eastAsia="Times New Roman"/>
                <w:sz w:val="20"/>
                <w:szCs w:val="20"/>
                <w:lang w:val="sr-Cyrl-CS"/>
              </w:rPr>
              <w:t>Март</w:t>
            </w:r>
            <w:r>
              <w:rPr>
                <w:rFonts w:eastAsia="Times New Roman"/>
                <w:sz w:val="20"/>
                <w:szCs w:val="20"/>
                <w:lang w:val="sr-Cyrl-CS"/>
              </w:rPr>
              <w:t>-април</w:t>
            </w:r>
          </w:p>
        </w:tc>
        <w:tc>
          <w:tcPr>
            <w:tcW w:w="7087" w:type="dxa"/>
          </w:tcPr>
          <w:p w:rsidR="000F3294" w:rsidRPr="000F6C08" w:rsidRDefault="000F6C08" w:rsidP="000F3294">
            <w:pPr>
              <w:spacing w:after="0" w:line="240" w:lineRule="auto"/>
              <w:rPr>
                <w:rFonts w:eastAsia="Times New Roman"/>
                <w:sz w:val="20"/>
                <w:szCs w:val="20"/>
                <w:lang w:val="sr-Cyrl-CS"/>
              </w:rPr>
            </w:pPr>
            <w:r w:rsidRPr="000F6C08">
              <w:rPr>
                <w:rFonts w:eastAsia="Times New Roman"/>
                <w:sz w:val="20"/>
                <w:szCs w:val="20"/>
                <w:lang w:val="sr-Cyrl-CS"/>
              </w:rPr>
              <w:t>Извијање</w:t>
            </w:r>
          </w:p>
        </w:tc>
      </w:tr>
      <w:tr w:rsidR="000F3294" w:rsidRPr="00D7349F" w:rsidTr="00FC09A9">
        <w:trPr>
          <w:jc w:val="center"/>
        </w:trPr>
        <w:tc>
          <w:tcPr>
            <w:tcW w:w="1008" w:type="dxa"/>
          </w:tcPr>
          <w:p w:rsidR="000F3294" w:rsidRPr="00D7349F" w:rsidRDefault="000F6C08" w:rsidP="000F6C08">
            <w:pPr>
              <w:spacing w:after="0" w:line="240" w:lineRule="auto"/>
              <w:jc w:val="center"/>
              <w:rPr>
                <w:rFonts w:eastAsia="Times New Roman"/>
                <w:sz w:val="20"/>
                <w:szCs w:val="20"/>
                <w:lang w:val="sr-Cyrl-CS"/>
              </w:rPr>
            </w:pPr>
            <w:r>
              <w:rPr>
                <w:rFonts w:eastAsia="Times New Roman"/>
                <w:sz w:val="20"/>
                <w:szCs w:val="20"/>
                <w:lang w:val="sr-Cyrl-CS"/>
              </w:rPr>
              <w:t>31</w:t>
            </w:r>
            <w:r w:rsidR="000F3294">
              <w:rPr>
                <w:rFonts w:eastAsia="Times New Roman"/>
                <w:sz w:val="20"/>
                <w:szCs w:val="20"/>
              </w:rPr>
              <w:t>-</w:t>
            </w:r>
            <w:r>
              <w:rPr>
                <w:rFonts w:eastAsia="Times New Roman"/>
                <w:sz w:val="20"/>
                <w:szCs w:val="20"/>
              </w:rPr>
              <w:t>35</w:t>
            </w:r>
            <w:r w:rsidR="000F3294">
              <w:rPr>
                <w:rFonts w:eastAsia="Times New Roman"/>
                <w:sz w:val="20"/>
                <w:szCs w:val="20"/>
                <w:lang w:val="sr-Cyrl-CS"/>
              </w:rPr>
              <w:t>.</w:t>
            </w:r>
          </w:p>
        </w:tc>
        <w:tc>
          <w:tcPr>
            <w:tcW w:w="1652" w:type="dxa"/>
          </w:tcPr>
          <w:p w:rsidR="000F3294" w:rsidRPr="00D7349F" w:rsidRDefault="000F6C08" w:rsidP="000F3294">
            <w:pPr>
              <w:spacing w:after="0" w:line="240" w:lineRule="auto"/>
              <w:jc w:val="center"/>
              <w:rPr>
                <w:rFonts w:eastAsia="Times New Roman"/>
                <w:sz w:val="20"/>
                <w:szCs w:val="20"/>
                <w:lang w:val="sr-Cyrl-CS"/>
              </w:rPr>
            </w:pPr>
            <w:r w:rsidRPr="00D7349F">
              <w:rPr>
                <w:rFonts w:eastAsia="Times New Roman"/>
                <w:sz w:val="20"/>
                <w:szCs w:val="20"/>
                <w:lang w:val="sr-Cyrl-CS"/>
              </w:rPr>
              <w:t>Мај</w:t>
            </w:r>
            <w:r>
              <w:rPr>
                <w:rFonts w:eastAsia="Times New Roman"/>
                <w:sz w:val="20"/>
                <w:szCs w:val="20"/>
                <w:lang w:val="sr-Cyrl-CS"/>
              </w:rPr>
              <w:t>-јун</w:t>
            </w:r>
          </w:p>
        </w:tc>
        <w:tc>
          <w:tcPr>
            <w:tcW w:w="7087" w:type="dxa"/>
          </w:tcPr>
          <w:p w:rsidR="000F3294" w:rsidRPr="000F6C08" w:rsidRDefault="000F6C08" w:rsidP="000F3294">
            <w:pPr>
              <w:spacing w:after="0" w:line="240" w:lineRule="auto"/>
              <w:rPr>
                <w:rFonts w:eastAsia="Times New Roman"/>
                <w:sz w:val="20"/>
                <w:szCs w:val="20"/>
                <w:lang w:val="sr-Cyrl-CS"/>
              </w:rPr>
            </w:pPr>
            <w:r w:rsidRPr="000F6C08">
              <w:rPr>
                <w:rFonts w:eastAsia="Times New Roman"/>
                <w:sz w:val="20"/>
                <w:szCs w:val="20"/>
                <w:lang w:val="sr-Cyrl-CS"/>
              </w:rPr>
              <w:t>Сложена напонсла стања</w:t>
            </w:r>
          </w:p>
        </w:tc>
      </w:tr>
    </w:tbl>
    <w:p w:rsidR="00F1749B" w:rsidRPr="00272BB2" w:rsidRDefault="00F1749B" w:rsidP="00F1749B">
      <w:pPr>
        <w:spacing w:after="0" w:line="240" w:lineRule="auto"/>
        <w:rPr>
          <w:rFonts w:eastAsia="Times New Roman"/>
          <w:sz w:val="24"/>
          <w:szCs w:val="24"/>
        </w:rPr>
      </w:pPr>
    </w:p>
    <w:p w:rsidR="00D7349F" w:rsidRPr="004E4852" w:rsidRDefault="00D7349F" w:rsidP="00D7349F">
      <w:pPr>
        <w:ind w:firstLine="709"/>
        <w:jc w:val="both"/>
        <w:rPr>
          <w:rFonts w:eastAsia="Times New Roman"/>
          <w:b/>
          <w:sz w:val="24"/>
          <w:szCs w:val="24"/>
        </w:rPr>
      </w:pPr>
      <w:r>
        <w:rPr>
          <w:rFonts w:eastAsia="Times New Roman"/>
          <w:b/>
          <w:sz w:val="24"/>
          <w:szCs w:val="24"/>
        </w:rPr>
        <w:t xml:space="preserve">СЕКЦИЈА ЗА ПРЕДМЕТ </w:t>
      </w:r>
      <w:r w:rsidR="000F3294">
        <w:rPr>
          <w:rFonts w:eastAsia="Times New Roman"/>
          <w:b/>
          <w:sz w:val="24"/>
          <w:szCs w:val="24"/>
        </w:rPr>
        <w:t>ТЕХНИЧКО ЦРТАЊЕ СА НАЦРТНОМ ГЕОМЕТРИЈОМ</w:t>
      </w:r>
    </w:p>
    <w:p w:rsidR="00D7349F" w:rsidRPr="00210452" w:rsidRDefault="00D7349F" w:rsidP="00D7349F">
      <w:pPr>
        <w:ind w:firstLine="709"/>
        <w:jc w:val="both"/>
        <w:rPr>
          <w:rFonts w:eastAsia="Times New Roman"/>
          <w:sz w:val="24"/>
          <w:szCs w:val="24"/>
        </w:rPr>
      </w:pPr>
      <w:r w:rsidRPr="00615B73">
        <w:rPr>
          <w:rFonts w:eastAsia="Times New Roman"/>
          <w:sz w:val="24"/>
          <w:szCs w:val="24"/>
        </w:rPr>
        <w:t>Носи</w:t>
      </w:r>
      <w:r w:rsidR="00C94C76" w:rsidRPr="00615B73">
        <w:rPr>
          <w:rFonts w:eastAsia="Times New Roman"/>
          <w:sz w:val="24"/>
          <w:szCs w:val="24"/>
        </w:rPr>
        <w:t>о</w:t>
      </w:r>
      <w:r w:rsidRPr="00615B73">
        <w:rPr>
          <w:rFonts w:eastAsia="Times New Roman"/>
          <w:sz w:val="24"/>
          <w:szCs w:val="24"/>
        </w:rPr>
        <w:t>ц</w:t>
      </w:r>
      <w:r w:rsidR="00C94C76" w:rsidRPr="00615B73">
        <w:rPr>
          <w:rFonts w:eastAsia="Times New Roman"/>
          <w:sz w:val="24"/>
          <w:szCs w:val="24"/>
        </w:rPr>
        <w:t>и</w:t>
      </w:r>
      <w:r w:rsidRPr="00615B73">
        <w:rPr>
          <w:rFonts w:eastAsia="Times New Roman"/>
          <w:sz w:val="24"/>
          <w:szCs w:val="24"/>
        </w:rPr>
        <w:t xml:space="preserve"> активности: </w:t>
      </w:r>
      <w:r w:rsidR="00540E69">
        <w:rPr>
          <w:rFonts w:eastAsia="Times New Roman"/>
          <w:sz w:val="24"/>
          <w:szCs w:val="24"/>
        </w:rPr>
        <w:t>наставниц</w:t>
      </w:r>
      <w:r w:rsidR="000F3294" w:rsidRPr="00615B73">
        <w:rPr>
          <w:rFonts w:eastAsia="Times New Roman"/>
          <w:sz w:val="24"/>
          <w:szCs w:val="24"/>
        </w:rPr>
        <w:t>и</w:t>
      </w:r>
      <w:r w:rsidR="00615B73">
        <w:rPr>
          <w:rFonts w:eastAsia="Times New Roman"/>
          <w:sz w:val="24"/>
          <w:szCs w:val="24"/>
        </w:rPr>
        <w:t xml:space="preserve"> Милан Тончев, Дејан Јовановић, </w:t>
      </w:r>
      <w:r w:rsidR="00210452">
        <w:rPr>
          <w:rFonts w:eastAsia="Times New Roman"/>
          <w:sz w:val="24"/>
          <w:szCs w:val="24"/>
        </w:rPr>
        <w:t>Горан Петровић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52"/>
        <w:gridCol w:w="7087"/>
      </w:tblGrid>
      <w:tr w:rsidR="00D7349F" w:rsidRPr="00D7349F" w:rsidTr="00FC09A9">
        <w:trPr>
          <w:jc w:val="center"/>
        </w:trPr>
        <w:tc>
          <w:tcPr>
            <w:tcW w:w="1008" w:type="dxa"/>
            <w:vAlign w:val="center"/>
          </w:tcPr>
          <w:p w:rsidR="00D7349F" w:rsidRPr="00D7349F" w:rsidRDefault="00D7349F" w:rsidP="000F3294">
            <w:pPr>
              <w:spacing w:after="0" w:line="240" w:lineRule="auto"/>
              <w:jc w:val="center"/>
              <w:rPr>
                <w:rFonts w:eastAsia="Times New Roman"/>
                <w:sz w:val="20"/>
                <w:szCs w:val="20"/>
                <w:lang w:val="sr-Cyrl-CS"/>
              </w:rPr>
            </w:pPr>
            <w:r>
              <w:rPr>
                <w:rFonts w:eastAsia="Times New Roman"/>
                <w:sz w:val="20"/>
                <w:szCs w:val="20"/>
                <w:lang w:val="sr-Cyrl-CS"/>
              </w:rPr>
              <w:t>РБР ЧАСА</w:t>
            </w:r>
          </w:p>
        </w:tc>
        <w:tc>
          <w:tcPr>
            <w:tcW w:w="1652" w:type="dxa"/>
            <w:vAlign w:val="center"/>
          </w:tcPr>
          <w:p w:rsidR="00D7349F" w:rsidRPr="00D7349F" w:rsidRDefault="00D7349F" w:rsidP="000F3294">
            <w:pPr>
              <w:spacing w:after="0" w:line="240" w:lineRule="auto"/>
              <w:jc w:val="center"/>
              <w:rPr>
                <w:rFonts w:eastAsia="Times New Roman"/>
                <w:sz w:val="20"/>
                <w:szCs w:val="20"/>
                <w:lang w:val="sr-Cyrl-CS"/>
              </w:rPr>
            </w:pPr>
            <w:r w:rsidRPr="00D7349F">
              <w:rPr>
                <w:rFonts w:eastAsia="Times New Roman"/>
                <w:sz w:val="20"/>
                <w:szCs w:val="20"/>
                <w:lang w:val="sr-Cyrl-CS"/>
              </w:rPr>
              <w:t>Месец    реализације</w:t>
            </w:r>
          </w:p>
        </w:tc>
        <w:tc>
          <w:tcPr>
            <w:tcW w:w="7087" w:type="dxa"/>
            <w:vAlign w:val="center"/>
          </w:tcPr>
          <w:p w:rsidR="00D7349F" w:rsidRPr="00D7349F" w:rsidRDefault="00D7349F" w:rsidP="000F3294">
            <w:pPr>
              <w:spacing w:after="0" w:line="240" w:lineRule="auto"/>
              <w:jc w:val="center"/>
              <w:rPr>
                <w:rFonts w:eastAsia="Times New Roman"/>
                <w:sz w:val="20"/>
                <w:szCs w:val="20"/>
                <w:lang w:val="sr-Cyrl-CS"/>
              </w:rPr>
            </w:pPr>
            <w:r w:rsidRPr="00D7349F">
              <w:rPr>
                <w:rFonts w:eastAsia="Times New Roman"/>
                <w:sz w:val="20"/>
                <w:szCs w:val="20"/>
                <w:lang w:val="sr-Cyrl-CS"/>
              </w:rPr>
              <w:t>Програмски садржај</w:t>
            </w:r>
          </w:p>
        </w:tc>
      </w:tr>
      <w:tr w:rsidR="00D7349F" w:rsidRPr="00D7349F" w:rsidTr="00FC09A9">
        <w:trPr>
          <w:jc w:val="center"/>
        </w:trPr>
        <w:tc>
          <w:tcPr>
            <w:tcW w:w="1008" w:type="dxa"/>
          </w:tcPr>
          <w:p w:rsidR="00D7349F" w:rsidRPr="00D7349F" w:rsidRDefault="00D7349F" w:rsidP="000F3294">
            <w:pPr>
              <w:spacing w:after="0" w:line="240" w:lineRule="auto"/>
              <w:jc w:val="center"/>
              <w:rPr>
                <w:rFonts w:eastAsia="Times New Roman"/>
                <w:sz w:val="20"/>
                <w:szCs w:val="20"/>
                <w:lang w:val="sr-Cyrl-CS"/>
              </w:rPr>
            </w:pPr>
            <w:r w:rsidRPr="00D7349F">
              <w:rPr>
                <w:rFonts w:eastAsia="Times New Roman"/>
                <w:sz w:val="20"/>
                <w:szCs w:val="20"/>
              </w:rPr>
              <w:t>1</w:t>
            </w:r>
            <w:r>
              <w:rPr>
                <w:rFonts w:eastAsia="Times New Roman"/>
                <w:sz w:val="20"/>
                <w:szCs w:val="20"/>
                <w:lang w:val="sr-Cyrl-CS"/>
              </w:rPr>
              <w:t>-</w:t>
            </w:r>
            <w:r w:rsidR="000F3294">
              <w:rPr>
                <w:rFonts w:eastAsia="Times New Roman"/>
                <w:sz w:val="20"/>
                <w:szCs w:val="20"/>
                <w:lang w:val="sr-Cyrl-CS"/>
              </w:rPr>
              <w:t>4</w:t>
            </w:r>
            <w:r>
              <w:rPr>
                <w:rFonts w:eastAsia="Times New Roman"/>
                <w:sz w:val="20"/>
                <w:szCs w:val="20"/>
                <w:lang w:val="sr-Cyrl-CS"/>
              </w:rPr>
              <w:t>.</w:t>
            </w:r>
          </w:p>
        </w:tc>
        <w:tc>
          <w:tcPr>
            <w:tcW w:w="1652" w:type="dxa"/>
          </w:tcPr>
          <w:p w:rsidR="00D7349F" w:rsidRPr="00D7349F" w:rsidRDefault="00D7349F" w:rsidP="000F3294">
            <w:pPr>
              <w:spacing w:after="0" w:line="240" w:lineRule="auto"/>
              <w:jc w:val="center"/>
              <w:rPr>
                <w:rFonts w:eastAsia="Times New Roman"/>
                <w:sz w:val="20"/>
                <w:szCs w:val="20"/>
                <w:lang w:val="sr-Cyrl-CS"/>
              </w:rPr>
            </w:pPr>
            <w:r w:rsidRPr="00756A02">
              <w:rPr>
                <w:rFonts w:eastAsia="Times New Roman"/>
                <w:sz w:val="20"/>
                <w:szCs w:val="20"/>
              </w:rPr>
              <w:t>Септембар</w:t>
            </w:r>
          </w:p>
        </w:tc>
        <w:tc>
          <w:tcPr>
            <w:tcW w:w="7087" w:type="dxa"/>
          </w:tcPr>
          <w:p w:rsidR="00D7349F" w:rsidRPr="00D7349F" w:rsidRDefault="000F3294" w:rsidP="000F3294">
            <w:pPr>
              <w:spacing w:after="0" w:line="240" w:lineRule="auto"/>
              <w:rPr>
                <w:rFonts w:eastAsia="Times New Roman"/>
                <w:sz w:val="20"/>
                <w:szCs w:val="20"/>
                <w:lang w:val="sr-Cyrl-CS"/>
              </w:rPr>
            </w:pPr>
            <w:r w:rsidRPr="00272BB2">
              <w:rPr>
                <w:rFonts w:eastAsia="Times New Roman"/>
                <w:sz w:val="20"/>
                <w:szCs w:val="20"/>
                <w:lang w:val="sr-Cyrl-CS"/>
              </w:rPr>
              <w:t>Врсте цртежа,</w:t>
            </w:r>
            <w:r>
              <w:rPr>
                <w:rFonts w:eastAsia="Times New Roman"/>
                <w:sz w:val="20"/>
                <w:szCs w:val="20"/>
                <w:lang w:val="sr-Cyrl-CS"/>
              </w:rPr>
              <w:t xml:space="preserve"> </w:t>
            </w:r>
            <w:r w:rsidRPr="00272BB2">
              <w:rPr>
                <w:rFonts w:eastAsia="Times New Roman"/>
                <w:sz w:val="20"/>
                <w:szCs w:val="20"/>
                <w:lang w:val="sr-Cyrl-CS"/>
              </w:rPr>
              <w:t>формати,</w:t>
            </w:r>
            <w:r>
              <w:rPr>
                <w:rFonts w:eastAsia="Times New Roman"/>
                <w:sz w:val="20"/>
                <w:szCs w:val="20"/>
                <w:lang w:val="sr-Cyrl-CS"/>
              </w:rPr>
              <w:t xml:space="preserve"> </w:t>
            </w:r>
            <w:r w:rsidRPr="00272BB2">
              <w:rPr>
                <w:rFonts w:eastAsia="Times New Roman"/>
                <w:sz w:val="20"/>
                <w:szCs w:val="20"/>
                <w:lang w:val="sr-Cyrl-CS"/>
              </w:rPr>
              <w:t>размера.</w:t>
            </w:r>
            <w:r>
              <w:rPr>
                <w:rFonts w:eastAsia="Times New Roman"/>
                <w:sz w:val="20"/>
                <w:szCs w:val="20"/>
                <w:lang w:val="sr-Cyrl-CS"/>
              </w:rPr>
              <w:t xml:space="preserve"> </w:t>
            </w:r>
            <w:r w:rsidRPr="00272BB2">
              <w:rPr>
                <w:rFonts w:eastAsia="Times New Roman"/>
                <w:sz w:val="20"/>
                <w:szCs w:val="20"/>
                <w:lang w:val="sr-Cyrl-CS"/>
              </w:rPr>
              <w:t>Израда техничког писма</w:t>
            </w:r>
            <w:r>
              <w:rPr>
                <w:rFonts w:eastAsia="Times New Roman"/>
                <w:sz w:val="20"/>
                <w:szCs w:val="20"/>
                <w:lang w:val="sr-Cyrl-CS"/>
              </w:rPr>
              <w:t>.</w:t>
            </w:r>
          </w:p>
        </w:tc>
      </w:tr>
      <w:tr w:rsidR="00D7349F" w:rsidRPr="00D7349F" w:rsidTr="00FC09A9">
        <w:trPr>
          <w:jc w:val="center"/>
        </w:trPr>
        <w:tc>
          <w:tcPr>
            <w:tcW w:w="1008" w:type="dxa"/>
          </w:tcPr>
          <w:p w:rsidR="00D7349F"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5</w:t>
            </w:r>
            <w:r w:rsidR="00D7349F">
              <w:rPr>
                <w:rFonts w:eastAsia="Times New Roman"/>
                <w:sz w:val="20"/>
                <w:szCs w:val="20"/>
              </w:rPr>
              <w:t>-</w:t>
            </w:r>
            <w:r>
              <w:rPr>
                <w:rFonts w:eastAsia="Times New Roman"/>
                <w:sz w:val="20"/>
                <w:szCs w:val="20"/>
              </w:rPr>
              <w:t>8</w:t>
            </w:r>
            <w:r w:rsidR="00D7349F">
              <w:rPr>
                <w:rFonts w:eastAsia="Times New Roman"/>
                <w:sz w:val="20"/>
                <w:szCs w:val="20"/>
                <w:lang w:val="sr-Cyrl-CS"/>
              </w:rPr>
              <w:t>.</w:t>
            </w:r>
          </w:p>
        </w:tc>
        <w:tc>
          <w:tcPr>
            <w:tcW w:w="1652" w:type="dxa"/>
          </w:tcPr>
          <w:p w:rsidR="00D7349F" w:rsidRPr="00D7349F" w:rsidRDefault="000F3294" w:rsidP="000F3294">
            <w:pPr>
              <w:spacing w:after="0" w:line="240" w:lineRule="auto"/>
              <w:jc w:val="center"/>
              <w:rPr>
                <w:rFonts w:eastAsia="Times New Roman"/>
                <w:sz w:val="20"/>
                <w:szCs w:val="20"/>
                <w:lang w:val="sr-Cyrl-CS"/>
              </w:rPr>
            </w:pPr>
            <w:r w:rsidRPr="00756A02">
              <w:rPr>
                <w:sz w:val="20"/>
                <w:szCs w:val="20"/>
              </w:rPr>
              <w:t>Октобар</w:t>
            </w:r>
          </w:p>
        </w:tc>
        <w:tc>
          <w:tcPr>
            <w:tcW w:w="7087" w:type="dxa"/>
          </w:tcPr>
          <w:p w:rsidR="00D7349F" w:rsidRPr="00D7349F" w:rsidRDefault="000F3294" w:rsidP="000F3294">
            <w:pPr>
              <w:spacing w:after="0" w:line="240" w:lineRule="auto"/>
              <w:rPr>
                <w:rFonts w:eastAsia="Times New Roman"/>
                <w:sz w:val="20"/>
                <w:szCs w:val="20"/>
                <w:lang w:val="sr-Cyrl-CS"/>
              </w:rPr>
            </w:pPr>
            <w:r w:rsidRPr="00272BB2">
              <w:rPr>
                <w:rFonts w:eastAsia="Times New Roman"/>
                <w:sz w:val="20"/>
                <w:szCs w:val="20"/>
                <w:lang w:val="sr-Cyrl-CS"/>
              </w:rPr>
              <w:t>Основне геометријске конструкције.</w:t>
            </w:r>
            <w:r>
              <w:rPr>
                <w:rFonts w:eastAsia="Times New Roman"/>
                <w:sz w:val="20"/>
                <w:szCs w:val="20"/>
                <w:lang w:val="sr-Cyrl-CS"/>
              </w:rPr>
              <w:t xml:space="preserve"> </w:t>
            </w:r>
            <w:r w:rsidRPr="00272BB2">
              <w:rPr>
                <w:rFonts w:eastAsia="Times New Roman"/>
                <w:sz w:val="20"/>
                <w:szCs w:val="20"/>
                <w:lang w:val="sr-Cyrl-CS"/>
              </w:rPr>
              <w:t>Сложене линије.</w:t>
            </w:r>
            <w:r>
              <w:rPr>
                <w:rFonts w:eastAsia="Times New Roman"/>
                <w:sz w:val="20"/>
                <w:szCs w:val="20"/>
                <w:lang w:val="sr-Cyrl-CS"/>
              </w:rPr>
              <w:t xml:space="preserve"> </w:t>
            </w:r>
            <w:r w:rsidRPr="00272BB2">
              <w:rPr>
                <w:rFonts w:eastAsia="Times New Roman"/>
                <w:sz w:val="20"/>
                <w:szCs w:val="20"/>
                <w:lang w:val="sr-Cyrl-CS"/>
              </w:rPr>
              <w:t>Конструкција правилних многоуглова</w:t>
            </w:r>
          </w:p>
        </w:tc>
      </w:tr>
      <w:tr w:rsidR="000F3294" w:rsidRPr="00D7349F" w:rsidTr="00FC09A9">
        <w:trPr>
          <w:jc w:val="center"/>
        </w:trPr>
        <w:tc>
          <w:tcPr>
            <w:tcW w:w="1008" w:type="dxa"/>
          </w:tcPr>
          <w:p w:rsidR="000F3294" w:rsidRPr="000F3294" w:rsidRDefault="000F3294" w:rsidP="000F3294">
            <w:pPr>
              <w:spacing w:after="0" w:line="240" w:lineRule="auto"/>
              <w:jc w:val="center"/>
              <w:rPr>
                <w:rFonts w:eastAsia="Times New Roman"/>
                <w:sz w:val="20"/>
                <w:szCs w:val="20"/>
                <w:lang w:val="sr-Cyrl-CS"/>
              </w:rPr>
            </w:pPr>
            <w:r w:rsidRPr="00272BB2">
              <w:rPr>
                <w:rFonts w:eastAsia="Times New Roman"/>
                <w:sz w:val="20"/>
                <w:szCs w:val="20"/>
                <w:lang w:val="sr-Cyrl-CS"/>
              </w:rPr>
              <w:t>9</w:t>
            </w:r>
            <w:r w:rsidRPr="00272BB2">
              <w:rPr>
                <w:rFonts w:eastAsia="Times New Roman"/>
                <w:sz w:val="20"/>
                <w:szCs w:val="20"/>
              </w:rPr>
              <w:t>-</w:t>
            </w:r>
            <w:r w:rsidRPr="00272BB2">
              <w:rPr>
                <w:rFonts w:eastAsia="Times New Roman"/>
                <w:sz w:val="20"/>
                <w:szCs w:val="20"/>
                <w:lang w:val="sr-Cyrl-CS"/>
              </w:rPr>
              <w:t>12</w:t>
            </w:r>
            <w:r>
              <w:rPr>
                <w:rFonts w:eastAsia="Times New Roman"/>
                <w:sz w:val="20"/>
                <w:szCs w:val="20"/>
                <w:lang w:val="sr-Cyrl-CS"/>
              </w:rPr>
              <w:t>.</w:t>
            </w:r>
          </w:p>
        </w:tc>
        <w:tc>
          <w:tcPr>
            <w:tcW w:w="1652" w:type="dxa"/>
          </w:tcPr>
          <w:p w:rsidR="000F3294" w:rsidRPr="00D7349F" w:rsidRDefault="000F3294" w:rsidP="000F3294">
            <w:pPr>
              <w:spacing w:after="0" w:line="240" w:lineRule="auto"/>
              <w:jc w:val="center"/>
              <w:rPr>
                <w:rFonts w:eastAsia="Times New Roman"/>
                <w:sz w:val="20"/>
                <w:szCs w:val="20"/>
                <w:lang w:val="sr-Cyrl-CS"/>
              </w:rPr>
            </w:pPr>
            <w:r w:rsidRPr="00756A02">
              <w:rPr>
                <w:sz w:val="20"/>
                <w:szCs w:val="20"/>
              </w:rPr>
              <w:t>Новембар</w:t>
            </w:r>
          </w:p>
        </w:tc>
        <w:tc>
          <w:tcPr>
            <w:tcW w:w="7087" w:type="dxa"/>
          </w:tcPr>
          <w:p w:rsidR="000F3294" w:rsidRPr="00272BB2" w:rsidRDefault="000F3294" w:rsidP="000F3294">
            <w:pPr>
              <w:spacing w:after="0" w:line="240" w:lineRule="auto"/>
              <w:rPr>
                <w:rFonts w:eastAsia="Times New Roman"/>
                <w:sz w:val="20"/>
                <w:szCs w:val="20"/>
                <w:lang w:val="sr-Cyrl-CS"/>
              </w:rPr>
            </w:pPr>
            <w:r w:rsidRPr="00272BB2">
              <w:rPr>
                <w:rFonts w:eastAsia="Times New Roman"/>
                <w:sz w:val="20"/>
                <w:szCs w:val="20"/>
                <w:lang w:val="sr-Cyrl-CS"/>
              </w:rPr>
              <w:t>Правоугло пројицирање.</w:t>
            </w:r>
            <w:r>
              <w:rPr>
                <w:rFonts w:eastAsia="Times New Roman"/>
                <w:sz w:val="20"/>
                <w:szCs w:val="20"/>
                <w:lang w:val="sr-Cyrl-CS"/>
              </w:rPr>
              <w:t xml:space="preserve"> </w:t>
            </w:r>
            <w:r w:rsidRPr="00272BB2">
              <w:rPr>
                <w:rFonts w:eastAsia="Times New Roman"/>
                <w:sz w:val="20"/>
                <w:szCs w:val="20"/>
                <w:lang w:val="sr-Cyrl-CS"/>
              </w:rPr>
              <w:t>Пројицирање геометријског тела</w:t>
            </w:r>
          </w:p>
        </w:tc>
      </w:tr>
      <w:tr w:rsidR="000F3294" w:rsidRPr="00D7349F" w:rsidTr="00FC09A9">
        <w:trPr>
          <w:jc w:val="center"/>
        </w:trPr>
        <w:tc>
          <w:tcPr>
            <w:tcW w:w="1008" w:type="dxa"/>
          </w:tcPr>
          <w:p w:rsidR="000F3294" w:rsidRPr="00D7349F" w:rsidRDefault="000F3294" w:rsidP="000F3294">
            <w:pPr>
              <w:spacing w:after="0" w:line="240" w:lineRule="auto"/>
              <w:jc w:val="center"/>
              <w:rPr>
                <w:rFonts w:eastAsia="Times New Roman"/>
                <w:sz w:val="20"/>
                <w:szCs w:val="20"/>
                <w:lang w:val="sr-Cyrl-CS"/>
              </w:rPr>
            </w:pPr>
            <w:r w:rsidRPr="00D7349F">
              <w:rPr>
                <w:rFonts w:eastAsia="Times New Roman"/>
                <w:sz w:val="20"/>
                <w:szCs w:val="20"/>
                <w:lang w:val="sr-Cyrl-CS"/>
              </w:rPr>
              <w:t>1</w:t>
            </w:r>
            <w:r>
              <w:rPr>
                <w:rFonts w:eastAsia="Times New Roman"/>
                <w:sz w:val="20"/>
                <w:szCs w:val="20"/>
                <w:lang w:val="sr-Cyrl-CS"/>
              </w:rPr>
              <w:t>3-</w:t>
            </w:r>
            <w:r w:rsidRPr="00D7349F">
              <w:rPr>
                <w:rFonts w:eastAsia="Times New Roman"/>
                <w:sz w:val="20"/>
                <w:szCs w:val="20"/>
                <w:lang w:val="sr-Cyrl-CS"/>
              </w:rPr>
              <w:t>16</w:t>
            </w:r>
            <w:r>
              <w:rPr>
                <w:rFonts w:eastAsia="Times New Roman"/>
                <w:sz w:val="20"/>
                <w:szCs w:val="20"/>
                <w:lang w:val="sr-Cyrl-CS"/>
              </w:rPr>
              <w:t>.</w:t>
            </w:r>
          </w:p>
        </w:tc>
        <w:tc>
          <w:tcPr>
            <w:tcW w:w="1652" w:type="dxa"/>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Децембар</w:t>
            </w:r>
          </w:p>
        </w:tc>
        <w:tc>
          <w:tcPr>
            <w:tcW w:w="7087" w:type="dxa"/>
          </w:tcPr>
          <w:p w:rsidR="000F3294" w:rsidRPr="00D7349F" w:rsidRDefault="000F3294" w:rsidP="000F3294">
            <w:pPr>
              <w:spacing w:after="0" w:line="240" w:lineRule="auto"/>
              <w:rPr>
                <w:rFonts w:eastAsia="Times New Roman"/>
                <w:sz w:val="20"/>
                <w:szCs w:val="20"/>
                <w:lang w:val="sr-Cyrl-CS"/>
              </w:rPr>
            </w:pPr>
            <w:r w:rsidRPr="00272BB2">
              <w:rPr>
                <w:rFonts w:eastAsia="Times New Roman"/>
                <w:sz w:val="20"/>
                <w:szCs w:val="20"/>
                <w:lang w:val="sr-Cyrl-CS"/>
              </w:rPr>
              <w:t>Основи техничког цртања.</w:t>
            </w:r>
            <w:r>
              <w:rPr>
                <w:rFonts w:eastAsia="Times New Roman"/>
                <w:sz w:val="20"/>
                <w:szCs w:val="20"/>
                <w:lang w:val="sr-Cyrl-CS"/>
              </w:rPr>
              <w:t xml:space="preserve"> </w:t>
            </w:r>
            <w:r w:rsidRPr="00272BB2">
              <w:rPr>
                <w:rFonts w:eastAsia="Times New Roman"/>
                <w:sz w:val="20"/>
                <w:szCs w:val="20"/>
                <w:lang w:val="sr-Cyrl-CS"/>
              </w:rPr>
              <w:t>Цртање изометријског изгледа на основу правоуглих изгледа</w:t>
            </w:r>
          </w:p>
        </w:tc>
      </w:tr>
      <w:tr w:rsidR="000F3294" w:rsidRPr="00D7349F" w:rsidTr="00FC09A9">
        <w:trPr>
          <w:jc w:val="center"/>
        </w:trPr>
        <w:tc>
          <w:tcPr>
            <w:tcW w:w="1008" w:type="dxa"/>
          </w:tcPr>
          <w:p w:rsidR="000F3294" w:rsidRPr="00D7349F" w:rsidRDefault="000F3294" w:rsidP="000F3294">
            <w:pPr>
              <w:spacing w:after="0" w:line="240" w:lineRule="auto"/>
              <w:jc w:val="center"/>
              <w:rPr>
                <w:rFonts w:eastAsia="Times New Roman"/>
                <w:sz w:val="20"/>
                <w:szCs w:val="20"/>
                <w:lang w:val="sr-Cyrl-CS"/>
              </w:rPr>
            </w:pPr>
            <w:r w:rsidRPr="00D7349F">
              <w:rPr>
                <w:rFonts w:eastAsia="Times New Roman"/>
                <w:sz w:val="20"/>
                <w:szCs w:val="20"/>
                <w:lang w:val="sr-Cyrl-CS"/>
              </w:rPr>
              <w:t>17</w:t>
            </w:r>
            <w:r>
              <w:rPr>
                <w:rFonts w:eastAsia="Times New Roman"/>
                <w:sz w:val="20"/>
                <w:szCs w:val="20"/>
              </w:rPr>
              <w:t>-18</w:t>
            </w:r>
            <w:r>
              <w:rPr>
                <w:rFonts w:eastAsia="Times New Roman"/>
                <w:sz w:val="20"/>
                <w:szCs w:val="20"/>
                <w:lang w:val="sr-Cyrl-CS"/>
              </w:rPr>
              <w:t>.</w:t>
            </w:r>
          </w:p>
        </w:tc>
        <w:tc>
          <w:tcPr>
            <w:tcW w:w="1652" w:type="dxa"/>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Јануар</w:t>
            </w:r>
          </w:p>
        </w:tc>
        <w:tc>
          <w:tcPr>
            <w:tcW w:w="7087" w:type="dxa"/>
          </w:tcPr>
          <w:p w:rsidR="000F3294" w:rsidRPr="00D7349F" w:rsidRDefault="000F3294" w:rsidP="000F3294">
            <w:pPr>
              <w:spacing w:after="0" w:line="240" w:lineRule="auto"/>
              <w:rPr>
                <w:rFonts w:eastAsia="Times New Roman"/>
                <w:sz w:val="20"/>
                <w:szCs w:val="20"/>
                <w:lang w:val="sr-Cyrl-CS"/>
              </w:rPr>
            </w:pPr>
            <w:r w:rsidRPr="00272BB2">
              <w:rPr>
                <w:rFonts w:eastAsia="Times New Roman"/>
                <w:sz w:val="20"/>
                <w:szCs w:val="20"/>
                <w:lang w:val="sr-Cyrl-CS"/>
              </w:rPr>
              <w:t>Котирање.</w:t>
            </w:r>
            <w:r>
              <w:rPr>
                <w:rFonts w:eastAsia="Times New Roman"/>
                <w:sz w:val="20"/>
                <w:szCs w:val="20"/>
                <w:lang w:val="sr-Cyrl-CS"/>
              </w:rPr>
              <w:t xml:space="preserve"> </w:t>
            </w:r>
            <w:r w:rsidRPr="00272BB2">
              <w:rPr>
                <w:rFonts w:eastAsia="Times New Roman"/>
                <w:sz w:val="20"/>
                <w:szCs w:val="20"/>
                <w:lang w:val="sr-Cyrl-CS"/>
              </w:rPr>
              <w:t>Елементи,</w:t>
            </w:r>
            <w:r>
              <w:rPr>
                <w:rFonts w:eastAsia="Times New Roman"/>
                <w:sz w:val="20"/>
                <w:szCs w:val="20"/>
                <w:lang w:val="sr-Cyrl-CS"/>
              </w:rPr>
              <w:t xml:space="preserve"> </w:t>
            </w:r>
            <w:r w:rsidRPr="00272BB2">
              <w:rPr>
                <w:rFonts w:eastAsia="Times New Roman"/>
                <w:sz w:val="20"/>
                <w:szCs w:val="20"/>
                <w:lang w:val="sr-Cyrl-CS"/>
              </w:rPr>
              <w:t>начела,</w:t>
            </w:r>
            <w:r>
              <w:rPr>
                <w:rFonts w:eastAsia="Times New Roman"/>
                <w:sz w:val="20"/>
                <w:szCs w:val="20"/>
                <w:lang w:val="sr-Cyrl-CS"/>
              </w:rPr>
              <w:t xml:space="preserve"> </w:t>
            </w:r>
            <w:r w:rsidRPr="00272BB2">
              <w:rPr>
                <w:rFonts w:eastAsia="Times New Roman"/>
                <w:sz w:val="20"/>
                <w:szCs w:val="20"/>
                <w:lang w:val="sr-Cyrl-CS"/>
              </w:rPr>
              <w:t>ознаке</w:t>
            </w:r>
          </w:p>
        </w:tc>
      </w:tr>
      <w:tr w:rsidR="000F3294" w:rsidRPr="00D7349F" w:rsidTr="00FC09A9">
        <w:trPr>
          <w:jc w:val="center"/>
        </w:trPr>
        <w:tc>
          <w:tcPr>
            <w:tcW w:w="1008" w:type="dxa"/>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19-22.</w:t>
            </w:r>
          </w:p>
        </w:tc>
        <w:tc>
          <w:tcPr>
            <w:tcW w:w="1652" w:type="dxa"/>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Фебруар</w:t>
            </w:r>
          </w:p>
        </w:tc>
        <w:tc>
          <w:tcPr>
            <w:tcW w:w="7087" w:type="dxa"/>
          </w:tcPr>
          <w:p w:rsidR="000F3294" w:rsidRPr="00D7349F" w:rsidRDefault="000F3294" w:rsidP="000F3294">
            <w:pPr>
              <w:spacing w:after="0" w:line="240" w:lineRule="auto"/>
              <w:rPr>
                <w:rFonts w:eastAsia="Times New Roman"/>
                <w:sz w:val="20"/>
                <w:szCs w:val="20"/>
                <w:lang w:val="sr-Cyrl-CS"/>
              </w:rPr>
            </w:pPr>
            <w:r w:rsidRPr="00272BB2">
              <w:rPr>
                <w:rFonts w:eastAsia="Times New Roman"/>
                <w:sz w:val="20"/>
                <w:szCs w:val="20"/>
                <w:lang w:val="sr-Cyrl-CS"/>
              </w:rPr>
              <w:t>Толеранције:</w:t>
            </w:r>
            <w:r>
              <w:rPr>
                <w:rFonts w:eastAsia="Times New Roman"/>
                <w:sz w:val="20"/>
                <w:szCs w:val="20"/>
                <w:lang w:val="sr-Cyrl-CS"/>
              </w:rPr>
              <w:t xml:space="preserve"> </w:t>
            </w:r>
            <w:r w:rsidRPr="00272BB2">
              <w:rPr>
                <w:rFonts w:eastAsia="Times New Roman"/>
                <w:sz w:val="20"/>
                <w:szCs w:val="20"/>
                <w:lang w:val="sr-Cyrl-CS"/>
              </w:rPr>
              <w:t>дужина,</w:t>
            </w:r>
            <w:r>
              <w:rPr>
                <w:rFonts w:eastAsia="Times New Roman"/>
                <w:sz w:val="20"/>
                <w:szCs w:val="20"/>
                <w:lang w:val="sr-Cyrl-CS"/>
              </w:rPr>
              <w:t xml:space="preserve"> </w:t>
            </w:r>
            <w:r w:rsidRPr="00272BB2">
              <w:rPr>
                <w:rFonts w:eastAsia="Times New Roman"/>
                <w:sz w:val="20"/>
                <w:szCs w:val="20"/>
                <w:lang w:val="sr-Cyrl-CS"/>
              </w:rPr>
              <w:t>углова,</w:t>
            </w:r>
            <w:r>
              <w:rPr>
                <w:rFonts w:eastAsia="Times New Roman"/>
                <w:sz w:val="20"/>
                <w:szCs w:val="20"/>
                <w:lang w:val="sr-Cyrl-CS"/>
              </w:rPr>
              <w:t xml:space="preserve"> </w:t>
            </w:r>
            <w:r w:rsidRPr="00272BB2">
              <w:rPr>
                <w:rFonts w:eastAsia="Times New Roman"/>
                <w:sz w:val="20"/>
                <w:szCs w:val="20"/>
                <w:lang w:val="sr-Cyrl-CS"/>
              </w:rPr>
              <w:t>облика,</w:t>
            </w:r>
            <w:r>
              <w:rPr>
                <w:rFonts w:eastAsia="Times New Roman"/>
                <w:sz w:val="20"/>
                <w:szCs w:val="20"/>
                <w:lang w:val="sr-Cyrl-CS"/>
              </w:rPr>
              <w:t xml:space="preserve"> </w:t>
            </w:r>
            <w:r w:rsidRPr="00272BB2">
              <w:rPr>
                <w:rFonts w:eastAsia="Times New Roman"/>
                <w:sz w:val="20"/>
                <w:szCs w:val="20"/>
                <w:lang w:val="sr-Cyrl-CS"/>
              </w:rPr>
              <w:t>положаја,</w:t>
            </w:r>
            <w:r>
              <w:rPr>
                <w:rFonts w:eastAsia="Times New Roman"/>
                <w:sz w:val="20"/>
                <w:szCs w:val="20"/>
                <w:lang w:val="sr-Cyrl-CS"/>
              </w:rPr>
              <w:t xml:space="preserve"> </w:t>
            </w:r>
            <w:r w:rsidRPr="00272BB2">
              <w:rPr>
                <w:rFonts w:eastAsia="Times New Roman"/>
                <w:sz w:val="20"/>
                <w:szCs w:val="20"/>
                <w:lang w:val="sr-Cyrl-CS"/>
              </w:rPr>
              <w:t>означавање стања површин</w:t>
            </w:r>
            <w:r>
              <w:rPr>
                <w:rFonts w:eastAsia="Times New Roman"/>
                <w:sz w:val="20"/>
                <w:szCs w:val="20"/>
                <w:lang w:val="sr-Cyrl-CS"/>
              </w:rPr>
              <w:t>а</w:t>
            </w:r>
          </w:p>
        </w:tc>
      </w:tr>
      <w:tr w:rsidR="000F3294" w:rsidRPr="00D7349F" w:rsidTr="00FC09A9">
        <w:trPr>
          <w:jc w:val="center"/>
        </w:trPr>
        <w:tc>
          <w:tcPr>
            <w:tcW w:w="1008" w:type="dxa"/>
          </w:tcPr>
          <w:p w:rsidR="000F3294" w:rsidRPr="00D7349F" w:rsidRDefault="000F3294" w:rsidP="000F3294">
            <w:pPr>
              <w:spacing w:after="0" w:line="240" w:lineRule="auto"/>
              <w:jc w:val="center"/>
              <w:rPr>
                <w:rFonts w:eastAsia="Times New Roman"/>
                <w:sz w:val="20"/>
                <w:szCs w:val="20"/>
                <w:lang w:val="sr-Cyrl-CS"/>
              </w:rPr>
            </w:pPr>
            <w:r w:rsidRPr="00D7349F">
              <w:rPr>
                <w:rFonts w:eastAsia="Times New Roman"/>
                <w:sz w:val="20"/>
                <w:szCs w:val="20"/>
                <w:lang w:val="sr-Cyrl-CS"/>
              </w:rPr>
              <w:t>2</w:t>
            </w:r>
            <w:r>
              <w:rPr>
                <w:rFonts w:eastAsia="Times New Roman"/>
                <w:sz w:val="20"/>
                <w:szCs w:val="20"/>
                <w:lang w:val="sr-Cyrl-CS"/>
              </w:rPr>
              <w:t>3</w:t>
            </w:r>
            <w:r>
              <w:rPr>
                <w:rFonts w:eastAsia="Times New Roman"/>
                <w:sz w:val="20"/>
                <w:szCs w:val="20"/>
              </w:rPr>
              <w:t>-</w:t>
            </w:r>
            <w:r w:rsidRPr="00D7349F">
              <w:rPr>
                <w:rFonts w:eastAsia="Times New Roman"/>
                <w:sz w:val="20"/>
                <w:szCs w:val="20"/>
                <w:lang w:val="sr-Cyrl-CS"/>
              </w:rPr>
              <w:t>2</w:t>
            </w:r>
            <w:r>
              <w:rPr>
                <w:rFonts w:eastAsia="Times New Roman"/>
                <w:sz w:val="20"/>
                <w:szCs w:val="20"/>
                <w:lang w:val="sr-Cyrl-CS"/>
              </w:rPr>
              <w:t>6.</w:t>
            </w:r>
          </w:p>
        </w:tc>
        <w:tc>
          <w:tcPr>
            <w:tcW w:w="1652" w:type="dxa"/>
          </w:tcPr>
          <w:p w:rsidR="000F3294" w:rsidRPr="00D7349F" w:rsidRDefault="000F3294" w:rsidP="000F3294">
            <w:pPr>
              <w:spacing w:after="0" w:line="240" w:lineRule="auto"/>
              <w:jc w:val="center"/>
              <w:rPr>
                <w:rFonts w:eastAsia="Times New Roman"/>
                <w:sz w:val="20"/>
                <w:szCs w:val="20"/>
                <w:lang w:val="sr-Cyrl-CS"/>
              </w:rPr>
            </w:pPr>
            <w:r w:rsidRPr="00D7349F">
              <w:rPr>
                <w:rFonts w:eastAsia="Times New Roman"/>
                <w:sz w:val="20"/>
                <w:szCs w:val="20"/>
                <w:lang w:val="sr-Cyrl-CS"/>
              </w:rPr>
              <w:t>Март</w:t>
            </w:r>
          </w:p>
        </w:tc>
        <w:tc>
          <w:tcPr>
            <w:tcW w:w="7087" w:type="dxa"/>
          </w:tcPr>
          <w:p w:rsidR="000F3294" w:rsidRPr="00D7349F" w:rsidRDefault="000F3294" w:rsidP="000F3294">
            <w:pPr>
              <w:spacing w:after="0" w:line="240" w:lineRule="auto"/>
              <w:rPr>
                <w:rFonts w:eastAsia="Times New Roman"/>
                <w:sz w:val="20"/>
                <w:szCs w:val="20"/>
                <w:lang w:val="sr-Cyrl-CS"/>
              </w:rPr>
            </w:pPr>
            <w:r w:rsidRPr="00272BB2">
              <w:rPr>
                <w:rFonts w:eastAsia="Times New Roman"/>
                <w:sz w:val="20"/>
                <w:szCs w:val="20"/>
                <w:lang w:val="sr-Cyrl-CS"/>
              </w:rPr>
              <w:t>Пресеци машинских делова.</w:t>
            </w:r>
            <w:r>
              <w:rPr>
                <w:rFonts w:eastAsia="Times New Roman"/>
                <w:sz w:val="20"/>
                <w:szCs w:val="20"/>
                <w:lang w:val="sr-Cyrl-CS"/>
              </w:rPr>
              <w:t xml:space="preserve"> </w:t>
            </w:r>
            <w:r w:rsidRPr="00272BB2">
              <w:rPr>
                <w:rFonts w:eastAsia="Times New Roman"/>
                <w:sz w:val="20"/>
                <w:szCs w:val="20"/>
                <w:lang w:val="sr-Cyrl-CS"/>
              </w:rPr>
              <w:t>Прекиди и скраћења</w:t>
            </w:r>
          </w:p>
        </w:tc>
      </w:tr>
      <w:tr w:rsidR="000F3294" w:rsidRPr="00D7349F" w:rsidTr="00FC09A9">
        <w:trPr>
          <w:jc w:val="center"/>
        </w:trPr>
        <w:tc>
          <w:tcPr>
            <w:tcW w:w="1008" w:type="dxa"/>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27-30.</w:t>
            </w:r>
          </w:p>
        </w:tc>
        <w:tc>
          <w:tcPr>
            <w:tcW w:w="1652" w:type="dxa"/>
          </w:tcPr>
          <w:p w:rsidR="000F3294" w:rsidRPr="00D7349F" w:rsidRDefault="000F3294" w:rsidP="000F3294">
            <w:pPr>
              <w:spacing w:after="0" w:line="240" w:lineRule="auto"/>
              <w:jc w:val="center"/>
              <w:rPr>
                <w:rFonts w:eastAsia="Times New Roman"/>
                <w:sz w:val="20"/>
                <w:szCs w:val="20"/>
                <w:lang w:val="sr-Cyrl-CS"/>
              </w:rPr>
            </w:pPr>
            <w:r w:rsidRPr="00D7349F">
              <w:rPr>
                <w:rFonts w:eastAsia="Times New Roman"/>
                <w:sz w:val="20"/>
                <w:szCs w:val="20"/>
                <w:lang w:val="sr-Cyrl-CS"/>
              </w:rPr>
              <w:t>Април</w:t>
            </w:r>
          </w:p>
        </w:tc>
        <w:tc>
          <w:tcPr>
            <w:tcW w:w="7087" w:type="dxa"/>
          </w:tcPr>
          <w:p w:rsidR="000F3294" w:rsidRPr="00D7349F" w:rsidRDefault="000F3294" w:rsidP="000F3294">
            <w:pPr>
              <w:spacing w:after="0" w:line="240" w:lineRule="auto"/>
              <w:rPr>
                <w:rFonts w:eastAsia="Times New Roman"/>
                <w:sz w:val="20"/>
                <w:szCs w:val="20"/>
                <w:lang w:val="sr-Cyrl-CS"/>
              </w:rPr>
            </w:pPr>
            <w:r w:rsidRPr="00272BB2">
              <w:rPr>
                <w:rFonts w:eastAsia="Times New Roman"/>
                <w:sz w:val="20"/>
                <w:szCs w:val="20"/>
                <w:lang w:val="sr-Cyrl-CS"/>
              </w:rPr>
              <w:t>Правоугло пројицирање модела</w:t>
            </w:r>
          </w:p>
        </w:tc>
      </w:tr>
      <w:tr w:rsidR="000F3294" w:rsidRPr="00D7349F" w:rsidTr="00FC09A9">
        <w:trPr>
          <w:jc w:val="center"/>
        </w:trPr>
        <w:tc>
          <w:tcPr>
            <w:tcW w:w="1008" w:type="dxa"/>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31-</w:t>
            </w:r>
            <w:r w:rsidRPr="00D7349F">
              <w:rPr>
                <w:rFonts w:eastAsia="Times New Roman"/>
                <w:sz w:val="20"/>
                <w:szCs w:val="20"/>
                <w:lang w:val="sr-Cyrl-CS"/>
              </w:rPr>
              <w:t>3</w:t>
            </w:r>
            <w:r>
              <w:rPr>
                <w:rFonts w:eastAsia="Times New Roman"/>
                <w:sz w:val="20"/>
                <w:szCs w:val="20"/>
                <w:lang w:val="sr-Cyrl-CS"/>
              </w:rPr>
              <w:t>3.</w:t>
            </w:r>
          </w:p>
        </w:tc>
        <w:tc>
          <w:tcPr>
            <w:tcW w:w="1652" w:type="dxa"/>
          </w:tcPr>
          <w:p w:rsidR="000F3294" w:rsidRPr="00D7349F" w:rsidRDefault="000F3294" w:rsidP="000F3294">
            <w:pPr>
              <w:spacing w:after="0" w:line="240" w:lineRule="auto"/>
              <w:jc w:val="center"/>
              <w:rPr>
                <w:rFonts w:eastAsia="Times New Roman"/>
                <w:sz w:val="20"/>
                <w:szCs w:val="20"/>
                <w:lang w:val="sr-Cyrl-CS"/>
              </w:rPr>
            </w:pPr>
            <w:r w:rsidRPr="00D7349F">
              <w:rPr>
                <w:rFonts w:eastAsia="Times New Roman"/>
                <w:sz w:val="20"/>
                <w:szCs w:val="20"/>
                <w:lang w:val="sr-Cyrl-CS"/>
              </w:rPr>
              <w:t>Мај</w:t>
            </w:r>
          </w:p>
        </w:tc>
        <w:tc>
          <w:tcPr>
            <w:tcW w:w="7087" w:type="dxa"/>
          </w:tcPr>
          <w:p w:rsidR="000F3294" w:rsidRPr="00D7349F" w:rsidRDefault="000F3294" w:rsidP="000F3294">
            <w:pPr>
              <w:spacing w:after="0" w:line="240" w:lineRule="auto"/>
              <w:rPr>
                <w:rFonts w:eastAsia="Times New Roman"/>
                <w:sz w:val="20"/>
                <w:szCs w:val="20"/>
                <w:lang w:val="sr-Cyrl-CS"/>
              </w:rPr>
            </w:pPr>
            <w:r w:rsidRPr="00272BB2">
              <w:rPr>
                <w:rFonts w:eastAsia="Times New Roman"/>
                <w:sz w:val="20"/>
                <w:szCs w:val="20"/>
                <w:lang w:val="sr-Cyrl-CS"/>
              </w:rPr>
              <w:t>Навојне везе.</w:t>
            </w:r>
            <w:r>
              <w:rPr>
                <w:rFonts w:eastAsia="Times New Roman"/>
                <w:sz w:val="20"/>
                <w:szCs w:val="20"/>
                <w:lang w:val="sr-Cyrl-CS"/>
              </w:rPr>
              <w:t xml:space="preserve"> </w:t>
            </w:r>
            <w:r w:rsidRPr="00272BB2">
              <w:rPr>
                <w:rFonts w:eastAsia="Times New Roman"/>
                <w:sz w:val="20"/>
                <w:szCs w:val="20"/>
                <w:lang w:val="sr-Cyrl-CS"/>
              </w:rPr>
              <w:t>Везе клином</w:t>
            </w:r>
          </w:p>
        </w:tc>
      </w:tr>
      <w:tr w:rsidR="000F3294" w:rsidRPr="00D7349F" w:rsidTr="00FC09A9">
        <w:trPr>
          <w:jc w:val="center"/>
        </w:trPr>
        <w:tc>
          <w:tcPr>
            <w:tcW w:w="1008" w:type="dxa"/>
          </w:tcPr>
          <w:p w:rsidR="000F3294" w:rsidRPr="00D7349F" w:rsidRDefault="000F3294" w:rsidP="000F3294">
            <w:pPr>
              <w:spacing w:after="0" w:line="240" w:lineRule="auto"/>
              <w:jc w:val="center"/>
              <w:rPr>
                <w:rFonts w:eastAsia="Times New Roman"/>
                <w:sz w:val="20"/>
                <w:szCs w:val="20"/>
                <w:lang w:val="sr-Cyrl-CS"/>
              </w:rPr>
            </w:pPr>
            <w:r>
              <w:rPr>
                <w:rFonts w:eastAsia="Times New Roman"/>
                <w:sz w:val="20"/>
                <w:szCs w:val="20"/>
                <w:lang w:val="sr-Cyrl-CS"/>
              </w:rPr>
              <w:t>34-</w:t>
            </w:r>
            <w:r w:rsidRPr="00D7349F">
              <w:rPr>
                <w:rFonts w:eastAsia="Times New Roman"/>
                <w:sz w:val="20"/>
                <w:szCs w:val="20"/>
                <w:lang w:val="sr-Cyrl-CS"/>
              </w:rPr>
              <w:t>3</w:t>
            </w:r>
            <w:r>
              <w:rPr>
                <w:rFonts w:eastAsia="Times New Roman"/>
                <w:sz w:val="20"/>
                <w:szCs w:val="20"/>
                <w:lang w:val="sr-Cyrl-CS"/>
              </w:rPr>
              <w:t>5.</w:t>
            </w:r>
            <w:r w:rsidRPr="00D7349F">
              <w:rPr>
                <w:rFonts w:eastAsia="Times New Roman"/>
                <w:sz w:val="20"/>
                <w:szCs w:val="20"/>
                <w:lang w:val="sr-Cyrl-CS"/>
              </w:rPr>
              <w:t xml:space="preserve">   </w:t>
            </w:r>
          </w:p>
        </w:tc>
        <w:tc>
          <w:tcPr>
            <w:tcW w:w="1652" w:type="dxa"/>
          </w:tcPr>
          <w:p w:rsidR="000F3294" w:rsidRPr="00D7349F" w:rsidRDefault="000F3294" w:rsidP="000F3294">
            <w:pPr>
              <w:spacing w:after="0" w:line="240" w:lineRule="auto"/>
              <w:jc w:val="center"/>
              <w:rPr>
                <w:rFonts w:eastAsia="Times New Roman"/>
                <w:sz w:val="20"/>
                <w:szCs w:val="20"/>
                <w:lang w:val="sr-Cyrl-CS"/>
              </w:rPr>
            </w:pPr>
            <w:r w:rsidRPr="00D7349F">
              <w:rPr>
                <w:rFonts w:eastAsia="Times New Roman"/>
                <w:sz w:val="20"/>
                <w:szCs w:val="20"/>
                <w:lang w:val="sr-Cyrl-CS"/>
              </w:rPr>
              <w:t>Јун</w:t>
            </w:r>
          </w:p>
        </w:tc>
        <w:tc>
          <w:tcPr>
            <w:tcW w:w="7087" w:type="dxa"/>
          </w:tcPr>
          <w:p w:rsidR="000F3294" w:rsidRPr="00D7349F" w:rsidRDefault="000F3294" w:rsidP="000F3294">
            <w:pPr>
              <w:spacing w:after="0" w:line="240" w:lineRule="auto"/>
              <w:rPr>
                <w:rFonts w:eastAsia="Times New Roman"/>
                <w:sz w:val="20"/>
                <w:szCs w:val="20"/>
                <w:lang w:val="sr-Cyrl-CS"/>
              </w:rPr>
            </w:pPr>
            <w:r w:rsidRPr="00272BB2">
              <w:rPr>
                <w:rFonts w:eastAsia="Times New Roman"/>
                <w:sz w:val="20"/>
                <w:szCs w:val="20"/>
                <w:lang w:val="sr-Cyrl-CS"/>
              </w:rPr>
              <w:t>Израда склопног цртежа на рачунару</w:t>
            </w:r>
          </w:p>
        </w:tc>
      </w:tr>
    </w:tbl>
    <w:p w:rsidR="00F1749B" w:rsidRPr="00272BB2" w:rsidRDefault="00F1749B" w:rsidP="00F1749B">
      <w:pPr>
        <w:spacing w:after="0" w:line="240" w:lineRule="auto"/>
        <w:rPr>
          <w:rFonts w:eastAsia="Times New Roman"/>
          <w:sz w:val="24"/>
          <w:szCs w:val="24"/>
          <w:lang w:val="sr-Cyrl-CS"/>
        </w:rPr>
      </w:pPr>
      <w:r w:rsidRPr="00272BB2">
        <w:rPr>
          <w:rFonts w:eastAsia="Times New Roman"/>
          <w:sz w:val="24"/>
          <w:szCs w:val="24"/>
        </w:rPr>
        <w:tab/>
      </w:r>
      <w:r w:rsidRPr="00272BB2">
        <w:rPr>
          <w:rFonts w:eastAsia="Times New Roman"/>
          <w:sz w:val="24"/>
          <w:szCs w:val="24"/>
          <w:lang w:val="sr-Cyrl-CS"/>
        </w:rPr>
        <w:t xml:space="preserve">                                                                                     </w:t>
      </w:r>
      <w:r w:rsidRPr="00272BB2">
        <w:rPr>
          <w:rFonts w:eastAsia="Times New Roman"/>
          <w:sz w:val="24"/>
          <w:szCs w:val="24"/>
        </w:rPr>
        <w:tab/>
      </w:r>
      <w:r w:rsidRPr="00272BB2">
        <w:rPr>
          <w:rFonts w:eastAsia="Times New Roman"/>
          <w:sz w:val="24"/>
          <w:szCs w:val="24"/>
        </w:rPr>
        <w:tab/>
      </w:r>
      <w:r w:rsidRPr="00272BB2">
        <w:rPr>
          <w:rFonts w:eastAsia="Times New Roman"/>
          <w:sz w:val="24"/>
          <w:szCs w:val="24"/>
        </w:rPr>
        <w:tab/>
      </w:r>
      <w:r w:rsidRPr="00272BB2">
        <w:rPr>
          <w:rFonts w:eastAsia="Times New Roman"/>
          <w:sz w:val="24"/>
          <w:szCs w:val="24"/>
        </w:rPr>
        <w:tab/>
      </w:r>
      <w:r w:rsidRPr="00272BB2">
        <w:rPr>
          <w:rFonts w:eastAsia="Times New Roman"/>
          <w:sz w:val="24"/>
          <w:szCs w:val="24"/>
        </w:rPr>
        <w:tab/>
      </w:r>
      <w:r w:rsidRPr="00272BB2">
        <w:rPr>
          <w:rFonts w:eastAsia="Times New Roman"/>
          <w:sz w:val="24"/>
          <w:szCs w:val="24"/>
        </w:rPr>
        <w:tab/>
      </w:r>
      <w:r w:rsidRPr="00272BB2">
        <w:rPr>
          <w:rFonts w:eastAsia="Times New Roman"/>
          <w:sz w:val="24"/>
          <w:szCs w:val="24"/>
        </w:rPr>
        <w:tab/>
      </w:r>
    </w:p>
    <w:p w:rsidR="00D7349F" w:rsidRPr="004E4852" w:rsidRDefault="00D7349F" w:rsidP="00D7349F">
      <w:pPr>
        <w:ind w:firstLine="709"/>
        <w:jc w:val="both"/>
        <w:rPr>
          <w:rFonts w:eastAsia="Times New Roman"/>
          <w:b/>
          <w:sz w:val="24"/>
          <w:szCs w:val="24"/>
        </w:rPr>
      </w:pPr>
      <w:r>
        <w:rPr>
          <w:rFonts w:eastAsia="Times New Roman"/>
          <w:b/>
          <w:sz w:val="24"/>
          <w:szCs w:val="24"/>
        </w:rPr>
        <w:t>СЕКЦИЈА ЗА ПРЕДМЕТ ТЕХНОЛОГИЈА ОБРАДЕ</w:t>
      </w:r>
    </w:p>
    <w:p w:rsidR="00F1749B" w:rsidRPr="00A933C5" w:rsidRDefault="00D7349F" w:rsidP="00D7349F">
      <w:pPr>
        <w:ind w:firstLine="709"/>
        <w:jc w:val="both"/>
        <w:rPr>
          <w:rFonts w:eastAsia="Times New Roman"/>
          <w:sz w:val="24"/>
          <w:szCs w:val="24"/>
        </w:rPr>
      </w:pPr>
      <w:r>
        <w:rPr>
          <w:rFonts w:eastAsia="Times New Roman"/>
          <w:sz w:val="24"/>
          <w:szCs w:val="24"/>
        </w:rPr>
        <w:t xml:space="preserve">Носилац активности: </w:t>
      </w:r>
      <w:r w:rsidR="00540E69">
        <w:rPr>
          <w:rFonts w:eastAsia="Times New Roman"/>
          <w:sz w:val="24"/>
          <w:szCs w:val="24"/>
        </w:rPr>
        <w:t xml:space="preserve">наставник </w:t>
      </w:r>
      <w:r w:rsidR="00A933C5">
        <w:rPr>
          <w:rFonts w:eastAsia="Times New Roman"/>
          <w:sz w:val="24"/>
          <w:szCs w:val="24"/>
        </w:rPr>
        <w:t>Ивана Сологуб</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1652"/>
        <w:gridCol w:w="7087"/>
      </w:tblGrid>
      <w:tr w:rsidR="00D7349F" w:rsidRPr="00D7349F" w:rsidTr="00FC09A9">
        <w:trPr>
          <w:jc w:val="center"/>
        </w:trPr>
        <w:tc>
          <w:tcPr>
            <w:tcW w:w="1008" w:type="dxa"/>
            <w:vAlign w:val="center"/>
          </w:tcPr>
          <w:p w:rsidR="00D7349F" w:rsidRPr="00D7349F" w:rsidRDefault="00D7349F" w:rsidP="00D7349F">
            <w:pPr>
              <w:spacing w:after="0" w:line="240" w:lineRule="auto"/>
              <w:jc w:val="center"/>
              <w:rPr>
                <w:rFonts w:eastAsia="Times New Roman"/>
                <w:sz w:val="20"/>
                <w:szCs w:val="20"/>
                <w:lang w:val="sr-Cyrl-CS"/>
              </w:rPr>
            </w:pPr>
            <w:r>
              <w:rPr>
                <w:rFonts w:eastAsia="Times New Roman"/>
                <w:sz w:val="20"/>
                <w:szCs w:val="20"/>
                <w:lang w:val="sr-Cyrl-CS"/>
              </w:rPr>
              <w:t>РБР ЧАСА</w:t>
            </w:r>
          </w:p>
        </w:tc>
        <w:tc>
          <w:tcPr>
            <w:tcW w:w="1652" w:type="dxa"/>
            <w:vAlign w:val="center"/>
          </w:tcPr>
          <w:p w:rsidR="00D7349F" w:rsidRPr="00D7349F" w:rsidRDefault="00D7349F" w:rsidP="000F3294">
            <w:pPr>
              <w:spacing w:after="0" w:line="240" w:lineRule="auto"/>
              <w:jc w:val="center"/>
              <w:rPr>
                <w:rFonts w:eastAsia="Times New Roman"/>
                <w:sz w:val="20"/>
                <w:szCs w:val="20"/>
                <w:lang w:val="sr-Cyrl-CS"/>
              </w:rPr>
            </w:pPr>
            <w:r w:rsidRPr="00D7349F">
              <w:rPr>
                <w:rFonts w:eastAsia="Times New Roman"/>
                <w:sz w:val="20"/>
                <w:szCs w:val="20"/>
                <w:lang w:val="sr-Cyrl-CS"/>
              </w:rPr>
              <w:t>Месец    реализације</w:t>
            </w:r>
          </w:p>
        </w:tc>
        <w:tc>
          <w:tcPr>
            <w:tcW w:w="7087" w:type="dxa"/>
            <w:vAlign w:val="center"/>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Програмски садржај</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rPr>
              <w:t>1</w:t>
            </w:r>
            <w:r>
              <w:rPr>
                <w:rFonts w:eastAsia="Times New Roman"/>
                <w:sz w:val="20"/>
                <w:szCs w:val="20"/>
                <w:lang w:val="sr-Cyrl-CS"/>
              </w:rPr>
              <w:t>-</w:t>
            </w:r>
            <w:r w:rsidRPr="00D7349F">
              <w:rPr>
                <w:rFonts w:eastAsia="Times New Roman"/>
                <w:sz w:val="20"/>
                <w:szCs w:val="20"/>
                <w:lang w:val="sr-Cyrl-CS"/>
              </w:rPr>
              <w:t>2</w:t>
            </w:r>
            <w:r>
              <w:rPr>
                <w:rFonts w:eastAsia="Times New Roman"/>
                <w:sz w:val="20"/>
                <w:szCs w:val="20"/>
                <w:lang w:val="sr-Cyrl-CS"/>
              </w:rPr>
              <w:t>.</w:t>
            </w:r>
          </w:p>
        </w:tc>
        <w:tc>
          <w:tcPr>
            <w:tcW w:w="1652" w:type="dxa"/>
          </w:tcPr>
          <w:p w:rsidR="00D7349F" w:rsidRPr="00D7349F" w:rsidRDefault="00D7349F" w:rsidP="00D7349F">
            <w:pPr>
              <w:spacing w:after="0" w:line="240" w:lineRule="auto"/>
              <w:jc w:val="center"/>
              <w:rPr>
                <w:rFonts w:eastAsia="Times New Roman"/>
                <w:sz w:val="20"/>
                <w:szCs w:val="20"/>
                <w:lang w:val="sr-Cyrl-CS"/>
              </w:rPr>
            </w:pPr>
            <w:r w:rsidRPr="00756A02">
              <w:rPr>
                <w:rFonts w:eastAsia="Times New Roman"/>
                <w:sz w:val="20"/>
                <w:szCs w:val="20"/>
              </w:rPr>
              <w:t>Септембар</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Поступак обраде на стругу</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3</w:t>
            </w:r>
            <w:r>
              <w:rPr>
                <w:rFonts w:eastAsia="Times New Roman"/>
                <w:sz w:val="20"/>
                <w:szCs w:val="20"/>
              </w:rPr>
              <w:t>-</w:t>
            </w:r>
            <w:r w:rsidRPr="00D7349F">
              <w:rPr>
                <w:rFonts w:eastAsia="Times New Roman"/>
                <w:sz w:val="20"/>
                <w:szCs w:val="20"/>
                <w:lang w:val="sr-Cyrl-CS"/>
              </w:rPr>
              <w:t>4</w:t>
            </w:r>
            <w:r>
              <w:rPr>
                <w:rFonts w:eastAsia="Times New Roman"/>
                <w:sz w:val="20"/>
                <w:szCs w:val="20"/>
                <w:lang w:val="sr-Cyrl-CS"/>
              </w:rPr>
              <w:t>.</w:t>
            </w:r>
          </w:p>
        </w:tc>
        <w:tc>
          <w:tcPr>
            <w:tcW w:w="1652" w:type="dxa"/>
          </w:tcPr>
          <w:p w:rsidR="00D7349F" w:rsidRPr="00D7349F" w:rsidRDefault="00D7349F" w:rsidP="00D7349F">
            <w:pPr>
              <w:spacing w:after="0" w:line="240" w:lineRule="auto"/>
              <w:jc w:val="center"/>
              <w:rPr>
                <w:rFonts w:eastAsia="Times New Roman"/>
                <w:sz w:val="20"/>
                <w:szCs w:val="20"/>
                <w:lang w:val="sr-Cyrl-CS"/>
              </w:rPr>
            </w:pPr>
            <w:r w:rsidRPr="00756A02">
              <w:rPr>
                <w:rFonts w:eastAsia="Times New Roman"/>
                <w:sz w:val="20"/>
                <w:szCs w:val="20"/>
              </w:rPr>
              <w:t>Септембар</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Поступак обраде на бушилици</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5</w:t>
            </w:r>
            <w:r>
              <w:rPr>
                <w:rFonts w:eastAsia="Times New Roman"/>
                <w:sz w:val="20"/>
                <w:szCs w:val="20"/>
              </w:rPr>
              <w:t>-</w:t>
            </w:r>
            <w:r w:rsidRPr="00D7349F">
              <w:rPr>
                <w:rFonts w:eastAsia="Times New Roman"/>
                <w:sz w:val="20"/>
                <w:szCs w:val="20"/>
                <w:lang w:val="sr-Cyrl-CS"/>
              </w:rPr>
              <w:t>6</w:t>
            </w:r>
            <w:r>
              <w:rPr>
                <w:rFonts w:eastAsia="Times New Roman"/>
                <w:sz w:val="20"/>
                <w:szCs w:val="20"/>
                <w:lang w:val="sr-Cyrl-CS"/>
              </w:rPr>
              <w:t>.</w:t>
            </w:r>
          </w:p>
        </w:tc>
        <w:tc>
          <w:tcPr>
            <w:tcW w:w="1652" w:type="dxa"/>
          </w:tcPr>
          <w:p w:rsidR="00D7349F" w:rsidRPr="00D7349F" w:rsidRDefault="00D7349F" w:rsidP="00D7349F">
            <w:pPr>
              <w:spacing w:after="0" w:line="240" w:lineRule="auto"/>
              <w:jc w:val="center"/>
              <w:rPr>
                <w:rFonts w:eastAsia="Times New Roman"/>
                <w:sz w:val="20"/>
                <w:szCs w:val="20"/>
                <w:lang w:val="sr-Cyrl-CS"/>
              </w:rPr>
            </w:pPr>
            <w:r w:rsidRPr="00756A02">
              <w:rPr>
                <w:sz w:val="20"/>
                <w:szCs w:val="20"/>
              </w:rPr>
              <w:t>Октобар</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Поступак обраде на рендисаљкама</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7</w:t>
            </w:r>
            <w:r>
              <w:rPr>
                <w:rFonts w:eastAsia="Times New Roman"/>
                <w:sz w:val="20"/>
                <w:szCs w:val="20"/>
              </w:rPr>
              <w:t>-</w:t>
            </w:r>
            <w:r w:rsidRPr="00D7349F">
              <w:rPr>
                <w:rFonts w:eastAsia="Times New Roman"/>
                <w:sz w:val="20"/>
                <w:szCs w:val="20"/>
                <w:lang w:val="sr-Cyrl-CS"/>
              </w:rPr>
              <w:t>8</w:t>
            </w:r>
            <w:r>
              <w:rPr>
                <w:rFonts w:eastAsia="Times New Roman"/>
                <w:sz w:val="20"/>
                <w:szCs w:val="20"/>
                <w:lang w:val="sr-Cyrl-CS"/>
              </w:rPr>
              <w:t>.</w:t>
            </w:r>
          </w:p>
        </w:tc>
        <w:tc>
          <w:tcPr>
            <w:tcW w:w="1652" w:type="dxa"/>
          </w:tcPr>
          <w:p w:rsidR="00D7349F" w:rsidRPr="00D7349F" w:rsidRDefault="00D7349F" w:rsidP="00D7349F">
            <w:pPr>
              <w:spacing w:after="0" w:line="240" w:lineRule="auto"/>
              <w:jc w:val="center"/>
              <w:rPr>
                <w:rFonts w:eastAsia="Times New Roman"/>
                <w:sz w:val="20"/>
                <w:szCs w:val="20"/>
                <w:lang w:val="sr-Cyrl-CS"/>
              </w:rPr>
            </w:pPr>
            <w:r w:rsidRPr="00756A02">
              <w:rPr>
                <w:sz w:val="20"/>
                <w:szCs w:val="20"/>
              </w:rPr>
              <w:t>Октобар</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Поступак обраде на глодалицама</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Pr>
                <w:rFonts w:eastAsia="Times New Roman"/>
                <w:sz w:val="20"/>
                <w:szCs w:val="20"/>
              </w:rPr>
              <w:t>9-</w:t>
            </w:r>
            <w:r w:rsidRPr="00D7349F">
              <w:rPr>
                <w:rFonts w:eastAsia="Times New Roman"/>
                <w:sz w:val="20"/>
                <w:szCs w:val="20"/>
                <w:lang w:val="sr-Cyrl-CS"/>
              </w:rPr>
              <w:t>11</w:t>
            </w:r>
            <w:r>
              <w:rPr>
                <w:rFonts w:eastAsia="Times New Roman"/>
                <w:sz w:val="20"/>
                <w:szCs w:val="20"/>
                <w:lang w:val="sr-Cyrl-CS"/>
              </w:rPr>
              <w:t>.</w:t>
            </w:r>
          </w:p>
        </w:tc>
        <w:tc>
          <w:tcPr>
            <w:tcW w:w="1652" w:type="dxa"/>
          </w:tcPr>
          <w:p w:rsidR="00D7349F" w:rsidRPr="00D7349F" w:rsidRDefault="00D7349F" w:rsidP="00D7349F">
            <w:pPr>
              <w:spacing w:after="0" w:line="240" w:lineRule="auto"/>
              <w:jc w:val="center"/>
              <w:rPr>
                <w:rFonts w:eastAsia="Times New Roman"/>
                <w:sz w:val="20"/>
                <w:szCs w:val="20"/>
                <w:lang w:val="sr-Cyrl-CS"/>
              </w:rPr>
            </w:pPr>
            <w:r w:rsidRPr="00756A02">
              <w:rPr>
                <w:sz w:val="20"/>
                <w:szCs w:val="20"/>
              </w:rPr>
              <w:t>Новембар</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Поступак обраде на брусилицама и машинама за глачање</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12</w:t>
            </w:r>
            <w:r>
              <w:rPr>
                <w:rFonts w:eastAsia="Times New Roman"/>
                <w:sz w:val="20"/>
                <w:szCs w:val="20"/>
                <w:lang w:val="sr-Cyrl-CS"/>
              </w:rPr>
              <w:t>-</w:t>
            </w:r>
            <w:r w:rsidRPr="00D7349F">
              <w:rPr>
                <w:rFonts w:eastAsia="Times New Roman"/>
                <w:sz w:val="20"/>
                <w:szCs w:val="20"/>
                <w:lang w:val="sr-Cyrl-CS"/>
              </w:rPr>
              <w:t>16</w:t>
            </w:r>
            <w:r>
              <w:rPr>
                <w:rFonts w:eastAsia="Times New Roman"/>
                <w:sz w:val="20"/>
                <w:szCs w:val="20"/>
                <w:lang w:val="sr-Cyrl-CS"/>
              </w:rPr>
              <w:t>.</w:t>
            </w:r>
          </w:p>
        </w:tc>
        <w:tc>
          <w:tcPr>
            <w:tcW w:w="1652" w:type="dxa"/>
          </w:tcPr>
          <w:p w:rsidR="00D7349F" w:rsidRPr="00D7349F" w:rsidRDefault="00D7349F" w:rsidP="00D7349F">
            <w:pPr>
              <w:spacing w:after="0" w:line="240" w:lineRule="auto"/>
              <w:jc w:val="center"/>
              <w:rPr>
                <w:rFonts w:eastAsia="Times New Roman"/>
                <w:sz w:val="20"/>
                <w:szCs w:val="20"/>
                <w:lang w:val="sr-Cyrl-CS"/>
              </w:rPr>
            </w:pPr>
            <w:r>
              <w:rPr>
                <w:sz w:val="20"/>
                <w:szCs w:val="20"/>
              </w:rPr>
              <w:t>Нов</w:t>
            </w:r>
            <w:r w:rsidRPr="00D7349F">
              <w:rPr>
                <w:rFonts w:eastAsia="Times New Roman"/>
                <w:sz w:val="20"/>
                <w:szCs w:val="20"/>
                <w:lang w:val="sr-Cyrl-CS"/>
              </w:rPr>
              <w:t xml:space="preserve"> </w:t>
            </w:r>
            <w:r>
              <w:rPr>
                <w:rFonts w:eastAsia="Times New Roman"/>
                <w:sz w:val="20"/>
                <w:szCs w:val="20"/>
                <w:lang w:val="sr-Cyrl-CS"/>
              </w:rPr>
              <w:t>- Дец</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Неконвенционални поступци обраде</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17</w:t>
            </w:r>
            <w:r>
              <w:rPr>
                <w:rFonts w:eastAsia="Times New Roman"/>
                <w:sz w:val="20"/>
                <w:szCs w:val="20"/>
              </w:rPr>
              <w:t>-</w:t>
            </w:r>
            <w:r w:rsidRPr="00D7349F">
              <w:rPr>
                <w:rFonts w:eastAsia="Times New Roman"/>
                <w:sz w:val="20"/>
                <w:szCs w:val="20"/>
                <w:lang w:val="sr-Cyrl-CS"/>
              </w:rPr>
              <w:t>20</w:t>
            </w:r>
            <w:r>
              <w:rPr>
                <w:rFonts w:eastAsia="Times New Roman"/>
                <w:sz w:val="20"/>
                <w:szCs w:val="20"/>
                <w:lang w:val="sr-Cyrl-CS"/>
              </w:rPr>
              <w:t>.</w:t>
            </w:r>
          </w:p>
        </w:tc>
        <w:tc>
          <w:tcPr>
            <w:tcW w:w="1652" w:type="dxa"/>
          </w:tcPr>
          <w:p w:rsidR="00D7349F" w:rsidRPr="00D7349F" w:rsidRDefault="00D7349F" w:rsidP="00D7349F">
            <w:pPr>
              <w:spacing w:after="0" w:line="240" w:lineRule="auto"/>
              <w:jc w:val="center"/>
              <w:rPr>
                <w:rFonts w:eastAsia="Times New Roman"/>
                <w:sz w:val="20"/>
                <w:szCs w:val="20"/>
                <w:lang w:val="sr-Cyrl-CS"/>
              </w:rPr>
            </w:pPr>
            <w:r>
              <w:rPr>
                <w:rFonts w:eastAsia="Times New Roman"/>
                <w:sz w:val="20"/>
                <w:szCs w:val="20"/>
                <w:lang w:val="sr-Cyrl-CS"/>
              </w:rPr>
              <w:t>Јан - Феб</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Нумерички управљани обрадни системи</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21</w:t>
            </w:r>
            <w:r>
              <w:rPr>
                <w:rFonts w:eastAsia="Times New Roman"/>
                <w:sz w:val="20"/>
                <w:szCs w:val="20"/>
              </w:rPr>
              <w:t>-</w:t>
            </w:r>
            <w:r w:rsidRPr="00D7349F">
              <w:rPr>
                <w:rFonts w:eastAsia="Times New Roman"/>
                <w:sz w:val="20"/>
                <w:szCs w:val="20"/>
                <w:lang w:val="sr-Cyrl-CS"/>
              </w:rPr>
              <w:t>24</w:t>
            </w:r>
            <w:r>
              <w:rPr>
                <w:rFonts w:eastAsia="Times New Roman"/>
                <w:sz w:val="20"/>
                <w:szCs w:val="20"/>
                <w:lang w:val="sr-Cyrl-CS"/>
              </w:rPr>
              <w:t>.</w:t>
            </w:r>
          </w:p>
        </w:tc>
        <w:tc>
          <w:tcPr>
            <w:tcW w:w="1652"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Феб</w:t>
            </w:r>
            <w:r>
              <w:rPr>
                <w:rFonts w:eastAsia="Times New Roman"/>
                <w:sz w:val="20"/>
                <w:szCs w:val="20"/>
                <w:lang w:val="sr-Cyrl-CS"/>
              </w:rPr>
              <w:t xml:space="preserve"> -</w:t>
            </w:r>
            <w:r w:rsidRPr="00D7349F">
              <w:rPr>
                <w:rFonts w:eastAsia="Times New Roman"/>
                <w:sz w:val="20"/>
                <w:szCs w:val="20"/>
                <w:lang w:val="sr-Cyrl-CS"/>
              </w:rPr>
              <w:t xml:space="preserve"> Март</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Пројектовање обрадних и технолошких процеса за НУМА</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Pr>
                <w:rFonts w:eastAsia="Times New Roman"/>
                <w:sz w:val="20"/>
                <w:szCs w:val="20"/>
                <w:lang w:val="sr-Cyrl-CS"/>
              </w:rPr>
              <w:t>25-</w:t>
            </w:r>
            <w:r w:rsidRPr="00D7349F">
              <w:rPr>
                <w:rFonts w:eastAsia="Times New Roman"/>
                <w:sz w:val="20"/>
                <w:szCs w:val="20"/>
                <w:lang w:val="sr-Cyrl-CS"/>
              </w:rPr>
              <w:t>28</w:t>
            </w:r>
            <w:r>
              <w:rPr>
                <w:rFonts w:eastAsia="Times New Roman"/>
                <w:sz w:val="20"/>
                <w:szCs w:val="20"/>
                <w:lang w:val="sr-Cyrl-CS"/>
              </w:rPr>
              <w:t>.</w:t>
            </w:r>
          </w:p>
        </w:tc>
        <w:tc>
          <w:tcPr>
            <w:tcW w:w="1652"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Април</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Нумерички управљани обрадни систем за обраду резањем</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Pr>
                <w:rFonts w:eastAsia="Times New Roman"/>
                <w:sz w:val="20"/>
                <w:szCs w:val="20"/>
                <w:lang w:val="sr-Cyrl-CS"/>
              </w:rPr>
              <w:t>29-</w:t>
            </w:r>
            <w:r w:rsidRPr="00D7349F">
              <w:rPr>
                <w:rFonts w:eastAsia="Times New Roman"/>
                <w:sz w:val="20"/>
                <w:szCs w:val="20"/>
                <w:lang w:val="sr-Cyrl-CS"/>
              </w:rPr>
              <w:t>31</w:t>
            </w:r>
            <w:r>
              <w:rPr>
                <w:rFonts w:eastAsia="Times New Roman"/>
                <w:sz w:val="20"/>
                <w:szCs w:val="20"/>
                <w:lang w:val="sr-Cyrl-CS"/>
              </w:rPr>
              <w:t>.</w:t>
            </w:r>
          </w:p>
        </w:tc>
        <w:tc>
          <w:tcPr>
            <w:tcW w:w="1652"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Мај</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Нумерички управљани обрадни системи за обраду деформацијом</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Pr>
                <w:rFonts w:eastAsia="Times New Roman"/>
                <w:sz w:val="20"/>
                <w:szCs w:val="20"/>
                <w:lang w:val="sr-Cyrl-CS"/>
              </w:rPr>
              <w:t>32-</w:t>
            </w:r>
            <w:r w:rsidRPr="00D7349F">
              <w:rPr>
                <w:rFonts w:eastAsia="Times New Roman"/>
                <w:sz w:val="20"/>
                <w:szCs w:val="20"/>
                <w:lang w:val="sr-Cyrl-CS"/>
              </w:rPr>
              <w:t xml:space="preserve">34 </w:t>
            </w:r>
            <w:r>
              <w:rPr>
                <w:rFonts w:eastAsia="Times New Roman"/>
                <w:sz w:val="20"/>
                <w:szCs w:val="20"/>
                <w:lang w:val="sr-Cyrl-CS"/>
              </w:rPr>
              <w:t>.</w:t>
            </w:r>
            <w:r w:rsidRPr="00D7349F">
              <w:rPr>
                <w:rFonts w:eastAsia="Times New Roman"/>
                <w:sz w:val="20"/>
                <w:szCs w:val="20"/>
                <w:lang w:val="sr-Cyrl-CS"/>
              </w:rPr>
              <w:t xml:space="preserve">   </w:t>
            </w:r>
          </w:p>
        </w:tc>
        <w:tc>
          <w:tcPr>
            <w:tcW w:w="1652"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 xml:space="preserve">Мај </w:t>
            </w:r>
            <w:r>
              <w:rPr>
                <w:rFonts w:eastAsia="Times New Roman"/>
                <w:sz w:val="20"/>
                <w:szCs w:val="20"/>
                <w:lang w:val="sr-Cyrl-CS"/>
              </w:rPr>
              <w:t xml:space="preserve">- </w:t>
            </w:r>
            <w:r w:rsidRPr="00D7349F">
              <w:rPr>
                <w:rFonts w:eastAsia="Times New Roman"/>
                <w:sz w:val="20"/>
                <w:szCs w:val="20"/>
                <w:lang w:val="sr-Cyrl-CS"/>
              </w:rPr>
              <w:t>Јун</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Нумерички управљани обрадни системи за неконвенционалне методе обраде</w:t>
            </w:r>
          </w:p>
        </w:tc>
      </w:tr>
      <w:tr w:rsidR="00D7349F" w:rsidRPr="00D7349F" w:rsidTr="00FC09A9">
        <w:trPr>
          <w:jc w:val="center"/>
        </w:trPr>
        <w:tc>
          <w:tcPr>
            <w:tcW w:w="1008"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35</w:t>
            </w:r>
            <w:r>
              <w:rPr>
                <w:rFonts w:eastAsia="Times New Roman"/>
                <w:sz w:val="20"/>
                <w:szCs w:val="20"/>
                <w:lang w:val="sr-Cyrl-CS"/>
              </w:rPr>
              <w:t>.</w:t>
            </w:r>
          </w:p>
        </w:tc>
        <w:tc>
          <w:tcPr>
            <w:tcW w:w="1652" w:type="dxa"/>
          </w:tcPr>
          <w:p w:rsidR="00D7349F" w:rsidRPr="00D7349F" w:rsidRDefault="00D7349F" w:rsidP="00D7349F">
            <w:pPr>
              <w:spacing w:after="0" w:line="240" w:lineRule="auto"/>
              <w:jc w:val="center"/>
              <w:rPr>
                <w:rFonts w:eastAsia="Times New Roman"/>
                <w:sz w:val="20"/>
                <w:szCs w:val="20"/>
                <w:lang w:val="sr-Cyrl-CS"/>
              </w:rPr>
            </w:pPr>
            <w:r w:rsidRPr="00D7349F">
              <w:rPr>
                <w:rFonts w:eastAsia="Times New Roman"/>
                <w:sz w:val="20"/>
                <w:szCs w:val="20"/>
                <w:lang w:val="sr-Cyrl-CS"/>
              </w:rPr>
              <w:t>Јун</w:t>
            </w:r>
          </w:p>
        </w:tc>
        <w:tc>
          <w:tcPr>
            <w:tcW w:w="7087" w:type="dxa"/>
          </w:tcPr>
          <w:p w:rsidR="00D7349F" w:rsidRPr="00D7349F" w:rsidRDefault="00D7349F" w:rsidP="007F2065">
            <w:pPr>
              <w:spacing w:after="0" w:line="240" w:lineRule="auto"/>
              <w:rPr>
                <w:rFonts w:eastAsia="Times New Roman"/>
                <w:sz w:val="20"/>
                <w:szCs w:val="20"/>
                <w:lang w:val="sr-Cyrl-CS"/>
              </w:rPr>
            </w:pPr>
            <w:r w:rsidRPr="00D7349F">
              <w:rPr>
                <w:rFonts w:eastAsia="Times New Roman"/>
                <w:sz w:val="20"/>
                <w:szCs w:val="20"/>
                <w:lang w:val="sr-Cyrl-CS"/>
              </w:rPr>
              <w:t>Нумерички управљане мерне машине</w:t>
            </w:r>
          </w:p>
        </w:tc>
      </w:tr>
    </w:tbl>
    <w:p w:rsidR="00F4482C" w:rsidRPr="00A933C5" w:rsidRDefault="00F1749B" w:rsidP="00A933C5">
      <w:pPr>
        <w:spacing w:after="0" w:line="240" w:lineRule="auto"/>
        <w:rPr>
          <w:rFonts w:eastAsia="Times New Roman"/>
          <w:sz w:val="24"/>
          <w:szCs w:val="24"/>
          <w:lang w:val="sr-Cyrl-CS"/>
        </w:rPr>
      </w:pPr>
      <w:r w:rsidRPr="00272BB2">
        <w:rPr>
          <w:rFonts w:eastAsia="Times New Roman"/>
          <w:sz w:val="24"/>
          <w:szCs w:val="24"/>
        </w:rPr>
        <w:lastRenderedPageBreak/>
        <w:tab/>
      </w:r>
      <w:r w:rsidRPr="00272BB2">
        <w:rPr>
          <w:rFonts w:eastAsia="Times New Roman"/>
          <w:sz w:val="24"/>
          <w:szCs w:val="24"/>
        </w:rPr>
        <w:tab/>
      </w:r>
      <w:r w:rsidRPr="00272BB2">
        <w:rPr>
          <w:rFonts w:eastAsia="Times New Roman"/>
          <w:sz w:val="24"/>
          <w:szCs w:val="24"/>
        </w:rPr>
        <w:tab/>
      </w:r>
      <w:r w:rsidRPr="00272BB2">
        <w:rPr>
          <w:rFonts w:eastAsia="Times New Roman"/>
          <w:sz w:val="24"/>
          <w:szCs w:val="24"/>
        </w:rPr>
        <w:tab/>
      </w:r>
    </w:p>
    <w:p w:rsidR="00D7349F" w:rsidRPr="004E4852" w:rsidRDefault="00D7349F" w:rsidP="00D7349F">
      <w:pPr>
        <w:ind w:firstLine="709"/>
        <w:jc w:val="both"/>
        <w:rPr>
          <w:rFonts w:eastAsia="Times New Roman"/>
          <w:b/>
          <w:sz w:val="24"/>
          <w:szCs w:val="24"/>
        </w:rPr>
      </w:pPr>
      <w:r>
        <w:rPr>
          <w:rFonts w:eastAsia="Times New Roman"/>
          <w:b/>
          <w:sz w:val="24"/>
          <w:szCs w:val="24"/>
        </w:rPr>
        <w:t>ЛИТЕРАРНО-РЕЦИТАТОРСКА СЕКЦИЈА</w:t>
      </w:r>
    </w:p>
    <w:p w:rsidR="00F1749B" w:rsidRPr="00272BB2" w:rsidRDefault="00D7349F" w:rsidP="00D7349F">
      <w:pPr>
        <w:ind w:firstLine="709"/>
        <w:jc w:val="both"/>
        <w:rPr>
          <w:rFonts w:eastAsia="Times New Roman"/>
          <w:sz w:val="24"/>
          <w:szCs w:val="24"/>
          <w:lang w:val="ru-RU"/>
        </w:rPr>
      </w:pPr>
      <w:r>
        <w:rPr>
          <w:rFonts w:eastAsia="Times New Roman"/>
          <w:sz w:val="24"/>
          <w:szCs w:val="24"/>
        </w:rPr>
        <w:t xml:space="preserve">Носилац активности: Стручно веће </w:t>
      </w:r>
      <w:r w:rsidR="00B3042E">
        <w:rPr>
          <w:rFonts w:eastAsia="Times New Roman"/>
          <w:sz w:val="24"/>
          <w:szCs w:val="24"/>
        </w:rPr>
        <w:t>наставник</w:t>
      </w:r>
      <w:r>
        <w:rPr>
          <w:rFonts w:eastAsia="Times New Roman"/>
          <w:sz w:val="24"/>
          <w:szCs w:val="24"/>
        </w:rPr>
        <w:t>а српског језика и књижевности</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6"/>
        <w:gridCol w:w="1410"/>
        <w:gridCol w:w="7371"/>
      </w:tblGrid>
      <w:tr w:rsidR="00756A02" w:rsidRPr="00272BB2" w:rsidTr="00FC09A9">
        <w:trPr>
          <w:trHeight w:val="753"/>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Pr>
                <w:rFonts w:eastAsia="Times New Roman"/>
                <w:sz w:val="20"/>
                <w:szCs w:val="20"/>
                <w:lang w:val="ru-RU"/>
              </w:rPr>
              <w:t>РБР ЧАСА</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Месец реализације</w:t>
            </w:r>
          </w:p>
        </w:tc>
        <w:tc>
          <w:tcPr>
            <w:tcW w:w="7371"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Програмски садржај</w:t>
            </w:r>
          </w:p>
        </w:tc>
      </w:tr>
      <w:tr w:rsidR="00756A02" w:rsidRPr="00272BB2" w:rsidTr="00FC09A9">
        <w:trPr>
          <w:trHeight w:val="435"/>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1,2</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756A02">
              <w:rPr>
                <w:rFonts w:eastAsia="Times New Roman"/>
                <w:sz w:val="20"/>
                <w:szCs w:val="20"/>
              </w:rPr>
              <w:t>Септембар</w:t>
            </w:r>
          </w:p>
        </w:tc>
        <w:tc>
          <w:tcPr>
            <w:tcW w:w="7371" w:type="dxa"/>
            <w:vAlign w:val="center"/>
          </w:tcPr>
          <w:p w:rsidR="00756A02" w:rsidRPr="00272BB2" w:rsidRDefault="00756A02" w:rsidP="00D7349F">
            <w:pPr>
              <w:spacing w:after="0" w:line="240" w:lineRule="auto"/>
              <w:rPr>
                <w:rFonts w:eastAsia="Times New Roman"/>
                <w:sz w:val="20"/>
                <w:szCs w:val="20"/>
                <w:lang w:val="ru-RU"/>
              </w:rPr>
            </w:pPr>
            <w:r w:rsidRPr="00272BB2">
              <w:rPr>
                <w:rFonts w:eastAsia="Times New Roman"/>
                <w:sz w:val="20"/>
                <w:szCs w:val="20"/>
                <w:lang w:val="sr-Cyrl-CS"/>
              </w:rPr>
              <w:t>Конституисање секције и усвајање плана рада</w:t>
            </w:r>
          </w:p>
        </w:tc>
      </w:tr>
      <w:tr w:rsidR="00756A02" w:rsidRPr="00272BB2" w:rsidTr="00FC09A9">
        <w:trPr>
          <w:trHeight w:val="435"/>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3,4</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756A02">
              <w:rPr>
                <w:rFonts w:eastAsia="Times New Roman"/>
                <w:sz w:val="20"/>
                <w:szCs w:val="20"/>
              </w:rPr>
              <w:t>Септембар</w:t>
            </w:r>
          </w:p>
        </w:tc>
        <w:tc>
          <w:tcPr>
            <w:tcW w:w="7371" w:type="dxa"/>
            <w:vAlign w:val="center"/>
          </w:tcPr>
          <w:p w:rsidR="00756A02" w:rsidRPr="00272BB2" w:rsidRDefault="00756A02" w:rsidP="00D7349F">
            <w:pPr>
              <w:spacing w:after="0" w:line="240" w:lineRule="auto"/>
              <w:rPr>
                <w:rFonts w:eastAsia="Times New Roman"/>
                <w:sz w:val="20"/>
                <w:szCs w:val="20"/>
                <w:lang w:val="ru-RU"/>
              </w:rPr>
            </w:pPr>
            <w:r w:rsidRPr="00272BB2">
              <w:rPr>
                <w:rFonts w:eastAsia="Times New Roman"/>
                <w:sz w:val="20"/>
                <w:szCs w:val="20"/>
                <w:lang w:val="sr-Cyrl-CS"/>
              </w:rPr>
              <w:t>Анализа и провера способности за лепо и изражајно казивање</w:t>
            </w:r>
          </w:p>
        </w:tc>
      </w:tr>
      <w:tr w:rsidR="00756A02" w:rsidRPr="00272BB2" w:rsidTr="00FC09A9">
        <w:trPr>
          <w:trHeight w:val="435"/>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5,6</w:t>
            </w:r>
          </w:p>
        </w:tc>
        <w:tc>
          <w:tcPr>
            <w:tcW w:w="1410" w:type="dxa"/>
            <w:vAlign w:val="center"/>
          </w:tcPr>
          <w:p w:rsidR="00756A02" w:rsidRPr="00756A02" w:rsidRDefault="00756A02" w:rsidP="00D7349F">
            <w:pPr>
              <w:spacing w:after="0" w:line="240" w:lineRule="auto"/>
              <w:jc w:val="center"/>
              <w:rPr>
                <w:b/>
                <w:sz w:val="20"/>
                <w:szCs w:val="20"/>
              </w:rPr>
            </w:pPr>
            <w:r w:rsidRPr="00756A02">
              <w:rPr>
                <w:sz w:val="20"/>
                <w:szCs w:val="20"/>
              </w:rPr>
              <w:t>Октобар</w:t>
            </w:r>
          </w:p>
        </w:tc>
        <w:tc>
          <w:tcPr>
            <w:tcW w:w="7371" w:type="dxa"/>
            <w:vAlign w:val="center"/>
          </w:tcPr>
          <w:p w:rsidR="00756A02" w:rsidRPr="00272BB2" w:rsidRDefault="00756A02" w:rsidP="00D7349F">
            <w:pPr>
              <w:spacing w:after="0" w:line="240" w:lineRule="auto"/>
              <w:rPr>
                <w:rFonts w:eastAsia="Times New Roman"/>
                <w:sz w:val="20"/>
                <w:szCs w:val="20"/>
                <w:lang w:val="ru-RU"/>
              </w:rPr>
            </w:pPr>
            <w:r w:rsidRPr="00272BB2">
              <w:rPr>
                <w:rFonts w:eastAsia="Times New Roman"/>
                <w:sz w:val="20"/>
                <w:szCs w:val="20"/>
                <w:lang w:val="sr-Cyrl-CS"/>
              </w:rPr>
              <w:t>Одабирање прикладног материјала за поетско-музичку емисију поводом Вуковог јубилеја</w:t>
            </w:r>
          </w:p>
        </w:tc>
      </w:tr>
      <w:tr w:rsidR="00756A02" w:rsidRPr="00272BB2" w:rsidTr="00FC09A9">
        <w:trPr>
          <w:trHeight w:val="435"/>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7,8</w:t>
            </w:r>
          </w:p>
        </w:tc>
        <w:tc>
          <w:tcPr>
            <w:tcW w:w="1410" w:type="dxa"/>
            <w:vAlign w:val="center"/>
          </w:tcPr>
          <w:p w:rsidR="00756A02" w:rsidRPr="00756A02" w:rsidRDefault="00756A02" w:rsidP="00D7349F">
            <w:pPr>
              <w:spacing w:after="0" w:line="240" w:lineRule="auto"/>
              <w:jc w:val="center"/>
              <w:rPr>
                <w:b/>
                <w:sz w:val="20"/>
                <w:szCs w:val="20"/>
              </w:rPr>
            </w:pPr>
            <w:r w:rsidRPr="00756A02">
              <w:rPr>
                <w:sz w:val="20"/>
                <w:szCs w:val="20"/>
              </w:rPr>
              <w:t>Октобар</w:t>
            </w:r>
          </w:p>
        </w:tc>
        <w:tc>
          <w:tcPr>
            <w:tcW w:w="7371" w:type="dxa"/>
            <w:vAlign w:val="center"/>
          </w:tcPr>
          <w:p w:rsidR="00756A02" w:rsidRPr="00272BB2" w:rsidRDefault="00756A02" w:rsidP="00D7349F">
            <w:pPr>
              <w:spacing w:after="0" w:line="240" w:lineRule="auto"/>
              <w:rPr>
                <w:rFonts w:eastAsia="Times New Roman"/>
                <w:sz w:val="20"/>
                <w:szCs w:val="20"/>
                <w:lang w:val="ru-RU"/>
              </w:rPr>
            </w:pPr>
            <w:r w:rsidRPr="00272BB2">
              <w:rPr>
                <w:rFonts w:eastAsia="Times New Roman"/>
                <w:sz w:val="20"/>
                <w:szCs w:val="20"/>
                <w:lang w:val="sr-Cyrl-CS"/>
              </w:rPr>
              <w:t>Израда поетског текста за Вуков јубилеј</w:t>
            </w:r>
          </w:p>
        </w:tc>
      </w:tr>
      <w:tr w:rsidR="00756A02" w:rsidRPr="00272BB2" w:rsidTr="00FC09A9">
        <w:trPr>
          <w:trHeight w:val="435"/>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9,10</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756A02">
              <w:rPr>
                <w:sz w:val="20"/>
                <w:szCs w:val="20"/>
              </w:rPr>
              <w:t>Новембар</w:t>
            </w:r>
          </w:p>
        </w:tc>
        <w:tc>
          <w:tcPr>
            <w:tcW w:w="7371" w:type="dxa"/>
            <w:vAlign w:val="center"/>
          </w:tcPr>
          <w:p w:rsidR="00756A02" w:rsidRPr="00272BB2" w:rsidRDefault="00756A02" w:rsidP="00D7349F">
            <w:pPr>
              <w:spacing w:after="0" w:line="240" w:lineRule="auto"/>
              <w:rPr>
                <w:rFonts w:eastAsia="Times New Roman"/>
                <w:sz w:val="20"/>
                <w:szCs w:val="20"/>
                <w:lang w:val="ru-RU"/>
              </w:rPr>
            </w:pPr>
            <w:r w:rsidRPr="00272BB2">
              <w:rPr>
                <w:rFonts w:eastAsia="Times New Roman"/>
                <w:sz w:val="20"/>
                <w:szCs w:val="20"/>
                <w:lang w:val="sr-Cyrl-CS"/>
              </w:rPr>
              <w:t>Увежбавање поетско-музичког текста</w:t>
            </w:r>
          </w:p>
        </w:tc>
      </w:tr>
      <w:tr w:rsidR="00756A02" w:rsidRPr="00272BB2" w:rsidTr="00FC09A9">
        <w:trPr>
          <w:trHeight w:val="435"/>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11,12</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756A02">
              <w:rPr>
                <w:sz w:val="20"/>
                <w:szCs w:val="20"/>
              </w:rPr>
              <w:t>Новембар</w:t>
            </w:r>
          </w:p>
        </w:tc>
        <w:tc>
          <w:tcPr>
            <w:tcW w:w="7371" w:type="dxa"/>
            <w:vAlign w:val="center"/>
          </w:tcPr>
          <w:p w:rsidR="00756A02" w:rsidRPr="00272BB2" w:rsidRDefault="00756A02" w:rsidP="00D7349F">
            <w:pPr>
              <w:spacing w:after="0" w:line="240" w:lineRule="auto"/>
              <w:rPr>
                <w:rFonts w:eastAsia="Times New Roman"/>
                <w:sz w:val="20"/>
                <w:szCs w:val="20"/>
                <w:lang w:val="ru-RU"/>
              </w:rPr>
            </w:pPr>
            <w:r w:rsidRPr="00272BB2">
              <w:rPr>
                <w:rFonts w:eastAsia="Times New Roman"/>
                <w:sz w:val="20"/>
                <w:szCs w:val="20"/>
                <w:lang w:val="sr-Cyrl-CS"/>
              </w:rPr>
              <w:t>Обележавање јубилеја Вука Ст. Караџића</w:t>
            </w:r>
          </w:p>
        </w:tc>
      </w:tr>
      <w:tr w:rsidR="00756A02" w:rsidRPr="00272BB2" w:rsidTr="00FC09A9">
        <w:trPr>
          <w:trHeight w:val="435"/>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13,14</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756A02">
              <w:rPr>
                <w:sz w:val="20"/>
                <w:szCs w:val="20"/>
              </w:rPr>
              <w:t>Децембар</w:t>
            </w:r>
          </w:p>
        </w:tc>
        <w:tc>
          <w:tcPr>
            <w:tcW w:w="7371" w:type="dxa"/>
            <w:vAlign w:val="center"/>
          </w:tcPr>
          <w:p w:rsidR="00756A02" w:rsidRPr="00272BB2" w:rsidRDefault="00756A02" w:rsidP="00D7349F">
            <w:pPr>
              <w:spacing w:after="0" w:line="240" w:lineRule="auto"/>
              <w:rPr>
                <w:rFonts w:eastAsia="Times New Roman"/>
                <w:sz w:val="20"/>
                <w:szCs w:val="20"/>
                <w:lang w:val="ru-RU"/>
              </w:rPr>
            </w:pPr>
            <w:r w:rsidRPr="00272BB2">
              <w:rPr>
                <w:rFonts w:eastAsia="Times New Roman"/>
                <w:sz w:val="20"/>
                <w:szCs w:val="20"/>
                <w:lang w:val="sr-Cyrl-CS"/>
              </w:rPr>
              <w:t>Одабирање материјала за поетско</w:t>
            </w:r>
            <w:r w:rsidR="00615B73">
              <w:rPr>
                <w:rFonts w:eastAsia="Times New Roman"/>
                <w:sz w:val="20"/>
                <w:szCs w:val="20"/>
              </w:rPr>
              <w:t xml:space="preserve"> </w:t>
            </w:r>
            <w:r w:rsidRPr="00272BB2">
              <w:rPr>
                <w:rFonts w:eastAsia="Times New Roman"/>
                <w:sz w:val="20"/>
                <w:szCs w:val="20"/>
                <w:lang w:val="sr-Cyrl-CS"/>
              </w:rPr>
              <w:t>-</w:t>
            </w:r>
            <w:r w:rsidR="00615B73">
              <w:rPr>
                <w:rFonts w:eastAsia="Times New Roman"/>
                <w:sz w:val="20"/>
                <w:szCs w:val="20"/>
              </w:rPr>
              <w:t xml:space="preserve"> </w:t>
            </w:r>
            <w:r w:rsidRPr="00272BB2">
              <w:rPr>
                <w:rFonts w:eastAsia="Times New Roman"/>
                <w:sz w:val="20"/>
                <w:szCs w:val="20"/>
                <w:lang w:val="sr-Cyrl-CS"/>
              </w:rPr>
              <w:t>музичку емисију поводом Дана Светог Саве</w:t>
            </w:r>
          </w:p>
        </w:tc>
      </w:tr>
      <w:tr w:rsidR="00756A02" w:rsidRPr="00272BB2" w:rsidTr="00FC09A9">
        <w:trPr>
          <w:trHeight w:val="435"/>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15-18</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756A02">
              <w:rPr>
                <w:sz w:val="20"/>
                <w:szCs w:val="20"/>
              </w:rPr>
              <w:t>Јануар</w:t>
            </w:r>
          </w:p>
        </w:tc>
        <w:tc>
          <w:tcPr>
            <w:tcW w:w="7371" w:type="dxa"/>
            <w:vAlign w:val="center"/>
          </w:tcPr>
          <w:p w:rsidR="00756A02" w:rsidRPr="00272BB2" w:rsidRDefault="00756A02" w:rsidP="00D7349F">
            <w:pPr>
              <w:spacing w:after="0" w:line="240" w:lineRule="auto"/>
              <w:rPr>
                <w:rFonts w:eastAsia="Times New Roman"/>
                <w:sz w:val="20"/>
                <w:szCs w:val="20"/>
                <w:lang w:val="ru-RU"/>
              </w:rPr>
            </w:pPr>
            <w:r w:rsidRPr="00272BB2">
              <w:rPr>
                <w:rFonts w:eastAsia="Times New Roman"/>
                <w:sz w:val="20"/>
                <w:szCs w:val="20"/>
                <w:lang w:val="sr-Cyrl-CS"/>
              </w:rPr>
              <w:t>Снимање поетско-музичке емисије Свети Сава</w:t>
            </w:r>
            <w:r w:rsidR="00615B73">
              <w:rPr>
                <w:rFonts w:eastAsia="Times New Roman"/>
                <w:sz w:val="20"/>
                <w:szCs w:val="20"/>
              </w:rPr>
              <w:t xml:space="preserve"> </w:t>
            </w:r>
            <w:r w:rsidRPr="00272BB2">
              <w:rPr>
                <w:rFonts w:eastAsia="Times New Roman"/>
                <w:sz w:val="20"/>
                <w:szCs w:val="20"/>
                <w:lang w:val="sr-Cyrl-CS"/>
              </w:rPr>
              <w:t>- први српски просветитељ</w:t>
            </w:r>
          </w:p>
        </w:tc>
      </w:tr>
      <w:tr w:rsidR="00756A02" w:rsidRPr="00272BB2" w:rsidTr="00FC09A9">
        <w:trPr>
          <w:trHeight w:val="459"/>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19-22</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756A02">
              <w:rPr>
                <w:sz w:val="20"/>
                <w:szCs w:val="20"/>
              </w:rPr>
              <w:t>Фебруар</w:t>
            </w:r>
          </w:p>
        </w:tc>
        <w:tc>
          <w:tcPr>
            <w:tcW w:w="7371" w:type="dxa"/>
            <w:vAlign w:val="center"/>
          </w:tcPr>
          <w:p w:rsidR="00756A02" w:rsidRPr="00272BB2" w:rsidRDefault="00756A02" w:rsidP="00D7349F">
            <w:pPr>
              <w:spacing w:after="0" w:line="240" w:lineRule="auto"/>
              <w:rPr>
                <w:rFonts w:eastAsia="Times New Roman"/>
                <w:sz w:val="20"/>
                <w:szCs w:val="20"/>
                <w:lang w:val="ru-RU"/>
              </w:rPr>
            </w:pPr>
            <w:r w:rsidRPr="00272BB2">
              <w:rPr>
                <w:rFonts w:eastAsia="Times New Roman"/>
                <w:sz w:val="20"/>
                <w:szCs w:val="20"/>
                <w:lang w:val="sr-Cyrl-CS"/>
              </w:rPr>
              <w:t>Припрема ученика за Смотру рецитатора</w:t>
            </w:r>
          </w:p>
        </w:tc>
      </w:tr>
      <w:tr w:rsidR="00756A02" w:rsidRPr="00272BB2" w:rsidTr="00FC09A9">
        <w:trPr>
          <w:trHeight w:val="735"/>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23-25</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756A02">
              <w:rPr>
                <w:sz w:val="20"/>
                <w:szCs w:val="20"/>
              </w:rPr>
              <w:t>Фебруар</w:t>
            </w:r>
          </w:p>
        </w:tc>
        <w:tc>
          <w:tcPr>
            <w:tcW w:w="7371" w:type="dxa"/>
            <w:vAlign w:val="center"/>
          </w:tcPr>
          <w:p w:rsidR="00756A02" w:rsidRPr="00272BB2" w:rsidRDefault="00756A02" w:rsidP="00D7349F">
            <w:pPr>
              <w:spacing w:after="0" w:line="240" w:lineRule="auto"/>
              <w:rPr>
                <w:rFonts w:eastAsia="Times New Roman"/>
                <w:sz w:val="20"/>
                <w:szCs w:val="20"/>
                <w:lang w:val="sr-Cyrl-CS"/>
              </w:rPr>
            </w:pPr>
            <w:r w:rsidRPr="00272BB2">
              <w:rPr>
                <w:rFonts w:eastAsia="Times New Roman"/>
                <w:sz w:val="20"/>
                <w:szCs w:val="20"/>
                <w:lang w:val="sr-Cyrl-CS"/>
              </w:rPr>
              <w:t>Читање литерарних радова ученика</w:t>
            </w:r>
          </w:p>
        </w:tc>
      </w:tr>
      <w:tr w:rsidR="00756A02" w:rsidRPr="00272BB2" w:rsidTr="00FC09A9">
        <w:trPr>
          <w:trHeight w:val="459"/>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26,27</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756A02">
              <w:rPr>
                <w:sz w:val="20"/>
                <w:szCs w:val="20"/>
              </w:rPr>
              <w:t>Март</w:t>
            </w:r>
          </w:p>
        </w:tc>
        <w:tc>
          <w:tcPr>
            <w:tcW w:w="7371" w:type="dxa"/>
            <w:vAlign w:val="center"/>
          </w:tcPr>
          <w:p w:rsidR="00756A02" w:rsidRPr="00272BB2" w:rsidRDefault="00756A02" w:rsidP="00D7349F">
            <w:pPr>
              <w:spacing w:after="0" w:line="240" w:lineRule="auto"/>
              <w:rPr>
                <w:rFonts w:eastAsia="Times New Roman"/>
                <w:sz w:val="20"/>
                <w:szCs w:val="20"/>
                <w:lang w:val="sr-Cyrl-CS"/>
              </w:rPr>
            </w:pPr>
            <w:r w:rsidRPr="00272BB2">
              <w:rPr>
                <w:rFonts w:eastAsia="Times New Roman"/>
                <w:sz w:val="20"/>
                <w:szCs w:val="20"/>
                <w:lang w:val="sr-Cyrl-CS"/>
              </w:rPr>
              <w:t>Школско селективно такмичење ученика</w:t>
            </w:r>
          </w:p>
        </w:tc>
      </w:tr>
      <w:tr w:rsidR="00756A02" w:rsidRPr="00272BB2" w:rsidTr="00FC09A9">
        <w:trPr>
          <w:trHeight w:val="459"/>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28</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756A02">
              <w:rPr>
                <w:sz w:val="20"/>
                <w:szCs w:val="20"/>
              </w:rPr>
              <w:t>Март</w:t>
            </w:r>
          </w:p>
        </w:tc>
        <w:tc>
          <w:tcPr>
            <w:tcW w:w="7371" w:type="dxa"/>
            <w:vAlign w:val="center"/>
          </w:tcPr>
          <w:p w:rsidR="00756A02" w:rsidRPr="00272BB2" w:rsidRDefault="00756A02" w:rsidP="00D7349F">
            <w:pPr>
              <w:spacing w:after="0" w:line="240" w:lineRule="auto"/>
              <w:rPr>
                <w:rFonts w:eastAsia="Times New Roman"/>
                <w:sz w:val="20"/>
                <w:szCs w:val="20"/>
                <w:lang w:val="sr-Cyrl-CS"/>
              </w:rPr>
            </w:pPr>
            <w:r w:rsidRPr="00272BB2">
              <w:rPr>
                <w:rFonts w:eastAsia="Times New Roman"/>
                <w:sz w:val="20"/>
                <w:szCs w:val="20"/>
                <w:lang w:val="sr-Cyrl-CS"/>
              </w:rPr>
              <w:t>Учествовање на ваншколским литерарним конкурсима</w:t>
            </w:r>
          </w:p>
        </w:tc>
      </w:tr>
      <w:tr w:rsidR="00756A02" w:rsidRPr="00272BB2" w:rsidTr="00FC09A9">
        <w:trPr>
          <w:trHeight w:val="459"/>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29,30</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Април</w:t>
            </w:r>
          </w:p>
        </w:tc>
        <w:tc>
          <w:tcPr>
            <w:tcW w:w="7371" w:type="dxa"/>
            <w:vAlign w:val="center"/>
          </w:tcPr>
          <w:p w:rsidR="00756A02" w:rsidRPr="00272BB2" w:rsidRDefault="00756A02" w:rsidP="00D7349F">
            <w:pPr>
              <w:spacing w:after="0" w:line="240" w:lineRule="auto"/>
              <w:rPr>
                <w:rFonts w:eastAsia="Times New Roman"/>
                <w:sz w:val="20"/>
                <w:szCs w:val="20"/>
                <w:lang w:val="sr-Cyrl-CS"/>
              </w:rPr>
            </w:pPr>
            <w:r w:rsidRPr="00272BB2">
              <w:rPr>
                <w:rFonts w:eastAsia="Times New Roman"/>
                <w:sz w:val="20"/>
                <w:szCs w:val="20"/>
                <w:lang w:val="sr-Cyrl-CS"/>
              </w:rPr>
              <w:t>Увежбавање ученика за Смотру рецитатора на општинском такмичењу</w:t>
            </w:r>
          </w:p>
        </w:tc>
      </w:tr>
      <w:tr w:rsidR="00756A02" w:rsidRPr="00272BB2" w:rsidTr="00FC09A9">
        <w:trPr>
          <w:trHeight w:val="459"/>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31</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Април</w:t>
            </w:r>
          </w:p>
        </w:tc>
        <w:tc>
          <w:tcPr>
            <w:tcW w:w="7371" w:type="dxa"/>
            <w:vAlign w:val="bottom"/>
          </w:tcPr>
          <w:p w:rsidR="00756A02" w:rsidRPr="00272BB2" w:rsidRDefault="00756A02" w:rsidP="009B4697">
            <w:pPr>
              <w:spacing w:after="0" w:line="240" w:lineRule="auto"/>
              <w:rPr>
                <w:rFonts w:eastAsia="Times New Roman"/>
                <w:sz w:val="20"/>
                <w:szCs w:val="20"/>
                <w:lang w:val="sr-Cyrl-CS"/>
              </w:rPr>
            </w:pPr>
            <w:r w:rsidRPr="00272BB2">
              <w:rPr>
                <w:rFonts w:eastAsia="Times New Roman"/>
                <w:sz w:val="20"/>
                <w:szCs w:val="20"/>
                <w:lang w:val="sr-Cyrl-CS"/>
              </w:rPr>
              <w:t>Читање и анализирање самосталних ученичких радова</w:t>
            </w:r>
          </w:p>
          <w:p w:rsidR="00756A02" w:rsidRPr="00272BB2" w:rsidRDefault="00756A02" w:rsidP="009B4697">
            <w:pPr>
              <w:spacing w:after="0" w:line="240" w:lineRule="auto"/>
              <w:rPr>
                <w:rFonts w:eastAsia="Times New Roman"/>
                <w:sz w:val="20"/>
                <w:szCs w:val="20"/>
                <w:lang w:val="sr-Cyrl-CS"/>
              </w:rPr>
            </w:pPr>
          </w:p>
        </w:tc>
      </w:tr>
      <w:tr w:rsidR="00756A02" w:rsidRPr="00272BB2" w:rsidTr="00FC09A9">
        <w:trPr>
          <w:trHeight w:val="459"/>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32</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Мај</w:t>
            </w:r>
          </w:p>
        </w:tc>
        <w:tc>
          <w:tcPr>
            <w:tcW w:w="7371" w:type="dxa"/>
            <w:vAlign w:val="center"/>
          </w:tcPr>
          <w:p w:rsidR="00756A02" w:rsidRPr="00272BB2" w:rsidRDefault="00756A02" w:rsidP="00D7349F">
            <w:pPr>
              <w:spacing w:after="0" w:line="240" w:lineRule="auto"/>
              <w:rPr>
                <w:rFonts w:eastAsia="Times New Roman"/>
                <w:sz w:val="20"/>
                <w:szCs w:val="20"/>
                <w:lang w:val="sr-Cyrl-CS"/>
              </w:rPr>
            </w:pPr>
            <w:r w:rsidRPr="00272BB2">
              <w:rPr>
                <w:rFonts w:eastAsia="Times New Roman"/>
                <w:sz w:val="20"/>
                <w:szCs w:val="20"/>
                <w:lang w:val="sr-Cyrl-CS"/>
              </w:rPr>
              <w:t>Анализа постигнутих резултата са Смотре рецитатора</w:t>
            </w:r>
          </w:p>
        </w:tc>
      </w:tr>
      <w:tr w:rsidR="00756A02" w:rsidRPr="00272BB2" w:rsidTr="00FC09A9">
        <w:trPr>
          <w:trHeight w:val="459"/>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33</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Мај</w:t>
            </w:r>
          </w:p>
        </w:tc>
        <w:tc>
          <w:tcPr>
            <w:tcW w:w="7371" w:type="dxa"/>
            <w:vAlign w:val="center"/>
          </w:tcPr>
          <w:p w:rsidR="00756A02" w:rsidRPr="00272BB2" w:rsidRDefault="00756A02" w:rsidP="00D7349F">
            <w:pPr>
              <w:spacing w:after="0" w:line="240" w:lineRule="auto"/>
              <w:rPr>
                <w:rFonts w:eastAsia="Times New Roman"/>
                <w:sz w:val="20"/>
                <w:szCs w:val="20"/>
                <w:lang w:val="sr-Cyrl-CS"/>
              </w:rPr>
            </w:pPr>
            <w:r w:rsidRPr="00272BB2">
              <w:rPr>
                <w:rFonts w:eastAsia="Times New Roman"/>
                <w:sz w:val="20"/>
                <w:szCs w:val="20"/>
                <w:lang w:val="sr-Cyrl-CS"/>
              </w:rPr>
              <w:t>Обележавање месеца младих</w:t>
            </w:r>
            <w:r w:rsidR="009B4697">
              <w:rPr>
                <w:rFonts w:eastAsia="Times New Roman"/>
                <w:sz w:val="20"/>
                <w:szCs w:val="20"/>
                <w:lang w:val="sr-Cyrl-CS"/>
              </w:rPr>
              <w:t xml:space="preserve"> </w:t>
            </w:r>
            <w:r w:rsidRPr="00272BB2">
              <w:rPr>
                <w:rFonts w:eastAsia="Times New Roman"/>
                <w:sz w:val="20"/>
                <w:szCs w:val="20"/>
                <w:lang w:val="sr-Cyrl-CS"/>
              </w:rPr>
              <w:t>(читање-казивање радова љубавне тематике)</w:t>
            </w:r>
          </w:p>
        </w:tc>
      </w:tr>
      <w:tr w:rsidR="00756A02" w:rsidRPr="00272BB2" w:rsidTr="00FC09A9">
        <w:trPr>
          <w:trHeight w:val="459"/>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34</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Јун</w:t>
            </w:r>
          </w:p>
        </w:tc>
        <w:tc>
          <w:tcPr>
            <w:tcW w:w="7371" w:type="dxa"/>
            <w:vAlign w:val="center"/>
          </w:tcPr>
          <w:p w:rsidR="00756A02" w:rsidRPr="00272BB2" w:rsidRDefault="00756A02" w:rsidP="00D7349F">
            <w:pPr>
              <w:spacing w:after="0" w:line="240" w:lineRule="auto"/>
              <w:rPr>
                <w:rFonts w:eastAsia="Times New Roman"/>
                <w:sz w:val="20"/>
                <w:szCs w:val="20"/>
                <w:lang w:val="sr-Cyrl-CS"/>
              </w:rPr>
            </w:pPr>
            <w:r w:rsidRPr="00272BB2">
              <w:rPr>
                <w:rFonts w:eastAsia="Times New Roman"/>
                <w:sz w:val="20"/>
                <w:szCs w:val="20"/>
                <w:lang w:val="sr-Cyrl-CS"/>
              </w:rPr>
              <w:t>Анализа рада секције на крају наставне године</w:t>
            </w:r>
          </w:p>
        </w:tc>
      </w:tr>
      <w:tr w:rsidR="00756A02" w:rsidRPr="00272BB2" w:rsidTr="00FC09A9">
        <w:trPr>
          <w:trHeight w:val="459"/>
          <w:jc w:val="center"/>
        </w:trPr>
        <w:tc>
          <w:tcPr>
            <w:tcW w:w="966"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35</w:t>
            </w:r>
          </w:p>
        </w:tc>
        <w:tc>
          <w:tcPr>
            <w:tcW w:w="1410" w:type="dxa"/>
            <w:vAlign w:val="center"/>
          </w:tcPr>
          <w:p w:rsidR="00756A02" w:rsidRPr="00272BB2" w:rsidRDefault="00756A02" w:rsidP="00D7349F">
            <w:pPr>
              <w:spacing w:after="0" w:line="240" w:lineRule="auto"/>
              <w:jc w:val="center"/>
              <w:rPr>
                <w:rFonts w:eastAsia="Times New Roman"/>
                <w:sz w:val="20"/>
                <w:szCs w:val="20"/>
                <w:lang w:val="ru-RU"/>
              </w:rPr>
            </w:pPr>
            <w:r w:rsidRPr="00272BB2">
              <w:rPr>
                <w:rFonts w:eastAsia="Times New Roman"/>
                <w:sz w:val="20"/>
                <w:szCs w:val="20"/>
                <w:lang w:val="ru-RU"/>
              </w:rPr>
              <w:t>Јун</w:t>
            </w:r>
          </w:p>
        </w:tc>
        <w:tc>
          <w:tcPr>
            <w:tcW w:w="7371" w:type="dxa"/>
            <w:vAlign w:val="center"/>
          </w:tcPr>
          <w:p w:rsidR="00756A02" w:rsidRPr="00272BB2" w:rsidRDefault="00756A02" w:rsidP="00D7349F">
            <w:pPr>
              <w:spacing w:after="0" w:line="240" w:lineRule="auto"/>
              <w:rPr>
                <w:rFonts w:eastAsia="Times New Roman"/>
                <w:sz w:val="20"/>
                <w:szCs w:val="20"/>
                <w:lang w:val="sr-Cyrl-CS"/>
              </w:rPr>
            </w:pPr>
            <w:r w:rsidRPr="00272BB2">
              <w:rPr>
                <w:rFonts w:eastAsia="Times New Roman"/>
                <w:sz w:val="20"/>
                <w:szCs w:val="20"/>
                <w:lang w:val="sr-Cyrl-CS"/>
              </w:rPr>
              <w:t>Припрема за наредну школску годину</w:t>
            </w:r>
          </w:p>
        </w:tc>
      </w:tr>
    </w:tbl>
    <w:p w:rsidR="00F1749B" w:rsidRPr="00272BB2" w:rsidRDefault="00F1749B" w:rsidP="00F1749B">
      <w:pPr>
        <w:spacing w:after="0" w:line="240" w:lineRule="auto"/>
        <w:rPr>
          <w:rFonts w:eastAsia="Times New Roman"/>
          <w:sz w:val="24"/>
          <w:szCs w:val="24"/>
          <w:lang w:val="sr-Cyrl-CS"/>
        </w:rPr>
      </w:pPr>
    </w:p>
    <w:p w:rsidR="002020D2" w:rsidRPr="00272BB2" w:rsidRDefault="002020D2" w:rsidP="00F1749B">
      <w:pPr>
        <w:spacing w:after="0" w:line="240" w:lineRule="auto"/>
        <w:jc w:val="center"/>
        <w:rPr>
          <w:rFonts w:eastAsia="Times New Roman"/>
          <w:b/>
          <w:sz w:val="20"/>
          <w:szCs w:val="20"/>
          <w:lang w:val="sr-Cyrl-CS"/>
        </w:rPr>
      </w:pPr>
    </w:p>
    <w:p w:rsidR="00615B73" w:rsidRDefault="00615B73" w:rsidP="00756A02">
      <w:pPr>
        <w:ind w:firstLine="709"/>
        <w:jc w:val="both"/>
        <w:rPr>
          <w:rFonts w:eastAsia="Times New Roman"/>
          <w:b/>
          <w:sz w:val="24"/>
          <w:szCs w:val="24"/>
        </w:rPr>
      </w:pPr>
    </w:p>
    <w:p w:rsidR="00615B73" w:rsidRDefault="00615B73" w:rsidP="00756A02">
      <w:pPr>
        <w:ind w:firstLine="709"/>
        <w:jc w:val="both"/>
        <w:rPr>
          <w:rFonts w:eastAsia="Times New Roman"/>
          <w:b/>
          <w:sz w:val="24"/>
          <w:szCs w:val="24"/>
        </w:rPr>
      </w:pPr>
    </w:p>
    <w:p w:rsidR="00615B73" w:rsidRDefault="00615B73" w:rsidP="00756A02">
      <w:pPr>
        <w:ind w:firstLine="709"/>
        <w:jc w:val="both"/>
        <w:rPr>
          <w:rFonts w:eastAsia="Times New Roman"/>
          <w:b/>
          <w:sz w:val="24"/>
          <w:szCs w:val="24"/>
        </w:rPr>
      </w:pPr>
    </w:p>
    <w:p w:rsidR="00615B73" w:rsidRDefault="00615B73" w:rsidP="00756A02">
      <w:pPr>
        <w:ind w:firstLine="709"/>
        <w:jc w:val="both"/>
        <w:rPr>
          <w:rFonts w:eastAsia="Times New Roman"/>
          <w:b/>
          <w:sz w:val="24"/>
          <w:szCs w:val="24"/>
        </w:rPr>
      </w:pPr>
    </w:p>
    <w:p w:rsidR="00756A02" w:rsidRPr="004E4852" w:rsidRDefault="00756A02" w:rsidP="00756A02">
      <w:pPr>
        <w:ind w:firstLine="709"/>
        <w:jc w:val="both"/>
        <w:rPr>
          <w:rFonts w:eastAsia="Times New Roman"/>
          <w:b/>
          <w:sz w:val="24"/>
          <w:szCs w:val="24"/>
        </w:rPr>
      </w:pPr>
      <w:r>
        <w:rPr>
          <w:rFonts w:eastAsia="Times New Roman"/>
          <w:b/>
          <w:sz w:val="24"/>
          <w:szCs w:val="24"/>
        </w:rPr>
        <w:lastRenderedPageBreak/>
        <w:t>РАЗГЛАСНА СЕКЦИЈА</w:t>
      </w:r>
    </w:p>
    <w:p w:rsidR="00756A02" w:rsidRPr="00A933C5" w:rsidRDefault="00756A02" w:rsidP="00756A02">
      <w:pPr>
        <w:ind w:firstLine="709"/>
        <w:jc w:val="both"/>
        <w:rPr>
          <w:rFonts w:eastAsia="Times New Roman"/>
          <w:sz w:val="24"/>
          <w:szCs w:val="24"/>
        </w:rPr>
      </w:pPr>
      <w:r w:rsidRPr="00A933C5">
        <w:rPr>
          <w:rFonts w:eastAsia="Times New Roman"/>
          <w:sz w:val="24"/>
          <w:szCs w:val="24"/>
        </w:rPr>
        <w:t xml:space="preserve">Носилац активности: </w:t>
      </w:r>
      <w:r w:rsidR="00A933C5">
        <w:rPr>
          <w:rFonts w:eastAsia="Times New Roman"/>
          <w:sz w:val="24"/>
          <w:szCs w:val="24"/>
        </w:rPr>
        <w:t xml:space="preserve"> наставници</w:t>
      </w:r>
      <w:r w:rsidRPr="00A933C5">
        <w:rPr>
          <w:rFonts w:eastAsia="Times New Roman"/>
          <w:sz w:val="24"/>
          <w:szCs w:val="24"/>
        </w:rPr>
        <w:t xml:space="preserve"> стручног већа Српског језика и књижевности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188"/>
      </w:tblGrid>
      <w:tr w:rsidR="00756A02" w:rsidRPr="00295F8B" w:rsidTr="00FC09A9">
        <w:trPr>
          <w:jc w:val="center"/>
        </w:trPr>
        <w:tc>
          <w:tcPr>
            <w:tcW w:w="1559" w:type="dxa"/>
            <w:vAlign w:val="center"/>
          </w:tcPr>
          <w:p w:rsidR="00756A02" w:rsidRPr="00295F8B" w:rsidRDefault="00756A02"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8188" w:type="dxa"/>
            <w:vAlign w:val="center"/>
          </w:tcPr>
          <w:p w:rsidR="00756A02" w:rsidRPr="00295F8B" w:rsidRDefault="00756A02"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756A02" w:rsidRPr="00295F8B" w:rsidTr="00FC09A9">
        <w:trPr>
          <w:jc w:val="center"/>
        </w:trPr>
        <w:tc>
          <w:tcPr>
            <w:tcW w:w="1559" w:type="dxa"/>
          </w:tcPr>
          <w:p w:rsidR="00756A02" w:rsidRPr="00295F8B" w:rsidRDefault="00756A02" w:rsidP="00295F8B">
            <w:pPr>
              <w:spacing w:after="0" w:line="240" w:lineRule="auto"/>
              <w:jc w:val="center"/>
              <w:rPr>
                <w:rFonts w:eastAsia="Times New Roman"/>
                <w:sz w:val="20"/>
                <w:szCs w:val="20"/>
              </w:rPr>
            </w:pPr>
            <w:r w:rsidRPr="00295F8B">
              <w:rPr>
                <w:rFonts w:eastAsia="Times New Roman"/>
                <w:sz w:val="20"/>
                <w:szCs w:val="20"/>
              </w:rPr>
              <w:t>Септембар</w:t>
            </w:r>
          </w:p>
        </w:tc>
        <w:tc>
          <w:tcPr>
            <w:tcW w:w="8188" w:type="dxa"/>
          </w:tcPr>
          <w:p w:rsidR="00756A02" w:rsidRPr="00295F8B" w:rsidRDefault="00756A02" w:rsidP="00295F8B">
            <w:pPr>
              <w:spacing w:after="0" w:line="240" w:lineRule="auto"/>
              <w:jc w:val="both"/>
              <w:rPr>
                <w:rFonts w:eastAsia="Times New Roman"/>
                <w:sz w:val="20"/>
                <w:szCs w:val="20"/>
              </w:rPr>
            </w:pPr>
            <w:r w:rsidRPr="00295F8B">
              <w:rPr>
                <w:rFonts w:eastAsia="Times New Roman"/>
                <w:sz w:val="20"/>
                <w:szCs w:val="20"/>
              </w:rPr>
              <w:t>Пријем нових чланова и усвајање плана рада Разгласне секције</w:t>
            </w:r>
          </w:p>
        </w:tc>
      </w:tr>
      <w:tr w:rsidR="00756A02" w:rsidRPr="00295F8B" w:rsidTr="00FC09A9">
        <w:trPr>
          <w:jc w:val="center"/>
        </w:trPr>
        <w:tc>
          <w:tcPr>
            <w:tcW w:w="1559" w:type="dxa"/>
          </w:tcPr>
          <w:p w:rsidR="00756A02" w:rsidRPr="00295F8B" w:rsidRDefault="00756A02"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8188" w:type="dxa"/>
          </w:tcPr>
          <w:p w:rsidR="00756A02" w:rsidRPr="00212C1D" w:rsidRDefault="00212C1D" w:rsidP="00295F8B">
            <w:pPr>
              <w:spacing w:after="0" w:line="240" w:lineRule="auto"/>
              <w:jc w:val="both"/>
              <w:rPr>
                <w:rFonts w:eastAsia="Times New Roman"/>
                <w:sz w:val="20"/>
                <w:szCs w:val="20"/>
              </w:rPr>
            </w:pPr>
            <w:r>
              <w:rPr>
                <w:rFonts w:eastAsia="Times New Roman"/>
                <w:sz w:val="20"/>
                <w:szCs w:val="20"/>
              </w:rPr>
              <w:t>Дан сећања на српске жртве у Другом светском рату (22.10.)</w:t>
            </w:r>
          </w:p>
        </w:tc>
      </w:tr>
      <w:tr w:rsidR="00756A02" w:rsidRPr="00295F8B" w:rsidTr="00FC09A9">
        <w:trPr>
          <w:jc w:val="center"/>
        </w:trPr>
        <w:tc>
          <w:tcPr>
            <w:tcW w:w="1559" w:type="dxa"/>
          </w:tcPr>
          <w:p w:rsidR="00756A02" w:rsidRPr="00295F8B" w:rsidRDefault="00756A02"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8188" w:type="dxa"/>
          </w:tcPr>
          <w:p w:rsidR="00756A02" w:rsidRPr="00654864" w:rsidRDefault="00756A02" w:rsidP="00295F8B">
            <w:pPr>
              <w:spacing w:after="0" w:line="240" w:lineRule="auto"/>
              <w:jc w:val="both"/>
              <w:rPr>
                <w:rFonts w:eastAsia="Times New Roman"/>
                <w:sz w:val="20"/>
                <w:szCs w:val="20"/>
              </w:rPr>
            </w:pPr>
            <w:r w:rsidRPr="00295F8B">
              <w:rPr>
                <w:rFonts w:eastAsia="Times New Roman"/>
                <w:sz w:val="20"/>
                <w:szCs w:val="20"/>
              </w:rPr>
              <w:t>Дан просветних радника</w:t>
            </w:r>
            <w:r w:rsidR="00212C1D">
              <w:rPr>
                <w:rFonts w:eastAsia="Times New Roman"/>
                <w:sz w:val="20"/>
                <w:szCs w:val="20"/>
              </w:rPr>
              <w:t xml:space="preserve"> (08.11)</w:t>
            </w:r>
            <w:r w:rsidR="00654864">
              <w:rPr>
                <w:rFonts w:eastAsia="Times New Roman"/>
                <w:sz w:val="20"/>
                <w:szCs w:val="20"/>
              </w:rPr>
              <w:t>, 200-годишњица рођења Петра II Петровића Његоша</w:t>
            </w:r>
            <w:r w:rsidR="00615B73">
              <w:rPr>
                <w:rFonts w:eastAsia="Times New Roman"/>
                <w:sz w:val="20"/>
                <w:szCs w:val="20"/>
              </w:rPr>
              <w:t xml:space="preserve"> </w:t>
            </w:r>
            <w:r w:rsidR="00212C1D">
              <w:rPr>
                <w:rFonts w:eastAsia="Times New Roman"/>
                <w:sz w:val="20"/>
                <w:szCs w:val="20"/>
              </w:rPr>
              <w:t>(13.11)</w:t>
            </w:r>
          </w:p>
        </w:tc>
      </w:tr>
      <w:tr w:rsidR="00756A02" w:rsidRPr="00295F8B" w:rsidTr="00FC09A9">
        <w:trPr>
          <w:jc w:val="center"/>
        </w:trPr>
        <w:tc>
          <w:tcPr>
            <w:tcW w:w="1559" w:type="dxa"/>
          </w:tcPr>
          <w:p w:rsidR="00756A02" w:rsidRPr="00295F8B" w:rsidRDefault="00756A02" w:rsidP="00295F8B">
            <w:pPr>
              <w:spacing w:after="0" w:line="240" w:lineRule="auto"/>
              <w:jc w:val="center"/>
              <w:rPr>
                <w:rFonts w:eastAsia="Times New Roman"/>
                <w:b/>
                <w:sz w:val="20"/>
                <w:szCs w:val="20"/>
              </w:rPr>
            </w:pPr>
            <w:r w:rsidRPr="00295F8B">
              <w:rPr>
                <w:rFonts w:eastAsia="Times New Roman"/>
                <w:sz w:val="20"/>
                <w:szCs w:val="20"/>
              </w:rPr>
              <w:t>Децембар</w:t>
            </w:r>
          </w:p>
        </w:tc>
        <w:tc>
          <w:tcPr>
            <w:tcW w:w="8188" w:type="dxa"/>
          </w:tcPr>
          <w:p w:rsidR="00756A02" w:rsidRPr="00295F8B" w:rsidRDefault="00756A02" w:rsidP="00B3042E">
            <w:pPr>
              <w:spacing w:after="0" w:line="240" w:lineRule="auto"/>
              <w:jc w:val="both"/>
              <w:rPr>
                <w:rFonts w:eastAsia="Times New Roman"/>
                <w:sz w:val="20"/>
                <w:szCs w:val="20"/>
              </w:rPr>
            </w:pPr>
            <w:r w:rsidRPr="00295F8B">
              <w:rPr>
                <w:rFonts w:eastAsia="Times New Roman"/>
                <w:sz w:val="20"/>
                <w:szCs w:val="20"/>
                <w:lang w:val="ru-RU"/>
              </w:rPr>
              <w:t xml:space="preserve">Обележавање породичних празника (сарадња са </w:t>
            </w:r>
            <w:r w:rsidR="00B3042E">
              <w:rPr>
                <w:rFonts w:eastAsia="Times New Roman"/>
                <w:sz w:val="20"/>
                <w:szCs w:val="20"/>
                <w:lang w:val="ru-RU"/>
              </w:rPr>
              <w:t>наставниц</w:t>
            </w:r>
            <w:r w:rsidRPr="00295F8B">
              <w:rPr>
                <w:rFonts w:eastAsia="Times New Roman"/>
                <w:sz w:val="20"/>
                <w:szCs w:val="20"/>
                <w:lang w:val="ru-RU"/>
              </w:rPr>
              <w:t>има верске наставе</w:t>
            </w:r>
            <w:r w:rsidR="00212C1D">
              <w:rPr>
                <w:rFonts w:eastAsia="Times New Roman"/>
                <w:sz w:val="20"/>
                <w:szCs w:val="20"/>
                <w:lang w:val="ru-RU"/>
              </w:rPr>
              <w:t>)</w:t>
            </w:r>
          </w:p>
        </w:tc>
      </w:tr>
      <w:tr w:rsidR="00756A02" w:rsidRPr="00295F8B" w:rsidTr="00FC09A9">
        <w:trPr>
          <w:jc w:val="center"/>
        </w:trPr>
        <w:tc>
          <w:tcPr>
            <w:tcW w:w="1559" w:type="dxa"/>
          </w:tcPr>
          <w:p w:rsidR="00756A02" w:rsidRPr="00295F8B" w:rsidRDefault="00756A02" w:rsidP="00295F8B">
            <w:pPr>
              <w:spacing w:after="0" w:line="240" w:lineRule="auto"/>
              <w:jc w:val="center"/>
              <w:rPr>
                <w:rFonts w:eastAsia="Times New Roman"/>
                <w:sz w:val="20"/>
                <w:szCs w:val="20"/>
              </w:rPr>
            </w:pPr>
            <w:r w:rsidRPr="00295F8B">
              <w:rPr>
                <w:rFonts w:eastAsia="Times New Roman"/>
                <w:sz w:val="20"/>
                <w:szCs w:val="20"/>
              </w:rPr>
              <w:t>Јануар</w:t>
            </w:r>
          </w:p>
        </w:tc>
        <w:tc>
          <w:tcPr>
            <w:tcW w:w="8188" w:type="dxa"/>
          </w:tcPr>
          <w:p w:rsidR="00756A02" w:rsidRPr="00295F8B" w:rsidRDefault="00212C1D" w:rsidP="00212C1D">
            <w:pPr>
              <w:spacing w:after="0" w:line="240" w:lineRule="auto"/>
              <w:jc w:val="both"/>
              <w:rPr>
                <w:rFonts w:eastAsia="Times New Roman"/>
                <w:sz w:val="20"/>
                <w:szCs w:val="20"/>
              </w:rPr>
            </w:pPr>
            <w:r>
              <w:rPr>
                <w:rFonts w:eastAsia="Times New Roman"/>
                <w:sz w:val="20"/>
                <w:szCs w:val="20"/>
                <w:lang w:val="ru-RU"/>
              </w:rPr>
              <w:t>Пригодна емисија посвећена Светом</w:t>
            </w:r>
            <w:r w:rsidR="00756A02" w:rsidRPr="00295F8B">
              <w:rPr>
                <w:rFonts w:eastAsia="Times New Roman"/>
                <w:sz w:val="20"/>
                <w:szCs w:val="20"/>
                <w:lang w:val="ru-RU"/>
              </w:rPr>
              <w:t xml:space="preserve"> Сави</w:t>
            </w:r>
          </w:p>
        </w:tc>
      </w:tr>
      <w:tr w:rsidR="00756A02" w:rsidRPr="00295F8B" w:rsidTr="00FC09A9">
        <w:trPr>
          <w:jc w:val="center"/>
        </w:trPr>
        <w:tc>
          <w:tcPr>
            <w:tcW w:w="1559" w:type="dxa"/>
          </w:tcPr>
          <w:p w:rsidR="00756A02" w:rsidRPr="00295F8B" w:rsidRDefault="00756A02" w:rsidP="00295F8B">
            <w:pPr>
              <w:spacing w:after="0" w:line="240" w:lineRule="auto"/>
              <w:jc w:val="center"/>
              <w:rPr>
                <w:rFonts w:eastAsia="Times New Roman"/>
                <w:b/>
                <w:sz w:val="20"/>
                <w:szCs w:val="20"/>
              </w:rPr>
            </w:pPr>
            <w:r w:rsidRPr="00295F8B">
              <w:rPr>
                <w:rFonts w:eastAsia="Times New Roman"/>
                <w:sz w:val="20"/>
                <w:szCs w:val="20"/>
              </w:rPr>
              <w:t>Фебруар</w:t>
            </w:r>
          </w:p>
        </w:tc>
        <w:tc>
          <w:tcPr>
            <w:tcW w:w="8188" w:type="dxa"/>
          </w:tcPr>
          <w:p w:rsidR="00756A02" w:rsidRPr="00654864" w:rsidRDefault="00654864" w:rsidP="00295F8B">
            <w:pPr>
              <w:spacing w:after="0" w:line="240" w:lineRule="auto"/>
              <w:jc w:val="both"/>
              <w:rPr>
                <w:rFonts w:eastAsia="Times New Roman"/>
                <w:sz w:val="20"/>
                <w:szCs w:val="20"/>
              </w:rPr>
            </w:pPr>
            <w:r>
              <w:rPr>
                <w:rFonts w:eastAsia="Times New Roman"/>
                <w:sz w:val="20"/>
                <w:szCs w:val="20"/>
              </w:rPr>
              <w:t>Дан државности Републике Србије (15.02-Сретење)</w:t>
            </w:r>
          </w:p>
        </w:tc>
      </w:tr>
      <w:tr w:rsidR="00756A02" w:rsidRPr="00295F8B" w:rsidTr="00FC09A9">
        <w:trPr>
          <w:jc w:val="center"/>
        </w:trPr>
        <w:tc>
          <w:tcPr>
            <w:tcW w:w="1559" w:type="dxa"/>
          </w:tcPr>
          <w:p w:rsidR="00756A02" w:rsidRPr="00295F8B" w:rsidRDefault="00756A02" w:rsidP="00295F8B">
            <w:pPr>
              <w:spacing w:after="0" w:line="240" w:lineRule="auto"/>
              <w:jc w:val="center"/>
              <w:rPr>
                <w:rFonts w:eastAsia="Times New Roman"/>
                <w:b/>
                <w:sz w:val="20"/>
                <w:szCs w:val="20"/>
              </w:rPr>
            </w:pPr>
            <w:r w:rsidRPr="00295F8B">
              <w:rPr>
                <w:rFonts w:eastAsia="Times New Roman"/>
                <w:sz w:val="20"/>
                <w:szCs w:val="20"/>
              </w:rPr>
              <w:t>Март</w:t>
            </w:r>
          </w:p>
        </w:tc>
        <w:tc>
          <w:tcPr>
            <w:tcW w:w="8188" w:type="dxa"/>
          </w:tcPr>
          <w:p w:rsidR="00756A02" w:rsidRPr="00295F8B" w:rsidRDefault="00756A02" w:rsidP="00295F8B">
            <w:pPr>
              <w:spacing w:after="0" w:line="240" w:lineRule="auto"/>
              <w:jc w:val="both"/>
              <w:rPr>
                <w:rFonts w:eastAsia="Times New Roman"/>
                <w:sz w:val="20"/>
                <w:szCs w:val="20"/>
              </w:rPr>
            </w:pPr>
            <w:r w:rsidRPr="00295F8B">
              <w:rPr>
                <w:rFonts w:eastAsia="Times New Roman"/>
                <w:sz w:val="20"/>
                <w:szCs w:val="20"/>
                <w:lang w:val="sr-Cyrl-CS"/>
              </w:rPr>
              <w:t>Обележавање 8. марта</w:t>
            </w:r>
          </w:p>
        </w:tc>
      </w:tr>
      <w:tr w:rsidR="00756A02" w:rsidRPr="00295F8B" w:rsidTr="00FC09A9">
        <w:trPr>
          <w:jc w:val="center"/>
        </w:trPr>
        <w:tc>
          <w:tcPr>
            <w:tcW w:w="1559" w:type="dxa"/>
          </w:tcPr>
          <w:p w:rsidR="00756A02" w:rsidRPr="00295F8B" w:rsidRDefault="00756A02" w:rsidP="00295F8B">
            <w:pPr>
              <w:spacing w:after="0" w:line="240" w:lineRule="auto"/>
              <w:jc w:val="center"/>
              <w:rPr>
                <w:rFonts w:eastAsia="Times New Roman"/>
                <w:sz w:val="20"/>
                <w:szCs w:val="20"/>
              </w:rPr>
            </w:pPr>
            <w:r w:rsidRPr="00295F8B">
              <w:rPr>
                <w:rFonts w:eastAsia="Times New Roman"/>
                <w:sz w:val="20"/>
                <w:szCs w:val="20"/>
              </w:rPr>
              <w:t>Април</w:t>
            </w:r>
          </w:p>
        </w:tc>
        <w:tc>
          <w:tcPr>
            <w:tcW w:w="8188" w:type="dxa"/>
          </w:tcPr>
          <w:p w:rsidR="00756A02" w:rsidRPr="00212C1D" w:rsidRDefault="00212C1D" w:rsidP="00295F8B">
            <w:pPr>
              <w:spacing w:after="0" w:line="240" w:lineRule="auto"/>
              <w:jc w:val="both"/>
              <w:rPr>
                <w:rFonts w:eastAsia="Times New Roman"/>
                <w:sz w:val="20"/>
                <w:szCs w:val="20"/>
              </w:rPr>
            </w:pPr>
            <w:r>
              <w:rPr>
                <w:rFonts w:eastAsia="Times New Roman"/>
                <w:sz w:val="20"/>
                <w:szCs w:val="20"/>
              </w:rPr>
              <w:t>Дан сећања на жртве холокауста, геноцида и других жртава у Другом светском рату (22.04.)</w:t>
            </w:r>
          </w:p>
        </w:tc>
      </w:tr>
      <w:tr w:rsidR="00756A02" w:rsidRPr="00295F8B" w:rsidTr="00FC09A9">
        <w:trPr>
          <w:jc w:val="center"/>
        </w:trPr>
        <w:tc>
          <w:tcPr>
            <w:tcW w:w="1559" w:type="dxa"/>
          </w:tcPr>
          <w:p w:rsidR="00756A02" w:rsidRPr="00295F8B" w:rsidRDefault="00756A02" w:rsidP="00295F8B">
            <w:pPr>
              <w:spacing w:after="0" w:line="240" w:lineRule="auto"/>
              <w:jc w:val="center"/>
              <w:rPr>
                <w:rFonts w:eastAsia="Times New Roman"/>
                <w:sz w:val="20"/>
                <w:szCs w:val="20"/>
              </w:rPr>
            </w:pPr>
            <w:r w:rsidRPr="00295F8B">
              <w:rPr>
                <w:rFonts w:eastAsia="Times New Roman"/>
                <w:sz w:val="20"/>
                <w:szCs w:val="20"/>
              </w:rPr>
              <w:t>Мај</w:t>
            </w:r>
          </w:p>
        </w:tc>
        <w:tc>
          <w:tcPr>
            <w:tcW w:w="8188" w:type="dxa"/>
          </w:tcPr>
          <w:p w:rsidR="00756A02" w:rsidRPr="00212C1D" w:rsidRDefault="00212C1D" w:rsidP="00295F8B">
            <w:pPr>
              <w:spacing w:after="0" w:line="240" w:lineRule="auto"/>
              <w:jc w:val="both"/>
              <w:rPr>
                <w:rFonts w:eastAsia="Times New Roman"/>
                <w:sz w:val="20"/>
                <w:szCs w:val="20"/>
              </w:rPr>
            </w:pPr>
            <w:r>
              <w:rPr>
                <w:rFonts w:eastAsia="Times New Roman"/>
                <w:sz w:val="20"/>
                <w:szCs w:val="20"/>
              </w:rPr>
              <w:t>Дан победе (09.05.)</w:t>
            </w:r>
          </w:p>
        </w:tc>
      </w:tr>
      <w:tr w:rsidR="00756A02" w:rsidRPr="00295F8B" w:rsidTr="00FC09A9">
        <w:trPr>
          <w:jc w:val="center"/>
        </w:trPr>
        <w:tc>
          <w:tcPr>
            <w:tcW w:w="1559" w:type="dxa"/>
          </w:tcPr>
          <w:p w:rsidR="00756A02" w:rsidRPr="00295F8B" w:rsidRDefault="00756A02" w:rsidP="00295F8B">
            <w:pPr>
              <w:spacing w:after="0" w:line="240" w:lineRule="auto"/>
              <w:jc w:val="center"/>
              <w:rPr>
                <w:rFonts w:eastAsia="Times New Roman"/>
                <w:sz w:val="20"/>
                <w:szCs w:val="20"/>
              </w:rPr>
            </w:pPr>
            <w:r w:rsidRPr="00295F8B">
              <w:rPr>
                <w:rFonts w:eastAsia="Times New Roman"/>
                <w:sz w:val="20"/>
                <w:szCs w:val="20"/>
              </w:rPr>
              <w:t>Јун</w:t>
            </w:r>
          </w:p>
        </w:tc>
        <w:tc>
          <w:tcPr>
            <w:tcW w:w="8188" w:type="dxa"/>
          </w:tcPr>
          <w:p w:rsidR="00756A02" w:rsidRPr="00295F8B" w:rsidRDefault="00756A02" w:rsidP="00295F8B">
            <w:pPr>
              <w:spacing w:after="0" w:line="240" w:lineRule="auto"/>
              <w:jc w:val="both"/>
              <w:rPr>
                <w:rFonts w:eastAsia="Times New Roman"/>
                <w:sz w:val="20"/>
                <w:szCs w:val="20"/>
              </w:rPr>
            </w:pPr>
            <w:r w:rsidRPr="00295F8B">
              <w:rPr>
                <w:rFonts w:eastAsia="Times New Roman"/>
                <w:sz w:val="20"/>
                <w:szCs w:val="20"/>
                <w:lang w:val="ru-RU"/>
              </w:rPr>
              <w:t>Анализа резултата рада разгласне станице</w:t>
            </w:r>
          </w:p>
        </w:tc>
      </w:tr>
    </w:tbl>
    <w:p w:rsidR="002020D2" w:rsidRPr="00272BB2" w:rsidRDefault="002020D2" w:rsidP="00F1749B">
      <w:pPr>
        <w:spacing w:after="0" w:line="240" w:lineRule="auto"/>
        <w:jc w:val="center"/>
        <w:rPr>
          <w:rFonts w:eastAsia="Times New Roman"/>
          <w:b/>
          <w:sz w:val="20"/>
          <w:szCs w:val="20"/>
          <w:lang w:val="sr-Cyrl-CS"/>
        </w:rPr>
      </w:pPr>
    </w:p>
    <w:p w:rsidR="00F1749B" w:rsidRPr="00615B73" w:rsidRDefault="00F1749B" w:rsidP="00615B73">
      <w:pPr>
        <w:spacing w:after="0"/>
        <w:ind w:firstLine="709"/>
        <w:jc w:val="both"/>
        <w:rPr>
          <w:rFonts w:eastAsia="Times New Roman"/>
          <w:szCs w:val="24"/>
        </w:rPr>
      </w:pPr>
      <w:r w:rsidRPr="00756A02">
        <w:rPr>
          <w:rFonts w:eastAsia="Times New Roman"/>
          <w:sz w:val="24"/>
          <w:szCs w:val="24"/>
          <w:lang w:val="ru-RU"/>
        </w:rPr>
        <w:t xml:space="preserve">НАПОМЕНА: </w:t>
      </w:r>
      <w:r w:rsidRPr="00615B73">
        <w:rPr>
          <w:rFonts w:eastAsia="Times New Roman"/>
          <w:szCs w:val="24"/>
          <w:lang w:val="ru-RU"/>
        </w:rPr>
        <w:t>У</w:t>
      </w:r>
      <w:r w:rsidR="00615B73" w:rsidRPr="00615B73">
        <w:rPr>
          <w:rFonts w:eastAsia="Times New Roman"/>
          <w:szCs w:val="24"/>
        </w:rPr>
        <w:t xml:space="preserve"> </w:t>
      </w:r>
      <w:r w:rsidRPr="00615B73">
        <w:rPr>
          <w:rFonts w:eastAsia="Times New Roman"/>
          <w:szCs w:val="24"/>
          <w:lang w:val="ru-RU"/>
        </w:rPr>
        <w:t>току школске године читаће се важна оба</w:t>
      </w:r>
      <w:r w:rsidR="00615B73">
        <w:rPr>
          <w:rFonts w:eastAsia="Times New Roman"/>
          <w:szCs w:val="24"/>
          <w:lang w:val="ru-RU"/>
        </w:rPr>
        <w:t xml:space="preserve">вештења, потенцијално награђени </w:t>
      </w:r>
      <w:r w:rsidRPr="00615B73">
        <w:rPr>
          <w:rFonts w:eastAsia="Times New Roman"/>
          <w:szCs w:val="24"/>
          <w:lang w:val="ru-RU"/>
        </w:rPr>
        <w:t>литерарни радови, као и информације о евентуално постигнутим резултатиам на такмичењу.</w:t>
      </w:r>
      <w:r w:rsidR="00615B73">
        <w:rPr>
          <w:rFonts w:eastAsia="Times New Roman"/>
          <w:szCs w:val="24"/>
        </w:rPr>
        <w:t xml:space="preserve"> </w:t>
      </w:r>
      <w:r w:rsidRPr="00615B73">
        <w:rPr>
          <w:rFonts w:eastAsia="Times New Roman"/>
          <w:szCs w:val="24"/>
          <w:lang w:val="ru-RU"/>
        </w:rPr>
        <w:t>У раду разгласне станице,</w:t>
      </w:r>
      <w:r w:rsidR="00615B73">
        <w:rPr>
          <w:rFonts w:eastAsia="Times New Roman"/>
          <w:szCs w:val="24"/>
        </w:rPr>
        <w:t xml:space="preserve"> </w:t>
      </w:r>
      <w:r w:rsidRPr="00615B73">
        <w:rPr>
          <w:rFonts w:eastAsia="Times New Roman"/>
          <w:szCs w:val="24"/>
          <w:lang w:val="ru-RU"/>
        </w:rPr>
        <w:t xml:space="preserve">по потреби, учествоваће и </w:t>
      </w:r>
      <w:r w:rsidR="00B3042E">
        <w:rPr>
          <w:rFonts w:eastAsia="Times New Roman"/>
          <w:szCs w:val="24"/>
          <w:lang w:val="ru-RU"/>
        </w:rPr>
        <w:t>наставниц</w:t>
      </w:r>
      <w:r w:rsidRPr="00615B73">
        <w:rPr>
          <w:rFonts w:eastAsia="Times New Roman"/>
          <w:szCs w:val="24"/>
          <w:lang w:val="ru-RU"/>
        </w:rPr>
        <w:t>и осталих стручних већа.</w:t>
      </w:r>
    </w:p>
    <w:p w:rsidR="00F1749B" w:rsidRPr="00272BB2" w:rsidRDefault="00F1749B" w:rsidP="00F1749B">
      <w:pPr>
        <w:spacing w:after="0" w:line="240" w:lineRule="auto"/>
        <w:jc w:val="both"/>
        <w:rPr>
          <w:rFonts w:eastAsia="Times New Roman"/>
          <w:sz w:val="20"/>
          <w:szCs w:val="20"/>
          <w:lang w:val="sr-Cyrl-CS"/>
        </w:rPr>
      </w:pPr>
    </w:p>
    <w:p w:rsidR="002A52C9" w:rsidRPr="004E4852" w:rsidRDefault="002A52C9" w:rsidP="002A52C9">
      <w:pPr>
        <w:ind w:firstLine="709"/>
        <w:jc w:val="both"/>
        <w:rPr>
          <w:rFonts w:eastAsia="Times New Roman"/>
          <w:b/>
          <w:sz w:val="24"/>
          <w:szCs w:val="24"/>
        </w:rPr>
      </w:pPr>
      <w:r w:rsidRPr="004E4852">
        <w:rPr>
          <w:rFonts w:eastAsia="Times New Roman"/>
          <w:b/>
          <w:sz w:val="24"/>
          <w:szCs w:val="24"/>
        </w:rPr>
        <w:t>СЕКЦИЈА</w:t>
      </w:r>
      <w:r>
        <w:rPr>
          <w:rFonts w:eastAsia="Times New Roman"/>
          <w:b/>
          <w:sz w:val="24"/>
          <w:szCs w:val="24"/>
        </w:rPr>
        <w:t xml:space="preserve"> ЗА ИСТОРИЈУ</w:t>
      </w:r>
    </w:p>
    <w:p w:rsidR="002A52C9" w:rsidRDefault="002A52C9" w:rsidP="002A52C9">
      <w:pPr>
        <w:ind w:firstLine="709"/>
        <w:jc w:val="both"/>
        <w:rPr>
          <w:rFonts w:eastAsia="Times New Roman"/>
          <w:sz w:val="24"/>
          <w:szCs w:val="24"/>
        </w:rPr>
      </w:pPr>
      <w:r>
        <w:rPr>
          <w:rFonts w:eastAsia="Times New Roman"/>
          <w:sz w:val="24"/>
          <w:szCs w:val="24"/>
        </w:rPr>
        <w:t xml:space="preserve">Носилац активности: </w:t>
      </w:r>
      <w:r w:rsidR="00A933C5">
        <w:rPr>
          <w:rFonts w:eastAsia="Times New Roman"/>
          <w:sz w:val="24"/>
          <w:szCs w:val="24"/>
        </w:rPr>
        <w:t xml:space="preserve">наставник </w:t>
      </w:r>
      <w:r>
        <w:rPr>
          <w:rFonts w:eastAsia="Times New Roman"/>
          <w:sz w:val="24"/>
          <w:szCs w:val="24"/>
        </w:rPr>
        <w:t>Веселин Голубовић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188"/>
      </w:tblGrid>
      <w:tr w:rsidR="002A52C9" w:rsidRPr="00295F8B" w:rsidTr="00FC09A9">
        <w:trPr>
          <w:jc w:val="center"/>
        </w:trPr>
        <w:tc>
          <w:tcPr>
            <w:tcW w:w="1559" w:type="dxa"/>
            <w:vAlign w:val="center"/>
          </w:tcPr>
          <w:p w:rsidR="002A52C9" w:rsidRPr="00295F8B" w:rsidRDefault="002A52C9"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8188" w:type="dxa"/>
            <w:vAlign w:val="center"/>
          </w:tcPr>
          <w:p w:rsidR="002A52C9" w:rsidRPr="00295F8B" w:rsidRDefault="002A52C9"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2A52C9" w:rsidRPr="00295F8B" w:rsidTr="00FC09A9">
        <w:trPr>
          <w:jc w:val="center"/>
        </w:trPr>
        <w:tc>
          <w:tcPr>
            <w:tcW w:w="1559" w:type="dxa"/>
          </w:tcPr>
          <w:p w:rsidR="002A52C9" w:rsidRPr="00295F8B" w:rsidRDefault="002A52C9" w:rsidP="00295F8B">
            <w:pPr>
              <w:spacing w:after="0" w:line="240" w:lineRule="auto"/>
              <w:jc w:val="center"/>
              <w:rPr>
                <w:rFonts w:eastAsia="Times New Roman"/>
                <w:sz w:val="20"/>
                <w:szCs w:val="20"/>
              </w:rPr>
            </w:pPr>
            <w:r w:rsidRPr="00295F8B">
              <w:rPr>
                <w:rFonts w:eastAsia="Times New Roman"/>
                <w:sz w:val="20"/>
                <w:szCs w:val="20"/>
              </w:rPr>
              <w:t>Септембар - Новембар</w:t>
            </w:r>
          </w:p>
        </w:tc>
        <w:tc>
          <w:tcPr>
            <w:tcW w:w="8188" w:type="dxa"/>
          </w:tcPr>
          <w:p w:rsidR="002A52C9" w:rsidRPr="00295F8B" w:rsidRDefault="002A52C9" w:rsidP="00E5778E">
            <w:pPr>
              <w:numPr>
                <w:ilvl w:val="0"/>
                <w:numId w:val="121"/>
              </w:numPr>
              <w:spacing w:after="0" w:line="240" w:lineRule="auto"/>
              <w:ind w:left="142" w:hanging="152"/>
              <w:jc w:val="both"/>
              <w:rPr>
                <w:rFonts w:eastAsia="Times New Roman"/>
                <w:sz w:val="20"/>
                <w:szCs w:val="20"/>
              </w:rPr>
            </w:pPr>
            <w:r w:rsidRPr="00295F8B">
              <w:rPr>
                <w:rFonts w:eastAsia="Times New Roman"/>
                <w:sz w:val="20"/>
                <w:szCs w:val="20"/>
              </w:rPr>
              <w:t>Хомер: Илијада-Одисеја</w:t>
            </w:r>
          </w:p>
          <w:p w:rsidR="002A52C9" w:rsidRPr="00295F8B" w:rsidRDefault="002A52C9" w:rsidP="00E5778E">
            <w:pPr>
              <w:numPr>
                <w:ilvl w:val="0"/>
                <w:numId w:val="121"/>
              </w:numPr>
              <w:spacing w:after="0" w:line="240" w:lineRule="auto"/>
              <w:ind w:left="142" w:hanging="152"/>
              <w:jc w:val="both"/>
              <w:rPr>
                <w:rFonts w:eastAsia="Times New Roman"/>
                <w:sz w:val="20"/>
                <w:szCs w:val="20"/>
              </w:rPr>
            </w:pPr>
            <w:r w:rsidRPr="00295F8B">
              <w:rPr>
                <w:rFonts w:eastAsia="Times New Roman"/>
                <w:sz w:val="20"/>
                <w:szCs w:val="20"/>
              </w:rPr>
              <w:t>Религија старих народа</w:t>
            </w:r>
          </w:p>
          <w:p w:rsidR="002A52C9" w:rsidRPr="00295F8B" w:rsidRDefault="002A52C9" w:rsidP="00E5778E">
            <w:pPr>
              <w:numPr>
                <w:ilvl w:val="0"/>
                <w:numId w:val="121"/>
              </w:numPr>
              <w:spacing w:after="0" w:line="240" w:lineRule="auto"/>
              <w:ind w:left="142" w:hanging="152"/>
              <w:jc w:val="both"/>
              <w:rPr>
                <w:rFonts w:eastAsia="Times New Roman"/>
                <w:sz w:val="20"/>
                <w:szCs w:val="20"/>
              </w:rPr>
            </w:pPr>
            <w:r w:rsidRPr="00295F8B">
              <w:rPr>
                <w:rFonts w:eastAsia="Times New Roman"/>
                <w:sz w:val="20"/>
                <w:szCs w:val="20"/>
              </w:rPr>
              <w:t>Хришћанство, Ислам, Јудизам</w:t>
            </w:r>
          </w:p>
        </w:tc>
      </w:tr>
      <w:tr w:rsidR="002A52C9" w:rsidRPr="00295F8B" w:rsidTr="00FC09A9">
        <w:trPr>
          <w:jc w:val="center"/>
        </w:trPr>
        <w:tc>
          <w:tcPr>
            <w:tcW w:w="1559" w:type="dxa"/>
          </w:tcPr>
          <w:p w:rsidR="002A52C9" w:rsidRPr="00295F8B" w:rsidRDefault="002A52C9" w:rsidP="00295F8B">
            <w:pPr>
              <w:spacing w:after="0" w:line="240" w:lineRule="auto"/>
              <w:jc w:val="center"/>
              <w:rPr>
                <w:rFonts w:eastAsia="Times New Roman"/>
                <w:b/>
                <w:sz w:val="20"/>
                <w:szCs w:val="20"/>
              </w:rPr>
            </w:pPr>
            <w:r w:rsidRPr="00295F8B">
              <w:rPr>
                <w:rFonts w:eastAsia="Times New Roman"/>
                <w:sz w:val="20"/>
                <w:szCs w:val="20"/>
              </w:rPr>
              <w:t>Децембар - Јануар</w:t>
            </w:r>
          </w:p>
        </w:tc>
        <w:tc>
          <w:tcPr>
            <w:tcW w:w="8188" w:type="dxa"/>
          </w:tcPr>
          <w:p w:rsidR="002A52C9" w:rsidRPr="00295F8B" w:rsidRDefault="002A52C9" w:rsidP="00E5778E">
            <w:pPr>
              <w:numPr>
                <w:ilvl w:val="0"/>
                <w:numId w:val="121"/>
              </w:numPr>
              <w:spacing w:after="0" w:line="240" w:lineRule="auto"/>
              <w:ind w:left="142" w:hanging="152"/>
              <w:jc w:val="both"/>
              <w:rPr>
                <w:rFonts w:eastAsia="Times New Roman"/>
                <w:sz w:val="20"/>
                <w:szCs w:val="20"/>
              </w:rPr>
            </w:pPr>
            <w:r w:rsidRPr="00295F8B">
              <w:rPr>
                <w:rFonts w:eastAsia="Times New Roman"/>
                <w:sz w:val="20"/>
                <w:szCs w:val="20"/>
              </w:rPr>
              <w:t>Српске земље и владари</w:t>
            </w:r>
          </w:p>
          <w:p w:rsidR="002A52C9" w:rsidRPr="00295F8B" w:rsidRDefault="002A52C9" w:rsidP="00E5778E">
            <w:pPr>
              <w:numPr>
                <w:ilvl w:val="0"/>
                <w:numId w:val="121"/>
              </w:numPr>
              <w:spacing w:after="0" w:line="240" w:lineRule="auto"/>
              <w:ind w:left="142" w:hanging="152"/>
              <w:jc w:val="both"/>
              <w:rPr>
                <w:rFonts w:eastAsia="Times New Roman"/>
                <w:sz w:val="20"/>
                <w:szCs w:val="20"/>
              </w:rPr>
            </w:pPr>
            <w:r w:rsidRPr="00295F8B">
              <w:rPr>
                <w:rFonts w:eastAsia="Times New Roman"/>
                <w:sz w:val="20"/>
                <w:szCs w:val="20"/>
              </w:rPr>
              <w:t>Сава Немањић – српски просветитељ</w:t>
            </w:r>
          </w:p>
          <w:p w:rsidR="002A52C9" w:rsidRPr="00295F8B" w:rsidRDefault="002A52C9" w:rsidP="00E5778E">
            <w:pPr>
              <w:numPr>
                <w:ilvl w:val="0"/>
                <w:numId w:val="121"/>
              </w:numPr>
              <w:spacing w:after="0" w:line="240" w:lineRule="auto"/>
              <w:ind w:left="142" w:hanging="152"/>
              <w:jc w:val="both"/>
              <w:rPr>
                <w:rFonts w:eastAsia="Times New Roman"/>
                <w:sz w:val="20"/>
                <w:szCs w:val="20"/>
              </w:rPr>
            </w:pPr>
            <w:r w:rsidRPr="00295F8B">
              <w:rPr>
                <w:rFonts w:eastAsia="Times New Roman"/>
                <w:sz w:val="20"/>
                <w:szCs w:val="20"/>
              </w:rPr>
              <w:t>Косовска битка – Кнез Лазар</w:t>
            </w:r>
          </w:p>
        </w:tc>
      </w:tr>
      <w:tr w:rsidR="002A52C9" w:rsidRPr="00295F8B" w:rsidTr="00FC09A9">
        <w:trPr>
          <w:jc w:val="center"/>
        </w:trPr>
        <w:tc>
          <w:tcPr>
            <w:tcW w:w="1559" w:type="dxa"/>
          </w:tcPr>
          <w:p w:rsidR="002A52C9" w:rsidRPr="00295F8B" w:rsidRDefault="002A52C9" w:rsidP="00295F8B">
            <w:pPr>
              <w:spacing w:after="0" w:line="240" w:lineRule="auto"/>
              <w:jc w:val="center"/>
              <w:rPr>
                <w:rFonts w:eastAsia="Times New Roman"/>
                <w:b/>
                <w:sz w:val="20"/>
                <w:szCs w:val="20"/>
              </w:rPr>
            </w:pPr>
            <w:r w:rsidRPr="00295F8B">
              <w:rPr>
                <w:rFonts w:eastAsia="Times New Roman"/>
                <w:sz w:val="20"/>
                <w:szCs w:val="20"/>
              </w:rPr>
              <w:t>Фебруар - Март</w:t>
            </w:r>
          </w:p>
        </w:tc>
        <w:tc>
          <w:tcPr>
            <w:tcW w:w="8188" w:type="dxa"/>
          </w:tcPr>
          <w:p w:rsidR="002A52C9" w:rsidRPr="00295F8B" w:rsidRDefault="002A52C9" w:rsidP="00E5778E">
            <w:pPr>
              <w:numPr>
                <w:ilvl w:val="0"/>
                <w:numId w:val="121"/>
              </w:numPr>
              <w:spacing w:after="0" w:line="240" w:lineRule="auto"/>
              <w:ind w:left="142" w:hanging="152"/>
              <w:jc w:val="both"/>
              <w:rPr>
                <w:rFonts w:eastAsia="Times New Roman"/>
                <w:sz w:val="20"/>
                <w:szCs w:val="20"/>
              </w:rPr>
            </w:pPr>
            <w:r w:rsidRPr="00295F8B">
              <w:rPr>
                <w:rFonts w:eastAsia="Times New Roman"/>
                <w:sz w:val="20"/>
                <w:szCs w:val="20"/>
              </w:rPr>
              <w:t>Хајдук Вељко Петровић</w:t>
            </w:r>
          </w:p>
          <w:p w:rsidR="002A52C9" w:rsidRPr="00295F8B" w:rsidRDefault="002A52C9" w:rsidP="00E5778E">
            <w:pPr>
              <w:numPr>
                <w:ilvl w:val="0"/>
                <w:numId w:val="121"/>
              </w:numPr>
              <w:spacing w:after="0" w:line="240" w:lineRule="auto"/>
              <w:ind w:left="142" w:hanging="152"/>
              <w:jc w:val="both"/>
              <w:rPr>
                <w:rFonts w:eastAsia="Times New Roman"/>
                <w:sz w:val="20"/>
                <w:szCs w:val="20"/>
              </w:rPr>
            </w:pPr>
            <w:r w:rsidRPr="00295F8B">
              <w:rPr>
                <w:rFonts w:eastAsia="Times New Roman"/>
                <w:sz w:val="20"/>
                <w:szCs w:val="20"/>
              </w:rPr>
              <w:t>Васкрс државе српске</w:t>
            </w:r>
          </w:p>
          <w:p w:rsidR="002A52C9" w:rsidRPr="00295F8B" w:rsidRDefault="002A52C9" w:rsidP="00E5778E">
            <w:pPr>
              <w:numPr>
                <w:ilvl w:val="0"/>
                <w:numId w:val="121"/>
              </w:numPr>
              <w:spacing w:after="0" w:line="240" w:lineRule="auto"/>
              <w:ind w:left="142" w:hanging="152"/>
              <w:jc w:val="both"/>
              <w:rPr>
                <w:rFonts w:eastAsia="Times New Roman"/>
                <w:sz w:val="20"/>
                <w:szCs w:val="20"/>
              </w:rPr>
            </w:pPr>
            <w:r w:rsidRPr="00295F8B">
              <w:rPr>
                <w:rFonts w:eastAsia="Times New Roman"/>
                <w:sz w:val="20"/>
                <w:szCs w:val="20"/>
              </w:rPr>
              <w:t>Хуманизам и ренесанса</w:t>
            </w:r>
          </w:p>
        </w:tc>
      </w:tr>
      <w:tr w:rsidR="002A52C9" w:rsidRPr="00295F8B" w:rsidTr="00FC09A9">
        <w:trPr>
          <w:jc w:val="center"/>
        </w:trPr>
        <w:tc>
          <w:tcPr>
            <w:tcW w:w="1559" w:type="dxa"/>
          </w:tcPr>
          <w:p w:rsidR="002A52C9" w:rsidRPr="00295F8B" w:rsidRDefault="002A52C9" w:rsidP="00295F8B">
            <w:pPr>
              <w:spacing w:after="0" w:line="240" w:lineRule="auto"/>
              <w:jc w:val="center"/>
              <w:rPr>
                <w:rFonts w:eastAsia="Times New Roman"/>
                <w:b/>
                <w:sz w:val="20"/>
                <w:szCs w:val="20"/>
              </w:rPr>
            </w:pPr>
            <w:r w:rsidRPr="00295F8B">
              <w:rPr>
                <w:rFonts w:eastAsia="Times New Roman"/>
                <w:sz w:val="20"/>
                <w:szCs w:val="20"/>
              </w:rPr>
              <w:t>Април - Мај</w:t>
            </w:r>
          </w:p>
        </w:tc>
        <w:tc>
          <w:tcPr>
            <w:tcW w:w="8188" w:type="dxa"/>
          </w:tcPr>
          <w:p w:rsidR="002A52C9" w:rsidRPr="00295F8B" w:rsidRDefault="002A52C9" w:rsidP="00E5778E">
            <w:pPr>
              <w:numPr>
                <w:ilvl w:val="0"/>
                <w:numId w:val="121"/>
              </w:numPr>
              <w:spacing w:after="0" w:line="240" w:lineRule="auto"/>
              <w:ind w:left="142" w:hanging="152"/>
              <w:jc w:val="both"/>
              <w:rPr>
                <w:rFonts w:eastAsia="Times New Roman"/>
                <w:sz w:val="20"/>
                <w:szCs w:val="20"/>
              </w:rPr>
            </w:pPr>
            <w:r w:rsidRPr="00295F8B">
              <w:rPr>
                <w:rFonts w:eastAsia="Times New Roman"/>
                <w:sz w:val="20"/>
                <w:szCs w:val="20"/>
              </w:rPr>
              <w:t>Самовоља кнеза Милоша</w:t>
            </w:r>
          </w:p>
          <w:p w:rsidR="002A52C9" w:rsidRPr="00295F8B" w:rsidRDefault="002A52C9" w:rsidP="00E5778E">
            <w:pPr>
              <w:numPr>
                <w:ilvl w:val="0"/>
                <w:numId w:val="121"/>
              </w:numPr>
              <w:spacing w:after="0" w:line="240" w:lineRule="auto"/>
              <w:ind w:left="142" w:hanging="152"/>
              <w:jc w:val="both"/>
              <w:rPr>
                <w:rFonts w:eastAsia="Times New Roman"/>
                <w:sz w:val="20"/>
                <w:szCs w:val="20"/>
              </w:rPr>
            </w:pPr>
            <w:r w:rsidRPr="00295F8B">
              <w:rPr>
                <w:rFonts w:eastAsia="Times New Roman"/>
                <w:sz w:val="20"/>
                <w:szCs w:val="20"/>
              </w:rPr>
              <w:t>Српски средњеве</w:t>
            </w:r>
            <w:r w:rsidR="00615B73">
              <w:rPr>
                <w:rFonts w:eastAsia="Times New Roman"/>
                <w:sz w:val="20"/>
                <w:szCs w:val="20"/>
              </w:rPr>
              <w:t xml:space="preserve">ковни манастири </w:t>
            </w:r>
            <w:r w:rsidRPr="00295F8B">
              <w:rPr>
                <w:rFonts w:eastAsia="Times New Roman"/>
                <w:sz w:val="20"/>
                <w:szCs w:val="20"/>
              </w:rPr>
              <w:t>Византијске принцезе на двору српских краљева</w:t>
            </w:r>
          </w:p>
        </w:tc>
      </w:tr>
    </w:tbl>
    <w:p w:rsidR="00F1749B" w:rsidRPr="00272BB2" w:rsidRDefault="00F1749B" w:rsidP="00F1749B">
      <w:pPr>
        <w:spacing w:after="0" w:line="240" w:lineRule="auto"/>
        <w:jc w:val="both"/>
        <w:rPr>
          <w:rFonts w:eastAsia="Times New Roman"/>
          <w:sz w:val="20"/>
          <w:szCs w:val="20"/>
          <w:lang w:val="da-DK"/>
        </w:rPr>
      </w:pPr>
    </w:p>
    <w:p w:rsidR="00721779" w:rsidRPr="004E4852" w:rsidRDefault="00721779" w:rsidP="00721779">
      <w:pPr>
        <w:ind w:firstLine="709"/>
        <w:jc w:val="both"/>
        <w:rPr>
          <w:rFonts w:eastAsia="Times New Roman"/>
          <w:b/>
          <w:sz w:val="24"/>
          <w:szCs w:val="24"/>
        </w:rPr>
      </w:pPr>
      <w:r w:rsidRPr="004E4852">
        <w:rPr>
          <w:rFonts w:eastAsia="Times New Roman"/>
          <w:b/>
          <w:sz w:val="24"/>
          <w:szCs w:val="24"/>
        </w:rPr>
        <w:t>СЕКЦИЈА</w:t>
      </w:r>
      <w:r>
        <w:rPr>
          <w:rFonts w:eastAsia="Times New Roman"/>
          <w:b/>
          <w:sz w:val="24"/>
          <w:szCs w:val="24"/>
        </w:rPr>
        <w:t xml:space="preserve"> ЗА ГЕОГРАФИЈУ</w:t>
      </w:r>
    </w:p>
    <w:p w:rsidR="00721779" w:rsidRDefault="00721779" w:rsidP="00721779">
      <w:pPr>
        <w:ind w:firstLine="709"/>
        <w:jc w:val="both"/>
        <w:rPr>
          <w:rFonts w:eastAsia="Times New Roman"/>
          <w:sz w:val="24"/>
          <w:szCs w:val="24"/>
        </w:rPr>
      </w:pPr>
      <w:r>
        <w:rPr>
          <w:rFonts w:eastAsia="Times New Roman"/>
          <w:sz w:val="24"/>
          <w:szCs w:val="24"/>
        </w:rPr>
        <w:t xml:space="preserve">Носилац активности: </w:t>
      </w:r>
      <w:r w:rsidR="00A933C5">
        <w:rPr>
          <w:rFonts w:eastAsia="Times New Roman"/>
          <w:sz w:val="24"/>
          <w:szCs w:val="24"/>
        </w:rPr>
        <w:t xml:space="preserve">наставник </w:t>
      </w:r>
      <w:r>
        <w:rPr>
          <w:rFonts w:eastAsia="Times New Roman"/>
          <w:sz w:val="24"/>
          <w:szCs w:val="24"/>
        </w:rPr>
        <w:t>Стојанка Милошевић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188"/>
      </w:tblGrid>
      <w:tr w:rsidR="00721779" w:rsidRPr="00295F8B" w:rsidTr="00FC09A9">
        <w:trPr>
          <w:jc w:val="center"/>
        </w:trPr>
        <w:tc>
          <w:tcPr>
            <w:tcW w:w="1559" w:type="dxa"/>
            <w:vAlign w:val="center"/>
          </w:tcPr>
          <w:p w:rsidR="00721779" w:rsidRPr="00295F8B" w:rsidRDefault="00721779"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8188" w:type="dxa"/>
            <w:vAlign w:val="center"/>
          </w:tcPr>
          <w:p w:rsidR="00721779" w:rsidRPr="00295F8B" w:rsidRDefault="00721779"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2A52C9" w:rsidRPr="00295F8B" w:rsidTr="00FC09A9">
        <w:trPr>
          <w:jc w:val="center"/>
        </w:trPr>
        <w:tc>
          <w:tcPr>
            <w:tcW w:w="1559" w:type="dxa"/>
          </w:tcPr>
          <w:p w:rsidR="002A52C9" w:rsidRPr="00295F8B" w:rsidRDefault="002A52C9" w:rsidP="00295F8B">
            <w:pPr>
              <w:spacing w:after="0" w:line="240" w:lineRule="auto"/>
              <w:jc w:val="center"/>
              <w:rPr>
                <w:rFonts w:eastAsia="Times New Roman"/>
                <w:sz w:val="20"/>
                <w:szCs w:val="20"/>
              </w:rPr>
            </w:pPr>
            <w:r w:rsidRPr="00295F8B">
              <w:rPr>
                <w:rFonts w:eastAsia="Times New Roman"/>
                <w:sz w:val="20"/>
                <w:szCs w:val="20"/>
              </w:rPr>
              <w:t>Септембар</w:t>
            </w:r>
          </w:p>
        </w:tc>
        <w:tc>
          <w:tcPr>
            <w:tcW w:w="8188" w:type="dxa"/>
          </w:tcPr>
          <w:p w:rsidR="002A52C9" w:rsidRPr="00295F8B" w:rsidRDefault="002A52C9" w:rsidP="00295F8B">
            <w:pPr>
              <w:spacing w:after="0" w:line="240" w:lineRule="auto"/>
              <w:jc w:val="both"/>
              <w:rPr>
                <w:rFonts w:eastAsia="Times New Roman"/>
                <w:sz w:val="20"/>
                <w:szCs w:val="20"/>
              </w:rPr>
            </w:pPr>
            <w:r w:rsidRPr="00295F8B">
              <w:rPr>
                <w:rFonts w:eastAsia="Times New Roman"/>
                <w:sz w:val="20"/>
                <w:szCs w:val="20"/>
              </w:rPr>
              <w:t>Конституисање и усвајање плана рада секције</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8188" w:type="dxa"/>
          </w:tcPr>
          <w:p w:rsidR="002A52C9" w:rsidRPr="00295F8B" w:rsidRDefault="002A52C9" w:rsidP="00295F8B">
            <w:pPr>
              <w:spacing w:after="0" w:line="240" w:lineRule="auto"/>
              <w:jc w:val="both"/>
              <w:rPr>
                <w:rFonts w:eastAsia="Times New Roman"/>
                <w:sz w:val="20"/>
                <w:szCs w:val="20"/>
              </w:rPr>
            </w:pPr>
            <w:r w:rsidRPr="00295F8B">
              <w:rPr>
                <w:rFonts w:eastAsia="Times New Roman"/>
                <w:sz w:val="20"/>
                <w:szCs w:val="20"/>
              </w:rPr>
              <w:t>Оријентација на терену, Тимочка крајина – положај, рељеф и извори енергије</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8188" w:type="dxa"/>
          </w:tcPr>
          <w:p w:rsidR="00721779" w:rsidRPr="00295F8B" w:rsidRDefault="002A52C9" w:rsidP="00295F8B">
            <w:pPr>
              <w:spacing w:after="0" w:line="240" w:lineRule="auto"/>
              <w:jc w:val="both"/>
              <w:rPr>
                <w:rFonts w:eastAsia="Times New Roman"/>
                <w:sz w:val="20"/>
                <w:szCs w:val="20"/>
              </w:rPr>
            </w:pPr>
            <w:r w:rsidRPr="00295F8B">
              <w:rPr>
                <w:rFonts w:eastAsia="Times New Roman"/>
                <w:sz w:val="20"/>
                <w:szCs w:val="20"/>
              </w:rPr>
              <w:t>Европа (природа и регионална подела)</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b/>
                <w:sz w:val="20"/>
                <w:szCs w:val="20"/>
              </w:rPr>
            </w:pPr>
            <w:r w:rsidRPr="00295F8B">
              <w:rPr>
                <w:rFonts w:eastAsia="Times New Roman"/>
                <w:sz w:val="20"/>
                <w:szCs w:val="20"/>
              </w:rPr>
              <w:t>Децембар</w:t>
            </w:r>
          </w:p>
        </w:tc>
        <w:tc>
          <w:tcPr>
            <w:tcW w:w="8188" w:type="dxa"/>
          </w:tcPr>
          <w:p w:rsidR="00721779" w:rsidRPr="00295F8B" w:rsidRDefault="002A52C9" w:rsidP="00295F8B">
            <w:pPr>
              <w:spacing w:after="0" w:line="240" w:lineRule="auto"/>
              <w:jc w:val="both"/>
              <w:rPr>
                <w:rFonts w:eastAsia="Times New Roman"/>
                <w:sz w:val="20"/>
                <w:szCs w:val="20"/>
              </w:rPr>
            </w:pPr>
            <w:r w:rsidRPr="00295F8B">
              <w:rPr>
                <w:rFonts w:eastAsia="Times New Roman"/>
                <w:sz w:val="20"/>
                <w:szCs w:val="20"/>
              </w:rPr>
              <w:t>Азија – Блиски исток</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sz w:val="20"/>
                <w:szCs w:val="20"/>
              </w:rPr>
            </w:pPr>
            <w:r w:rsidRPr="00295F8B">
              <w:rPr>
                <w:rFonts w:eastAsia="Times New Roman"/>
                <w:sz w:val="20"/>
                <w:szCs w:val="20"/>
              </w:rPr>
              <w:t>Јануар</w:t>
            </w:r>
          </w:p>
        </w:tc>
        <w:tc>
          <w:tcPr>
            <w:tcW w:w="8188" w:type="dxa"/>
          </w:tcPr>
          <w:p w:rsidR="00721779" w:rsidRPr="00295F8B" w:rsidRDefault="002A52C9" w:rsidP="00295F8B">
            <w:pPr>
              <w:spacing w:after="0" w:line="240" w:lineRule="auto"/>
              <w:jc w:val="both"/>
              <w:rPr>
                <w:rFonts w:eastAsia="Times New Roman"/>
                <w:sz w:val="20"/>
                <w:szCs w:val="20"/>
              </w:rPr>
            </w:pPr>
            <w:r w:rsidRPr="00295F8B">
              <w:rPr>
                <w:rFonts w:eastAsia="Times New Roman"/>
                <w:sz w:val="20"/>
                <w:szCs w:val="20"/>
              </w:rPr>
              <w:t>Поларне области</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b/>
                <w:sz w:val="20"/>
                <w:szCs w:val="20"/>
              </w:rPr>
            </w:pPr>
            <w:r w:rsidRPr="00295F8B">
              <w:rPr>
                <w:rFonts w:eastAsia="Times New Roman"/>
                <w:sz w:val="20"/>
                <w:szCs w:val="20"/>
              </w:rPr>
              <w:lastRenderedPageBreak/>
              <w:t>Фебруар</w:t>
            </w:r>
          </w:p>
        </w:tc>
        <w:tc>
          <w:tcPr>
            <w:tcW w:w="8188" w:type="dxa"/>
          </w:tcPr>
          <w:p w:rsidR="00721779" w:rsidRPr="00295F8B" w:rsidRDefault="002A52C9" w:rsidP="00295F8B">
            <w:pPr>
              <w:spacing w:after="0" w:line="240" w:lineRule="auto"/>
              <w:jc w:val="both"/>
              <w:rPr>
                <w:rFonts w:eastAsia="Times New Roman"/>
                <w:sz w:val="20"/>
                <w:szCs w:val="20"/>
              </w:rPr>
            </w:pPr>
            <w:r w:rsidRPr="00295F8B">
              <w:rPr>
                <w:rFonts w:eastAsia="Times New Roman"/>
                <w:sz w:val="20"/>
                <w:szCs w:val="20"/>
              </w:rPr>
              <w:t>Африка – природне одлике и регионална подела</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b/>
                <w:sz w:val="20"/>
                <w:szCs w:val="20"/>
              </w:rPr>
            </w:pPr>
            <w:r w:rsidRPr="00295F8B">
              <w:rPr>
                <w:rFonts w:eastAsia="Times New Roman"/>
                <w:sz w:val="20"/>
                <w:szCs w:val="20"/>
              </w:rPr>
              <w:t>Март</w:t>
            </w:r>
          </w:p>
        </w:tc>
        <w:tc>
          <w:tcPr>
            <w:tcW w:w="8188" w:type="dxa"/>
          </w:tcPr>
          <w:p w:rsidR="00721779" w:rsidRPr="00295F8B" w:rsidRDefault="002A52C9" w:rsidP="00295F8B">
            <w:pPr>
              <w:spacing w:after="0" w:line="240" w:lineRule="auto"/>
              <w:jc w:val="both"/>
              <w:rPr>
                <w:rFonts w:eastAsia="Times New Roman"/>
                <w:sz w:val="20"/>
                <w:szCs w:val="20"/>
              </w:rPr>
            </w:pPr>
            <w:r w:rsidRPr="00295F8B">
              <w:rPr>
                <w:rFonts w:eastAsia="Times New Roman"/>
                <w:sz w:val="20"/>
                <w:szCs w:val="20"/>
              </w:rPr>
              <w:t>Северна Америка – регионална подела</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sz w:val="20"/>
                <w:szCs w:val="20"/>
              </w:rPr>
            </w:pPr>
            <w:r w:rsidRPr="00295F8B">
              <w:rPr>
                <w:rFonts w:eastAsia="Times New Roman"/>
                <w:sz w:val="20"/>
                <w:szCs w:val="20"/>
              </w:rPr>
              <w:t>Април</w:t>
            </w:r>
          </w:p>
        </w:tc>
        <w:tc>
          <w:tcPr>
            <w:tcW w:w="8188" w:type="dxa"/>
          </w:tcPr>
          <w:p w:rsidR="00721779" w:rsidRPr="00295F8B" w:rsidRDefault="002A52C9" w:rsidP="00295F8B">
            <w:pPr>
              <w:spacing w:after="0" w:line="240" w:lineRule="auto"/>
              <w:jc w:val="both"/>
              <w:rPr>
                <w:rFonts w:eastAsia="Times New Roman"/>
                <w:sz w:val="20"/>
                <w:szCs w:val="20"/>
              </w:rPr>
            </w:pPr>
            <w:r w:rsidRPr="00295F8B">
              <w:rPr>
                <w:rFonts w:eastAsia="Times New Roman"/>
                <w:sz w:val="20"/>
                <w:szCs w:val="20"/>
              </w:rPr>
              <w:t>Јужна Америка (природна и регионална подела)</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sz w:val="20"/>
                <w:szCs w:val="20"/>
              </w:rPr>
            </w:pPr>
            <w:r w:rsidRPr="00295F8B">
              <w:rPr>
                <w:rFonts w:eastAsia="Times New Roman"/>
                <w:sz w:val="20"/>
                <w:szCs w:val="20"/>
              </w:rPr>
              <w:t>Мај</w:t>
            </w:r>
          </w:p>
        </w:tc>
        <w:tc>
          <w:tcPr>
            <w:tcW w:w="8188" w:type="dxa"/>
          </w:tcPr>
          <w:p w:rsidR="00721779" w:rsidRPr="00295F8B" w:rsidRDefault="002A52C9" w:rsidP="00295F8B">
            <w:pPr>
              <w:spacing w:after="0" w:line="240" w:lineRule="auto"/>
              <w:jc w:val="both"/>
              <w:rPr>
                <w:rFonts w:eastAsia="Times New Roman"/>
                <w:sz w:val="20"/>
                <w:szCs w:val="20"/>
              </w:rPr>
            </w:pPr>
            <w:r w:rsidRPr="00295F8B">
              <w:rPr>
                <w:rFonts w:eastAsia="Times New Roman"/>
                <w:sz w:val="20"/>
                <w:szCs w:val="20"/>
              </w:rPr>
              <w:t>Једнодневни излет (знаменитости Тимочке крајине)</w:t>
            </w:r>
          </w:p>
        </w:tc>
      </w:tr>
    </w:tbl>
    <w:p w:rsidR="00F1749B" w:rsidRPr="00272BB2" w:rsidRDefault="00F1749B" w:rsidP="00F1749B">
      <w:pPr>
        <w:spacing w:after="0" w:line="240" w:lineRule="auto"/>
        <w:jc w:val="both"/>
        <w:rPr>
          <w:rFonts w:eastAsia="Times New Roman"/>
          <w:sz w:val="20"/>
          <w:szCs w:val="20"/>
          <w:lang w:val="sr-Cyrl-CS"/>
        </w:rPr>
      </w:pPr>
    </w:p>
    <w:p w:rsidR="009B4697" w:rsidRDefault="009B4697" w:rsidP="00721779">
      <w:pPr>
        <w:ind w:firstLine="709"/>
        <w:jc w:val="both"/>
        <w:rPr>
          <w:rFonts w:eastAsia="Times New Roman"/>
          <w:b/>
          <w:sz w:val="24"/>
          <w:szCs w:val="24"/>
        </w:rPr>
      </w:pPr>
    </w:p>
    <w:p w:rsidR="00721779" w:rsidRPr="004E4852" w:rsidRDefault="00721779" w:rsidP="00721779">
      <w:pPr>
        <w:ind w:firstLine="709"/>
        <w:jc w:val="both"/>
        <w:rPr>
          <w:rFonts w:eastAsia="Times New Roman"/>
          <w:b/>
          <w:sz w:val="24"/>
          <w:szCs w:val="24"/>
        </w:rPr>
      </w:pPr>
      <w:r w:rsidRPr="004E4852">
        <w:rPr>
          <w:rFonts w:eastAsia="Times New Roman"/>
          <w:b/>
          <w:sz w:val="24"/>
          <w:szCs w:val="24"/>
        </w:rPr>
        <w:t>СЕКЦИЈА</w:t>
      </w:r>
      <w:r>
        <w:rPr>
          <w:rFonts w:eastAsia="Times New Roman"/>
          <w:b/>
          <w:sz w:val="24"/>
          <w:szCs w:val="24"/>
        </w:rPr>
        <w:t xml:space="preserve"> ЗА СОЦИОЛОГИЈУ</w:t>
      </w:r>
    </w:p>
    <w:p w:rsidR="00721779" w:rsidRPr="002642E3" w:rsidRDefault="00721779" w:rsidP="00721779">
      <w:pPr>
        <w:ind w:firstLine="709"/>
        <w:jc w:val="both"/>
        <w:rPr>
          <w:rFonts w:eastAsia="Times New Roman"/>
          <w:sz w:val="24"/>
          <w:szCs w:val="24"/>
        </w:rPr>
      </w:pPr>
      <w:r>
        <w:rPr>
          <w:rFonts w:eastAsia="Times New Roman"/>
          <w:sz w:val="24"/>
          <w:szCs w:val="24"/>
        </w:rPr>
        <w:t xml:space="preserve">Носилац активности: </w:t>
      </w:r>
      <w:r w:rsidR="00A933C5">
        <w:rPr>
          <w:rFonts w:eastAsia="Times New Roman"/>
          <w:sz w:val="24"/>
          <w:szCs w:val="24"/>
        </w:rPr>
        <w:t xml:space="preserve">наставник </w:t>
      </w:r>
      <w:r w:rsidR="002642E3" w:rsidRPr="002642E3">
        <w:rPr>
          <w:rFonts w:eastAsia="Times New Roman"/>
          <w:sz w:val="24"/>
          <w:szCs w:val="24"/>
        </w:rPr>
        <w:t>Пауновић Данијела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188"/>
      </w:tblGrid>
      <w:tr w:rsidR="00721779" w:rsidRPr="00295F8B" w:rsidTr="00FC09A9">
        <w:trPr>
          <w:jc w:val="center"/>
        </w:trPr>
        <w:tc>
          <w:tcPr>
            <w:tcW w:w="1559" w:type="dxa"/>
            <w:vAlign w:val="center"/>
          </w:tcPr>
          <w:p w:rsidR="00721779" w:rsidRPr="00295F8B" w:rsidRDefault="00721779"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8188" w:type="dxa"/>
            <w:vAlign w:val="center"/>
          </w:tcPr>
          <w:p w:rsidR="00721779" w:rsidRPr="00295F8B" w:rsidRDefault="00721779"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8188" w:type="dxa"/>
          </w:tcPr>
          <w:p w:rsidR="00721779" w:rsidRPr="00295F8B" w:rsidRDefault="00721779" w:rsidP="00E5778E">
            <w:pPr>
              <w:numPr>
                <w:ilvl w:val="0"/>
                <w:numId w:val="114"/>
              </w:numPr>
              <w:spacing w:after="0" w:line="240" w:lineRule="auto"/>
              <w:ind w:left="142" w:hanging="152"/>
              <w:jc w:val="both"/>
              <w:rPr>
                <w:rFonts w:eastAsia="Times New Roman"/>
                <w:sz w:val="20"/>
                <w:szCs w:val="20"/>
              </w:rPr>
            </w:pPr>
            <w:r w:rsidRPr="00295F8B">
              <w:rPr>
                <w:rFonts w:eastAsia="Times New Roman"/>
                <w:sz w:val="20"/>
                <w:szCs w:val="20"/>
              </w:rPr>
              <w:t>Социологија и друштвена пракса</w:t>
            </w:r>
          </w:p>
          <w:p w:rsidR="00721779" w:rsidRPr="00295F8B" w:rsidRDefault="00721779" w:rsidP="00E5778E">
            <w:pPr>
              <w:numPr>
                <w:ilvl w:val="0"/>
                <w:numId w:val="114"/>
              </w:numPr>
              <w:spacing w:after="0" w:line="240" w:lineRule="auto"/>
              <w:ind w:left="142" w:hanging="152"/>
              <w:jc w:val="both"/>
              <w:rPr>
                <w:rFonts w:eastAsia="Times New Roman"/>
                <w:sz w:val="20"/>
                <w:szCs w:val="20"/>
              </w:rPr>
            </w:pPr>
            <w:r w:rsidRPr="00295F8B">
              <w:rPr>
                <w:rFonts w:eastAsia="Times New Roman"/>
                <w:sz w:val="20"/>
                <w:szCs w:val="20"/>
              </w:rPr>
              <w:t>Основна метода социолошког истраживања</w:t>
            </w:r>
          </w:p>
          <w:p w:rsidR="00721779" w:rsidRPr="00295F8B" w:rsidRDefault="00721779" w:rsidP="00E5778E">
            <w:pPr>
              <w:numPr>
                <w:ilvl w:val="0"/>
                <w:numId w:val="114"/>
              </w:numPr>
              <w:spacing w:after="0" w:line="240" w:lineRule="auto"/>
              <w:ind w:left="142" w:hanging="152"/>
              <w:jc w:val="both"/>
              <w:rPr>
                <w:rFonts w:eastAsia="Times New Roman"/>
                <w:sz w:val="20"/>
                <w:szCs w:val="20"/>
              </w:rPr>
            </w:pPr>
            <w:r w:rsidRPr="00295F8B">
              <w:rPr>
                <w:rFonts w:eastAsia="Times New Roman"/>
                <w:sz w:val="20"/>
                <w:szCs w:val="20"/>
              </w:rPr>
              <w:t>Друштвена функција социологије</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8188" w:type="dxa"/>
          </w:tcPr>
          <w:p w:rsidR="00721779" w:rsidRPr="00295F8B" w:rsidRDefault="00721779" w:rsidP="00E5778E">
            <w:pPr>
              <w:numPr>
                <w:ilvl w:val="0"/>
                <w:numId w:val="115"/>
              </w:numPr>
              <w:spacing w:after="0" w:line="240" w:lineRule="auto"/>
              <w:ind w:left="142" w:hanging="152"/>
              <w:jc w:val="both"/>
              <w:rPr>
                <w:rFonts w:eastAsia="Times New Roman"/>
                <w:sz w:val="20"/>
                <w:szCs w:val="20"/>
              </w:rPr>
            </w:pPr>
            <w:r w:rsidRPr="00295F8B">
              <w:rPr>
                <w:rFonts w:eastAsia="Times New Roman"/>
                <w:sz w:val="20"/>
                <w:szCs w:val="20"/>
              </w:rPr>
              <w:t>Рад као основ конституисања друштва</w:t>
            </w:r>
          </w:p>
          <w:p w:rsidR="00721779" w:rsidRPr="00295F8B" w:rsidRDefault="00721779" w:rsidP="00E5778E">
            <w:pPr>
              <w:numPr>
                <w:ilvl w:val="0"/>
                <w:numId w:val="115"/>
              </w:numPr>
              <w:spacing w:after="0" w:line="240" w:lineRule="auto"/>
              <w:ind w:left="142" w:hanging="152"/>
              <w:jc w:val="both"/>
              <w:rPr>
                <w:rFonts w:eastAsia="Times New Roman"/>
                <w:sz w:val="20"/>
                <w:szCs w:val="20"/>
              </w:rPr>
            </w:pPr>
            <w:r w:rsidRPr="00295F8B">
              <w:rPr>
                <w:rFonts w:eastAsia="Times New Roman"/>
                <w:sz w:val="20"/>
                <w:szCs w:val="20"/>
              </w:rPr>
              <w:t>Анализа тренутног стања друштвене репродукције у Србији и Црној Гори</w:t>
            </w:r>
          </w:p>
          <w:p w:rsidR="00721779" w:rsidRPr="00295F8B" w:rsidRDefault="00721779" w:rsidP="00E5778E">
            <w:pPr>
              <w:numPr>
                <w:ilvl w:val="0"/>
                <w:numId w:val="115"/>
              </w:numPr>
              <w:spacing w:after="0" w:line="240" w:lineRule="auto"/>
              <w:ind w:left="142" w:hanging="152"/>
              <w:jc w:val="both"/>
              <w:rPr>
                <w:rFonts w:eastAsia="Times New Roman"/>
                <w:sz w:val="20"/>
                <w:szCs w:val="20"/>
              </w:rPr>
            </w:pPr>
            <w:r w:rsidRPr="00295F8B">
              <w:rPr>
                <w:rFonts w:eastAsia="Times New Roman"/>
                <w:sz w:val="20"/>
                <w:szCs w:val="20"/>
              </w:rPr>
              <w:t>Социјалне последице потпуне блокаде Југославије</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b/>
                <w:sz w:val="20"/>
                <w:szCs w:val="20"/>
              </w:rPr>
            </w:pPr>
            <w:r w:rsidRPr="00295F8B">
              <w:rPr>
                <w:rFonts w:eastAsia="Times New Roman"/>
                <w:sz w:val="20"/>
                <w:szCs w:val="20"/>
              </w:rPr>
              <w:t>Децембар</w:t>
            </w:r>
          </w:p>
        </w:tc>
        <w:tc>
          <w:tcPr>
            <w:tcW w:w="8188" w:type="dxa"/>
          </w:tcPr>
          <w:p w:rsidR="00721779" w:rsidRPr="00295F8B" w:rsidRDefault="00721779" w:rsidP="00E5778E">
            <w:pPr>
              <w:numPr>
                <w:ilvl w:val="0"/>
                <w:numId w:val="116"/>
              </w:numPr>
              <w:spacing w:after="0" w:line="240" w:lineRule="auto"/>
              <w:ind w:left="142" w:hanging="152"/>
              <w:jc w:val="both"/>
              <w:rPr>
                <w:rFonts w:eastAsia="Times New Roman"/>
                <w:sz w:val="20"/>
                <w:szCs w:val="20"/>
              </w:rPr>
            </w:pPr>
            <w:r w:rsidRPr="00295F8B">
              <w:rPr>
                <w:rFonts w:eastAsia="Times New Roman"/>
                <w:sz w:val="20"/>
                <w:szCs w:val="20"/>
              </w:rPr>
              <w:t>Суштина и значај савремених еколошких покрета</w:t>
            </w:r>
          </w:p>
          <w:p w:rsidR="00721779" w:rsidRPr="00295F8B" w:rsidRDefault="00721779" w:rsidP="00E5778E">
            <w:pPr>
              <w:numPr>
                <w:ilvl w:val="0"/>
                <w:numId w:val="116"/>
              </w:numPr>
              <w:spacing w:after="0" w:line="240" w:lineRule="auto"/>
              <w:ind w:left="142" w:hanging="152"/>
              <w:jc w:val="both"/>
              <w:rPr>
                <w:rFonts w:eastAsia="Times New Roman"/>
                <w:sz w:val="20"/>
                <w:szCs w:val="20"/>
              </w:rPr>
            </w:pPr>
            <w:r w:rsidRPr="00295F8B">
              <w:rPr>
                <w:rFonts w:eastAsia="Times New Roman"/>
                <w:sz w:val="20"/>
                <w:szCs w:val="20"/>
              </w:rPr>
              <w:t>Општа структура слободних друштава</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sz w:val="20"/>
                <w:szCs w:val="20"/>
              </w:rPr>
            </w:pPr>
            <w:r w:rsidRPr="00295F8B">
              <w:rPr>
                <w:rFonts w:eastAsia="Times New Roman"/>
                <w:sz w:val="20"/>
                <w:szCs w:val="20"/>
              </w:rPr>
              <w:t>Јануар</w:t>
            </w:r>
          </w:p>
        </w:tc>
        <w:tc>
          <w:tcPr>
            <w:tcW w:w="8188" w:type="dxa"/>
          </w:tcPr>
          <w:p w:rsidR="00721779" w:rsidRPr="00295F8B" w:rsidRDefault="00721779" w:rsidP="00E5778E">
            <w:pPr>
              <w:numPr>
                <w:ilvl w:val="0"/>
                <w:numId w:val="117"/>
              </w:numPr>
              <w:spacing w:after="0" w:line="240" w:lineRule="auto"/>
              <w:ind w:left="142" w:hanging="152"/>
              <w:jc w:val="both"/>
              <w:rPr>
                <w:rFonts w:eastAsia="Times New Roman"/>
                <w:sz w:val="20"/>
                <w:szCs w:val="20"/>
              </w:rPr>
            </w:pPr>
            <w:r w:rsidRPr="00295F8B">
              <w:rPr>
                <w:rFonts w:eastAsia="Times New Roman"/>
                <w:sz w:val="20"/>
                <w:szCs w:val="20"/>
              </w:rPr>
              <w:t>Социјална функција породице</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b/>
                <w:sz w:val="20"/>
                <w:szCs w:val="20"/>
              </w:rPr>
            </w:pPr>
            <w:r w:rsidRPr="00295F8B">
              <w:rPr>
                <w:rFonts w:eastAsia="Times New Roman"/>
                <w:sz w:val="20"/>
                <w:szCs w:val="20"/>
              </w:rPr>
              <w:t>Фебруар</w:t>
            </w:r>
          </w:p>
        </w:tc>
        <w:tc>
          <w:tcPr>
            <w:tcW w:w="8188" w:type="dxa"/>
          </w:tcPr>
          <w:p w:rsidR="00721779" w:rsidRPr="00295F8B" w:rsidRDefault="00721779" w:rsidP="00E5778E">
            <w:pPr>
              <w:numPr>
                <w:ilvl w:val="0"/>
                <w:numId w:val="117"/>
              </w:numPr>
              <w:spacing w:after="0" w:line="240" w:lineRule="auto"/>
              <w:ind w:left="142" w:hanging="152"/>
              <w:jc w:val="both"/>
              <w:rPr>
                <w:rFonts w:eastAsia="Times New Roman"/>
                <w:sz w:val="20"/>
                <w:szCs w:val="20"/>
              </w:rPr>
            </w:pPr>
            <w:r w:rsidRPr="00295F8B">
              <w:rPr>
                <w:rFonts w:eastAsia="Times New Roman"/>
                <w:sz w:val="20"/>
                <w:szCs w:val="20"/>
              </w:rPr>
              <w:t>Друштвене групе: основни фактори конституисања савремених друштвених група</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b/>
                <w:sz w:val="20"/>
                <w:szCs w:val="20"/>
              </w:rPr>
            </w:pPr>
            <w:r w:rsidRPr="00295F8B">
              <w:rPr>
                <w:rFonts w:eastAsia="Times New Roman"/>
                <w:sz w:val="20"/>
                <w:szCs w:val="20"/>
              </w:rPr>
              <w:t>Март</w:t>
            </w:r>
          </w:p>
        </w:tc>
        <w:tc>
          <w:tcPr>
            <w:tcW w:w="8188" w:type="dxa"/>
          </w:tcPr>
          <w:p w:rsidR="00721779" w:rsidRPr="00295F8B" w:rsidRDefault="00721779" w:rsidP="00E5778E">
            <w:pPr>
              <w:numPr>
                <w:ilvl w:val="0"/>
                <w:numId w:val="117"/>
              </w:numPr>
              <w:spacing w:after="0" w:line="240" w:lineRule="auto"/>
              <w:ind w:left="142" w:hanging="152"/>
              <w:jc w:val="both"/>
              <w:rPr>
                <w:rFonts w:eastAsia="Times New Roman"/>
                <w:sz w:val="20"/>
                <w:szCs w:val="20"/>
              </w:rPr>
            </w:pPr>
            <w:r w:rsidRPr="00295F8B">
              <w:rPr>
                <w:rFonts w:eastAsia="Times New Roman"/>
                <w:sz w:val="20"/>
                <w:szCs w:val="20"/>
              </w:rPr>
              <w:t>Политичко организовање савремених друштава</w:t>
            </w:r>
          </w:p>
          <w:p w:rsidR="00721779" w:rsidRPr="00295F8B" w:rsidRDefault="00721779" w:rsidP="00E5778E">
            <w:pPr>
              <w:numPr>
                <w:ilvl w:val="0"/>
                <w:numId w:val="117"/>
              </w:numPr>
              <w:spacing w:after="0" w:line="240" w:lineRule="auto"/>
              <w:ind w:left="142" w:hanging="152"/>
              <w:jc w:val="both"/>
              <w:rPr>
                <w:rFonts w:eastAsia="Times New Roman"/>
                <w:sz w:val="20"/>
                <w:szCs w:val="20"/>
              </w:rPr>
            </w:pPr>
            <w:r w:rsidRPr="00295F8B">
              <w:rPr>
                <w:rFonts w:eastAsia="Times New Roman"/>
                <w:sz w:val="20"/>
                <w:szCs w:val="20"/>
              </w:rPr>
              <w:t>Деловање тзв. лоби-групе у Парламенту</w:t>
            </w:r>
          </w:p>
          <w:p w:rsidR="00721779" w:rsidRPr="00295F8B" w:rsidRDefault="00721779" w:rsidP="00E5778E">
            <w:pPr>
              <w:numPr>
                <w:ilvl w:val="0"/>
                <w:numId w:val="117"/>
              </w:numPr>
              <w:spacing w:after="0" w:line="240" w:lineRule="auto"/>
              <w:ind w:left="142" w:hanging="152"/>
              <w:jc w:val="both"/>
              <w:rPr>
                <w:rFonts w:eastAsia="Times New Roman"/>
                <w:sz w:val="20"/>
                <w:szCs w:val="20"/>
              </w:rPr>
            </w:pPr>
            <w:r w:rsidRPr="00295F8B">
              <w:rPr>
                <w:rFonts w:eastAsia="Times New Roman"/>
                <w:sz w:val="20"/>
                <w:szCs w:val="20"/>
              </w:rPr>
              <w:t>Досадашња искуства функционисања вишепартијских система у бившим југословенским републикама</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sz w:val="20"/>
                <w:szCs w:val="20"/>
              </w:rPr>
            </w:pPr>
            <w:r w:rsidRPr="00295F8B">
              <w:rPr>
                <w:rFonts w:eastAsia="Times New Roman"/>
                <w:sz w:val="20"/>
                <w:szCs w:val="20"/>
              </w:rPr>
              <w:t>Април</w:t>
            </w:r>
          </w:p>
        </w:tc>
        <w:tc>
          <w:tcPr>
            <w:tcW w:w="8188" w:type="dxa"/>
          </w:tcPr>
          <w:p w:rsidR="00721779" w:rsidRPr="00295F8B" w:rsidRDefault="00721779" w:rsidP="00E5778E">
            <w:pPr>
              <w:numPr>
                <w:ilvl w:val="0"/>
                <w:numId w:val="118"/>
              </w:numPr>
              <w:spacing w:after="0" w:line="240" w:lineRule="auto"/>
              <w:ind w:left="142" w:hanging="152"/>
              <w:jc w:val="both"/>
              <w:rPr>
                <w:rFonts w:eastAsia="Times New Roman"/>
                <w:sz w:val="20"/>
                <w:szCs w:val="20"/>
              </w:rPr>
            </w:pPr>
            <w:r w:rsidRPr="00295F8B">
              <w:rPr>
                <w:rFonts w:eastAsia="Times New Roman"/>
                <w:sz w:val="20"/>
                <w:szCs w:val="20"/>
              </w:rPr>
              <w:t>Најутицајније религије у савременом свету и њихове основне карактеристике</w:t>
            </w:r>
          </w:p>
          <w:p w:rsidR="00721779" w:rsidRPr="00295F8B" w:rsidRDefault="00721779" w:rsidP="00E5778E">
            <w:pPr>
              <w:numPr>
                <w:ilvl w:val="0"/>
                <w:numId w:val="118"/>
              </w:numPr>
              <w:spacing w:after="0" w:line="240" w:lineRule="auto"/>
              <w:ind w:left="142" w:hanging="152"/>
              <w:jc w:val="both"/>
              <w:rPr>
                <w:rFonts w:eastAsia="Times New Roman"/>
                <w:sz w:val="20"/>
                <w:szCs w:val="20"/>
              </w:rPr>
            </w:pPr>
            <w:r w:rsidRPr="00295F8B">
              <w:rPr>
                <w:rFonts w:eastAsia="Times New Roman"/>
                <w:sz w:val="20"/>
                <w:szCs w:val="20"/>
              </w:rPr>
              <w:t>Деловање католичке цркве</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sz w:val="20"/>
                <w:szCs w:val="20"/>
              </w:rPr>
            </w:pPr>
            <w:r w:rsidRPr="00295F8B">
              <w:rPr>
                <w:rFonts w:eastAsia="Times New Roman"/>
                <w:sz w:val="20"/>
                <w:szCs w:val="20"/>
              </w:rPr>
              <w:t>Мај</w:t>
            </w:r>
          </w:p>
        </w:tc>
        <w:tc>
          <w:tcPr>
            <w:tcW w:w="8188" w:type="dxa"/>
          </w:tcPr>
          <w:p w:rsidR="00721779" w:rsidRPr="00295F8B" w:rsidRDefault="00721779" w:rsidP="00E5778E">
            <w:pPr>
              <w:numPr>
                <w:ilvl w:val="0"/>
                <w:numId w:val="119"/>
              </w:numPr>
              <w:spacing w:after="0" w:line="240" w:lineRule="auto"/>
              <w:ind w:left="142" w:hanging="152"/>
              <w:jc w:val="both"/>
              <w:rPr>
                <w:rFonts w:eastAsia="Times New Roman"/>
                <w:sz w:val="20"/>
                <w:szCs w:val="20"/>
              </w:rPr>
            </w:pPr>
            <w:r w:rsidRPr="00295F8B">
              <w:rPr>
                <w:rFonts w:eastAsia="Times New Roman"/>
                <w:sz w:val="20"/>
                <w:szCs w:val="20"/>
              </w:rPr>
              <w:t>Функција обичаја у савременим друштвима</w:t>
            </w:r>
          </w:p>
          <w:p w:rsidR="00721779" w:rsidRPr="00295F8B" w:rsidRDefault="00721779" w:rsidP="00E5778E">
            <w:pPr>
              <w:numPr>
                <w:ilvl w:val="0"/>
                <w:numId w:val="119"/>
              </w:numPr>
              <w:spacing w:after="0" w:line="240" w:lineRule="auto"/>
              <w:ind w:left="142" w:hanging="152"/>
              <w:jc w:val="both"/>
              <w:rPr>
                <w:rFonts w:eastAsia="Times New Roman"/>
                <w:sz w:val="20"/>
                <w:szCs w:val="20"/>
              </w:rPr>
            </w:pPr>
            <w:r w:rsidRPr="00295F8B">
              <w:rPr>
                <w:rFonts w:eastAsia="Times New Roman"/>
                <w:sz w:val="20"/>
                <w:szCs w:val="20"/>
              </w:rPr>
              <w:t>МАсовна култура и млада генерација</w:t>
            </w:r>
          </w:p>
          <w:p w:rsidR="00721779" w:rsidRPr="00295F8B" w:rsidRDefault="00721779" w:rsidP="00E5778E">
            <w:pPr>
              <w:numPr>
                <w:ilvl w:val="0"/>
                <w:numId w:val="119"/>
              </w:numPr>
              <w:spacing w:after="0" w:line="240" w:lineRule="auto"/>
              <w:ind w:left="142" w:hanging="152"/>
              <w:jc w:val="both"/>
              <w:rPr>
                <w:rFonts w:eastAsia="Times New Roman"/>
                <w:sz w:val="20"/>
                <w:szCs w:val="20"/>
              </w:rPr>
            </w:pPr>
            <w:r w:rsidRPr="00295F8B">
              <w:rPr>
                <w:rFonts w:eastAsia="Times New Roman"/>
                <w:sz w:val="20"/>
                <w:szCs w:val="20"/>
              </w:rPr>
              <w:t>Утицај МАС медија на формирање потреба људи и на формирање тзв. Јавног мњења</w:t>
            </w:r>
          </w:p>
        </w:tc>
      </w:tr>
      <w:tr w:rsidR="00721779" w:rsidRPr="00295F8B" w:rsidTr="00FC09A9">
        <w:trPr>
          <w:jc w:val="center"/>
        </w:trPr>
        <w:tc>
          <w:tcPr>
            <w:tcW w:w="1559" w:type="dxa"/>
          </w:tcPr>
          <w:p w:rsidR="00721779" w:rsidRPr="00295F8B" w:rsidRDefault="00721779" w:rsidP="00295F8B">
            <w:pPr>
              <w:spacing w:after="0" w:line="240" w:lineRule="auto"/>
              <w:jc w:val="center"/>
              <w:rPr>
                <w:rFonts w:eastAsia="Times New Roman"/>
                <w:sz w:val="20"/>
                <w:szCs w:val="20"/>
              </w:rPr>
            </w:pPr>
            <w:r w:rsidRPr="00295F8B">
              <w:rPr>
                <w:rFonts w:eastAsia="Times New Roman"/>
                <w:sz w:val="20"/>
                <w:szCs w:val="20"/>
              </w:rPr>
              <w:t>Јун</w:t>
            </w:r>
          </w:p>
        </w:tc>
        <w:tc>
          <w:tcPr>
            <w:tcW w:w="8188" w:type="dxa"/>
          </w:tcPr>
          <w:p w:rsidR="00721779" w:rsidRPr="00295F8B" w:rsidRDefault="00721779" w:rsidP="00E5778E">
            <w:pPr>
              <w:numPr>
                <w:ilvl w:val="0"/>
                <w:numId w:val="120"/>
              </w:numPr>
              <w:spacing w:after="0" w:line="240" w:lineRule="auto"/>
              <w:ind w:left="142" w:hanging="152"/>
              <w:jc w:val="both"/>
              <w:rPr>
                <w:rFonts w:eastAsia="Times New Roman"/>
                <w:sz w:val="20"/>
                <w:szCs w:val="20"/>
              </w:rPr>
            </w:pPr>
            <w:r w:rsidRPr="00295F8B">
              <w:rPr>
                <w:rFonts w:eastAsia="Times New Roman"/>
                <w:sz w:val="20"/>
                <w:szCs w:val="20"/>
              </w:rPr>
              <w:t>Куда иде савремени свет (развој и перспективе савременог друштва)</w:t>
            </w:r>
          </w:p>
        </w:tc>
      </w:tr>
    </w:tbl>
    <w:p w:rsidR="00A933C5" w:rsidRPr="00E16245" w:rsidRDefault="00A933C5" w:rsidP="00A0785E">
      <w:pPr>
        <w:ind w:firstLine="709"/>
        <w:jc w:val="both"/>
        <w:rPr>
          <w:rFonts w:eastAsia="Times New Roman"/>
          <w:b/>
          <w:sz w:val="24"/>
          <w:szCs w:val="24"/>
        </w:rPr>
      </w:pPr>
    </w:p>
    <w:p w:rsidR="00A0785E" w:rsidRPr="004E4852" w:rsidRDefault="00A0785E" w:rsidP="00A0785E">
      <w:pPr>
        <w:ind w:firstLine="709"/>
        <w:jc w:val="both"/>
        <w:rPr>
          <w:rFonts w:eastAsia="Times New Roman"/>
          <w:b/>
          <w:sz w:val="24"/>
          <w:szCs w:val="24"/>
        </w:rPr>
      </w:pPr>
      <w:r>
        <w:rPr>
          <w:rFonts w:eastAsia="Times New Roman"/>
          <w:b/>
          <w:sz w:val="24"/>
          <w:szCs w:val="24"/>
        </w:rPr>
        <w:t xml:space="preserve">МАТЕМАТИЧКА </w:t>
      </w:r>
      <w:r w:rsidRPr="004E4852">
        <w:rPr>
          <w:rFonts w:eastAsia="Times New Roman"/>
          <w:b/>
          <w:sz w:val="24"/>
          <w:szCs w:val="24"/>
        </w:rPr>
        <w:t>СЕКЦИЈА</w:t>
      </w:r>
    </w:p>
    <w:p w:rsidR="00981B32" w:rsidRDefault="00981B32" w:rsidP="00981B32">
      <w:pPr>
        <w:ind w:firstLine="709"/>
        <w:rPr>
          <w:rFonts w:eastAsia="Times New Roman"/>
          <w:sz w:val="24"/>
          <w:szCs w:val="24"/>
        </w:rPr>
      </w:pPr>
      <w:r>
        <w:rPr>
          <w:rFonts w:eastAsia="Times New Roman"/>
          <w:sz w:val="24"/>
          <w:szCs w:val="24"/>
        </w:rPr>
        <w:t>ПРВИ РАЗРЕД</w:t>
      </w:r>
    </w:p>
    <w:p w:rsidR="005E071F" w:rsidRPr="005E071F" w:rsidRDefault="005E071F" w:rsidP="005E071F">
      <w:pPr>
        <w:ind w:firstLine="709"/>
        <w:jc w:val="center"/>
        <w:rPr>
          <w:rFonts w:eastAsia="Times New Roman"/>
          <w:sz w:val="24"/>
          <w:szCs w:val="24"/>
        </w:rPr>
      </w:pPr>
      <w:r>
        <w:rPr>
          <w:rFonts w:eastAsia="Times New Roman"/>
          <w:sz w:val="24"/>
          <w:szCs w:val="24"/>
        </w:rPr>
        <w:t>Стручно веће математике</w:t>
      </w:r>
    </w:p>
    <w:p w:rsidR="00981B32" w:rsidRPr="00A933C5" w:rsidRDefault="00981B32" w:rsidP="00981B32">
      <w:pPr>
        <w:ind w:firstLine="709"/>
        <w:jc w:val="both"/>
        <w:rPr>
          <w:rFonts w:eastAsia="Times New Roman"/>
          <w:sz w:val="24"/>
          <w:szCs w:val="24"/>
        </w:rPr>
      </w:pPr>
      <w:r w:rsidRPr="00A933C5">
        <w:rPr>
          <w:rFonts w:eastAsia="Times New Roman"/>
          <w:sz w:val="24"/>
          <w:szCs w:val="24"/>
        </w:rPr>
        <w:t xml:space="preserve">Носилац активности: </w:t>
      </w:r>
      <w:r w:rsidR="00A933C5">
        <w:rPr>
          <w:rFonts w:eastAsia="Times New Roman"/>
          <w:sz w:val="24"/>
          <w:szCs w:val="24"/>
        </w:rPr>
        <w:t>наставник Сања Поповић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188"/>
      </w:tblGrid>
      <w:tr w:rsidR="00A0785E" w:rsidRPr="00295F8B" w:rsidTr="00FC09A9">
        <w:trPr>
          <w:jc w:val="center"/>
        </w:trPr>
        <w:tc>
          <w:tcPr>
            <w:tcW w:w="1559" w:type="dxa"/>
            <w:vAlign w:val="center"/>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8188" w:type="dxa"/>
            <w:vAlign w:val="center"/>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Септембар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 xml:space="preserve">Конституисање секције и </w:t>
            </w:r>
            <w:r w:rsidR="00981B32" w:rsidRPr="00295F8B">
              <w:rPr>
                <w:rFonts w:eastAsia="Times New Roman"/>
                <w:sz w:val="20"/>
                <w:szCs w:val="20"/>
              </w:rPr>
              <w:t>предлог</w:t>
            </w:r>
            <w:r w:rsidRPr="00295F8B">
              <w:rPr>
                <w:rFonts w:eastAsia="Times New Roman"/>
                <w:sz w:val="20"/>
                <w:szCs w:val="20"/>
              </w:rPr>
              <w:t xml:space="preserve"> плана рада</w:t>
            </w:r>
            <w:r w:rsidR="00981B32" w:rsidRPr="00295F8B">
              <w:rPr>
                <w:rFonts w:eastAsia="Times New Roman"/>
                <w:sz w:val="20"/>
                <w:szCs w:val="20"/>
              </w:rPr>
              <w:t>, математичке занимљивости</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8188" w:type="dxa"/>
          </w:tcPr>
          <w:p w:rsidR="00A0785E" w:rsidRPr="00295F8B" w:rsidRDefault="00981B32" w:rsidP="00295F8B">
            <w:pPr>
              <w:spacing w:after="0" w:line="240" w:lineRule="auto"/>
              <w:jc w:val="both"/>
              <w:rPr>
                <w:rFonts w:eastAsia="Times New Roman"/>
                <w:sz w:val="20"/>
                <w:szCs w:val="20"/>
              </w:rPr>
            </w:pPr>
            <w:r w:rsidRPr="00295F8B">
              <w:rPr>
                <w:rFonts w:eastAsia="Times New Roman"/>
                <w:sz w:val="20"/>
                <w:szCs w:val="20"/>
              </w:rPr>
              <w:t>Алгебарске структуре</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8188" w:type="dxa"/>
          </w:tcPr>
          <w:p w:rsidR="00A0785E" w:rsidRPr="00295F8B" w:rsidRDefault="00981B32" w:rsidP="00295F8B">
            <w:pPr>
              <w:spacing w:after="0" w:line="240" w:lineRule="auto"/>
              <w:jc w:val="both"/>
              <w:rPr>
                <w:rFonts w:eastAsia="Times New Roman"/>
                <w:sz w:val="20"/>
                <w:szCs w:val="20"/>
              </w:rPr>
            </w:pPr>
            <w:r w:rsidRPr="00295F8B">
              <w:rPr>
                <w:rFonts w:eastAsia="Times New Roman"/>
                <w:sz w:val="20"/>
                <w:szCs w:val="20"/>
              </w:rPr>
              <w:t>Детерминанте и матрице</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Децембар</w:t>
            </w:r>
          </w:p>
        </w:tc>
        <w:tc>
          <w:tcPr>
            <w:tcW w:w="8188" w:type="dxa"/>
          </w:tcPr>
          <w:p w:rsidR="00A0785E" w:rsidRPr="00295F8B" w:rsidRDefault="00981B32" w:rsidP="00295F8B">
            <w:pPr>
              <w:spacing w:after="0" w:line="240" w:lineRule="auto"/>
              <w:jc w:val="both"/>
              <w:rPr>
                <w:rFonts w:eastAsia="Times New Roman"/>
                <w:sz w:val="20"/>
                <w:szCs w:val="20"/>
              </w:rPr>
            </w:pPr>
            <w:r w:rsidRPr="00295F8B">
              <w:rPr>
                <w:rFonts w:eastAsia="Times New Roman"/>
                <w:sz w:val="20"/>
                <w:szCs w:val="20"/>
              </w:rPr>
              <w:t>А, Г, Х, К средина</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Јануар</w:t>
            </w:r>
          </w:p>
        </w:tc>
        <w:tc>
          <w:tcPr>
            <w:tcW w:w="8188" w:type="dxa"/>
          </w:tcPr>
          <w:p w:rsidR="00A0785E" w:rsidRPr="00295F8B" w:rsidRDefault="00981B32" w:rsidP="00295F8B">
            <w:pPr>
              <w:spacing w:after="0" w:line="240" w:lineRule="auto"/>
              <w:jc w:val="both"/>
              <w:rPr>
                <w:rFonts w:eastAsia="Times New Roman"/>
                <w:sz w:val="20"/>
                <w:szCs w:val="20"/>
              </w:rPr>
            </w:pPr>
            <w:r w:rsidRPr="00295F8B">
              <w:rPr>
                <w:rFonts w:eastAsia="Times New Roman"/>
                <w:sz w:val="20"/>
                <w:szCs w:val="20"/>
              </w:rPr>
              <w:t>Историја математике и анализа рада секције</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Фебруар</w:t>
            </w:r>
          </w:p>
        </w:tc>
        <w:tc>
          <w:tcPr>
            <w:tcW w:w="8188" w:type="dxa"/>
          </w:tcPr>
          <w:p w:rsidR="00A0785E" w:rsidRPr="00295F8B" w:rsidRDefault="00981B32" w:rsidP="00295F8B">
            <w:pPr>
              <w:spacing w:after="0" w:line="240" w:lineRule="auto"/>
              <w:jc w:val="both"/>
              <w:rPr>
                <w:rFonts w:eastAsia="Times New Roman"/>
                <w:sz w:val="20"/>
                <w:szCs w:val="20"/>
              </w:rPr>
            </w:pPr>
            <w:r w:rsidRPr="00295F8B">
              <w:rPr>
                <w:rFonts w:eastAsia="Times New Roman"/>
                <w:sz w:val="20"/>
                <w:szCs w:val="20"/>
              </w:rPr>
              <w:t>Теореме о идентичности полинома и примена</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lastRenderedPageBreak/>
              <w:t>Март</w:t>
            </w:r>
          </w:p>
        </w:tc>
        <w:tc>
          <w:tcPr>
            <w:tcW w:w="8188" w:type="dxa"/>
          </w:tcPr>
          <w:p w:rsidR="00A0785E" w:rsidRPr="00295F8B" w:rsidRDefault="00981B32" w:rsidP="00295F8B">
            <w:pPr>
              <w:spacing w:after="0" w:line="240" w:lineRule="auto"/>
              <w:jc w:val="both"/>
              <w:rPr>
                <w:rFonts w:eastAsia="Times New Roman"/>
                <w:sz w:val="20"/>
                <w:szCs w:val="20"/>
              </w:rPr>
            </w:pPr>
            <w:r w:rsidRPr="00295F8B">
              <w:rPr>
                <w:rFonts w:eastAsia="Times New Roman"/>
                <w:sz w:val="20"/>
                <w:szCs w:val="20"/>
              </w:rPr>
              <w:t>Ојлерова права и круг</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Април</w:t>
            </w:r>
          </w:p>
        </w:tc>
        <w:tc>
          <w:tcPr>
            <w:tcW w:w="8188" w:type="dxa"/>
          </w:tcPr>
          <w:p w:rsidR="00A0785E" w:rsidRPr="00295F8B" w:rsidRDefault="00981B32" w:rsidP="00295F8B">
            <w:pPr>
              <w:spacing w:after="0" w:line="240" w:lineRule="auto"/>
              <w:jc w:val="both"/>
              <w:rPr>
                <w:rFonts w:eastAsia="Times New Roman"/>
                <w:sz w:val="20"/>
                <w:szCs w:val="20"/>
              </w:rPr>
            </w:pPr>
            <w:r w:rsidRPr="00295F8B">
              <w:rPr>
                <w:rFonts w:eastAsia="Times New Roman"/>
                <w:sz w:val="20"/>
                <w:szCs w:val="20"/>
              </w:rPr>
              <w:t>Аполонијеви проблеми</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Мај</w:t>
            </w:r>
          </w:p>
        </w:tc>
        <w:tc>
          <w:tcPr>
            <w:tcW w:w="8188" w:type="dxa"/>
          </w:tcPr>
          <w:p w:rsidR="00A0785E" w:rsidRPr="00295F8B" w:rsidRDefault="00981B32" w:rsidP="00295F8B">
            <w:pPr>
              <w:spacing w:after="0" w:line="240" w:lineRule="auto"/>
              <w:jc w:val="both"/>
              <w:rPr>
                <w:rFonts w:eastAsia="Times New Roman"/>
                <w:sz w:val="20"/>
                <w:szCs w:val="20"/>
              </w:rPr>
            </w:pPr>
            <w:r w:rsidRPr="00295F8B">
              <w:rPr>
                <w:rFonts w:eastAsia="Times New Roman"/>
                <w:sz w:val="20"/>
                <w:szCs w:val="20"/>
              </w:rPr>
              <w:t>Велики математичари</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Јун</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Анализа рада секције</w:t>
            </w:r>
          </w:p>
        </w:tc>
      </w:tr>
    </w:tbl>
    <w:p w:rsidR="00615B73" w:rsidRPr="00E16245" w:rsidRDefault="00615B73" w:rsidP="00B112D6">
      <w:pPr>
        <w:rPr>
          <w:rFonts w:eastAsia="Times New Roman"/>
          <w:sz w:val="24"/>
          <w:szCs w:val="24"/>
        </w:rPr>
      </w:pPr>
    </w:p>
    <w:p w:rsidR="005E071F" w:rsidRPr="005E071F" w:rsidRDefault="00981B32" w:rsidP="00E16245">
      <w:pPr>
        <w:ind w:firstLine="709"/>
        <w:rPr>
          <w:rFonts w:eastAsia="Times New Roman"/>
          <w:sz w:val="24"/>
          <w:szCs w:val="24"/>
        </w:rPr>
      </w:pPr>
      <w:r>
        <w:rPr>
          <w:rFonts w:eastAsia="Times New Roman"/>
          <w:sz w:val="24"/>
          <w:szCs w:val="24"/>
        </w:rPr>
        <w:t>ДРУГИ РАЗРЕД</w:t>
      </w:r>
      <w:r w:rsidR="00F11DE3">
        <w:rPr>
          <w:rFonts w:eastAsia="Times New Roman"/>
          <w:sz w:val="24"/>
          <w:szCs w:val="24"/>
        </w:rPr>
        <w:t xml:space="preserve"> </w:t>
      </w:r>
      <w:r w:rsidR="005E071F">
        <w:rPr>
          <w:rFonts w:eastAsia="Times New Roman"/>
          <w:sz w:val="24"/>
          <w:szCs w:val="24"/>
        </w:rPr>
        <w:t>Стручно веће математике</w:t>
      </w:r>
    </w:p>
    <w:p w:rsidR="00981B32" w:rsidRPr="00654864" w:rsidRDefault="003507C2" w:rsidP="00981B32">
      <w:pPr>
        <w:ind w:firstLine="709"/>
        <w:jc w:val="both"/>
        <w:rPr>
          <w:rFonts w:eastAsia="Times New Roman"/>
          <w:sz w:val="24"/>
          <w:szCs w:val="24"/>
        </w:rPr>
      </w:pPr>
      <w:r>
        <w:rPr>
          <w:rFonts w:eastAsia="Times New Roman"/>
          <w:sz w:val="24"/>
          <w:szCs w:val="24"/>
        </w:rPr>
        <w:t xml:space="preserve">Носилац активности:наставник </w:t>
      </w:r>
      <w:r w:rsidR="00654864">
        <w:rPr>
          <w:rFonts w:eastAsia="Times New Roman"/>
          <w:sz w:val="24"/>
          <w:szCs w:val="24"/>
        </w:rPr>
        <w:t>Милунка Вељковић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188"/>
      </w:tblGrid>
      <w:tr w:rsidR="00981B32" w:rsidRPr="00295F8B" w:rsidTr="00FC09A9">
        <w:trPr>
          <w:jc w:val="center"/>
        </w:trPr>
        <w:tc>
          <w:tcPr>
            <w:tcW w:w="1559" w:type="dxa"/>
            <w:vAlign w:val="center"/>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8188" w:type="dxa"/>
            <w:vAlign w:val="center"/>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Септембар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Конституисање секције и предлог плана рада, математичке занимљивости</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Између игре и математике</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Бинарни систем</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b/>
                <w:sz w:val="20"/>
                <w:szCs w:val="20"/>
              </w:rPr>
            </w:pPr>
            <w:r w:rsidRPr="00295F8B">
              <w:rPr>
                <w:rFonts w:eastAsia="Times New Roman"/>
                <w:sz w:val="20"/>
                <w:szCs w:val="20"/>
              </w:rPr>
              <w:t>Децембар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Симетричне функције, корени, квадратне једначине</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Јануар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Велики математичари по избору ученика</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b/>
                <w:sz w:val="20"/>
                <w:szCs w:val="20"/>
              </w:rPr>
            </w:pPr>
            <w:r w:rsidRPr="00295F8B">
              <w:rPr>
                <w:rFonts w:eastAsia="Times New Roman"/>
                <w:sz w:val="20"/>
                <w:szCs w:val="20"/>
              </w:rPr>
              <w:t>Фебруар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Тригонометријски облик комплексног броја</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b/>
                <w:sz w:val="20"/>
                <w:szCs w:val="20"/>
              </w:rPr>
            </w:pPr>
            <w:r w:rsidRPr="00295F8B">
              <w:rPr>
                <w:rFonts w:eastAsia="Times New Roman"/>
                <w:sz w:val="20"/>
                <w:szCs w:val="20"/>
              </w:rPr>
              <w:t>Март</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Примена тригонометрије у геометрији</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Април</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Тетраедар</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Мај</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Анализа рада секције</w:t>
            </w:r>
          </w:p>
        </w:tc>
      </w:tr>
    </w:tbl>
    <w:p w:rsidR="00A933C5" w:rsidRPr="00E16245" w:rsidRDefault="00A933C5" w:rsidP="00E16245">
      <w:pPr>
        <w:rPr>
          <w:rFonts w:eastAsia="Times New Roman"/>
          <w:sz w:val="24"/>
          <w:szCs w:val="24"/>
        </w:rPr>
      </w:pPr>
    </w:p>
    <w:p w:rsidR="00981B32" w:rsidRDefault="00981B32" w:rsidP="00981B32">
      <w:pPr>
        <w:ind w:firstLine="709"/>
        <w:rPr>
          <w:rFonts w:eastAsia="Times New Roman"/>
          <w:sz w:val="24"/>
          <w:szCs w:val="24"/>
        </w:rPr>
      </w:pPr>
      <w:r>
        <w:rPr>
          <w:rFonts w:eastAsia="Times New Roman"/>
          <w:sz w:val="24"/>
          <w:szCs w:val="24"/>
        </w:rPr>
        <w:t>ТРЕЋИ РАЗРЕД</w:t>
      </w:r>
    </w:p>
    <w:p w:rsidR="005E071F" w:rsidRPr="005E071F" w:rsidRDefault="005E071F" w:rsidP="005E071F">
      <w:pPr>
        <w:ind w:firstLine="709"/>
        <w:jc w:val="center"/>
        <w:rPr>
          <w:rFonts w:eastAsia="Times New Roman"/>
          <w:sz w:val="24"/>
          <w:szCs w:val="24"/>
        </w:rPr>
      </w:pPr>
      <w:r>
        <w:rPr>
          <w:rFonts w:eastAsia="Times New Roman"/>
          <w:sz w:val="24"/>
          <w:szCs w:val="24"/>
        </w:rPr>
        <w:t>Стручно веће математике</w:t>
      </w:r>
    </w:p>
    <w:p w:rsidR="00981B32" w:rsidRPr="00654864" w:rsidRDefault="00981B32" w:rsidP="00981B32">
      <w:pPr>
        <w:ind w:firstLine="709"/>
        <w:jc w:val="both"/>
        <w:rPr>
          <w:rFonts w:eastAsia="Times New Roman"/>
          <w:sz w:val="24"/>
          <w:szCs w:val="24"/>
        </w:rPr>
      </w:pPr>
      <w:r>
        <w:rPr>
          <w:rFonts w:eastAsia="Times New Roman"/>
          <w:sz w:val="24"/>
          <w:szCs w:val="24"/>
        </w:rPr>
        <w:t xml:space="preserve">Носилац активности: </w:t>
      </w:r>
      <w:r w:rsidR="003507C2">
        <w:rPr>
          <w:rFonts w:eastAsia="Times New Roman"/>
          <w:sz w:val="24"/>
          <w:szCs w:val="24"/>
        </w:rPr>
        <w:t xml:space="preserve">наставник </w:t>
      </w:r>
      <w:r w:rsidR="00654864">
        <w:rPr>
          <w:rFonts w:eastAsia="Times New Roman"/>
          <w:sz w:val="24"/>
          <w:szCs w:val="24"/>
        </w:rPr>
        <w:t>Оливера Стојић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188"/>
      </w:tblGrid>
      <w:tr w:rsidR="00981B32" w:rsidRPr="00295F8B" w:rsidTr="00FC09A9">
        <w:trPr>
          <w:jc w:val="center"/>
        </w:trPr>
        <w:tc>
          <w:tcPr>
            <w:tcW w:w="1559" w:type="dxa"/>
            <w:vAlign w:val="center"/>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8188" w:type="dxa"/>
            <w:vAlign w:val="center"/>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Септембар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Конституисање секције и предлог плана рада, упоређивање задатих бројева са реалним коренима квадратне једначине</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Одређивање знака и корена квадратне једначине, геометријске и тригонометријске неједначине</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Диофантове једначине</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b/>
                <w:sz w:val="20"/>
                <w:szCs w:val="20"/>
              </w:rPr>
            </w:pPr>
            <w:r w:rsidRPr="00295F8B">
              <w:rPr>
                <w:rFonts w:eastAsia="Times New Roman"/>
                <w:sz w:val="20"/>
                <w:szCs w:val="20"/>
              </w:rPr>
              <w:t>Децембар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Детерминанте и матрие и примена на решавање једначина, конгруенција по модулу</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Јануар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Одређивање јединствености решења разних система једначина</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b/>
                <w:sz w:val="20"/>
                <w:szCs w:val="20"/>
              </w:rPr>
            </w:pPr>
            <w:r w:rsidRPr="00295F8B">
              <w:rPr>
                <w:rFonts w:eastAsia="Times New Roman"/>
                <w:sz w:val="20"/>
                <w:szCs w:val="20"/>
              </w:rPr>
              <w:t>Фебруар</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Примена метода аналитичке геометрије на решавање задатака из Еуклидове геометрије</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b/>
                <w:sz w:val="20"/>
                <w:szCs w:val="20"/>
              </w:rPr>
            </w:pPr>
            <w:r w:rsidRPr="00295F8B">
              <w:rPr>
                <w:rFonts w:eastAsia="Times New Roman"/>
                <w:sz w:val="20"/>
                <w:szCs w:val="20"/>
              </w:rPr>
              <w:t>Март</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Конструкција тангената конусних пресека</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Април</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Бројни низ кроз призму теорије граничне вредности</w:t>
            </w:r>
          </w:p>
        </w:tc>
      </w:tr>
      <w:tr w:rsidR="00981B32" w:rsidRPr="00295F8B" w:rsidTr="00FC09A9">
        <w:trPr>
          <w:jc w:val="center"/>
        </w:trPr>
        <w:tc>
          <w:tcPr>
            <w:tcW w:w="1559" w:type="dxa"/>
          </w:tcPr>
          <w:p w:rsidR="00981B32" w:rsidRPr="00295F8B" w:rsidRDefault="00981B32" w:rsidP="00295F8B">
            <w:pPr>
              <w:spacing w:after="0" w:line="240" w:lineRule="auto"/>
              <w:jc w:val="center"/>
              <w:rPr>
                <w:rFonts w:eastAsia="Times New Roman"/>
                <w:sz w:val="20"/>
                <w:szCs w:val="20"/>
              </w:rPr>
            </w:pPr>
            <w:r w:rsidRPr="00295F8B">
              <w:rPr>
                <w:rFonts w:eastAsia="Times New Roman"/>
                <w:sz w:val="20"/>
                <w:szCs w:val="20"/>
              </w:rPr>
              <w:t>Мај</w:t>
            </w:r>
          </w:p>
        </w:tc>
        <w:tc>
          <w:tcPr>
            <w:tcW w:w="8188" w:type="dxa"/>
          </w:tcPr>
          <w:p w:rsidR="00981B32" w:rsidRPr="00295F8B" w:rsidRDefault="00981B32" w:rsidP="00295F8B">
            <w:pPr>
              <w:spacing w:after="0" w:line="240" w:lineRule="auto"/>
              <w:jc w:val="both"/>
              <w:rPr>
                <w:rFonts w:eastAsia="Times New Roman"/>
                <w:sz w:val="20"/>
                <w:szCs w:val="20"/>
              </w:rPr>
            </w:pPr>
            <w:r w:rsidRPr="00295F8B">
              <w:rPr>
                <w:rFonts w:eastAsia="Times New Roman"/>
                <w:sz w:val="20"/>
                <w:szCs w:val="20"/>
              </w:rPr>
              <w:t>Анализа рада секције</w:t>
            </w:r>
          </w:p>
        </w:tc>
      </w:tr>
    </w:tbl>
    <w:p w:rsidR="00615B73" w:rsidRDefault="00615B73" w:rsidP="00A0785E">
      <w:pPr>
        <w:ind w:firstLine="709"/>
        <w:jc w:val="both"/>
        <w:rPr>
          <w:rFonts w:eastAsia="Times New Roman"/>
          <w:b/>
          <w:sz w:val="24"/>
          <w:szCs w:val="24"/>
        </w:rPr>
      </w:pPr>
    </w:p>
    <w:p w:rsidR="00F11DE3" w:rsidRDefault="00F11DE3" w:rsidP="00A0785E">
      <w:pPr>
        <w:ind w:firstLine="709"/>
        <w:jc w:val="both"/>
        <w:rPr>
          <w:rFonts w:eastAsia="Times New Roman"/>
          <w:b/>
          <w:sz w:val="24"/>
          <w:szCs w:val="24"/>
        </w:rPr>
      </w:pPr>
    </w:p>
    <w:p w:rsidR="00F11DE3" w:rsidRDefault="00F11DE3" w:rsidP="00A0785E">
      <w:pPr>
        <w:ind w:firstLine="709"/>
        <w:jc w:val="both"/>
        <w:rPr>
          <w:rFonts w:eastAsia="Times New Roman"/>
          <w:b/>
          <w:sz w:val="24"/>
          <w:szCs w:val="24"/>
        </w:rPr>
      </w:pPr>
    </w:p>
    <w:p w:rsidR="00F11DE3" w:rsidRDefault="00F11DE3" w:rsidP="00A0785E">
      <w:pPr>
        <w:ind w:firstLine="709"/>
        <w:jc w:val="both"/>
        <w:rPr>
          <w:rFonts w:eastAsia="Times New Roman"/>
          <w:b/>
          <w:sz w:val="24"/>
          <w:szCs w:val="24"/>
        </w:rPr>
      </w:pPr>
    </w:p>
    <w:p w:rsidR="00F11DE3" w:rsidRPr="00F11DE3" w:rsidRDefault="00F11DE3" w:rsidP="00A0785E">
      <w:pPr>
        <w:ind w:firstLine="709"/>
        <w:jc w:val="both"/>
        <w:rPr>
          <w:rFonts w:eastAsia="Times New Roman"/>
          <w:b/>
          <w:sz w:val="24"/>
          <w:szCs w:val="24"/>
        </w:rPr>
      </w:pPr>
    </w:p>
    <w:p w:rsidR="003507C2" w:rsidRDefault="003507C2" w:rsidP="003507C2">
      <w:pPr>
        <w:ind w:firstLine="709"/>
        <w:rPr>
          <w:rFonts w:eastAsia="Times New Roman"/>
          <w:sz w:val="24"/>
          <w:szCs w:val="24"/>
        </w:rPr>
      </w:pPr>
      <w:r>
        <w:rPr>
          <w:rFonts w:eastAsia="Times New Roman"/>
          <w:sz w:val="24"/>
          <w:szCs w:val="24"/>
        </w:rPr>
        <w:lastRenderedPageBreak/>
        <w:t>ЧЕТВРТИ РАЗРЕД</w:t>
      </w:r>
    </w:p>
    <w:p w:rsidR="003507C2" w:rsidRPr="005E071F" w:rsidRDefault="003507C2" w:rsidP="003507C2">
      <w:pPr>
        <w:ind w:firstLine="709"/>
        <w:jc w:val="center"/>
        <w:rPr>
          <w:rFonts w:eastAsia="Times New Roman"/>
          <w:sz w:val="24"/>
          <w:szCs w:val="24"/>
        </w:rPr>
      </w:pPr>
      <w:r>
        <w:rPr>
          <w:rFonts w:eastAsia="Times New Roman"/>
          <w:sz w:val="24"/>
          <w:szCs w:val="24"/>
        </w:rPr>
        <w:t>Стручно веће математике</w:t>
      </w:r>
    </w:p>
    <w:p w:rsidR="003507C2" w:rsidRDefault="003507C2" w:rsidP="003507C2">
      <w:pPr>
        <w:ind w:firstLine="709"/>
        <w:jc w:val="both"/>
        <w:rPr>
          <w:rFonts w:eastAsia="Times New Roman"/>
          <w:sz w:val="24"/>
          <w:szCs w:val="24"/>
        </w:rPr>
      </w:pPr>
      <w:r>
        <w:rPr>
          <w:rFonts w:eastAsia="Times New Roman"/>
          <w:sz w:val="24"/>
          <w:szCs w:val="24"/>
        </w:rPr>
        <w:t>Носилац активности: наставник Светлана Арсенијевић</w:t>
      </w:r>
    </w:p>
    <w:tbl>
      <w:tblPr>
        <w:tblW w:w="67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8"/>
        <w:gridCol w:w="1626"/>
      </w:tblGrid>
      <w:tr w:rsidR="00DB2D88" w:rsidRPr="00A4714E" w:rsidTr="00FC09A9">
        <w:trPr>
          <w:trHeight w:val="833"/>
          <w:jc w:val="center"/>
        </w:trPr>
        <w:tc>
          <w:tcPr>
            <w:tcW w:w="5108" w:type="dxa"/>
            <w:vMerge w:val="restart"/>
            <w:shd w:val="clear" w:color="auto" w:fill="auto"/>
            <w:vAlign w:val="center"/>
          </w:tcPr>
          <w:p w:rsidR="00DB2D88" w:rsidRPr="00A4714E" w:rsidRDefault="00DB2D88" w:rsidP="00AE6229">
            <w:pPr>
              <w:spacing w:after="0"/>
              <w:jc w:val="center"/>
              <w:rPr>
                <w:rFonts w:ascii="Times New Roman" w:hAnsi="Times New Roman"/>
                <w:b/>
                <w:sz w:val="20"/>
                <w:szCs w:val="20"/>
                <w:lang w:val="sr-Cyrl-CS"/>
              </w:rPr>
            </w:pPr>
            <w:r w:rsidRPr="00A4714E">
              <w:rPr>
                <w:rFonts w:ascii="Times New Roman" w:hAnsi="Times New Roman"/>
                <w:b/>
                <w:sz w:val="20"/>
                <w:szCs w:val="20"/>
                <w:lang w:val="sr-Cyrl-CS"/>
              </w:rPr>
              <w:t>Тема</w:t>
            </w:r>
          </w:p>
        </w:tc>
        <w:tc>
          <w:tcPr>
            <w:tcW w:w="1626" w:type="dxa"/>
            <w:vMerge w:val="restart"/>
            <w:shd w:val="clear" w:color="auto" w:fill="auto"/>
            <w:vAlign w:val="center"/>
          </w:tcPr>
          <w:p w:rsidR="00DB2D88" w:rsidRPr="00A4714E" w:rsidRDefault="00DB2D88" w:rsidP="00AE6229">
            <w:pPr>
              <w:spacing w:after="0"/>
              <w:jc w:val="center"/>
              <w:rPr>
                <w:rFonts w:ascii="Times New Roman" w:hAnsi="Times New Roman"/>
                <w:b/>
                <w:sz w:val="20"/>
                <w:szCs w:val="20"/>
                <w:lang w:val="sr-Cyrl-CS"/>
              </w:rPr>
            </w:pPr>
            <w:r w:rsidRPr="00A4714E">
              <w:rPr>
                <w:rFonts w:ascii="Times New Roman" w:hAnsi="Times New Roman"/>
                <w:b/>
                <w:sz w:val="20"/>
                <w:szCs w:val="20"/>
                <w:lang w:val="sr-Cyrl-CS"/>
              </w:rPr>
              <w:t>Оквирни број часова</w:t>
            </w:r>
          </w:p>
        </w:tc>
      </w:tr>
      <w:tr w:rsidR="00DB2D88" w:rsidRPr="00A4714E" w:rsidTr="00FC09A9">
        <w:trPr>
          <w:trHeight w:val="264"/>
          <w:jc w:val="center"/>
        </w:trPr>
        <w:tc>
          <w:tcPr>
            <w:tcW w:w="5108" w:type="dxa"/>
            <w:vMerge/>
            <w:shd w:val="clear" w:color="auto" w:fill="CCCCCC"/>
          </w:tcPr>
          <w:p w:rsidR="00DB2D88" w:rsidRPr="00A4714E" w:rsidRDefault="00DB2D88" w:rsidP="00AE6229">
            <w:pPr>
              <w:spacing w:after="0"/>
              <w:jc w:val="center"/>
              <w:rPr>
                <w:rFonts w:ascii="Times New Roman" w:hAnsi="Times New Roman"/>
                <w:b/>
                <w:sz w:val="20"/>
                <w:szCs w:val="20"/>
                <w:lang w:val="sr-Cyrl-CS"/>
              </w:rPr>
            </w:pPr>
          </w:p>
        </w:tc>
        <w:tc>
          <w:tcPr>
            <w:tcW w:w="1626" w:type="dxa"/>
            <w:vMerge/>
            <w:shd w:val="clear" w:color="auto" w:fill="CCCCCC"/>
          </w:tcPr>
          <w:p w:rsidR="00DB2D88" w:rsidRPr="00A4714E" w:rsidRDefault="00DB2D88" w:rsidP="00AE6229">
            <w:pPr>
              <w:spacing w:after="0"/>
              <w:jc w:val="center"/>
              <w:rPr>
                <w:rFonts w:ascii="Times New Roman" w:hAnsi="Times New Roman"/>
                <w:b/>
                <w:sz w:val="20"/>
                <w:szCs w:val="20"/>
                <w:lang w:val="sr-Cyrl-CS"/>
              </w:rPr>
            </w:pPr>
          </w:p>
        </w:tc>
      </w:tr>
      <w:tr w:rsidR="00DB2D88" w:rsidRPr="00A4714E" w:rsidTr="00FC09A9">
        <w:trPr>
          <w:trHeight w:val="296"/>
          <w:jc w:val="center"/>
        </w:trPr>
        <w:tc>
          <w:tcPr>
            <w:tcW w:w="5108" w:type="dxa"/>
            <w:vAlign w:val="center"/>
          </w:tcPr>
          <w:p w:rsidR="00DB2D88" w:rsidRPr="00A4714E" w:rsidRDefault="00DB2D88" w:rsidP="00AE6229">
            <w:pPr>
              <w:spacing w:after="0"/>
              <w:rPr>
                <w:rFonts w:ascii="Times New Roman" w:hAnsi="Times New Roman"/>
                <w:sz w:val="20"/>
                <w:szCs w:val="20"/>
                <w:lang w:val="sr-Cyrl-CS"/>
              </w:rPr>
            </w:pPr>
            <w:r w:rsidRPr="00A4714E">
              <w:rPr>
                <w:rFonts w:ascii="Times New Roman" w:hAnsi="Times New Roman"/>
                <w:sz w:val="20"/>
                <w:szCs w:val="20"/>
                <w:lang w:val="sr-Cyrl-CS"/>
              </w:rPr>
              <w:t>Извод и интеграл</w:t>
            </w:r>
          </w:p>
        </w:tc>
        <w:tc>
          <w:tcPr>
            <w:tcW w:w="1626" w:type="dxa"/>
          </w:tcPr>
          <w:p w:rsidR="00DB2D88" w:rsidRPr="00A4714E" w:rsidRDefault="00DB2D88" w:rsidP="00AE6229">
            <w:pPr>
              <w:spacing w:after="0"/>
              <w:ind w:left="-51"/>
              <w:jc w:val="center"/>
              <w:rPr>
                <w:rFonts w:ascii="Times New Roman" w:hAnsi="Times New Roman"/>
                <w:sz w:val="20"/>
                <w:szCs w:val="20"/>
                <w:lang w:val="sr-Cyrl-CS"/>
              </w:rPr>
            </w:pPr>
          </w:p>
          <w:p w:rsidR="00DB2D88" w:rsidRPr="00A4714E" w:rsidRDefault="00DB2D88" w:rsidP="00AE6229">
            <w:pPr>
              <w:spacing w:after="0"/>
              <w:ind w:left="-51"/>
              <w:jc w:val="center"/>
              <w:rPr>
                <w:rFonts w:ascii="Times New Roman" w:hAnsi="Times New Roman"/>
                <w:sz w:val="20"/>
                <w:szCs w:val="20"/>
                <w:lang w:val="sr-Cyrl-CS"/>
              </w:rPr>
            </w:pPr>
            <w:r w:rsidRPr="00A4714E">
              <w:rPr>
                <w:rFonts w:ascii="Times New Roman" w:hAnsi="Times New Roman"/>
                <w:sz w:val="20"/>
                <w:szCs w:val="20"/>
                <w:lang w:val="sr-Cyrl-CS"/>
              </w:rPr>
              <w:t>8</w:t>
            </w:r>
          </w:p>
        </w:tc>
      </w:tr>
      <w:tr w:rsidR="00DB2D88" w:rsidRPr="00A4714E" w:rsidTr="00FC09A9">
        <w:trPr>
          <w:trHeight w:val="332"/>
          <w:jc w:val="center"/>
        </w:trPr>
        <w:tc>
          <w:tcPr>
            <w:tcW w:w="5108" w:type="dxa"/>
            <w:vAlign w:val="center"/>
          </w:tcPr>
          <w:p w:rsidR="00DB2D88" w:rsidRPr="00A4714E" w:rsidRDefault="00DB2D88" w:rsidP="00AE6229">
            <w:pPr>
              <w:spacing w:after="0"/>
              <w:rPr>
                <w:rFonts w:ascii="Times New Roman" w:hAnsi="Times New Roman"/>
                <w:sz w:val="20"/>
                <w:szCs w:val="20"/>
                <w:lang w:val="sr-Cyrl-CS"/>
              </w:rPr>
            </w:pPr>
            <w:r w:rsidRPr="00A4714E">
              <w:rPr>
                <w:rFonts w:ascii="Times New Roman" w:hAnsi="Times New Roman"/>
                <w:sz w:val="20"/>
                <w:szCs w:val="20"/>
                <w:lang w:val="sr-Cyrl-CS"/>
              </w:rPr>
              <w:t>Нумеричке методе</w:t>
            </w:r>
          </w:p>
        </w:tc>
        <w:tc>
          <w:tcPr>
            <w:tcW w:w="1626" w:type="dxa"/>
          </w:tcPr>
          <w:p w:rsidR="00DB2D88" w:rsidRPr="00A4714E" w:rsidRDefault="00DB2D88" w:rsidP="00AE6229">
            <w:pPr>
              <w:spacing w:after="0"/>
              <w:ind w:left="-51"/>
              <w:jc w:val="center"/>
              <w:rPr>
                <w:rFonts w:ascii="Times New Roman" w:hAnsi="Times New Roman"/>
                <w:sz w:val="20"/>
                <w:szCs w:val="20"/>
                <w:lang w:val="sr-Cyrl-CS"/>
              </w:rPr>
            </w:pPr>
          </w:p>
          <w:p w:rsidR="00DB2D88" w:rsidRPr="00A4714E" w:rsidRDefault="00DB2D88" w:rsidP="00AE6229">
            <w:pPr>
              <w:spacing w:after="0"/>
              <w:ind w:left="-51"/>
              <w:jc w:val="center"/>
              <w:rPr>
                <w:rFonts w:ascii="Times New Roman" w:hAnsi="Times New Roman"/>
                <w:sz w:val="20"/>
                <w:szCs w:val="20"/>
                <w:lang w:val="sr-Cyrl-CS"/>
              </w:rPr>
            </w:pPr>
            <w:r w:rsidRPr="00A4714E">
              <w:rPr>
                <w:rFonts w:ascii="Times New Roman" w:hAnsi="Times New Roman"/>
                <w:sz w:val="20"/>
                <w:szCs w:val="20"/>
                <w:lang w:val="sr-Cyrl-CS"/>
              </w:rPr>
              <w:t>5</w:t>
            </w:r>
          </w:p>
        </w:tc>
      </w:tr>
      <w:tr w:rsidR="00DB2D88" w:rsidRPr="00A4714E" w:rsidTr="00FC09A9">
        <w:trPr>
          <w:trHeight w:val="354"/>
          <w:jc w:val="center"/>
        </w:trPr>
        <w:tc>
          <w:tcPr>
            <w:tcW w:w="5108" w:type="dxa"/>
            <w:vAlign w:val="center"/>
          </w:tcPr>
          <w:p w:rsidR="00DB2D88" w:rsidRPr="00A4714E" w:rsidRDefault="00DB2D88" w:rsidP="00AE6229">
            <w:pPr>
              <w:spacing w:after="0"/>
              <w:rPr>
                <w:rFonts w:ascii="Times New Roman" w:hAnsi="Times New Roman"/>
                <w:sz w:val="20"/>
                <w:szCs w:val="20"/>
                <w:lang w:val="sr-Cyrl-CS"/>
              </w:rPr>
            </w:pPr>
            <w:r w:rsidRPr="00A4714E">
              <w:rPr>
                <w:rFonts w:ascii="Times New Roman" w:hAnsi="Times New Roman"/>
                <w:sz w:val="20"/>
                <w:szCs w:val="20"/>
                <w:lang w:val="sr-Cyrl-CS"/>
              </w:rPr>
              <w:t>Математика у применама: елементи математичког моделирања</w:t>
            </w:r>
          </w:p>
        </w:tc>
        <w:tc>
          <w:tcPr>
            <w:tcW w:w="1626" w:type="dxa"/>
          </w:tcPr>
          <w:p w:rsidR="00DB2D88" w:rsidRPr="00A4714E" w:rsidRDefault="00DB2D88" w:rsidP="00AE6229">
            <w:pPr>
              <w:spacing w:after="0"/>
              <w:ind w:left="-51"/>
              <w:jc w:val="center"/>
              <w:rPr>
                <w:rFonts w:ascii="Times New Roman" w:hAnsi="Times New Roman"/>
                <w:sz w:val="20"/>
                <w:szCs w:val="20"/>
                <w:lang w:val="sr-Cyrl-CS"/>
              </w:rPr>
            </w:pPr>
          </w:p>
          <w:p w:rsidR="00DB2D88" w:rsidRPr="00A4714E" w:rsidRDefault="00DB2D88" w:rsidP="00AE6229">
            <w:pPr>
              <w:spacing w:after="0"/>
              <w:ind w:left="-51"/>
              <w:jc w:val="center"/>
              <w:rPr>
                <w:rFonts w:ascii="Times New Roman" w:hAnsi="Times New Roman"/>
                <w:sz w:val="20"/>
                <w:szCs w:val="20"/>
                <w:lang w:val="sr-Cyrl-CS"/>
              </w:rPr>
            </w:pPr>
            <w:r w:rsidRPr="00A4714E">
              <w:rPr>
                <w:rFonts w:ascii="Times New Roman" w:hAnsi="Times New Roman"/>
                <w:sz w:val="20"/>
                <w:szCs w:val="20"/>
                <w:lang w:val="sr-Cyrl-CS"/>
              </w:rPr>
              <w:t>6</w:t>
            </w:r>
          </w:p>
        </w:tc>
      </w:tr>
      <w:tr w:rsidR="00DB2D88" w:rsidRPr="00A4714E" w:rsidTr="00FC09A9">
        <w:trPr>
          <w:trHeight w:val="390"/>
          <w:jc w:val="center"/>
        </w:trPr>
        <w:tc>
          <w:tcPr>
            <w:tcW w:w="5108" w:type="dxa"/>
            <w:vAlign w:val="center"/>
          </w:tcPr>
          <w:p w:rsidR="00DB2D88" w:rsidRPr="00A4714E" w:rsidRDefault="00DB2D88" w:rsidP="00AE6229">
            <w:pPr>
              <w:spacing w:after="0"/>
              <w:rPr>
                <w:rFonts w:ascii="Times New Roman" w:hAnsi="Times New Roman"/>
                <w:sz w:val="20"/>
                <w:szCs w:val="20"/>
                <w:lang w:val="sr-Cyrl-CS"/>
              </w:rPr>
            </w:pPr>
            <w:r w:rsidRPr="00A4714E">
              <w:rPr>
                <w:rFonts w:ascii="Times New Roman" w:hAnsi="Times New Roman"/>
                <w:sz w:val="20"/>
                <w:szCs w:val="20"/>
                <w:lang w:val="sr-Cyrl-CS"/>
              </w:rPr>
              <w:t>Елементи теорије игара</w:t>
            </w:r>
          </w:p>
        </w:tc>
        <w:tc>
          <w:tcPr>
            <w:tcW w:w="1626" w:type="dxa"/>
          </w:tcPr>
          <w:p w:rsidR="00DB2D88" w:rsidRPr="00A4714E" w:rsidRDefault="00DB2D88" w:rsidP="00AE6229">
            <w:pPr>
              <w:spacing w:after="0"/>
              <w:ind w:left="-51"/>
              <w:jc w:val="center"/>
              <w:rPr>
                <w:rFonts w:ascii="Times New Roman" w:hAnsi="Times New Roman"/>
                <w:sz w:val="20"/>
                <w:szCs w:val="20"/>
                <w:lang w:val="sr-Cyrl-CS"/>
              </w:rPr>
            </w:pPr>
          </w:p>
          <w:p w:rsidR="00DB2D88" w:rsidRPr="00A4714E" w:rsidRDefault="00DB2D88" w:rsidP="00AE6229">
            <w:pPr>
              <w:spacing w:after="0"/>
              <w:ind w:left="-51"/>
              <w:jc w:val="center"/>
              <w:rPr>
                <w:rFonts w:ascii="Times New Roman" w:hAnsi="Times New Roman"/>
                <w:sz w:val="20"/>
                <w:szCs w:val="20"/>
                <w:lang w:val="sr-Cyrl-CS"/>
              </w:rPr>
            </w:pPr>
            <w:r w:rsidRPr="00A4714E">
              <w:rPr>
                <w:rFonts w:ascii="Times New Roman" w:hAnsi="Times New Roman"/>
                <w:sz w:val="20"/>
                <w:szCs w:val="20"/>
                <w:lang w:val="sr-Cyrl-CS"/>
              </w:rPr>
              <w:t>4</w:t>
            </w:r>
          </w:p>
        </w:tc>
      </w:tr>
      <w:tr w:rsidR="00DB2D88" w:rsidRPr="00A4714E" w:rsidTr="00FC09A9">
        <w:trPr>
          <w:jc w:val="center"/>
        </w:trPr>
        <w:tc>
          <w:tcPr>
            <w:tcW w:w="5108" w:type="dxa"/>
            <w:vAlign w:val="center"/>
          </w:tcPr>
          <w:p w:rsidR="00DB2D88" w:rsidRPr="00A4714E" w:rsidRDefault="00DB2D88" w:rsidP="00AE6229">
            <w:pPr>
              <w:spacing w:after="0"/>
              <w:rPr>
                <w:rFonts w:ascii="Times New Roman" w:hAnsi="Times New Roman"/>
                <w:sz w:val="20"/>
                <w:szCs w:val="20"/>
                <w:lang w:val="sr-Cyrl-CS"/>
              </w:rPr>
            </w:pPr>
            <w:r w:rsidRPr="00A4714E">
              <w:rPr>
                <w:rFonts w:ascii="Times New Roman" w:hAnsi="Times New Roman"/>
                <w:sz w:val="20"/>
                <w:szCs w:val="20"/>
                <w:lang w:val="sr-Cyrl-CS"/>
              </w:rPr>
              <w:t>Рачунарство</w:t>
            </w:r>
          </w:p>
        </w:tc>
        <w:tc>
          <w:tcPr>
            <w:tcW w:w="1626" w:type="dxa"/>
          </w:tcPr>
          <w:p w:rsidR="00DB2D88" w:rsidRPr="00A4714E" w:rsidRDefault="00DB2D88" w:rsidP="00AE6229">
            <w:pPr>
              <w:spacing w:after="0"/>
              <w:ind w:left="-51"/>
              <w:jc w:val="center"/>
              <w:rPr>
                <w:rFonts w:ascii="Times New Roman" w:hAnsi="Times New Roman"/>
                <w:sz w:val="20"/>
                <w:szCs w:val="20"/>
                <w:lang w:val="sr-Cyrl-CS"/>
              </w:rPr>
            </w:pPr>
          </w:p>
          <w:p w:rsidR="00DB2D88" w:rsidRPr="00A4714E" w:rsidRDefault="00DB2D88" w:rsidP="00AE6229">
            <w:pPr>
              <w:spacing w:after="0"/>
              <w:ind w:left="-51"/>
              <w:jc w:val="center"/>
              <w:rPr>
                <w:rFonts w:ascii="Times New Roman" w:hAnsi="Times New Roman"/>
                <w:sz w:val="20"/>
                <w:szCs w:val="20"/>
                <w:lang w:val="sr-Cyrl-CS"/>
              </w:rPr>
            </w:pPr>
            <w:r w:rsidRPr="00A4714E">
              <w:rPr>
                <w:rFonts w:ascii="Times New Roman" w:hAnsi="Times New Roman"/>
                <w:sz w:val="20"/>
                <w:szCs w:val="20"/>
                <w:lang w:val="sr-Cyrl-CS"/>
              </w:rPr>
              <w:t>6</w:t>
            </w:r>
          </w:p>
        </w:tc>
      </w:tr>
    </w:tbl>
    <w:p w:rsidR="003507C2" w:rsidRPr="00F11DE3" w:rsidRDefault="003507C2" w:rsidP="00BD5D91">
      <w:pPr>
        <w:jc w:val="both"/>
        <w:rPr>
          <w:rFonts w:eastAsia="Times New Roman"/>
          <w:b/>
          <w:sz w:val="24"/>
          <w:szCs w:val="24"/>
        </w:rPr>
      </w:pPr>
    </w:p>
    <w:p w:rsidR="00A0785E" w:rsidRPr="004E4852" w:rsidRDefault="00A0785E" w:rsidP="00A0785E">
      <w:pPr>
        <w:ind w:firstLine="709"/>
        <w:jc w:val="both"/>
        <w:rPr>
          <w:rFonts w:eastAsia="Times New Roman"/>
          <w:b/>
          <w:sz w:val="24"/>
          <w:szCs w:val="24"/>
        </w:rPr>
      </w:pPr>
      <w:r w:rsidRPr="004E4852">
        <w:rPr>
          <w:rFonts w:eastAsia="Times New Roman"/>
          <w:b/>
          <w:sz w:val="24"/>
          <w:szCs w:val="24"/>
        </w:rPr>
        <w:t>СЕКЦИЈА</w:t>
      </w:r>
      <w:r>
        <w:rPr>
          <w:rFonts w:eastAsia="Times New Roman"/>
          <w:b/>
          <w:sz w:val="24"/>
          <w:szCs w:val="24"/>
        </w:rPr>
        <w:t xml:space="preserve"> ЗА РУСКИ ЈЕЗИК</w:t>
      </w:r>
    </w:p>
    <w:p w:rsidR="00A0785E" w:rsidRPr="002642E3" w:rsidRDefault="00A0785E" w:rsidP="00A0785E">
      <w:pPr>
        <w:ind w:firstLine="709"/>
        <w:jc w:val="both"/>
        <w:rPr>
          <w:rFonts w:eastAsia="Times New Roman"/>
          <w:sz w:val="24"/>
          <w:szCs w:val="24"/>
        </w:rPr>
      </w:pPr>
      <w:r>
        <w:rPr>
          <w:rFonts w:eastAsia="Times New Roman"/>
          <w:sz w:val="24"/>
          <w:szCs w:val="24"/>
        </w:rPr>
        <w:t xml:space="preserve">Носилац активности: </w:t>
      </w:r>
      <w:r w:rsidR="00A933C5">
        <w:rPr>
          <w:rFonts w:eastAsia="Times New Roman"/>
          <w:sz w:val="24"/>
          <w:szCs w:val="24"/>
        </w:rPr>
        <w:t xml:space="preserve">наставник </w:t>
      </w:r>
      <w:r w:rsidR="002642E3">
        <w:rPr>
          <w:rFonts w:eastAsia="Times New Roman"/>
          <w:sz w:val="24"/>
          <w:szCs w:val="24"/>
        </w:rPr>
        <w:t>Стефана Крстић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188"/>
      </w:tblGrid>
      <w:tr w:rsidR="00A0785E" w:rsidRPr="00295F8B" w:rsidTr="00FC09A9">
        <w:trPr>
          <w:jc w:val="center"/>
        </w:trPr>
        <w:tc>
          <w:tcPr>
            <w:tcW w:w="1559" w:type="dxa"/>
            <w:vAlign w:val="center"/>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8188" w:type="dxa"/>
            <w:vAlign w:val="center"/>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Септембар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Конституисање секције и усвајање плана рада, Лето на планини, на мору</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Мој град – Дан ослобођења, Преписка са ученицима из Русије</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Руска литература (приче, пословице, изреке)</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Децембар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Читање часописа за децу и омладину</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Јануар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Слушање музике са траке и ЦД (разговор о савременим трендовима руске музике)</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Фебруар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Граматика (објашњења ученицима илустрована примерима из руске литературе)</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Март</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Израда плаката и зидних новина</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Април</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РАзговор поводом филма, драме, ТВ емисије</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Мај</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Мој најбољи друг – спољашњи изглед</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Јун</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Анализа рада секције и припрема за наредну школску годину</w:t>
            </w:r>
          </w:p>
        </w:tc>
      </w:tr>
    </w:tbl>
    <w:p w:rsidR="00A933C5" w:rsidRDefault="00A933C5" w:rsidP="00DB2D88">
      <w:pPr>
        <w:jc w:val="both"/>
        <w:rPr>
          <w:rFonts w:eastAsia="Times New Roman"/>
          <w:b/>
          <w:sz w:val="24"/>
          <w:szCs w:val="24"/>
        </w:rPr>
      </w:pPr>
    </w:p>
    <w:p w:rsidR="00FD64FA" w:rsidRPr="004E4852" w:rsidRDefault="00FD64FA" w:rsidP="00FD64FA">
      <w:pPr>
        <w:ind w:firstLine="709"/>
        <w:jc w:val="both"/>
        <w:rPr>
          <w:rFonts w:eastAsia="Times New Roman"/>
          <w:b/>
          <w:sz w:val="24"/>
          <w:szCs w:val="24"/>
        </w:rPr>
      </w:pPr>
      <w:r w:rsidRPr="004E4852">
        <w:rPr>
          <w:rFonts w:eastAsia="Times New Roman"/>
          <w:b/>
          <w:sz w:val="24"/>
          <w:szCs w:val="24"/>
        </w:rPr>
        <w:t>СЕКЦИЈА</w:t>
      </w:r>
      <w:r>
        <w:rPr>
          <w:rFonts w:eastAsia="Times New Roman"/>
          <w:b/>
          <w:sz w:val="24"/>
          <w:szCs w:val="24"/>
        </w:rPr>
        <w:t xml:space="preserve"> ЗА ЕНГЛЕСКИ ЈЕЗИК</w:t>
      </w:r>
    </w:p>
    <w:p w:rsidR="00FD64FA" w:rsidRPr="006D687F" w:rsidRDefault="00FD64FA" w:rsidP="00FD64FA">
      <w:pPr>
        <w:ind w:firstLine="709"/>
        <w:jc w:val="both"/>
        <w:rPr>
          <w:rFonts w:eastAsia="Times New Roman"/>
          <w:sz w:val="24"/>
          <w:szCs w:val="24"/>
        </w:rPr>
      </w:pPr>
      <w:r>
        <w:rPr>
          <w:rFonts w:eastAsia="Times New Roman"/>
          <w:sz w:val="24"/>
          <w:szCs w:val="24"/>
        </w:rPr>
        <w:t xml:space="preserve">Носиоци активности: </w:t>
      </w:r>
      <w:r w:rsidR="00A933C5">
        <w:rPr>
          <w:rFonts w:eastAsia="Times New Roman"/>
          <w:sz w:val="24"/>
          <w:szCs w:val="24"/>
        </w:rPr>
        <w:t xml:space="preserve">наставници </w:t>
      </w:r>
      <w:r w:rsidR="00A0785E">
        <w:rPr>
          <w:rFonts w:eastAsia="Times New Roman"/>
          <w:sz w:val="24"/>
          <w:szCs w:val="24"/>
        </w:rPr>
        <w:t>Даница Стан</w:t>
      </w:r>
      <w:r w:rsidR="006D687F">
        <w:rPr>
          <w:rFonts w:eastAsia="Times New Roman"/>
          <w:sz w:val="24"/>
          <w:szCs w:val="24"/>
        </w:rPr>
        <w:t>ојев ,</w:t>
      </w:r>
      <w:r w:rsidR="00A0785E">
        <w:rPr>
          <w:rFonts w:eastAsia="Times New Roman"/>
          <w:sz w:val="24"/>
          <w:szCs w:val="24"/>
        </w:rPr>
        <w:t xml:space="preserve"> Слађана Ђокић</w:t>
      </w:r>
      <w:r w:rsidR="006D687F">
        <w:rPr>
          <w:rFonts w:eastAsia="Times New Roman"/>
          <w:sz w:val="24"/>
          <w:szCs w:val="24"/>
        </w:rPr>
        <w:t xml:space="preserve"> и Ана Стреховец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188"/>
      </w:tblGrid>
      <w:tr w:rsidR="00A0785E" w:rsidRPr="00295F8B" w:rsidTr="00FC09A9">
        <w:trPr>
          <w:jc w:val="center"/>
        </w:trPr>
        <w:tc>
          <w:tcPr>
            <w:tcW w:w="1559" w:type="dxa"/>
            <w:vAlign w:val="center"/>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8188" w:type="dxa"/>
            <w:vAlign w:val="center"/>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Септембар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Формирање секције, договор о начину рада и програму</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Овладавање индиректног говора и кондиционалних вежби</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Празници у Великој Британији и САД-у</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Децембар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Значај Божића за западне народе, пригодни текстови и песмице</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lastRenderedPageBreak/>
              <w:t>Јануар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Превод текста: „AUOFORD-SCENE”</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Фебруар</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The facture Perfect-Continuos Tense. Models with Past Infinitive</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b/>
                <w:sz w:val="20"/>
                <w:szCs w:val="20"/>
              </w:rPr>
            </w:pPr>
            <w:r w:rsidRPr="00295F8B">
              <w:rPr>
                <w:rFonts w:eastAsia="Times New Roman"/>
                <w:sz w:val="20"/>
                <w:szCs w:val="20"/>
              </w:rPr>
              <w:t>Март</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Превођење текстова Бајрона</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Април</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Превођење текстова</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Мај</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Превођење текстова у оба правца</w:t>
            </w:r>
          </w:p>
        </w:tc>
      </w:tr>
      <w:tr w:rsidR="00A0785E" w:rsidRPr="00295F8B" w:rsidTr="00FC09A9">
        <w:trPr>
          <w:jc w:val="center"/>
        </w:trPr>
        <w:tc>
          <w:tcPr>
            <w:tcW w:w="1559" w:type="dxa"/>
          </w:tcPr>
          <w:p w:rsidR="00A0785E" w:rsidRPr="00295F8B" w:rsidRDefault="00A0785E" w:rsidP="00295F8B">
            <w:pPr>
              <w:spacing w:after="0" w:line="240" w:lineRule="auto"/>
              <w:jc w:val="center"/>
              <w:rPr>
                <w:rFonts w:eastAsia="Times New Roman"/>
                <w:sz w:val="20"/>
                <w:szCs w:val="20"/>
              </w:rPr>
            </w:pPr>
            <w:r w:rsidRPr="00295F8B">
              <w:rPr>
                <w:rFonts w:eastAsia="Times New Roman"/>
                <w:sz w:val="20"/>
                <w:szCs w:val="20"/>
              </w:rPr>
              <w:t>Јун</w:t>
            </w:r>
          </w:p>
        </w:tc>
        <w:tc>
          <w:tcPr>
            <w:tcW w:w="8188" w:type="dxa"/>
          </w:tcPr>
          <w:p w:rsidR="00A0785E" w:rsidRPr="00295F8B" w:rsidRDefault="00A0785E" w:rsidP="00295F8B">
            <w:pPr>
              <w:spacing w:after="0" w:line="240" w:lineRule="auto"/>
              <w:jc w:val="both"/>
              <w:rPr>
                <w:rFonts w:eastAsia="Times New Roman"/>
                <w:sz w:val="20"/>
                <w:szCs w:val="20"/>
              </w:rPr>
            </w:pPr>
            <w:r w:rsidRPr="00295F8B">
              <w:rPr>
                <w:rFonts w:eastAsia="Times New Roman"/>
                <w:sz w:val="20"/>
                <w:szCs w:val="20"/>
              </w:rPr>
              <w:t>Анализа рада секције (постигнути резултати и припреме за наредну школску годину)</w:t>
            </w:r>
          </w:p>
        </w:tc>
      </w:tr>
    </w:tbl>
    <w:p w:rsidR="00FD64FA" w:rsidRDefault="00FD64FA" w:rsidP="00F1749B">
      <w:pPr>
        <w:spacing w:after="0" w:line="240" w:lineRule="auto"/>
        <w:jc w:val="center"/>
        <w:rPr>
          <w:rFonts w:eastAsia="Times New Roman"/>
          <w:b/>
          <w:sz w:val="20"/>
          <w:szCs w:val="20"/>
        </w:rPr>
      </w:pPr>
    </w:p>
    <w:p w:rsidR="00F1749B" w:rsidRPr="00272BB2" w:rsidRDefault="00F1749B" w:rsidP="00F1749B">
      <w:pPr>
        <w:spacing w:after="0" w:line="240" w:lineRule="auto"/>
        <w:jc w:val="both"/>
        <w:rPr>
          <w:rFonts w:eastAsia="Times New Roman"/>
          <w:sz w:val="20"/>
          <w:szCs w:val="20"/>
          <w:lang w:val="sr-Cyrl-CS"/>
        </w:rPr>
      </w:pPr>
    </w:p>
    <w:p w:rsidR="00FD64FA" w:rsidRPr="004E4852" w:rsidRDefault="00FD64FA" w:rsidP="00FD64FA">
      <w:pPr>
        <w:ind w:firstLine="709"/>
        <w:jc w:val="both"/>
        <w:rPr>
          <w:rFonts w:eastAsia="Times New Roman"/>
          <w:b/>
          <w:sz w:val="24"/>
          <w:szCs w:val="24"/>
        </w:rPr>
      </w:pPr>
      <w:r w:rsidRPr="004E4852">
        <w:rPr>
          <w:rFonts w:eastAsia="Times New Roman"/>
          <w:b/>
          <w:sz w:val="24"/>
          <w:szCs w:val="24"/>
        </w:rPr>
        <w:t>СЕКЦИЈА</w:t>
      </w:r>
      <w:r>
        <w:rPr>
          <w:rFonts w:eastAsia="Times New Roman"/>
          <w:b/>
          <w:sz w:val="24"/>
          <w:szCs w:val="24"/>
        </w:rPr>
        <w:t xml:space="preserve"> ЗА ФРАНЦУСКИ ЈЕЗИК</w:t>
      </w:r>
    </w:p>
    <w:p w:rsidR="00FD64FA" w:rsidRPr="00F11DE3" w:rsidRDefault="00FD64FA" w:rsidP="00FD64FA">
      <w:pPr>
        <w:ind w:firstLine="709"/>
        <w:jc w:val="both"/>
        <w:rPr>
          <w:rFonts w:eastAsia="Times New Roman"/>
          <w:sz w:val="24"/>
          <w:szCs w:val="24"/>
        </w:rPr>
      </w:pPr>
      <w:r>
        <w:rPr>
          <w:rFonts w:eastAsia="Times New Roman"/>
          <w:sz w:val="24"/>
          <w:szCs w:val="24"/>
        </w:rPr>
        <w:t xml:space="preserve">Носилац активности: </w:t>
      </w:r>
      <w:r w:rsidR="00A933C5">
        <w:rPr>
          <w:rFonts w:eastAsia="Times New Roman"/>
          <w:sz w:val="24"/>
          <w:szCs w:val="24"/>
        </w:rPr>
        <w:t xml:space="preserve">наставник </w:t>
      </w:r>
      <w:r w:rsidR="00F11DE3">
        <w:rPr>
          <w:rFonts w:eastAsia="Times New Roman"/>
          <w:sz w:val="24"/>
          <w:szCs w:val="24"/>
        </w:rPr>
        <w:t>Ксенија Радојковић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1559"/>
        <w:gridCol w:w="7344"/>
      </w:tblGrid>
      <w:tr w:rsidR="00FD64FA" w:rsidRPr="00295F8B" w:rsidTr="00FC09A9">
        <w:trPr>
          <w:jc w:val="center"/>
        </w:trPr>
        <w:tc>
          <w:tcPr>
            <w:tcW w:w="817" w:type="dxa"/>
            <w:vAlign w:val="center"/>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БРОЈ ЧАСОВА</w:t>
            </w:r>
          </w:p>
        </w:tc>
        <w:tc>
          <w:tcPr>
            <w:tcW w:w="1559" w:type="dxa"/>
            <w:vAlign w:val="center"/>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7344" w:type="dxa"/>
            <w:vAlign w:val="center"/>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FD64FA" w:rsidRPr="00295F8B" w:rsidTr="00FC09A9">
        <w:trPr>
          <w:jc w:val="center"/>
        </w:trPr>
        <w:tc>
          <w:tcPr>
            <w:tcW w:w="817"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4</w:t>
            </w:r>
          </w:p>
        </w:tc>
        <w:tc>
          <w:tcPr>
            <w:tcW w:w="1559"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Септембар</w:t>
            </w:r>
          </w:p>
        </w:tc>
        <w:tc>
          <w:tcPr>
            <w:tcW w:w="7344" w:type="dxa"/>
          </w:tcPr>
          <w:p w:rsidR="00FD64FA" w:rsidRPr="00295F8B" w:rsidRDefault="00FD64FA" w:rsidP="00295F8B">
            <w:pPr>
              <w:spacing w:after="0" w:line="240" w:lineRule="auto"/>
              <w:jc w:val="both"/>
              <w:rPr>
                <w:rFonts w:eastAsia="Times New Roman"/>
                <w:sz w:val="20"/>
                <w:szCs w:val="20"/>
              </w:rPr>
            </w:pPr>
            <w:r w:rsidRPr="00295F8B">
              <w:rPr>
                <w:rFonts w:eastAsia="Times New Roman"/>
                <w:sz w:val="20"/>
                <w:szCs w:val="20"/>
              </w:rPr>
              <w:t>Избор чланова секције, усвајање плана и програма</w:t>
            </w:r>
          </w:p>
        </w:tc>
      </w:tr>
      <w:tr w:rsidR="00FD64FA" w:rsidRPr="00295F8B" w:rsidTr="00FC09A9">
        <w:trPr>
          <w:jc w:val="center"/>
        </w:trPr>
        <w:tc>
          <w:tcPr>
            <w:tcW w:w="817"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4</w:t>
            </w:r>
          </w:p>
        </w:tc>
        <w:tc>
          <w:tcPr>
            <w:tcW w:w="1559" w:type="dxa"/>
          </w:tcPr>
          <w:p w:rsidR="00FD64FA" w:rsidRPr="00295F8B" w:rsidRDefault="00FD64FA"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7344" w:type="dxa"/>
          </w:tcPr>
          <w:p w:rsidR="00FD64FA" w:rsidRPr="00295F8B" w:rsidRDefault="00FD64FA" w:rsidP="00295F8B">
            <w:pPr>
              <w:spacing w:after="0" w:line="240" w:lineRule="auto"/>
              <w:jc w:val="both"/>
              <w:rPr>
                <w:rFonts w:eastAsia="Times New Roman"/>
                <w:sz w:val="20"/>
                <w:szCs w:val="20"/>
              </w:rPr>
            </w:pPr>
            <w:r w:rsidRPr="00295F8B">
              <w:rPr>
                <w:rFonts w:eastAsia="Times New Roman"/>
                <w:sz w:val="20"/>
                <w:szCs w:val="20"/>
              </w:rPr>
              <w:t>Обрада одабраних одломака, литерарних, хумористичких, прозних текстова и поезије</w:t>
            </w:r>
          </w:p>
        </w:tc>
      </w:tr>
      <w:tr w:rsidR="00FD64FA" w:rsidRPr="00295F8B" w:rsidTr="00FC09A9">
        <w:trPr>
          <w:jc w:val="center"/>
        </w:trPr>
        <w:tc>
          <w:tcPr>
            <w:tcW w:w="817"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4</w:t>
            </w:r>
          </w:p>
        </w:tc>
        <w:tc>
          <w:tcPr>
            <w:tcW w:w="1559" w:type="dxa"/>
          </w:tcPr>
          <w:p w:rsidR="00FD64FA" w:rsidRPr="00295F8B" w:rsidRDefault="00FD64FA"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7344" w:type="dxa"/>
          </w:tcPr>
          <w:p w:rsidR="00FD64FA" w:rsidRPr="00295F8B" w:rsidRDefault="00FD64FA" w:rsidP="00295F8B">
            <w:pPr>
              <w:spacing w:after="0" w:line="240" w:lineRule="auto"/>
              <w:jc w:val="both"/>
              <w:rPr>
                <w:rFonts w:eastAsia="Times New Roman"/>
                <w:sz w:val="20"/>
                <w:szCs w:val="20"/>
              </w:rPr>
            </w:pPr>
            <w:r w:rsidRPr="00295F8B">
              <w:rPr>
                <w:rFonts w:eastAsia="Times New Roman"/>
                <w:sz w:val="20"/>
                <w:szCs w:val="20"/>
              </w:rPr>
              <w:t>Писање писама, дописивање са вршњацима (компјутер, интернет,...)</w:t>
            </w:r>
          </w:p>
        </w:tc>
      </w:tr>
      <w:tr w:rsidR="00FD64FA" w:rsidRPr="00295F8B" w:rsidTr="00FC09A9">
        <w:trPr>
          <w:jc w:val="center"/>
        </w:trPr>
        <w:tc>
          <w:tcPr>
            <w:tcW w:w="817"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4</w:t>
            </w:r>
          </w:p>
        </w:tc>
        <w:tc>
          <w:tcPr>
            <w:tcW w:w="1559" w:type="dxa"/>
          </w:tcPr>
          <w:p w:rsidR="00FD64FA" w:rsidRPr="00295F8B" w:rsidRDefault="00FD64FA" w:rsidP="00295F8B">
            <w:pPr>
              <w:spacing w:after="0" w:line="240" w:lineRule="auto"/>
              <w:jc w:val="center"/>
              <w:rPr>
                <w:rFonts w:eastAsia="Times New Roman"/>
                <w:b/>
                <w:sz w:val="20"/>
                <w:szCs w:val="20"/>
              </w:rPr>
            </w:pPr>
            <w:r w:rsidRPr="00295F8B">
              <w:rPr>
                <w:rFonts w:eastAsia="Times New Roman"/>
                <w:sz w:val="20"/>
                <w:szCs w:val="20"/>
              </w:rPr>
              <w:t>Децембар</w:t>
            </w:r>
          </w:p>
        </w:tc>
        <w:tc>
          <w:tcPr>
            <w:tcW w:w="7344" w:type="dxa"/>
          </w:tcPr>
          <w:p w:rsidR="00FD64FA" w:rsidRPr="00295F8B" w:rsidRDefault="00FD64FA" w:rsidP="00295F8B">
            <w:pPr>
              <w:spacing w:after="0" w:line="240" w:lineRule="auto"/>
              <w:jc w:val="both"/>
              <w:rPr>
                <w:rFonts w:eastAsia="Times New Roman"/>
                <w:sz w:val="20"/>
                <w:szCs w:val="20"/>
              </w:rPr>
            </w:pPr>
            <w:r w:rsidRPr="00295F8B">
              <w:rPr>
                <w:rFonts w:eastAsia="Times New Roman"/>
                <w:sz w:val="20"/>
                <w:szCs w:val="20"/>
              </w:rPr>
              <w:t>Слушање музике (касета, ЦД, филм, ДВД,...)</w:t>
            </w:r>
          </w:p>
        </w:tc>
      </w:tr>
      <w:tr w:rsidR="00FD64FA" w:rsidRPr="00295F8B" w:rsidTr="00FC09A9">
        <w:trPr>
          <w:jc w:val="center"/>
        </w:trPr>
        <w:tc>
          <w:tcPr>
            <w:tcW w:w="817"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2</w:t>
            </w:r>
          </w:p>
        </w:tc>
        <w:tc>
          <w:tcPr>
            <w:tcW w:w="1559"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Јануар</w:t>
            </w:r>
          </w:p>
        </w:tc>
        <w:tc>
          <w:tcPr>
            <w:tcW w:w="7344" w:type="dxa"/>
          </w:tcPr>
          <w:p w:rsidR="00FD64FA" w:rsidRPr="00295F8B" w:rsidRDefault="00FD64FA" w:rsidP="00295F8B">
            <w:pPr>
              <w:spacing w:after="0" w:line="240" w:lineRule="auto"/>
              <w:jc w:val="both"/>
              <w:rPr>
                <w:rFonts w:eastAsia="Times New Roman"/>
                <w:sz w:val="20"/>
                <w:szCs w:val="20"/>
              </w:rPr>
            </w:pPr>
            <w:r w:rsidRPr="00295F8B">
              <w:rPr>
                <w:rFonts w:eastAsia="Times New Roman"/>
                <w:sz w:val="20"/>
                <w:szCs w:val="20"/>
              </w:rPr>
              <w:t>Спорт, здравље, храна, мода, општа култура (квиз)</w:t>
            </w:r>
          </w:p>
        </w:tc>
      </w:tr>
      <w:tr w:rsidR="00FD64FA" w:rsidRPr="00295F8B" w:rsidTr="00FC09A9">
        <w:trPr>
          <w:jc w:val="center"/>
        </w:trPr>
        <w:tc>
          <w:tcPr>
            <w:tcW w:w="817"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4</w:t>
            </w:r>
          </w:p>
        </w:tc>
        <w:tc>
          <w:tcPr>
            <w:tcW w:w="1559" w:type="dxa"/>
          </w:tcPr>
          <w:p w:rsidR="00FD64FA" w:rsidRPr="00295F8B" w:rsidRDefault="00FD64FA" w:rsidP="00295F8B">
            <w:pPr>
              <w:spacing w:after="0" w:line="240" w:lineRule="auto"/>
              <w:jc w:val="center"/>
              <w:rPr>
                <w:rFonts w:eastAsia="Times New Roman"/>
                <w:b/>
                <w:sz w:val="20"/>
                <w:szCs w:val="20"/>
              </w:rPr>
            </w:pPr>
            <w:r w:rsidRPr="00295F8B">
              <w:rPr>
                <w:rFonts w:eastAsia="Times New Roman"/>
                <w:sz w:val="20"/>
                <w:szCs w:val="20"/>
              </w:rPr>
              <w:t>Фебруар</w:t>
            </w:r>
          </w:p>
        </w:tc>
        <w:tc>
          <w:tcPr>
            <w:tcW w:w="7344" w:type="dxa"/>
          </w:tcPr>
          <w:p w:rsidR="00FD64FA" w:rsidRPr="00295F8B" w:rsidRDefault="00FD64FA" w:rsidP="00295F8B">
            <w:pPr>
              <w:spacing w:after="0" w:line="240" w:lineRule="auto"/>
              <w:jc w:val="both"/>
              <w:rPr>
                <w:rFonts w:eastAsia="Times New Roman"/>
                <w:sz w:val="20"/>
                <w:szCs w:val="20"/>
              </w:rPr>
            </w:pPr>
            <w:r w:rsidRPr="00295F8B">
              <w:rPr>
                <w:rFonts w:eastAsia="Times New Roman"/>
                <w:sz w:val="20"/>
                <w:szCs w:val="20"/>
              </w:rPr>
              <w:t>Уређење кабинета, зидне новине</w:t>
            </w:r>
          </w:p>
        </w:tc>
      </w:tr>
      <w:tr w:rsidR="00FD64FA" w:rsidRPr="00295F8B" w:rsidTr="00FC09A9">
        <w:trPr>
          <w:jc w:val="center"/>
        </w:trPr>
        <w:tc>
          <w:tcPr>
            <w:tcW w:w="817"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4</w:t>
            </w:r>
          </w:p>
        </w:tc>
        <w:tc>
          <w:tcPr>
            <w:tcW w:w="1559" w:type="dxa"/>
          </w:tcPr>
          <w:p w:rsidR="00FD64FA" w:rsidRPr="00295F8B" w:rsidRDefault="00FD64FA" w:rsidP="00295F8B">
            <w:pPr>
              <w:spacing w:after="0" w:line="240" w:lineRule="auto"/>
              <w:jc w:val="center"/>
              <w:rPr>
                <w:rFonts w:eastAsia="Times New Roman"/>
                <w:b/>
                <w:sz w:val="20"/>
                <w:szCs w:val="20"/>
              </w:rPr>
            </w:pPr>
            <w:r w:rsidRPr="00295F8B">
              <w:rPr>
                <w:rFonts w:eastAsia="Times New Roman"/>
                <w:sz w:val="20"/>
                <w:szCs w:val="20"/>
              </w:rPr>
              <w:t>Март</w:t>
            </w:r>
          </w:p>
        </w:tc>
        <w:tc>
          <w:tcPr>
            <w:tcW w:w="7344" w:type="dxa"/>
          </w:tcPr>
          <w:p w:rsidR="00FD64FA" w:rsidRPr="00295F8B" w:rsidRDefault="00FD64FA" w:rsidP="00295F8B">
            <w:pPr>
              <w:spacing w:after="0" w:line="240" w:lineRule="auto"/>
              <w:jc w:val="both"/>
              <w:rPr>
                <w:rFonts w:eastAsia="Times New Roman"/>
                <w:sz w:val="20"/>
                <w:szCs w:val="20"/>
              </w:rPr>
            </w:pPr>
            <w:r w:rsidRPr="00295F8B">
              <w:rPr>
                <w:rFonts w:eastAsia="Times New Roman"/>
                <w:sz w:val="20"/>
                <w:szCs w:val="20"/>
              </w:rPr>
              <w:t>Проблеми младих (школа, посао, дрога, урбани живот,...)</w:t>
            </w:r>
          </w:p>
        </w:tc>
      </w:tr>
      <w:tr w:rsidR="00FD64FA" w:rsidRPr="00295F8B" w:rsidTr="00FC09A9">
        <w:trPr>
          <w:jc w:val="center"/>
        </w:trPr>
        <w:tc>
          <w:tcPr>
            <w:tcW w:w="817"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3</w:t>
            </w:r>
          </w:p>
        </w:tc>
        <w:tc>
          <w:tcPr>
            <w:tcW w:w="1559"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Април</w:t>
            </w:r>
          </w:p>
        </w:tc>
        <w:tc>
          <w:tcPr>
            <w:tcW w:w="7344" w:type="dxa"/>
          </w:tcPr>
          <w:p w:rsidR="00FD64FA" w:rsidRPr="00295F8B" w:rsidRDefault="00FD64FA" w:rsidP="00295F8B">
            <w:pPr>
              <w:spacing w:after="0" w:line="240" w:lineRule="auto"/>
              <w:jc w:val="both"/>
              <w:rPr>
                <w:rFonts w:eastAsia="Times New Roman"/>
                <w:sz w:val="20"/>
                <w:szCs w:val="20"/>
              </w:rPr>
            </w:pPr>
            <w:r w:rsidRPr="00295F8B">
              <w:rPr>
                <w:rFonts w:eastAsia="Times New Roman"/>
                <w:sz w:val="20"/>
                <w:szCs w:val="20"/>
              </w:rPr>
              <w:t>Преокупације пладих, слободно време</w:t>
            </w:r>
          </w:p>
        </w:tc>
      </w:tr>
      <w:tr w:rsidR="00FD64FA" w:rsidRPr="00295F8B" w:rsidTr="00FC09A9">
        <w:trPr>
          <w:jc w:val="center"/>
        </w:trPr>
        <w:tc>
          <w:tcPr>
            <w:tcW w:w="817"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5</w:t>
            </w:r>
          </w:p>
        </w:tc>
        <w:tc>
          <w:tcPr>
            <w:tcW w:w="1559"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Мај</w:t>
            </w:r>
          </w:p>
        </w:tc>
        <w:tc>
          <w:tcPr>
            <w:tcW w:w="7344" w:type="dxa"/>
          </w:tcPr>
          <w:p w:rsidR="00FD64FA" w:rsidRPr="00295F8B" w:rsidRDefault="00FD64FA" w:rsidP="00295F8B">
            <w:pPr>
              <w:spacing w:after="0" w:line="240" w:lineRule="auto"/>
              <w:jc w:val="both"/>
              <w:rPr>
                <w:rFonts w:eastAsia="Times New Roman"/>
                <w:sz w:val="20"/>
                <w:szCs w:val="20"/>
              </w:rPr>
            </w:pPr>
            <w:r w:rsidRPr="00295F8B">
              <w:rPr>
                <w:rFonts w:eastAsia="Times New Roman"/>
                <w:sz w:val="20"/>
                <w:szCs w:val="20"/>
              </w:rPr>
              <w:t>Путовање, туристичке атракције, разговор, фотоси,...</w:t>
            </w:r>
          </w:p>
        </w:tc>
      </w:tr>
      <w:tr w:rsidR="00FD64FA" w:rsidRPr="00295F8B" w:rsidTr="00FC09A9">
        <w:trPr>
          <w:jc w:val="center"/>
        </w:trPr>
        <w:tc>
          <w:tcPr>
            <w:tcW w:w="817"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3</w:t>
            </w:r>
          </w:p>
        </w:tc>
        <w:tc>
          <w:tcPr>
            <w:tcW w:w="1559" w:type="dxa"/>
          </w:tcPr>
          <w:p w:rsidR="00FD64FA" w:rsidRPr="00295F8B" w:rsidRDefault="00FD64FA" w:rsidP="00295F8B">
            <w:pPr>
              <w:spacing w:after="0" w:line="240" w:lineRule="auto"/>
              <w:jc w:val="center"/>
              <w:rPr>
                <w:rFonts w:eastAsia="Times New Roman"/>
                <w:sz w:val="20"/>
                <w:szCs w:val="20"/>
              </w:rPr>
            </w:pPr>
            <w:r w:rsidRPr="00295F8B">
              <w:rPr>
                <w:rFonts w:eastAsia="Times New Roman"/>
                <w:sz w:val="20"/>
                <w:szCs w:val="20"/>
              </w:rPr>
              <w:t>Јун</w:t>
            </w:r>
          </w:p>
        </w:tc>
        <w:tc>
          <w:tcPr>
            <w:tcW w:w="7344" w:type="dxa"/>
          </w:tcPr>
          <w:p w:rsidR="00FD64FA" w:rsidRPr="00295F8B" w:rsidRDefault="00FD64FA" w:rsidP="00295F8B">
            <w:pPr>
              <w:spacing w:after="0" w:line="240" w:lineRule="auto"/>
              <w:jc w:val="both"/>
              <w:rPr>
                <w:rFonts w:eastAsia="Times New Roman"/>
                <w:sz w:val="20"/>
                <w:szCs w:val="20"/>
              </w:rPr>
            </w:pPr>
            <w:r w:rsidRPr="00295F8B">
              <w:rPr>
                <w:rFonts w:eastAsia="Times New Roman"/>
                <w:sz w:val="20"/>
                <w:szCs w:val="20"/>
              </w:rPr>
              <w:t>Познате личности, Резиме</w:t>
            </w:r>
          </w:p>
        </w:tc>
      </w:tr>
    </w:tbl>
    <w:p w:rsidR="00D46FFC" w:rsidRPr="00272BB2" w:rsidRDefault="00D46FFC" w:rsidP="00D46FFC">
      <w:pPr>
        <w:spacing w:after="0" w:line="240" w:lineRule="auto"/>
        <w:rPr>
          <w:rFonts w:eastAsia="Times New Roman"/>
          <w:sz w:val="18"/>
          <w:szCs w:val="18"/>
          <w:lang w:val="sr-Cyrl-CS"/>
        </w:rPr>
      </w:pPr>
    </w:p>
    <w:p w:rsidR="00D46FFC" w:rsidRPr="00272BB2" w:rsidRDefault="00D46FFC" w:rsidP="00D46FFC">
      <w:pPr>
        <w:spacing w:after="0" w:line="240" w:lineRule="auto"/>
        <w:rPr>
          <w:rFonts w:eastAsia="Times New Roman"/>
          <w:sz w:val="18"/>
          <w:szCs w:val="18"/>
          <w:lang w:val="sr-Cyrl-CS"/>
        </w:rPr>
      </w:pPr>
    </w:p>
    <w:p w:rsidR="00811AEC" w:rsidRPr="004E4852" w:rsidRDefault="00811AEC" w:rsidP="00811AEC">
      <w:pPr>
        <w:ind w:firstLine="709"/>
        <w:jc w:val="both"/>
        <w:rPr>
          <w:rFonts w:eastAsia="Times New Roman"/>
          <w:b/>
          <w:sz w:val="24"/>
          <w:szCs w:val="24"/>
        </w:rPr>
      </w:pPr>
      <w:r w:rsidRPr="004E4852">
        <w:rPr>
          <w:rFonts w:eastAsia="Times New Roman"/>
          <w:b/>
          <w:sz w:val="24"/>
          <w:szCs w:val="24"/>
        </w:rPr>
        <w:t>СЕКЦИЈА</w:t>
      </w:r>
      <w:r>
        <w:rPr>
          <w:rFonts w:eastAsia="Times New Roman"/>
          <w:b/>
          <w:sz w:val="24"/>
          <w:szCs w:val="24"/>
        </w:rPr>
        <w:t xml:space="preserve"> ИЗ ХЕМИЈЕ</w:t>
      </w:r>
    </w:p>
    <w:p w:rsidR="00811AEC" w:rsidRPr="009B4697" w:rsidRDefault="00811AEC" w:rsidP="00811AEC">
      <w:pPr>
        <w:ind w:firstLine="709"/>
        <w:jc w:val="both"/>
        <w:rPr>
          <w:rFonts w:eastAsia="Times New Roman"/>
          <w:sz w:val="24"/>
          <w:szCs w:val="24"/>
        </w:rPr>
      </w:pPr>
      <w:r>
        <w:rPr>
          <w:rFonts w:eastAsia="Times New Roman"/>
          <w:sz w:val="24"/>
          <w:szCs w:val="24"/>
        </w:rPr>
        <w:t xml:space="preserve">Носилац активности: </w:t>
      </w:r>
      <w:r w:rsidR="00A933C5">
        <w:rPr>
          <w:rFonts w:eastAsia="Times New Roman"/>
          <w:sz w:val="24"/>
          <w:szCs w:val="24"/>
        </w:rPr>
        <w:t xml:space="preserve">наставник </w:t>
      </w:r>
      <w:r w:rsidR="00A0785E">
        <w:rPr>
          <w:rFonts w:eastAsia="Times New Roman"/>
          <w:sz w:val="24"/>
          <w:szCs w:val="24"/>
        </w:rPr>
        <w:t xml:space="preserve">Јасмина </w:t>
      </w:r>
      <w:r w:rsidR="009B4697">
        <w:rPr>
          <w:rFonts w:eastAsia="Times New Roman"/>
          <w:sz w:val="24"/>
          <w:szCs w:val="24"/>
        </w:rPr>
        <w:t>Петровић</w:t>
      </w:r>
    </w:p>
    <w:p w:rsidR="00D46FFC" w:rsidRPr="00272BB2" w:rsidRDefault="00D46FFC" w:rsidP="00D46FFC">
      <w:pPr>
        <w:spacing w:after="0" w:line="240" w:lineRule="auto"/>
        <w:rPr>
          <w:rFonts w:eastAsia="Times New Roman"/>
          <w:sz w:val="18"/>
          <w:szCs w:val="18"/>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7344"/>
      </w:tblGrid>
      <w:tr w:rsidR="00811AEC" w:rsidRPr="00295F8B" w:rsidTr="00FC09A9">
        <w:trPr>
          <w:jc w:val="center"/>
        </w:trPr>
        <w:tc>
          <w:tcPr>
            <w:tcW w:w="817" w:type="dxa"/>
            <w:vAlign w:val="center"/>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РБР ЧАСА</w:t>
            </w:r>
          </w:p>
        </w:tc>
        <w:tc>
          <w:tcPr>
            <w:tcW w:w="1559" w:type="dxa"/>
            <w:vAlign w:val="center"/>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7344" w:type="dxa"/>
            <w:vAlign w:val="center"/>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811AEC" w:rsidRPr="00295F8B" w:rsidTr="00FC09A9">
        <w:trPr>
          <w:jc w:val="center"/>
        </w:trPr>
        <w:tc>
          <w:tcPr>
            <w:tcW w:w="817" w:type="dxa"/>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1-4.</w:t>
            </w:r>
          </w:p>
        </w:tc>
        <w:tc>
          <w:tcPr>
            <w:tcW w:w="1559" w:type="dxa"/>
          </w:tcPr>
          <w:p w:rsidR="00811AEC" w:rsidRPr="00295F8B" w:rsidRDefault="00811AEC"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7344" w:type="dxa"/>
          </w:tcPr>
          <w:p w:rsidR="00811AEC" w:rsidRPr="00295F8B" w:rsidRDefault="00811AEC" w:rsidP="00295F8B">
            <w:pPr>
              <w:spacing w:after="0" w:line="240" w:lineRule="auto"/>
              <w:jc w:val="both"/>
              <w:rPr>
                <w:rFonts w:eastAsia="Times New Roman"/>
                <w:sz w:val="20"/>
                <w:szCs w:val="20"/>
              </w:rPr>
            </w:pPr>
            <w:r w:rsidRPr="00295F8B">
              <w:rPr>
                <w:rFonts w:eastAsia="Times New Roman"/>
                <w:sz w:val="20"/>
                <w:szCs w:val="20"/>
              </w:rPr>
              <w:t>Мол, молска маса и запремина, стехиометријска израчунавања</w:t>
            </w:r>
          </w:p>
        </w:tc>
      </w:tr>
      <w:tr w:rsidR="00811AEC" w:rsidRPr="00295F8B" w:rsidTr="00FC09A9">
        <w:trPr>
          <w:jc w:val="center"/>
        </w:trPr>
        <w:tc>
          <w:tcPr>
            <w:tcW w:w="817" w:type="dxa"/>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5-8.</w:t>
            </w:r>
          </w:p>
        </w:tc>
        <w:tc>
          <w:tcPr>
            <w:tcW w:w="1559" w:type="dxa"/>
          </w:tcPr>
          <w:p w:rsidR="00811AEC" w:rsidRPr="00295F8B" w:rsidRDefault="00811AEC"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7344" w:type="dxa"/>
          </w:tcPr>
          <w:p w:rsidR="00811AEC" w:rsidRPr="00295F8B" w:rsidRDefault="00811AEC" w:rsidP="00295F8B">
            <w:pPr>
              <w:spacing w:after="0" w:line="240" w:lineRule="auto"/>
              <w:jc w:val="both"/>
              <w:rPr>
                <w:rFonts w:eastAsia="Times New Roman"/>
                <w:sz w:val="20"/>
                <w:szCs w:val="20"/>
              </w:rPr>
            </w:pPr>
            <w:r w:rsidRPr="00295F8B">
              <w:rPr>
                <w:rFonts w:eastAsia="Times New Roman"/>
                <w:sz w:val="20"/>
                <w:szCs w:val="20"/>
              </w:rPr>
              <w:t>Структура атома и периодни систем елемената</w:t>
            </w:r>
          </w:p>
        </w:tc>
      </w:tr>
      <w:tr w:rsidR="00811AEC" w:rsidRPr="00295F8B" w:rsidTr="00FC09A9">
        <w:trPr>
          <w:jc w:val="center"/>
        </w:trPr>
        <w:tc>
          <w:tcPr>
            <w:tcW w:w="817" w:type="dxa"/>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9-12.</w:t>
            </w:r>
          </w:p>
        </w:tc>
        <w:tc>
          <w:tcPr>
            <w:tcW w:w="1559" w:type="dxa"/>
          </w:tcPr>
          <w:p w:rsidR="00811AEC" w:rsidRPr="00295F8B" w:rsidRDefault="00811AEC" w:rsidP="00295F8B">
            <w:pPr>
              <w:spacing w:after="0" w:line="240" w:lineRule="auto"/>
              <w:jc w:val="center"/>
              <w:rPr>
                <w:rFonts w:eastAsia="Times New Roman"/>
                <w:b/>
                <w:sz w:val="20"/>
                <w:szCs w:val="20"/>
              </w:rPr>
            </w:pPr>
            <w:r w:rsidRPr="00295F8B">
              <w:rPr>
                <w:rFonts w:eastAsia="Times New Roman"/>
                <w:sz w:val="20"/>
                <w:szCs w:val="20"/>
              </w:rPr>
              <w:t>Децембар</w:t>
            </w:r>
          </w:p>
        </w:tc>
        <w:tc>
          <w:tcPr>
            <w:tcW w:w="7344" w:type="dxa"/>
          </w:tcPr>
          <w:p w:rsidR="00811AEC" w:rsidRPr="00295F8B" w:rsidRDefault="00811AEC" w:rsidP="00295F8B">
            <w:pPr>
              <w:spacing w:after="0" w:line="240" w:lineRule="auto"/>
              <w:jc w:val="both"/>
              <w:rPr>
                <w:rFonts w:eastAsia="Times New Roman"/>
                <w:sz w:val="20"/>
                <w:szCs w:val="20"/>
              </w:rPr>
            </w:pPr>
            <w:r w:rsidRPr="00295F8B">
              <w:rPr>
                <w:rFonts w:eastAsia="Times New Roman"/>
                <w:sz w:val="20"/>
                <w:szCs w:val="20"/>
              </w:rPr>
              <w:t>Одабрана поглавља из неорганске хемије</w:t>
            </w:r>
          </w:p>
        </w:tc>
      </w:tr>
      <w:tr w:rsidR="00811AEC" w:rsidRPr="00295F8B" w:rsidTr="00FC09A9">
        <w:trPr>
          <w:jc w:val="center"/>
        </w:trPr>
        <w:tc>
          <w:tcPr>
            <w:tcW w:w="817" w:type="dxa"/>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13-18.</w:t>
            </w:r>
          </w:p>
        </w:tc>
        <w:tc>
          <w:tcPr>
            <w:tcW w:w="1559" w:type="dxa"/>
          </w:tcPr>
          <w:p w:rsidR="00811AEC" w:rsidRPr="00295F8B" w:rsidRDefault="00811AEC" w:rsidP="00295F8B">
            <w:pPr>
              <w:spacing w:after="0" w:line="240" w:lineRule="auto"/>
              <w:jc w:val="center"/>
              <w:rPr>
                <w:rFonts w:eastAsia="Times New Roman"/>
                <w:b/>
                <w:sz w:val="20"/>
                <w:szCs w:val="20"/>
              </w:rPr>
            </w:pPr>
            <w:r w:rsidRPr="00295F8B">
              <w:rPr>
                <w:rFonts w:eastAsia="Times New Roman"/>
                <w:sz w:val="20"/>
                <w:szCs w:val="20"/>
              </w:rPr>
              <w:t>Јан- Фебруар</w:t>
            </w:r>
          </w:p>
        </w:tc>
        <w:tc>
          <w:tcPr>
            <w:tcW w:w="7344" w:type="dxa"/>
          </w:tcPr>
          <w:p w:rsidR="00811AEC" w:rsidRPr="00295F8B" w:rsidRDefault="00811AEC" w:rsidP="00295F8B">
            <w:pPr>
              <w:spacing w:after="0" w:line="240" w:lineRule="auto"/>
              <w:jc w:val="both"/>
              <w:rPr>
                <w:rFonts w:eastAsia="Times New Roman"/>
                <w:sz w:val="20"/>
                <w:szCs w:val="20"/>
              </w:rPr>
            </w:pPr>
            <w:r w:rsidRPr="00295F8B">
              <w:rPr>
                <w:rFonts w:eastAsia="Times New Roman"/>
                <w:sz w:val="20"/>
                <w:szCs w:val="20"/>
              </w:rPr>
              <w:t>Квалитативна хемијска анализа</w:t>
            </w:r>
          </w:p>
        </w:tc>
      </w:tr>
      <w:tr w:rsidR="00811AEC" w:rsidRPr="00295F8B" w:rsidTr="00FC09A9">
        <w:trPr>
          <w:jc w:val="center"/>
        </w:trPr>
        <w:tc>
          <w:tcPr>
            <w:tcW w:w="817" w:type="dxa"/>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19-22.</w:t>
            </w:r>
          </w:p>
        </w:tc>
        <w:tc>
          <w:tcPr>
            <w:tcW w:w="1559" w:type="dxa"/>
          </w:tcPr>
          <w:p w:rsidR="00811AEC" w:rsidRPr="00295F8B" w:rsidRDefault="00811AEC" w:rsidP="00295F8B">
            <w:pPr>
              <w:spacing w:after="0" w:line="240" w:lineRule="auto"/>
              <w:jc w:val="center"/>
              <w:rPr>
                <w:rFonts w:eastAsia="Times New Roman"/>
                <w:b/>
                <w:sz w:val="20"/>
                <w:szCs w:val="20"/>
              </w:rPr>
            </w:pPr>
            <w:r w:rsidRPr="00295F8B">
              <w:rPr>
                <w:rFonts w:eastAsia="Times New Roman"/>
                <w:sz w:val="20"/>
                <w:szCs w:val="20"/>
              </w:rPr>
              <w:t>Март</w:t>
            </w:r>
          </w:p>
        </w:tc>
        <w:tc>
          <w:tcPr>
            <w:tcW w:w="7344" w:type="dxa"/>
          </w:tcPr>
          <w:p w:rsidR="00811AEC" w:rsidRPr="00295F8B" w:rsidRDefault="00811AEC" w:rsidP="00295F8B">
            <w:pPr>
              <w:spacing w:after="0" w:line="240" w:lineRule="auto"/>
              <w:jc w:val="both"/>
              <w:rPr>
                <w:rFonts w:eastAsia="Times New Roman"/>
                <w:sz w:val="20"/>
                <w:szCs w:val="20"/>
              </w:rPr>
            </w:pPr>
            <w:r w:rsidRPr="00295F8B">
              <w:rPr>
                <w:rFonts w:eastAsia="Times New Roman"/>
                <w:sz w:val="20"/>
                <w:szCs w:val="20"/>
              </w:rPr>
              <w:t>Комплетна анализа – самосталан рад ученика</w:t>
            </w:r>
          </w:p>
        </w:tc>
      </w:tr>
      <w:tr w:rsidR="00811AEC" w:rsidRPr="00295F8B" w:rsidTr="00FC09A9">
        <w:trPr>
          <w:jc w:val="center"/>
        </w:trPr>
        <w:tc>
          <w:tcPr>
            <w:tcW w:w="817" w:type="dxa"/>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23-26.</w:t>
            </w:r>
          </w:p>
        </w:tc>
        <w:tc>
          <w:tcPr>
            <w:tcW w:w="1559" w:type="dxa"/>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Април</w:t>
            </w:r>
          </w:p>
        </w:tc>
        <w:tc>
          <w:tcPr>
            <w:tcW w:w="7344" w:type="dxa"/>
          </w:tcPr>
          <w:p w:rsidR="00811AEC" w:rsidRPr="00295F8B" w:rsidRDefault="00811AEC" w:rsidP="00295F8B">
            <w:pPr>
              <w:spacing w:after="0" w:line="240" w:lineRule="auto"/>
              <w:jc w:val="both"/>
              <w:rPr>
                <w:rFonts w:eastAsia="Times New Roman"/>
                <w:sz w:val="20"/>
                <w:szCs w:val="20"/>
              </w:rPr>
            </w:pPr>
            <w:r w:rsidRPr="00295F8B">
              <w:rPr>
                <w:rFonts w:eastAsia="Times New Roman"/>
                <w:sz w:val="20"/>
                <w:szCs w:val="20"/>
              </w:rPr>
              <w:t>Одабрана поглавља из органске хемије</w:t>
            </w:r>
          </w:p>
        </w:tc>
      </w:tr>
      <w:tr w:rsidR="00811AEC" w:rsidRPr="00295F8B" w:rsidTr="00FC09A9">
        <w:trPr>
          <w:jc w:val="center"/>
        </w:trPr>
        <w:tc>
          <w:tcPr>
            <w:tcW w:w="817" w:type="dxa"/>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27-30.</w:t>
            </w:r>
          </w:p>
        </w:tc>
        <w:tc>
          <w:tcPr>
            <w:tcW w:w="1559" w:type="dxa"/>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Мај</w:t>
            </w:r>
          </w:p>
        </w:tc>
        <w:tc>
          <w:tcPr>
            <w:tcW w:w="7344" w:type="dxa"/>
          </w:tcPr>
          <w:p w:rsidR="00811AEC" w:rsidRPr="00295F8B" w:rsidRDefault="00811AEC" w:rsidP="00295F8B">
            <w:pPr>
              <w:spacing w:after="0" w:line="240" w:lineRule="auto"/>
              <w:jc w:val="both"/>
              <w:rPr>
                <w:rFonts w:eastAsia="Times New Roman"/>
                <w:sz w:val="20"/>
                <w:szCs w:val="20"/>
              </w:rPr>
            </w:pPr>
            <w:r w:rsidRPr="00295F8B">
              <w:rPr>
                <w:rFonts w:eastAsia="Times New Roman"/>
                <w:sz w:val="20"/>
                <w:szCs w:val="20"/>
              </w:rPr>
              <w:t>Одабрана поглавља из примењене хемије</w:t>
            </w:r>
          </w:p>
        </w:tc>
      </w:tr>
      <w:tr w:rsidR="00811AEC" w:rsidRPr="00295F8B" w:rsidTr="00FC09A9">
        <w:trPr>
          <w:jc w:val="center"/>
        </w:trPr>
        <w:tc>
          <w:tcPr>
            <w:tcW w:w="817" w:type="dxa"/>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31-34.</w:t>
            </w:r>
          </w:p>
        </w:tc>
        <w:tc>
          <w:tcPr>
            <w:tcW w:w="1559" w:type="dxa"/>
          </w:tcPr>
          <w:p w:rsidR="00811AEC" w:rsidRPr="00295F8B" w:rsidRDefault="00811AEC" w:rsidP="00295F8B">
            <w:pPr>
              <w:spacing w:after="0" w:line="240" w:lineRule="auto"/>
              <w:jc w:val="center"/>
              <w:rPr>
                <w:rFonts w:eastAsia="Times New Roman"/>
                <w:sz w:val="20"/>
                <w:szCs w:val="20"/>
              </w:rPr>
            </w:pPr>
            <w:r w:rsidRPr="00295F8B">
              <w:rPr>
                <w:rFonts w:eastAsia="Times New Roman"/>
                <w:sz w:val="20"/>
                <w:szCs w:val="20"/>
              </w:rPr>
              <w:t>Јун</w:t>
            </w:r>
          </w:p>
        </w:tc>
        <w:tc>
          <w:tcPr>
            <w:tcW w:w="7344" w:type="dxa"/>
          </w:tcPr>
          <w:p w:rsidR="00811AEC" w:rsidRPr="00295F8B" w:rsidRDefault="00811AEC" w:rsidP="00295F8B">
            <w:pPr>
              <w:spacing w:after="0" w:line="240" w:lineRule="auto"/>
              <w:jc w:val="both"/>
              <w:rPr>
                <w:rFonts w:eastAsia="Times New Roman"/>
                <w:sz w:val="20"/>
                <w:szCs w:val="20"/>
              </w:rPr>
            </w:pPr>
            <w:r w:rsidRPr="00295F8B">
              <w:rPr>
                <w:rFonts w:eastAsia="Times New Roman"/>
                <w:sz w:val="20"/>
                <w:szCs w:val="20"/>
              </w:rPr>
              <w:t>Приказивање занимљивих филмова из области хемије</w:t>
            </w:r>
          </w:p>
        </w:tc>
      </w:tr>
    </w:tbl>
    <w:p w:rsidR="00F1749B" w:rsidRPr="00272BB2" w:rsidRDefault="00F1749B" w:rsidP="00F1749B">
      <w:pPr>
        <w:spacing w:after="0" w:line="240" w:lineRule="auto"/>
        <w:jc w:val="both"/>
        <w:rPr>
          <w:rFonts w:eastAsia="Times New Roman"/>
          <w:sz w:val="20"/>
          <w:szCs w:val="20"/>
          <w:lang w:val="sr-Cyrl-CS"/>
        </w:rPr>
      </w:pPr>
    </w:p>
    <w:p w:rsidR="0070058D" w:rsidRPr="004E4852" w:rsidRDefault="0070058D" w:rsidP="0070058D">
      <w:pPr>
        <w:ind w:firstLine="709"/>
        <w:jc w:val="both"/>
        <w:rPr>
          <w:rFonts w:eastAsia="Times New Roman"/>
          <w:b/>
          <w:sz w:val="24"/>
          <w:szCs w:val="24"/>
        </w:rPr>
      </w:pPr>
      <w:r w:rsidRPr="004E4852">
        <w:rPr>
          <w:rFonts w:eastAsia="Times New Roman"/>
          <w:b/>
          <w:sz w:val="24"/>
          <w:szCs w:val="24"/>
        </w:rPr>
        <w:t>СЕКЦИЈА</w:t>
      </w:r>
      <w:r>
        <w:rPr>
          <w:rFonts w:eastAsia="Times New Roman"/>
          <w:b/>
          <w:sz w:val="24"/>
          <w:szCs w:val="24"/>
        </w:rPr>
        <w:t xml:space="preserve"> ИЗ </w:t>
      </w:r>
      <w:r w:rsidR="00DD1C73">
        <w:rPr>
          <w:rFonts w:eastAsia="Times New Roman"/>
          <w:b/>
          <w:sz w:val="24"/>
          <w:szCs w:val="24"/>
        </w:rPr>
        <w:t>ФИЗИКЕ</w:t>
      </w:r>
    </w:p>
    <w:p w:rsidR="0070058D" w:rsidRPr="006D687F" w:rsidRDefault="0070058D" w:rsidP="0070058D">
      <w:pPr>
        <w:ind w:firstLine="709"/>
        <w:jc w:val="both"/>
        <w:rPr>
          <w:rFonts w:eastAsia="Times New Roman"/>
          <w:sz w:val="24"/>
          <w:szCs w:val="24"/>
        </w:rPr>
      </w:pPr>
      <w:r>
        <w:rPr>
          <w:rFonts w:eastAsia="Times New Roman"/>
          <w:sz w:val="24"/>
          <w:szCs w:val="24"/>
        </w:rPr>
        <w:t xml:space="preserve">Носилац активности: </w:t>
      </w:r>
      <w:r w:rsidR="00A933C5">
        <w:rPr>
          <w:rFonts w:eastAsia="Times New Roman"/>
          <w:sz w:val="24"/>
          <w:szCs w:val="24"/>
        </w:rPr>
        <w:t xml:space="preserve">наставник </w:t>
      </w:r>
      <w:r>
        <w:rPr>
          <w:rFonts w:eastAsia="Times New Roman"/>
          <w:sz w:val="24"/>
          <w:szCs w:val="24"/>
        </w:rPr>
        <w:t xml:space="preserve"> </w:t>
      </w:r>
      <w:r w:rsidR="006D687F">
        <w:rPr>
          <w:rFonts w:eastAsia="Times New Roman"/>
          <w:sz w:val="24"/>
          <w:szCs w:val="24"/>
        </w:rPr>
        <w:t>Јелена Марјановић Микашиновић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559"/>
        <w:gridCol w:w="7344"/>
      </w:tblGrid>
      <w:tr w:rsidR="0070058D" w:rsidRPr="00295F8B" w:rsidTr="00FC09A9">
        <w:trPr>
          <w:jc w:val="center"/>
        </w:trPr>
        <w:tc>
          <w:tcPr>
            <w:tcW w:w="817" w:type="dxa"/>
            <w:vAlign w:val="center"/>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РБР ЧАСА</w:t>
            </w:r>
          </w:p>
        </w:tc>
        <w:tc>
          <w:tcPr>
            <w:tcW w:w="1559" w:type="dxa"/>
            <w:vAlign w:val="center"/>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7344" w:type="dxa"/>
            <w:vAlign w:val="center"/>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1.</w:t>
            </w:r>
          </w:p>
        </w:tc>
        <w:tc>
          <w:tcPr>
            <w:tcW w:w="1559" w:type="dxa"/>
          </w:tcPr>
          <w:p w:rsidR="0070058D" w:rsidRPr="00295F8B" w:rsidRDefault="00DD1C73"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Упознавање ученика са Планом рада секције</w:t>
            </w:r>
          </w:p>
        </w:tc>
      </w:tr>
      <w:tr w:rsidR="0070058D" w:rsidRPr="00295F8B" w:rsidTr="00FC09A9">
        <w:trPr>
          <w:jc w:val="center"/>
        </w:trPr>
        <w:tc>
          <w:tcPr>
            <w:tcW w:w="817" w:type="dxa"/>
          </w:tcPr>
          <w:p w:rsidR="0070058D" w:rsidRPr="00295F8B" w:rsidRDefault="00DD1C73" w:rsidP="00295F8B">
            <w:pPr>
              <w:spacing w:after="0" w:line="240" w:lineRule="auto"/>
              <w:jc w:val="center"/>
              <w:rPr>
                <w:rFonts w:eastAsia="Times New Roman"/>
                <w:sz w:val="20"/>
                <w:szCs w:val="20"/>
              </w:rPr>
            </w:pPr>
            <w:r w:rsidRPr="00295F8B">
              <w:rPr>
                <w:rFonts w:eastAsia="Times New Roman"/>
                <w:sz w:val="20"/>
                <w:szCs w:val="20"/>
              </w:rPr>
              <w:t>2-</w:t>
            </w:r>
            <w:r w:rsidR="0070058D" w:rsidRPr="00295F8B">
              <w:rPr>
                <w:rFonts w:eastAsia="Times New Roman"/>
                <w:sz w:val="20"/>
                <w:szCs w:val="20"/>
              </w:rPr>
              <w:t>3.</w:t>
            </w:r>
          </w:p>
        </w:tc>
        <w:tc>
          <w:tcPr>
            <w:tcW w:w="1559" w:type="dxa"/>
          </w:tcPr>
          <w:p w:rsidR="0070058D" w:rsidRPr="00295F8B" w:rsidRDefault="00DD1C73"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7344" w:type="dxa"/>
          </w:tcPr>
          <w:p w:rsidR="0070058D" w:rsidRPr="00295F8B" w:rsidRDefault="00811AEC" w:rsidP="00295F8B">
            <w:pPr>
              <w:spacing w:after="0" w:line="240" w:lineRule="auto"/>
              <w:jc w:val="both"/>
              <w:rPr>
                <w:rFonts w:eastAsia="Times New Roman"/>
                <w:sz w:val="20"/>
                <w:szCs w:val="20"/>
              </w:rPr>
            </w:pPr>
            <w:r w:rsidRPr="00295F8B">
              <w:rPr>
                <w:rFonts w:eastAsia="Times New Roman"/>
                <w:sz w:val="20"/>
                <w:szCs w:val="20"/>
              </w:rPr>
              <w:t>Метрологија и обрада резултата мерења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4-5.</w:t>
            </w:r>
          </w:p>
        </w:tc>
        <w:tc>
          <w:tcPr>
            <w:tcW w:w="1559" w:type="dxa"/>
          </w:tcPr>
          <w:p w:rsidR="0070058D" w:rsidRPr="00295F8B" w:rsidRDefault="00DD1C73"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7344" w:type="dxa"/>
          </w:tcPr>
          <w:p w:rsidR="0070058D" w:rsidRPr="00295F8B" w:rsidRDefault="00811AEC" w:rsidP="00295F8B">
            <w:pPr>
              <w:spacing w:after="0" w:line="240" w:lineRule="auto"/>
              <w:jc w:val="both"/>
              <w:rPr>
                <w:rFonts w:eastAsia="Times New Roman"/>
                <w:sz w:val="20"/>
                <w:szCs w:val="20"/>
              </w:rPr>
            </w:pPr>
            <w:r w:rsidRPr="00295F8B">
              <w:rPr>
                <w:rFonts w:eastAsia="Times New Roman"/>
                <w:sz w:val="20"/>
                <w:szCs w:val="20"/>
              </w:rPr>
              <w:t>Инструменти (хронометар, нониус, вага, термометар)</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lastRenderedPageBreak/>
              <w:t>6-7.</w:t>
            </w:r>
          </w:p>
        </w:tc>
        <w:tc>
          <w:tcPr>
            <w:tcW w:w="1559" w:type="dxa"/>
          </w:tcPr>
          <w:p w:rsidR="00DD1C73" w:rsidRPr="00295F8B" w:rsidRDefault="00DD1C73" w:rsidP="00295F8B">
            <w:pPr>
              <w:spacing w:after="0" w:line="240" w:lineRule="auto"/>
              <w:jc w:val="center"/>
              <w:rPr>
                <w:rFonts w:eastAsia="Times New Roman"/>
                <w:b/>
                <w:sz w:val="20"/>
                <w:szCs w:val="20"/>
              </w:rPr>
            </w:pPr>
            <w:r w:rsidRPr="00295F8B">
              <w:rPr>
                <w:rFonts w:eastAsia="Times New Roman"/>
                <w:sz w:val="20"/>
                <w:szCs w:val="20"/>
              </w:rPr>
              <w:t>Новембар</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Експериментално заснивање Другог Њутновог закона</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8-9.</w:t>
            </w:r>
          </w:p>
        </w:tc>
        <w:tc>
          <w:tcPr>
            <w:tcW w:w="1559" w:type="dxa"/>
          </w:tcPr>
          <w:p w:rsidR="00DD1C73" w:rsidRPr="00295F8B" w:rsidRDefault="00DD1C73" w:rsidP="00295F8B">
            <w:pPr>
              <w:spacing w:after="0" w:line="240" w:lineRule="auto"/>
              <w:jc w:val="center"/>
              <w:rPr>
                <w:rFonts w:eastAsia="Times New Roman"/>
                <w:b/>
                <w:sz w:val="20"/>
                <w:szCs w:val="20"/>
              </w:rPr>
            </w:pPr>
            <w:r w:rsidRPr="00295F8B">
              <w:rPr>
                <w:rFonts w:eastAsia="Times New Roman"/>
                <w:sz w:val="20"/>
                <w:szCs w:val="20"/>
              </w:rPr>
              <w:t>Децембар</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Експериментално заснивање Трећег Њутновог закона</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10-11.</w:t>
            </w:r>
          </w:p>
        </w:tc>
        <w:tc>
          <w:tcPr>
            <w:tcW w:w="1559"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Децембар</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Енергија и рад</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12-13.</w:t>
            </w:r>
          </w:p>
        </w:tc>
        <w:tc>
          <w:tcPr>
            <w:tcW w:w="1559"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Јануар</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Потенцијална енергија</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14-15.</w:t>
            </w:r>
          </w:p>
        </w:tc>
        <w:tc>
          <w:tcPr>
            <w:tcW w:w="1559"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Фебруар</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Линија сила електричног и магнетног поља</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16.</w:t>
            </w:r>
          </w:p>
        </w:tc>
        <w:tc>
          <w:tcPr>
            <w:tcW w:w="1559"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Фебруар</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Закон одржања импулса</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17-18.</w:t>
            </w:r>
          </w:p>
        </w:tc>
        <w:tc>
          <w:tcPr>
            <w:tcW w:w="1559"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Фебруар-Март</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Закон одржања енергије</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19-20.</w:t>
            </w:r>
          </w:p>
        </w:tc>
        <w:tc>
          <w:tcPr>
            <w:tcW w:w="1559"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Март</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Еластичан судар</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21-22.</w:t>
            </w:r>
          </w:p>
        </w:tc>
        <w:tc>
          <w:tcPr>
            <w:tcW w:w="1559"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Март-Април</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Хуков закон</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23-24.</w:t>
            </w:r>
          </w:p>
        </w:tc>
        <w:tc>
          <w:tcPr>
            <w:tcW w:w="1559" w:type="dxa"/>
            <w:vAlign w:val="center"/>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Април</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Скретање електрона у електричном и магнетном пољу (осцилоскоп)</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25-26.</w:t>
            </w:r>
          </w:p>
        </w:tc>
        <w:tc>
          <w:tcPr>
            <w:tcW w:w="1559" w:type="dxa"/>
          </w:tcPr>
          <w:p w:rsidR="00DD1C73" w:rsidRPr="00295F8B" w:rsidRDefault="00DD1C73" w:rsidP="00295F8B">
            <w:pPr>
              <w:spacing w:after="0" w:line="240" w:lineRule="auto"/>
              <w:jc w:val="center"/>
              <w:rPr>
                <w:rFonts w:eastAsia="Times New Roman"/>
                <w:b/>
                <w:sz w:val="20"/>
                <w:szCs w:val="20"/>
              </w:rPr>
            </w:pPr>
            <w:r w:rsidRPr="00295F8B">
              <w:rPr>
                <w:rFonts w:eastAsia="Times New Roman"/>
                <w:sz w:val="20"/>
                <w:szCs w:val="20"/>
              </w:rPr>
              <w:t>Април-Мај</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Математичко клатно</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27-28.</w:t>
            </w:r>
          </w:p>
        </w:tc>
        <w:tc>
          <w:tcPr>
            <w:tcW w:w="1559"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Мај</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Звучна виљушка</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29-33.</w:t>
            </w:r>
          </w:p>
        </w:tc>
        <w:tc>
          <w:tcPr>
            <w:tcW w:w="1559"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Мај</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Полупроводничка диода (директно и инверзно поларисана)</w:t>
            </w:r>
          </w:p>
        </w:tc>
      </w:tr>
      <w:tr w:rsidR="00DD1C73" w:rsidRPr="00295F8B" w:rsidTr="00FC09A9">
        <w:trPr>
          <w:jc w:val="center"/>
        </w:trPr>
        <w:tc>
          <w:tcPr>
            <w:tcW w:w="817"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34.</w:t>
            </w:r>
          </w:p>
        </w:tc>
        <w:tc>
          <w:tcPr>
            <w:tcW w:w="1559" w:type="dxa"/>
          </w:tcPr>
          <w:p w:rsidR="00DD1C73" w:rsidRPr="00295F8B" w:rsidRDefault="00DD1C73" w:rsidP="00295F8B">
            <w:pPr>
              <w:spacing w:after="0" w:line="240" w:lineRule="auto"/>
              <w:jc w:val="center"/>
              <w:rPr>
                <w:rFonts w:eastAsia="Times New Roman"/>
                <w:sz w:val="20"/>
                <w:szCs w:val="20"/>
              </w:rPr>
            </w:pPr>
            <w:r w:rsidRPr="00295F8B">
              <w:rPr>
                <w:rFonts w:eastAsia="Times New Roman"/>
                <w:sz w:val="20"/>
                <w:szCs w:val="20"/>
              </w:rPr>
              <w:t>Јун</w:t>
            </w:r>
          </w:p>
        </w:tc>
        <w:tc>
          <w:tcPr>
            <w:tcW w:w="7344" w:type="dxa"/>
          </w:tcPr>
          <w:p w:rsidR="00DD1C73" w:rsidRPr="00295F8B" w:rsidRDefault="00DD1C73" w:rsidP="00295F8B">
            <w:pPr>
              <w:spacing w:after="0" w:line="240" w:lineRule="auto"/>
              <w:jc w:val="both"/>
              <w:rPr>
                <w:rFonts w:eastAsia="Times New Roman"/>
                <w:sz w:val="20"/>
                <w:szCs w:val="20"/>
              </w:rPr>
            </w:pPr>
            <w:r w:rsidRPr="00295F8B">
              <w:rPr>
                <w:rFonts w:eastAsia="Times New Roman"/>
                <w:sz w:val="20"/>
                <w:szCs w:val="20"/>
              </w:rPr>
              <w:t>Резултати рада секције</w:t>
            </w:r>
          </w:p>
        </w:tc>
      </w:tr>
    </w:tbl>
    <w:p w:rsidR="00BD5D91" w:rsidRPr="00F11DE3" w:rsidRDefault="00BD5D91" w:rsidP="00F11DE3">
      <w:pPr>
        <w:jc w:val="both"/>
        <w:rPr>
          <w:rFonts w:eastAsia="Times New Roman"/>
          <w:b/>
          <w:sz w:val="24"/>
          <w:szCs w:val="24"/>
        </w:rPr>
      </w:pPr>
    </w:p>
    <w:p w:rsidR="00606A20" w:rsidRPr="004E4852" w:rsidRDefault="00606A20" w:rsidP="00606A20">
      <w:pPr>
        <w:ind w:firstLine="709"/>
        <w:jc w:val="both"/>
        <w:rPr>
          <w:rFonts w:eastAsia="Times New Roman"/>
          <w:b/>
          <w:sz w:val="24"/>
          <w:szCs w:val="24"/>
        </w:rPr>
      </w:pPr>
      <w:r w:rsidRPr="004E4852">
        <w:rPr>
          <w:rFonts w:eastAsia="Times New Roman"/>
          <w:b/>
          <w:sz w:val="24"/>
          <w:szCs w:val="24"/>
        </w:rPr>
        <w:t>СЕКЦИЈА</w:t>
      </w:r>
      <w:r>
        <w:rPr>
          <w:rFonts w:eastAsia="Times New Roman"/>
          <w:b/>
          <w:sz w:val="24"/>
          <w:szCs w:val="24"/>
        </w:rPr>
        <w:t xml:space="preserve"> ИЗ БИОЛОГИЈЕ</w:t>
      </w:r>
    </w:p>
    <w:p w:rsidR="00606A20" w:rsidRPr="004E4852" w:rsidRDefault="00606A20" w:rsidP="00606A20">
      <w:pPr>
        <w:ind w:firstLine="709"/>
        <w:jc w:val="both"/>
        <w:rPr>
          <w:rFonts w:eastAsia="Times New Roman"/>
          <w:sz w:val="24"/>
          <w:szCs w:val="24"/>
        </w:rPr>
      </w:pPr>
      <w:r>
        <w:rPr>
          <w:rFonts w:eastAsia="Times New Roman"/>
          <w:sz w:val="24"/>
          <w:szCs w:val="24"/>
        </w:rPr>
        <w:t>Носи</w:t>
      </w:r>
      <w:r w:rsidR="0070058D">
        <w:rPr>
          <w:rFonts w:eastAsia="Times New Roman"/>
          <w:sz w:val="24"/>
          <w:szCs w:val="24"/>
        </w:rPr>
        <w:t>ла</w:t>
      </w:r>
      <w:r>
        <w:rPr>
          <w:rFonts w:eastAsia="Times New Roman"/>
          <w:sz w:val="24"/>
          <w:szCs w:val="24"/>
        </w:rPr>
        <w:t xml:space="preserve">ц активности: </w:t>
      </w:r>
      <w:r w:rsidR="00A933C5">
        <w:rPr>
          <w:rFonts w:eastAsia="Times New Roman"/>
          <w:sz w:val="24"/>
          <w:szCs w:val="24"/>
        </w:rPr>
        <w:t xml:space="preserve">наставник </w:t>
      </w:r>
      <w:r w:rsidR="00A0785E">
        <w:rPr>
          <w:rFonts w:eastAsia="Times New Roman"/>
          <w:sz w:val="24"/>
          <w:szCs w:val="24"/>
        </w:rPr>
        <w:t>Зорица Тркуља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41"/>
        <w:gridCol w:w="7344"/>
      </w:tblGrid>
      <w:tr w:rsidR="00606A20" w:rsidRPr="00295F8B" w:rsidTr="00FC09A9">
        <w:trPr>
          <w:jc w:val="center"/>
        </w:trPr>
        <w:tc>
          <w:tcPr>
            <w:tcW w:w="817" w:type="dxa"/>
            <w:vAlign w:val="center"/>
          </w:tcPr>
          <w:p w:rsidR="00606A20" w:rsidRPr="00295F8B" w:rsidRDefault="00606A20" w:rsidP="00295F8B">
            <w:pPr>
              <w:spacing w:after="0" w:line="240" w:lineRule="auto"/>
              <w:jc w:val="center"/>
              <w:rPr>
                <w:rFonts w:eastAsia="Times New Roman"/>
                <w:sz w:val="20"/>
                <w:szCs w:val="20"/>
              </w:rPr>
            </w:pPr>
            <w:r w:rsidRPr="00295F8B">
              <w:rPr>
                <w:rFonts w:eastAsia="Times New Roman"/>
                <w:sz w:val="20"/>
                <w:szCs w:val="20"/>
              </w:rPr>
              <w:t>РБР ЧАСА</w:t>
            </w:r>
          </w:p>
        </w:tc>
        <w:tc>
          <w:tcPr>
            <w:tcW w:w="1441" w:type="dxa"/>
            <w:vAlign w:val="center"/>
          </w:tcPr>
          <w:p w:rsidR="00606A20" w:rsidRPr="00295F8B" w:rsidRDefault="00606A20" w:rsidP="00295F8B">
            <w:pPr>
              <w:spacing w:after="0" w:line="240" w:lineRule="auto"/>
              <w:jc w:val="center"/>
              <w:rPr>
                <w:rFonts w:eastAsia="Times New Roman"/>
                <w:sz w:val="20"/>
                <w:szCs w:val="20"/>
              </w:rPr>
            </w:pPr>
            <w:r w:rsidRPr="00295F8B">
              <w:rPr>
                <w:rFonts w:eastAsia="Times New Roman"/>
                <w:sz w:val="20"/>
                <w:szCs w:val="20"/>
              </w:rPr>
              <w:t>МЕСЕЦ РЕАЛИЗАЦИЈЕ</w:t>
            </w:r>
          </w:p>
        </w:tc>
        <w:tc>
          <w:tcPr>
            <w:tcW w:w="7344" w:type="dxa"/>
            <w:vAlign w:val="center"/>
          </w:tcPr>
          <w:p w:rsidR="00606A20" w:rsidRPr="00295F8B" w:rsidRDefault="00606A20" w:rsidP="00295F8B">
            <w:pPr>
              <w:spacing w:after="0" w:line="240" w:lineRule="auto"/>
              <w:jc w:val="center"/>
              <w:rPr>
                <w:rFonts w:eastAsia="Times New Roman"/>
                <w:sz w:val="20"/>
                <w:szCs w:val="20"/>
              </w:rPr>
            </w:pPr>
            <w:r w:rsidRPr="00295F8B">
              <w:rPr>
                <w:rFonts w:eastAsia="Times New Roman"/>
                <w:sz w:val="20"/>
                <w:szCs w:val="20"/>
              </w:rPr>
              <w:t>ПРОГРАМСКИ САДРЖАЈ</w:t>
            </w:r>
          </w:p>
        </w:tc>
      </w:tr>
      <w:tr w:rsidR="00606A20" w:rsidRPr="00295F8B" w:rsidTr="00FC09A9">
        <w:trPr>
          <w:jc w:val="center"/>
        </w:trPr>
        <w:tc>
          <w:tcPr>
            <w:tcW w:w="817" w:type="dxa"/>
          </w:tcPr>
          <w:p w:rsidR="00606A20" w:rsidRPr="00295F8B" w:rsidRDefault="00606A20" w:rsidP="00295F8B">
            <w:pPr>
              <w:spacing w:after="0" w:line="240" w:lineRule="auto"/>
              <w:jc w:val="center"/>
              <w:rPr>
                <w:rFonts w:eastAsia="Times New Roman"/>
                <w:sz w:val="20"/>
                <w:szCs w:val="20"/>
              </w:rPr>
            </w:pPr>
            <w:r w:rsidRPr="00295F8B">
              <w:rPr>
                <w:rFonts w:eastAsia="Times New Roman"/>
                <w:sz w:val="20"/>
                <w:szCs w:val="20"/>
              </w:rPr>
              <w:t>1.</w:t>
            </w:r>
          </w:p>
        </w:tc>
        <w:tc>
          <w:tcPr>
            <w:tcW w:w="1441" w:type="dxa"/>
          </w:tcPr>
          <w:p w:rsidR="00606A20" w:rsidRPr="00295F8B" w:rsidRDefault="0070058D" w:rsidP="00295F8B">
            <w:pPr>
              <w:spacing w:after="0" w:line="240" w:lineRule="auto"/>
              <w:jc w:val="center"/>
              <w:rPr>
                <w:rFonts w:eastAsia="Times New Roman"/>
                <w:b/>
                <w:sz w:val="20"/>
                <w:szCs w:val="20"/>
              </w:rPr>
            </w:pPr>
            <w:r w:rsidRPr="00295F8B">
              <w:rPr>
                <w:rFonts w:eastAsia="Times New Roman"/>
                <w:sz w:val="20"/>
                <w:szCs w:val="20"/>
              </w:rPr>
              <w:t>Септембар</w:t>
            </w:r>
          </w:p>
        </w:tc>
        <w:tc>
          <w:tcPr>
            <w:tcW w:w="7344" w:type="dxa"/>
          </w:tcPr>
          <w:p w:rsidR="00606A20" w:rsidRPr="00295F8B" w:rsidRDefault="0070058D" w:rsidP="00295F8B">
            <w:pPr>
              <w:spacing w:after="0" w:line="240" w:lineRule="auto"/>
              <w:jc w:val="both"/>
              <w:rPr>
                <w:rFonts w:eastAsia="Times New Roman"/>
                <w:sz w:val="20"/>
                <w:szCs w:val="20"/>
              </w:rPr>
            </w:pPr>
            <w:r w:rsidRPr="00295F8B">
              <w:rPr>
                <w:rFonts w:eastAsia="Times New Roman"/>
                <w:sz w:val="20"/>
                <w:szCs w:val="20"/>
              </w:rPr>
              <w:t>Упознавање ученика са Планом рада секције</w:t>
            </w:r>
          </w:p>
        </w:tc>
      </w:tr>
      <w:tr w:rsidR="00606A20" w:rsidRPr="00295F8B" w:rsidTr="00FC09A9">
        <w:trPr>
          <w:jc w:val="center"/>
        </w:trPr>
        <w:tc>
          <w:tcPr>
            <w:tcW w:w="817" w:type="dxa"/>
          </w:tcPr>
          <w:p w:rsidR="00606A20" w:rsidRPr="00295F8B" w:rsidRDefault="00606A20" w:rsidP="00295F8B">
            <w:pPr>
              <w:spacing w:after="0" w:line="240" w:lineRule="auto"/>
              <w:jc w:val="center"/>
              <w:rPr>
                <w:rFonts w:eastAsia="Times New Roman"/>
                <w:sz w:val="20"/>
                <w:szCs w:val="20"/>
              </w:rPr>
            </w:pPr>
            <w:r w:rsidRPr="00295F8B">
              <w:rPr>
                <w:rFonts w:eastAsia="Times New Roman"/>
                <w:sz w:val="20"/>
                <w:szCs w:val="20"/>
              </w:rPr>
              <w:t>2.</w:t>
            </w:r>
          </w:p>
        </w:tc>
        <w:tc>
          <w:tcPr>
            <w:tcW w:w="1441" w:type="dxa"/>
          </w:tcPr>
          <w:p w:rsidR="00606A20" w:rsidRPr="00295F8B" w:rsidRDefault="0070058D" w:rsidP="00295F8B">
            <w:pPr>
              <w:spacing w:after="0" w:line="240" w:lineRule="auto"/>
              <w:jc w:val="center"/>
              <w:rPr>
                <w:rFonts w:eastAsia="Times New Roman"/>
                <w:b/>
                <w:sz w:val="20"/>
                <w:szCs w:val="20"/>
              </w:rPr>
            </w:pPr>
            <w:r w:rsidRPr="00295F8B">
              <w:rPr>
                <w:rFonts w:eastAsia="Times New Roman"/>
                <w:sz w:val="20"/>
                <w:szCs w:val="20"/>
              </w:rPr>
              <w:t>Септембар</w:t>
            </w:r>
          </w:p>
        </w:tc>
        <w:tc>
          <w:tcPr>
            <w:tcW w:w="7344" w:type="dxa"/>
          </w:tcPr>
          <w:p w:rsidR="00606A20" w:rsidRPr="00295F8B" w:rsidRDefault="0070058D" w:rsidP="00295F8B">
            <w:pPr>
              <w:spacing w:after="0" w:line="240" w:lineRule="auto"/>
              <w:jc w:val="both"/>
              <w:rPr>
                <w:rFonts w:eastAsia="Times New Roman"/>
                <w:sz w:val="20"/>
                <w:szCs w:val="20"/>
              </w:rPr>
            </w:pPr>
            <w:r w:rsidRPr="00295F8B">
              <w:rPr>
                <w:rFonts w:eastAsia="Times New Roman"/>
                <w:sz w:val="20"/>
                <w:szCs w:val="20"/>
              </w:rPr>
              <w:t>Руковање микроскопом</w:t>
            </w:r>
          </w:p>
        </w:tc>
      </w:tr>
      <w:tr w:rsidR="00606A20" w:rsidRPr="00295F8B" w:rsidTr="00FC09A9">
        <w:trPr>
          <w:jc w:val="center"/>
        </w:trPr>
        <w:tc>
          <w:tcPr>
            <w:tcW w:w="817" w:type="dxa"/>
          </w:tcPr>
          <w:p w:rsidR="00606A20" w:rsidRPr="00295F8B" w:rsidRDefault="00606A20" w:rsidP="00295F8B">
            <w:pPr>
              <w:spacing w:after="0" w:line="240" w:lineRule="auto"/>
              <w:jc w:val="center"/>
              <w:rPr>
                <w:rFonts w:eastAsia="Times New Roman"/>
                <w:sz w:val="20"/>
                <w:szCs w:val="20"/>
              </w:rPr>
            </w:pPr>
            <w:r w:rsidRPr="00295F8B">
              <w:rPr>
                <w:rFonts w:eastAsia="Times New Roman"/>
                <w:sz w:val="20"/>
                <w:szCs w:val="20"/>
              </w:rPr>
              <w:t>3.</w:t>
            </w:r>
          </w:p>
        </w:tc>
        <w:tc>
          <w:tcPr>
            <w:tcW w:w="1441" w:type="dxa"/>
          </w:tcPr>
          <w:p w:rsidR="00606A20" w:rsidRPr="00295F8B" w:rsidRDefault="0070058D" w:rsidP="00295F8B">
            <w:pPr>
              <w:spacing w:after="0" w:line="240" w:lineRule="auto"/>
              <w:jc w:val="center"/>
              <w:rPr>
                <w:rFonts w:eastAsia="Times New Roman"/>
                <w:b/>
                <w:sz w:val="20"/>
                <w:szCs w:val="20"/>
              </w:rPr>
            </w:pPr>
            <w:r w:rsidRPr="00295F8B">
              <w:rPr>
                <w:rFonts w:eastAsia="Times New Roman"/>
                <w:sz w:val="20"/>
                <w:szCs w:val="20"/>
              </w:rPr>
              <w:t>Септембар</w:t>
            </w:r>
          </w:p>
        </w:tc>
        <w:tc>
          <w:tcPr>
            <w:tcW w:w="7344" w:type="dxa"/>
          </w:tcPr>
          <w:p w:rsidR="00606A20" w:rsidRPr="00295F8B" w:rsidRDefault="0070058D" w:rsidP="00295F8B">
            <w:pPr>
              <w:spacing w:after="0" w:line="240" w:lineRule="auto"/>
              <w:jc w:val="both"/>
              <w:rPr>
                <w:rFonts w:eastAsia="Times New Roman"/>
                <w:sz w:val="20"/>
                <w:szCs w:val="20"/>
              </w:rPr>
            </w:pPr>
            <w:r w:rsidRPr="00295F8B">
              <w:rPr>
                <w:rFonts w:eastAsia="Times New Roman"/>
                <w:sz w:val="20"/>
                <w:szCs w:val="20"/>
              </w:rPr>
              <w:t>Посматрање епидермиса код црног лука</w:t>
            </w:r>
          </w:p>
        </w:tc>
      </w:tr>
      <w:tr w:rsidR="00606A20" w:rsidRPr="00295F8B" w:rsidTr="00FC09A9">
        <w:trPr>
          <w:jc w:val="center"/>
        </w:trPr>
        <w:tc>
          <w:tcPr>
            <w:tcW w:w="817" w:type="dxa"/>
          </w:tcPr>
          <w:p w:rsidR="00606A20" w:rsidRPr="00295F8B" w:rsidRDefault="00606A20" w:rsidP="00295F8B">
            <w:pPr>
              <w:spacing w:after="0" w:line="240" w:lineRule="auto"/>
              <w:jc w:val="center"/>
              <w:rPr>
                <w:rFonts w:eastAsia="Times New Roman"/>
                <w:sz w:val="20"/>
                <w:szCs w:val="20"/>
              </w:rPr>
            </w:pPr>
            <w:r w:rsidRPr="00295F8B">
              <w:rPr>
                <w:rFonts w:eastAsia="Times New Roman"/>
                <w:sz w:val="20"/>
                <w:szCs w:val="20"/>
              </w:rPr>
              <w:t>4-5.</w:t>
            </w:r>
          </w:p>
        </w:tc>
        <w:tc>
          <w:tcPr>
            <w:tcW w:w="1441" w:type="dxa"/>
          </w:tcPr>
          <w:p w:rsidR="00606A20" w:rsidRPr="00295F8B" w:rsidRDefault="0070058D" w:rsidP="00295F8B">
            <w:pPr>
              <w:spacing w:after="0" w:line="240" w:lineRule="auto"/>
              <w:jc w:val="center"/>
              <w:rPr>
                <w:rFonts w:eastAsia="Times New Roman"/>
                <w:b/>
                <w:sz w:val="20"/>
                <w:szCs w:val="20"/>
              </w:rPr>
            </w:pPr>
            <w:r w:rsidRPr="00295F8B">
              <w:rPr>
                <w:rFonts w:eastAsia="Times New Roman"/>
                <w:sz w:val="20"/>
                <w:szCs w:val="20"/>
              </w:rPr>
              <w:t>Септембар</w:t>
            </w:r>
          </w:p>
        </w:tc>
        <w:tc>
          <w:tcPr>
            <w:tcW w:w="7344" w:type="dxa"/>
          </w:tcPr>
          <w:p w:rsidR="00606A20" w:rsidRPr="00295F8B" w:rsidRDefault="0070058D" w:rsidP="00295F8B">
            <w:pPr>
              <w:spacing w:after="0" w:line="240" w:lineRule="auto"/>
              <w:jc w:val="both"/>
              <w:rPr>
                <w:rFonts w:eastAsia="Times New Roman"/>
                <w:sz w:val="20"/>
                <w:szCs w:val="20"/>
              </w:rPr>
            </w:pPr>
            <w:r w:rsidRPr="00295F8B">
              <w:rPr>
                <w:rFonts w:eastAsia="Times New Roman"/>
                <w:sz w:val="20"/>
                <w:szCs w:val="20"/>
              </w:rPr>
              <w:t>Шта знаш о грађи ћелија</w:t>
            </w:r>
          </w:p>
        </w:tc>
      </w:tr>
      <w:tr w:rsidR="00606A20" w:rsidRPr="00295F8B" w:rsidTr="00FC09A9">
        <w:trPr>
          <w:jc w:val="center"/>
        </w:trPr>
        <w:tc>
          <w:tcPr>
            <w:tcW w:w="817" w:type="dxa"/>
          </w:tcPr>
          <w:p w:rsidR="00606A20" w:rsidRPr="00295F8B" w:rsidRDefault="00606A20" w:rsidP="00295F8B">
            <w:pPr>
              <w:spacing w:after="0" w:line="240" w:lineRule="auto"/>
              <w:jc w:val="center"/>
              <w:rPr>
                <w:rFonts w:eastAsia="Times New Roman"/>
                <w:sz w:val="20"/>
                <w:szCs w:val="20"/>
              </w:rPr>
            </w:pPr>
            <w:r w:rsidRPr="00295F8B">
              <w:rPr>
                <w:rFonts w:eastAsia="Times New Roman"/>
                <w:sz w:val="20"/>
                <w:szCs w:val="20"/>
              </w:rPr>
              <w:t>6.</w:t>
            </w:r>
          </w:p>
        </w:tc>
        <w:tc>
          <w:tcPr>
            <w:tcW w:w="1441" w:type="dxa"/>
          </w:tcPr>
          <w:p w:rsidR="00606A20" w:rsidRPr="00295F8B" w:rsidRDefault="0070058D"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7344" w:type="dxa"/>
          </w:tcPr>
          <w:p w:rsidR="00606A20" w:rsidRPr="00295F8B" w:rsidRDefault="0070058D" w:rsidP="00295F8B">
            <w:pPr>
              <w:spacing w:after="0" w:line="240" w:lineRule="auto"/>
              <w:jc w:val="both"/>
              <w:rPr>
                <w:rFonts w:eastAsia="Times New Roman"/>
                <w:sz w:val="20"/>
                <w:szCs w:val="20"/>
              </w:rPr>
            </w:pPr>
            <w:r w:rsidRPr="00295F8B">
              <w:rPr>
                <w:rFonts w:eastAsia="Times New Roman"/>
                <w:sz w:val="20"/>
                <w:szCs w:val="20"/>
              </w:rPr>
              <w:t>Реферат о штетности пушења</w:t>
            </w:r>
          </w:p>
        </w:tc>
      </w:tr>
      <w:tr w:rsidR="00606A20" w:rsidRPr="00295F8B" w:rsidTr="00FC09A9">
        <w:trPr>
          <w:jc w:val="center"/>
        </w:trPr>
        <w:tc>
          <w:tcPr>
            <w:tcW w:w="817" w:type="dxa"/>
          </w:tcPr>
          <w:p w:rsidR="00606A20" w:rsidRPr="00295F8B" w:rsidRDefault="00606A20" w:rsidP="00295F8B">
            <w:pPr>
              <w:spacing w:after="0" w:line="240" w:lineRule="auto"/>
              <w:jc w:val="center"/>
              <w:rPr>
                <w:rFonts w:eastAsia="Times New Roman"/>
                <w:sz w:val="20"/>
                <w:szCs w:val="20"/>
              </w:rPr>
            </w:pPr>
            <w:r w:rsidRPr="00295F8B">
              <w:rPr>
                <w:rFonts w:eastAsia="Times New Roman"/>
                <w:sz w:val="20"/>
                <w:szCs w:val="20"/>
              </w:rPr>
              <w:t>7.</w:t>
            </w:r>
          </w:p>
        </w:tc>
        <w:tc>
          <w:tcPr>
            <w:tcW w:w="1441" w:type="dxa"/>
          </w:tcPr>
          <w:p w:rsidR="00606A20" w:rsidRPr="00295F8B" w:rsidRDefault="0070058D"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7344" w:type="dxa"/>
          </w:tcPr>
          <w:p w:rsidR="00606A20" w:rsidRPr="00295F8B" w:rsidRDefault="0070058D" w:rsidP="00295F8B">
            <w:pPr>
              <w:spacing w:after="0" w:line="240" w:lineRule="auto"/>
              <w:jc w:val="both"/>
              <w:rPr>
                <w:rFonts w:eastAsia="Times New Roman"/>
                <w:sz w:val="20"/>
                <w:szCs w:val="20"/>
              </w:rPr>
            </w:pPr>
            <w:r w:rsidRPr="00295F8B">
              <w:rPr>
                <w:rFonts w:eastAsia="Times New Roman"/>
                <w:sz w:val="20"/>
                <w:szCs w:val="20"/>
              </w:rPr>
              <w:t>Дискусија о штетности пушења</w:t>
            </w:r>
          </w:p>
        </w:tc>
      </w:tr>
      <w:tr w:rsidR="00606A20" w:rsidRPr="00295F8B" w:rsidTr="00FC09A9">
        <w:trPr>
          <w:jc w:val="center"/>
        </w:trPr>
        <w:tc>
          <w:tcPr>
            <w:tcW w:w="817" w:type="dxa"/>
          </w:tcPr>
          <w:p w:rsidR="00606A20" w:rsidRPr="00295F8B" w:rsidRDefault="00606A20" w:rsidP="00295F8B">
            <w:pPr>
              <w:spacing w:after="0" w:line="240" w:lineRule="auto"/>
              <w:jc w:val="center"/>
              <w:rPr>
                <w:rFonts w:eastAsia="Times New Roman"/>
                <w:sz w:val="20"/>
                <w:szCs w:val="20"/>
              </w:rPr>
            </w:pPr>
            <w:r w:rsidRPr="00295F8B">
              <w:rPr>
                <w:rFonts w:eastAsia="Times New Roman"/>
                <w:sz w:val="20"/>
                <w:szCs w:val="20"/>
              </w:rPr>
              <w:t>8-9.</w:t>
            </w:r>
          </w:p>
        </w:tc>
        <w:tc>
          <w:tcPr>
            <w:tcW w:w="1441" w:type="dxa"/>
          </w:tcPr>
          <w:p w:rsidR="00606A20" w:rsidRPr="00295F8B" w:rsidRDefault="0070058D" w:rsidP="00295F8B">
            <w:pPr>
              <w:spacing w:after="0" w:line="240" w:lineRule="auto"/>
              <w:jc w:val="center"/>
              <w:rPr>
                <w:rFonts w:eastAsia="Times New Roman"/>
                <w:b/>
                <w:sz w:val="20"/>
                <w:szCs w:val="20"/>
              </w:rPr>
            </w:pPr>
            <w:r w:rsidRPr="00295F8B">
              <w:rPr>
                <w:rFonts w:eastAsia="Times New Roman"/>
                <w:sz w:val="20"/>
                <w:szCs w:val="20"/>
              </w:rPr>
              <w:t>Октобар</w:t>
            </w:r>
          </w:p>
        </w:tc>
        <w:tc>
          <w:tcPr>
            <w:tcW w:w="7344" w:type="dxa"/>
          </w:tcPr>
          <w:p w:rsidR="00606A20" w:rsidRPr="00295F8B" w:rsidRDefault="0070058D" w:rsidP="00295F8B">
            <w:pPr>
              <w:spacing w:after="0" w:line="240" w:lineRule="auto"/>
              <w:jc w:val="both"/>
              <w:rPr>
                <w:rFonts w:eastAsia="Times New Roman"/>
                <w:sz w:val="20"/>
                <w:szCs w:val="20"/>
              </w:rPr>
            </w:pPr>
            <w:r w:rsidRPr="00295F8B">
              <w:rPr>
                <w:rFonts w:eastAsia="Times New Roman"/>
                <w:sz w:val="20"/>
                <w:szCs w:val="20"/>
              </w:rPr>
              <w:t>Болести изазване бактеријама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10-11.</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Октобар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Болести изазване вирусима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12.</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Новембар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Штетности алкохола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13.</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Новембар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Узроци конзумирања алкохола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14.</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Новембар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Филограми (појам)</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15.</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Новембар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Читање филограма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16.</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Децембар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Штетности дроге</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17.</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Децембар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Узроци који доводе до узимања дроге</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18.</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Децембар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Провера знања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19-20.</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Јануар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Типови наслеђивања (слајдови)</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21.</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Фебруар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Микроскопирање</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22.</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Фебруар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Деоба ћелија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23.</w:t>
            </w:r>
          </w:p>
        </w:tc>
        <w:tc>
          <w:tcPr>
            <w:tcW w:w="1441" w:type="dxa"/>
            <w:vAlign w:val="center"/>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Фебруар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Мејоза (микроскопирање)</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24.</w:t>
            </w:r>
          </w:p>
        </w:tc>
        <w:tc>
          <w:tcPr>
            <w:tcW w:w="1441" w:type="dxa"/>
          </w:tcPr>
          <w:p w:rsidR="0070058D" w:rsidRPr="00295F8B" w:rsidRDefault="0070058D" w:rsidP="00295F8B">
            <w:pPr>
              <w:spacing w:after="0" w:line="240" w:lineRule="auto"/>
              <w:jc w:val="center"/>
              <w:rPr>
                <w:rFonts w:eastAsia="Times New Roman"/>
                <w:b/>
                <w:sz w:val="20"/>
                <w:szCs w:val="20"/>
              </w:rPr>
            </w:pPr>
            <w:r w:rsidRPr="00295F8B">
              <w:rPr>
                <w:rFonts w:eastAsia="Times New Roman"/>
                <w:sz w:val="20"/>
                <w:szCs w:val="20"/>
              </w:rPr>
              <w:t>Фебруар</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Реферат: Слободна тема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25-26.</w:t>
            </w:r>
          </w:p>
        </w:tc>
        <w:tc>
          <w:tcPr>
            <w:tcW w:w="1441" w:type="dxa"/>
          </w:tcPr>
          <w:p w:rsidR="0070058D" w:rsidRPr="00295F8B" w:rsidRDefault="0070058D" w:rsidP="00295F8B">
            <w:pPr>
              <w:spacing w:after="0" w:line="240" w:lineRule="auto"/>
              <w:jc w:val="center"/>
              <w:rPr>
                <w:rFonts w:eastAsia="Times New Roman"/>
                <w:b/>
                <w:sz w:val="20"/>
                <w:szCs w:val="20"/>
              </w:rPr>
            </w:pPr>
            <w:r w:rsidRPr="00295F8B">
              <w:rPr>
                <w:rFonts w:eastAsia="Times New Roman"/>
                <w:sz w:val="20"/>
                <w:szCs w:val="20"/>
              </w:rPr>
              <w:t>Март</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Екстракција хлорофила животне заједнице</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27</w:t>
            </w:r>
          </w:p>
        </w:tc>
        <w:tc>
          <w:tcPr>
            <w:tcW w:w="1441" w:type="dxa"/>
          </w:tcPr>
          <w:p w:rsidR="0070058D" w:rsidRPr="00295F8B" w:rsidRDefault="0070058D" w:rsidP="00295F8B">
            <w:pPr>
              <w:spacing w:after="0" w:line="240" w:lineRule="auto"/>
              <w:jc w:val="center"/>
              <w:rPr>
                <w:rFonts w:eastAsia="Times New Roman"/>
                <w:b/>
                <w:sz w:val="20"/>
                <w:szCs w:val="20"/>
              </w:rPr>
            </w:pPr>
            <w:r w:rsidRPr="00295F8B">
              <w:rPr>
                <w:rFonts w:eastAsia="Times New Roman"/>
                <w:sz w:val="20"/>
                <w:szCs w:val="20"/>
              </w:rPr>
              <w:t>Март</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Тест (анализа теста)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28-30.</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Април</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Загађивање средине (воде-ваздуха)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31.</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Мај</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Радиоактивни материјали</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32.</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Мај</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Бука на послу-школи (реферат)</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33.</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Мај</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Инфективна обољења</w:t>
            </w:r>
          </w:p>
        </w:tc>
      </w:tr>
      <w:tr w:rsidR="0070058D" w:rsidRPr="00295F8B" w:rsidTr="00FC09A9">
        <w:trPr>
          <w:jc w:val="center"/>
        </w:trPr>
        <w:tc>
          <w:tcPr>
            <w:tcW w:w="817"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34.</w:t>
            </w:r>
          </w:p>
        </w:tc>
        <w:tc>
          <w:tcPr>
            <w:tcW w:w="1441" w:type="dxa"/>
          </w:tcPr>
          <w:p w:rsidR="0070058D" w:rsidRPr="00295F8B" w:rsidRDefault="0070058D" w:rsidP="00295F8B">
            <w:pPr>
              <w:spacing w:after="0" w:line="240" w:lineRule="auto"/>
              <w:jc w:val="center"/>
              <w:rPr>
                <w:rFonts w:eastAsia="Times New Roman"/>
                <w:sz w:val="20"/>
                <w:szCs w:val="20"/>
              </w:rPr>
            </w:pPr>
            <w:r w:rsidRPr="00295F8B">
              <w:rPr>
                <w:rFonts w:eastAsia="Times New Roman"/>
                <w:sz w:val="20"/>
                <w:szCs w:val="20"/>
              </w:rPr>
              <w:t>Јун</w:t>
            </w:r>
          </w:p>
        </w:tc>
        <w:tc>
          <w:tcPr>
            <w:tcW w:w="7344" w:type="dxa"/>
          </w:tcPr>
          <w:p w:rsidR="0070058D" w:rsidRPr="00295F8B" w:rsidRDefault="0070058D" w:rsidP="00295F8B">
            <w:pPr>
              <w:spacing w:after="0" w:line="240" w:lineRule="auto"/>
              <w:jc w:val="both"/>
              <w:rPr>
                <w:rFonts w:eastAsia="Times New Roman"/>
                <w:sz w:val="20"/>
                <w:szCs w:val="20"/>
              </w:rPr>
            </w:pPr>
            <w:r w:rsidRPr="00295F8B">
              <w:rPr>
                <w:rFonts w:eastAsia="Times New Roman"/>
                <w:sz w:val="20"/>
                <w:szCs w:val="20"/>
              </w:rPr>
              <w:t>Резултати рада секције</w:t>
            </w:r>
          </w:p>
        </w:tc>
      </w:tr>
    </w:tbl>
    <w:p w:rsidR="00F1749B" w:rsidRPr="00272BB2" w:rsidRDefault="00F1749B" w:rsidP="00F1749B">
      <w:pPr>
        <w:spacing w:after="0" w:line="240" w:lineRule="auto"/>
        <w:jc w:val="both"/>
        <w:rPr>
          <w:rFonts w:eastAsia="Times New Roman"/>
          <w:b/>
          <w:sz w:val="20"/>
          <w:szCs w:val="20"/>
        </w:rPr>
      </w:pPr>
    </w:p>
    <w:p w:rsidR="00F1749B" w:rsidRPr="00272BB2" w:rsidRDefault="00F1749B" w:rsidP="00F1749B">
      <w:pPr>
        <w:spacing w:after="0" w:line="240" w:lineRule="auto"/>
        <w:jc w:val="both"/>
        <w:rPr>
          <w:rFonts w:eastAsia="Times New Roman"/>
          <w:b/>
          <w:sz w:val="20"/>
          <w:szCs w:val="20"/>
        </w:rPr>
      </w:pPr>
    </w:p>
    <w:p w:rsidR="00F1749B" w:rsidRPr="004E4852" w:rsidRDefault="008744FE" w:rsidP="004E4852">
      <w:pPr>
        <w:ind w:firstLine="709"/>
        <w:jc w:val="both"/>
        <w:rPr>
          <w:rFonts w:eastAsia="Times New Roman"/>
          <w:b/>
          <w:sz w:val="24"/>
          <w:szCs w:val="24"/>
        </w:rPr>
      </w:pPr>
      <w:r w:rsidRPr="004E4852">
        <w:rPr>
          <w:rFonts w:eastAsia="Times New Roman"/>
          <w:b/>
          <w:sz w:val="24"/>
          <w:szCs w:val="24"/>
        </w:rPr>
        <w:lastRenderedPageBreak/>
        <w:t>САОБРАЋАЈНА СЕКЦИЈА</w:t>
      </w:r>
    </w:p>
    <w:p w:rsidR="00F1749B" w:rsidRPr="009B4697" w:rsidRDefault="004E4852" w:rsidP="004E4852">
      <w:pPr>
        <w:ind w:firstLine="709"/>
        <w:jc w:val="both"/>
        <w:rPr>
          <w:rFonts w:eastAsia="Times New Roman"/>
          <w:szCs w:val="24"/>
        </w:rPr>
      </w:pPr>
      <w:r w:rsidRPr="009B4697">
        <w:rPr>
          <w:rFonts w:eastAsia="Times New Roman"/>
          <w:szCs w:val="24"/>
        </w:rPr>
        <w:t xml:space="preserve">Носиоци активности: </w:t>
      </w:r>
      <w:r w:rsidR="00A933C5">
        <w:rPr>
          <w:rFonts w:eastAsia="Times New Roman"/>
          <w:szCs w:val="24"/>
        </w:rPr>
        <w:t xml:space="preserve">наставници </w:t>
      </w:r>
      <w:r w:rsidRPr="009B4697">
        <w:rPr>
          <w:rFonts w:eastAsia="Times New Roman"/>
          <w:szCs w:val="24"/>
        </w:rPr>
        <w:t>саобраћајне групе предмета</w:t>
      </w:r>
    </w:p>
    <w:p w:rsidR="00F1749B" w:rsidRPr="009B4697" w:rsidRDefault="004E4852" w:rsidP="004E4852">
      <w:pPr>
        <w:ind w:firstLine="709"/>
        <w:jc w:val="both"/>
        <w:rPr>
          <w:rFonts w:eastAsia="Times New Roman"/>
          <w:szCs w:val="24"/>
        </w:rPr>
      </w:pPr>
      <w:r w:rsidRPr="009B4697">
        <w:rPr>
          <w:rFonts w:eastAsia="Times New Roman"/>
          <w:szCs w:val="24"/>
        </w:rPr>
        <w:t>План рада секције рађен је у складу са Н</w:t>
      </w:r>
      <w:r w:rsidR="009B4697">
        <w:rPr>
          <w:rFonts w:eastAsia="Times New Roman"/>
          <w:szCs w:val="24"/>
        </w:rPr>
        <w:t>а</w:t>
      </w:r>
      <w:r w:rsidRPr="009B4697">
        <w:rPr>
          <w:rFonts w:eastAsia="Times New Roman"/>
          <w:szCs w:val="24"/>
        </w:rPr>
        <w:t>ционалном стратегијом безбедности у саобраћају, као и у складу са основним начелима нацрта Закона о безбедности саобраћаја на путевима (чл.5, став 1,</w:t>
      </w:r>
      <w:r w:rsidR="009B4697">
        <w:rPr>
          <w:rFonts w:eastAsia="Times New Roman"/>
          <w:szCs w:val="24"/>
        </w:rPr>
        <w:t xml:space="preserve"> </w:t>
      </w:r>
      <w:r w:rsidRPr="009B4697">
        <w:rPr>
          <w:rFonts w:eastAsia="Times New Roman"/>
          <w:szCs w:val="24"/>
        </w:rPr>
        <w:t>2,</w:t>
      </w:r>
      <w:r w:rsidR="009B4697">
        <w:rPr>
          <w:rFonts w:eastAsia="Times New Roman"/>
          <w:szCs w:val="24"/>
        </w:rPr>
        <w:t xml:space="preserve"> </w:t>
      </w:r>
      <w:r w:rsidRPr="009B4697">
        <w:rPr>
          <w:rFonts w:eastAsia="Times New Roman"/>
          <w:szCs w:val="24"/>
        </w:rPr>
        <w:t xml:space="preserve">3. </w:t>
      </w:r>
      <w:r w:rsidR="009B4697">
        <w:rPr>
          <w:rFonts w:eastAsia="Times New Roman"/>
          <w:szCs w:val="24"/>
        </w:rPr>
        <w:t>и</w:t>
      </w:r>
      <w:r w:rsidRPr="009B4697">
        <w:rPr>
          <w:rFonts w:eastAsia="Times New Roman"/>
          <w:szCs w:val="24"/>
        </w:rPr>
        <w:t xml:space="preserve"> чл.407. нацрта Закона)</w:t>
      </w:r>
      <w:r w:rsidR="00F1749B" w:rsidRPr="009B4697">
        <w:rPr>
          <w:rFonts w:eastAsia="Times New Roman"/>
          <w:szCs w:val="24"/>
        </w:rPr>
        <w:t>: ,,</w:t>
      </w:r>
      <w:r w:rsidRPr="009B4697">
        <w:rPr>
          <w:rFonts w:eastAsia="Times New Roman"/>
          <w:szCs w:val="24"/>
        </w:rPr>
        <w:t>Министарство надлежно за послове образовања прописаће минимални фонд часова за средњошколске образовне установе у оквиру којих ће се ученицима посебно скренути пажња на: специфичности ризика учешћа младих у саобраћају</w:t>
      </w:r>
      <w:r w:rsidR="00F1749B" w:rsidRPr="009B4697">
        <w:rPr>
          <w:rFonts w:eastAsia="Times New Roman"/>
          <w:szCs w:val="24"/>
        </w:rPr>
        <w:t xml:space="preserve">, </w:t>
      </w:r>
      <w:r w:rsidRPr="009B4697">
        <w:rPr>
          <w:rFonts w:eastAsia="Times New Roman"/>
          <w:szCs w:val="24"/>
        </w:rPr>
        <w:t>утицај алкохола и дрога на безбедност саобраћаја, последице небезбедног понашања у саобраћају</w:t>
      </w:r>
      <w:r w:rsidR="00F67DBA" w:rsidRPr="009B4697">
        <w:rPr>
          <w:rFonts w:eastAsia="Times New Roman"/>
          <w:szCs w:val="24"/>
        </w:rPr>
        <w:t>, значај заштите хендикепираних и других рањивих учесника у саобраћају, утицај саобраћаја на животну средину итд</w:t>
      </w:r>
      <w:r w:rsidR="00F1749B" w:rsidRPr="009B4697">
        <w:rPr>
          <w:rFonts w:eastAsia="Times New Roman"/>
          <w:szCs w:val="24"/>
        </w:rPr>
        <w:t>’’</w:t>
      </w:r>
      <w:r w:rsidR="00F67DBA" w:rsidRPr="009B4697">
        <w:rPr>
          <w:rFonts w:eastAsia="Times New Roman"/>
          <w:szCs w:val="24"/>
        </w:rPr>
        <w:t>.</w:t>
      </w:r>
    </w:p>
    <w:p w:rsidR="00F1749B" w:rsidRPr="009B4697" w:rsidRDefault="00F67DBA" w:rsidP="004E4852">
      <w:pPr>
        <w:ind w:firstLine="709"/>
        <w:jc w:val="both"/>
        <w:rPr>
          <w:rFonts w:eastAsia="Times New Roman"/>
          <w:szCs w:val="24"/>
          <w:lang w:val="sr-Cyrl-CS"/>
        </w:rPr>
      </w:pPr>
      <w:r w:rsidRPr="009B4697">
        <w:rPr>
          <w:rFonts w:eastAsia="Times New Roman"/>
          <w:szCs w:val="24"/>
        </w:rPr>
        <w:t>План секције рађен је са циљем да заинтересовани ученици прошире и продубе знања из ове области у нашој Школи која једина у општини има саобраћај као подручје рада.</w:t>
      </w:r>
    </w:p>
    <w:tbl>
      <w:tblPr>
        <w:tblW w:w="86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1304"/>
        <w:gridCol w:w="3464"/>
        <w:gridCol w:w="1288"/>
        <w:gridCol w:w="2086"/>
      </w:tblGrid>
      <w:tr w:rsidR="00F67DBA" w:rsidRPr="00272BB2" w:rsidTr="00F67DBA">
        <w:trPr>
          <w:jc w:val="center"/>
        </w:trPr>
        <w:tc>
          <w:tcPr>
            <w:tcW w:w="531" w:type="dxa"/>
            <w:vAlign w:val="center"/>
          </w:tcPr>
          <w:p w:rsidR="00F1749B" w:rsidRPr="00F67DBA" w:rsidRDefault="00F67DBA" w:rsidP="00F67DBA">
            <w:pPr>
              <w:spacing w:after="0" w:line="240" w:lineRule="auto"/>
              <w:jc w:val="center"/>
              <w:rPr>
                <w:rFonts w:eastAsia="Times New Roman"/>
                <w:sz w:val="20"/>
                <w:szCs w:val="20"/>
              </w:rPr>
            </w:pPr>
            <w:r>
              <w:rPr>
                <w:rFonts w:eastAsia="Times New Roman"/>
                <w:sz w:val="20"/>
                <w:szCs w:val="20"/>
              </w:rPr>
              <w:t>РБР</w:t>
            </w:r>
          </w:p>
        </w:tc>
        <w:tc>
          <w:tcPr>
            <w:tcW w:w="1304" w:type="dxa"/>
            <w:vAlign w:val="center"/>
          </w:tcPr>
          <w:p w:rsidR="00F1749B" w:rsidRPr="00F67DBA" w:rsidRDefault="00F67DBA" w:rsidP="00F67DBA">
            <w:pPr>
              <w:spacing w:after="0" w:line="240" w:lineRule="auto"/>
              <w:jc w:val="center"/>
              <w:rPr>
                <w:rFonts w:eastAsia="Times New Roman"/>
                <w:sz w:val="20"/>
                <w:szCs w:val="20"/>
              </w:rPr>
            </w:pPr>
            <w:r>
              <w:rPr>
                <w:rFonts w:eastAsia="Times New Roman"/>
                <w:sz w:val="20"/>
                <w:szCs w:val="20"/>
              </w:rPr>
              <w:t>Месец реализације</w:t>
            </w:r>
          </w:p>
        </w:tc>
        <w:tc>
          <w:tcPr>
            <w:tcW w:w="3464" w:type="dxa"/>
            <w:vAlign w:val="center"/>
          </w:tcPr>
          <w:p w:rsidR="00F1749B" w:rsidRPr="00F67DBA" w:rsidRDefault="00F67DBA" w:rsidP="00F67DBA">
            <w:pPr>
              <w:spacing w:after="0" w:line="240" w:lineRule="auto"/>
              <w:jc w:val="center"/>
              <w:rPr>
                <w:rFonts w:eastAsia="Times New Roman"/>
                <w:sz w:val="20"/>
                <w:szCs w:val="20"/>
              </w:rPr>
            </w:pPr>
            <w:r>
              <w:rPr>
                <w:rFonts w:eastAsia="Times New Roman"/>
                <w:sz w:val="20"/>
                <w:szCs w:val="20"/>
              </w:rPr>
              <w:t>НАЗИВ НАСТАВНЕ ТЕМЕ</w:t>
            </w:r>
          </w:p>
        </w:tc>
        <w:tc>
          <w:tcPr>
            <w:tcW w:w="1288" w:type="dxa"/>
            <w:vAlign w:val="center"/>
          </w:tcPr>
          <w:p w:rsidR="00F1749B" w:rsidRPr="00F67DBA" w:rsidRDefault="00F67DBA" w:rsidP="00F67DBA">
            <w:pPr>
              <w:spacing w:after="0" w:line="240" w:lineRule="auto"/>
              <w:jc w:val="center"/>
              <w:rPr>
                <w:rFonts w:eastAsia="Times New Roman"/>
                <w:sz w:val="20"/>
                <w:szCs w:val="20"/>
              </w:rPr>
            </w:pPr>
            <w:r>
              <w:rPr>
                <w:rFonts w:eastAsia="Times New Roman"/>
                <w:sz w:val="20"/>
                <w:szCs w:val="20"/>
              </w:rPr>
              <w:t>Број часова по теми</w:t>
            </w:r>
          </w:p>
        </w:tc>
        <w:tc>
          <w:tcPr>
            <w:tcW w:w="2086" w:type="dxa"/>
            <w:vAlign w:val="center"/>
          </w:tcPr>
          <w:p w:rsidR="00F1749B" w:rsidRPr="00F67DBA" w:rsidRDefault="00F67DBA" w:rsidP="00F67DBA">
            <w:pPr>
              <w:spacing w:after="0" w:line="240" w:lineRule="auto"/>
              <w:jc w:val="center"/>
              <w:rPr>
                <w:rFonts w:eastAsia="Times New Roman"/>
                <w:sz w:val="20"/>
                <w:szCs w:val="20"/>
              </w:rPr>
            </w:pPr>
            <w:r>
              <w:rPr>
                <w:rFonts w:eastAsia="Times New Roman"/>
                <w:sz w:val="20"/>
                <w:szCs w:val="20"/>
              </w:rPr>
              <w:t>НОСИОЦИ АКТИВНОСТИ</w:t>
            </w:r>
          </w:p>
        </w:tc>
      </w:tr>
      <w:tr w:rsidR="00F67DBA" w:rsidRPr="00272BB2" w:rsidTr="00F67DBA">
        <w:trPr>
          <w:jc w:val="center"/>
        </w:trPr>
        <w:tc>
          <w:tcPr>
            <w:tcW w:w="531" w:type="dxa"/>
            <w:vAlign w:val="center"/>
          </w:tcPr>
          <w:p w:rsidR="00F1749B" w:rsidRPr="00272BB2" w:rsidRDefault="00F1749B" w:rsidP="00F67DBA">
            <w:pPr>
              <w:spacing w:after="0" w:line="240" w:lineRule="auto"/>
              <w:jc w:val="center"/>
              <w:rPr>
                <w:rFonts w:eastAsia="Times New Roman"/>
                <w:sz w:val="20"/>
                <w:szCs w:val="20"/>
              </w:rPr>
            </w:pPr>
            <w:r w:rsidRPr="00272BB2">
              <w:rPr>
                <w:rFonts w:eastAsia="Times New Roman"/>
                <w:sz w:val="20"/>
                <w:szCs w:val="20"/>
              </w:rPr>
              <w:t>01</w:t>
            </w:r>
          </w:p>
        </w:tc>
        <w:tc>
          <w:tcPr>
            <w:tcW w:w="1304" w:type="dxa"/>
          </w:tcPr>
          <w:p w:rsidR="00F1749B" w:rsidRPr="00F67DBA" w:rsidRDefault="00F67DBA" w:rsidP="00F67DBA">
            <w:pPr>
              <w:spacing w:after="0" w:line="240" w:lineRule="auto"/>
              <w:rPr>
                <w:rFonts w:eastAsia="Times New Roman"/>
                <w:sz w:val="20"/>
                <w:szCs w:val="20"/>
              </w:rPr>
            </w:pPr>
            <w:r>
              <w:rPr>
                <w:rFonts w:eastAsia="Times New Roman"/>
                <w:sz w:val="20"/>
                <w:szCs w:val="20"/>
              </w:rPr>
              <w:t>Септембар</w:t>
            </w:r>
          </w:p>
        </w:tc>
        <w:tc>
          <w:tcPr>
            <w:tcW w:w="3464" w:type="dxa"/>
            <w:vAlign w:val="center"/>
          </w:tcPr>
          <w:p w:rsidR="00F1749B" w:rsidRPr="00272BB2" w:rsidRDefault="00F67DBA" w:rsidP="00CA20F2">
            <w:pPr>
              <w:spacing w:after="0" w:line="240" w:lineRule="auto"/>
              <w:rPr>
                <w:rFonts w:eastAsia="Times New Roman"/>
                <w:sz w:val="20"/>
                <w:szCs w:val="20"/>
              </w:rPr>
            </w:pPr>
            <w:r>
              <w:rPr>
                <w:rFonts w:eastAsia="Times New Roman"/>
                <w:sz w:val="20"/>
                <w:szCs w:val="20"/>
              </w:rPr>
              <w:t>Увод-значај саобраћаја</w:t>
            </w:r>
          </w:p>
        </w:tc>
        <w:tc>
          <w:tcPr>
            <w:tcW w:w="1288" w:type="dxa"/>
            <w:vAlign w:val="center"/>
          </w:tcPr>
          <w:p w:rsidR="00F1749B" w:rsidRPr="00272BB2" w:rsidRDefault="00F1749B" w:rsidP="00F67DBA">
            <w:pPr>
              <w:spacing w:after="0" w:line="240" w:lineRule="auto"/>
              <w:jc w:val="center"/>
              <w:rPr>
                <w:rFonts w:eastAsia="Times New Roman"/>
                <w:sz w:val="20"/>
                <w:szCs w:val="20"/>
              </w:rPr>
            </w:pPr>
            <w:r w:rsidRPr="00272BB2">
              <w:rPr>
                <w:rFonts w:eastAsia="Times New Roman"/>
                <w:sz w:val="20"/>
                <w:szCs w:val="20"/>
              </w:rPr>
              <w:t>2</w:t>
            </w:r>
          </w:p>
        </w:tc>
        <w:tc>
          <w:tcPr>
            <w:tcW w:w="2086" w:type="dxa"/>
            <w:vAlign w:val="center"/>
          </w:tcPr>
          <w:p w:rsidR="00F1749B"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r w:rsidR="00F67DBA" w:rsidRPr="00272BB2" w:rsidTr="00F67DBA">
        <w:trPr>
          <w:jc w:val="center"/>
        </w:trPr>
        <w:tc>
          <w:tcPr>
            <w:tcW w:w="531"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02</w:t>
            </w:r>
          </w:p>
        </w:tc>
        <w:tc>
          <w:tcPr>
            <w:tcW w:w="1304" w:type="dxa"/>
          </w:tcPr>
          <w:p w:rsidR="00F67DBA" w:rsidRPr="00F67DBA" w:rsidRDefault="00F67DBA" w:rsidP="007F2065">
            <w:pPr>
              <w:spacing w:after="0" w:line="240" w:lineRule="auto"/>
              <w:jc w:val="center"/>
              <w:rPr>
                <w:rFonts w:eastAsia="Times New Roman"/>
                <w:sz w:val="20"/>
                <w:szCs w:val="20"/>
              </w:rPr>
            </w:pPr>
            <w:r>
              <w:rPr>
                <w:rFonts w:eastAsia="Times New Roman"/>
                <w:sz w:val="20"/>
                <w:szCs w:val="20"/>
              </w:rPr>
              <w:t>Октобар</w:t>
            </w:r>
          </w:p>
        </w:tc>
        <w:tc>
          <w:tcPr>
            <w:tcW w:w="3464" w:type="dxa"/>
            <w:vAlign w:val="center"/>
          </w:tcPr>
          <w:p w:rsidR="00F67DBA" w:rsidRPr="00272BB2" w:rsidRDefault="00F67DBA" w:rsidP="00F67DBA">
            <w:pPr>
              <w:spacing w:after="0" w:line="240" w:lineRule="auto"/>
              <w:rPr>
                <w:rFonts w:eastAsia="Times New Roman"/>
                <w:sz w:val="20"/>
                <w:szCs w:val="20"/>
              </w:rPr>
            </w:pPr>
            <w:r>
              <w:rPr>
                <w:rFonts w:eastAsia="Times New Roman"/>
                <w:sz w:val="20"/>
                <w:szCs w:val="20"/>
              </w:rPr>
              <w:t>Од точка до аутомобила и аутопут</w:t>
            </w:r>
          </w:p>
        </w:tc>
        <w:tc>
          <w:tcPr>
            <w:tcW w:w="1288"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4</w:t>
            </w:r>
          </w:p>
        </w:tc>
        <w:tc>
          <w:tcPr>
            <w:tcW w:w="2086" w:type="dxa"/>
            <w:vAlign w:val="center"/>
          </w:tcPr>
          <w:p w:rsidR="00F67DBA"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r w:rsidR="00F67DBA" w:rsidRPr="00272BB2" w:rsidTr="00F67DBA">
        <w:trPr>
          <w:jc w:val="center"/>
        </w:trPr>
        <w:tc>
          <w:tcPr>
            <w:tcW w:w="531"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03</w:t>
            </w:r>
          </w:p>
        </w:tc>
        <w:tc>
          <w:tcPr>
            <w:tcW w:w="1304" w:type="dxa"/>
          </w:tcPr>
          <w:p w:rsidR="00F67DBA" w:rsidRPr="00F67DBA" w:rsidRDefault="00F67DBA" w:rsidP="007F2065">
            <w:pPr>
              <w:spacing w:after="0" w:line="240" w:lineRule="auto"/>
              <w:jc w:val="center"/>
              <w:rPr>
                <w:rFonts w:eastAsia="Times New Roman"/>
                <w:sz w:val="20"/>
                <w:szCs w:val="20"/>
              </w:rPr>
            </w:pPr>
            <w:r>
              <w:rPr>
                <w:rFonts w:eastAsia="Times New Roman"/>
                <w:sz w:val="20"/>
                <w:szCs w:val="20"/>
              </w:rPr>
              <w:t>Новембар</w:t>
            </w:r>
          </w:p>
        </w:tc>
        <w:tc>
          <w:tcPr>
            <w:tcW w:w="3464" w:type="dxa"/>
            <w:vAlign w:val="center"/>
          </w:tcPr>
          <w:p w:rsidR="00F67DBA" w:rsidRPr="00F67DBA" w:rsidRDefault="00F67DBA" w:rsidP="00F67DBA">
            <w:pPr>
              <w:spacing w:after="0" w:line="240" w:lineRule="auto"/>
              <w:rPr>
                <w:rFonts w:eastAsia="Times New Roman"/>
                <w:sz w:val="20"/>
                <w:szCs w:val="20"/>
              </w:rPr>
            </w:pPr>
            <w:r>
              <w:rPr>
                <w:rFonts w:eastAsia="Times New Roman"/>
                <w:sz w:val="20"/>
                <w:szCs w:val="20"/>
              </w:rPr>
              <w:t>Саобраћајни изрази и појмови</w:t>
            </w:r>
          </w:p>
        </w:tc>
        <w:tc>
          <w:tcPr>
            <w:tcW w:w="1288"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4</w:t>
            </w:r>
          </w:p>
        </w:tc>
        <w:tc>
          <w:tcPr>
            <w:tcW w:w="2086" w:type="dxa"/>
            <w:vAlign w:val="center"/>
          </w:tcPr>
          <w:p w:rsidR="00F67DBA"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r w:rsidR="00F67DBA" w:rsidRPr="00272BB2" w:rsidTr="00F67DBA">
        <w:trPr>
          <w:jc w:val="center"/>
        </w:trPr>
        <w:tc>
          <w:tcPr>
            <w:tcW w:w="531"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04</w:t>
            </w:r>
          </w:p>
        </w:tc>
        <w:tc>
          <w:tcPr>
            <w:tcW w:w="1304" w:type="dxa"/>
          </w:tcPr>
          <w:p w:rsidR="00F67DBA" w:rsidRPr="00F67DBA" w:rsidRDefault="00F67DBA" w:rsidP="007F2065">
            <w:pPr>
              <w:spacing w:after="0" w:line="240" w:lineRule="auto"/>
              <w:jc w:val="center"/>
              <w:rPr>
                <w:rFonts w:eastAsia="Times New Roman"/>
                <w:sz w:val="20"/>
                <w:szCs w:val="20"/>
              </w:rPr>
            </w:pPr>
            <w:r>
              <w:rPr>
                <w:rFonts w:eastAsia="Times New Roman"/>
                <w:sz w:val="20"/>
                <w:szCs w:val="20"/>
              </w:rPr>
              <w:t>Децембар</w:t>
            </w:r>
          </w:p>
        </w:tc>
        <w:tc>
          <w:tcPr>
            <w:tcW w:w="3464" w:type="dxa"/>
            <w:vAlign w:val="center"/>
          </w:tcPr>
          <w:p w:rsidR="00F67DBA" w:rsidRPr="00F67DBA" w:rsidRDefault="00F67DBA" w:rsidP="00F67DBA">
            <w:pPr>
              <w:spacing w:after="0" w:line="240" w:lineRule="auto"/>
              <w:rPr>
                <w:rFonts w:eastAsia="Times New Roman"/>
                <w:sz w:val="20"/>
                <w:szCs w:val="20"/>
              </w:rPr>
            </w:pPr>
            <w:r>
              <w:rPr>
                <w:rFonts w:eastAsia="Times New Roman"/>
                <w:sz w:val="20"/>
                <w:szCs w:val="20"/>
              </w:rPr>
              <w:t>Саобраћајна правила</w:t>
            </w:r>
          </w:p>
        </w:tc>
        <w:tc>
          <w:tcPr>
            <w:tcW w:w="1288"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4</w:t>
            </w:r>
          </w:p>
        </w:tc>
        <w:tc>
          <w:tcPr>
            <w:tcW w:w="2086" w:type="dxa"/>
            <w:vAlign w:val="center"/>
          </w:tcPr>
          <w:p w:rsidR="00F67DBA"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r w:rsidR="00F67DBA" w:rsidRPr="00272BB2" w:rsidTr="00F67DBA">
        <w:trPr>
          <w:jc w:val="center"/>
        </w:trPr>
        <w:tc>
          <w:tcPr>
            <w:tcW w:w="531"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05</w:t>
            </w:r>
          </w:p>
        </w:tc>
        <w:tc>
          <w:tcPr>
            <w:tcW w:w="1304" w:type="dxa"/>
          </w:tcPr>
          <w:p w:rsidR="00F67DBA" w:rsidRPr="00F67DBA" w:rsidRDefault="00F67DBA" w:rsidP="007F2065">
            <w:pPr>
              <w:spacing w:after="0" w:line="240" w:lineRule="auto"/>
              <w:jc w:val="center"/>
              <w:rPr>
                <w:rFonts w:eastAsia="Times New Roman"/>
                <w:sz w:val="20"/>
                <w:szCs w:val="20"/>
              </w:rPr>
            </w:pPr>
            <w:r>
              <w:rPr>
                <w:rFonts w:eastAsia="Times New Roman"/>
                <w:sz w:val="20"/>
                <w:szCs w:val="20"/>
              </w:rPr>
              <w:t>Јан-Феб</w:t>
            </w:r>
          </w:p>
        </w:tc>
        <w:tc>
          <w:tcPr>
            <w:tcW w:w="3464" w:type="dxa"/>
            <w:vAlign w:val="center"/>
          </w:tcPr>
          <w:p w:rsidR="00F67DBA" w:rsidRPr="00F67DBA" w:rsidRDefault="00F67DBA" w:rsidP="00F67DBA">
            <w:pPr>
              <w:spacing w:after="0" w:line="240" w:lineRule="auto"/>
              <w:rPr>
                <w:rFonts w:eastAsia="Times New Roman"/>
                <w:sz w:val="20"/>
                <w:szCs w:val="20"/>
              </w:rPr>
            </w:pPr>
            <w:r>
              <w:rPr>
                <w:rFonts w:eastAsia="Times New Roman"/>
                <w:sz w:val="20"/>
                <w:szCs w:val="20"/>
              </w:rPr>
              <w:t>Саобраћајни знакови</w:t>
            </w:r>
          </w:p>
        </w:tc>
        <w:tc>
          <w:tcPr>
            <w:tcW w:w="1288"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4</w:t>
            </w:r>
          </w:p>
        </w:tc>
        <w:tc>
          <w:tcPr>
            <w:tcW w:w="2086" w:type="dxa"/>
            <w:vAlign w:val="center"/>
          </w:tcPr>
          <w:p w:rsidR="00F67DBA"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r w:rsidR="00F67DBA" w:rsidRPr="00272BB2" w:rsidTr="00F67DBA">
        <w:trPr>
          <w:jc w:val="center"/>
        </w:trPr>
        <w:tc>
          <w:tcPr>
            <w:tcW w:w="531"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06</w:t>
            </w:r>
          </w:p>
        </w:tc>
        <w:tc>
          <w:tcPr>
            <w:tcW w:w="1304" w:type="dxa"/>
          </w:tcPr>
          <w:p w:rsidR="00F67DBA" w:rsidRPr="00F67DBA" w:rsidRDefault="00F67DBA" w:rsidP="007F2065">
            <w:pPr>
              <w:spacing w:after="0" w:line="240" w:lineRule="auto"/>
              <w:jc w:val="center"/>
              <w:rPr>
                <w:rFonts w:eastAsia="Times New Roman"/>
                <w:sz w:val="20"/>
                <w:szCs w:val="20"/>
              </w:rPr>
            </w:pPr>
            <w:r>
              <w:rPr>
                <w:rFonts w:eastAsia="Times New Roman"/>
                <w:sz w:val="20"/>
                <w:szCs w:val="20"/>
              </w:rPr>
              <w:t>Март</w:t>
            </w:r>
          </w:p>
        </w:tc>
        <w:tc>
          <w:tcPr>
            <w:tcW w:w="3464" w:type="dxa"/>
            <w:vAlign w:val="center"/>
          </w:tcPr>
          <w:p w:rsidR="00F67DBA" w:rsidRPr="00F67DBA" w:rsidRDefault="00F67DBA" w:rsidP="00F67DBA">
            <w:pPr>
              <w:spacing w:after="0" w:line="240" w:lineRule="auto"/>
              <w:rPr>
                <w:rFonts w:eastAsia="Times New Roman"/>
                <w:sz w:val="20"/>
                <w:szCs w:val="20"/>
              </w:rPr>
            </w:pPr>
            <w:r>
              <w:rPr>
                <w:rFonts w:eastAsia="Times New Roman"/>
                <w:sz w:val="20"/>
                <w:szCs w:val="20"/>
              </w:rPr>
              <w:t>Светлосни знакови и ознаке</w:t>
            </w:r>
          </w:p>
        </w:tc>
        <w:tc>
          <w:tcPr>
            <w:tcW w:w="1288"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4</w:t>
            </w:r>
          </w:p>
        </w:tc>
        <w:tc>
          <w:tcPr>
            <w:tcW w:w="2086" w:type="dxa"/>
            <w:vAlign w:val="center"/>
          </w:tcPr>
          <w:p w:rsidR="00F67DBA"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r w:rsidR="00F67DBA" w:rsidRPr="00272BB2" w:rsidTr="00F67DBA">
        <w:trPr>
          <w:jc w:val="center"/>
        </w:trPr>
        <w:tc>
          <w:tcPr>
            <w:tcW w:w="531"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07</w:t>
            </w:r>
          </w:p>
        </w:tc>
        <w:tc>
          <w:tcPr>
            <w:tcW w:w="1304" w:type="dxa"/>
          </w:tcPr>
          <w:p w:rsidR="00F67DBA" w:rsidRPr="00F67DBA" w:rsidRDefault="00F67DBA" w:rsidP="007F2065">
            <w:pPr>
              <w:spacing w:after="0" w:line="240" w:lineRule="auto"/>
              <w:jc w:val="center"/>
              <w:rPr>
                <w:rFonts w:eastAsia="Times New Roman"/>
                <w:sz w:val="20"/>
                <w:szCs w:val="20"/>
              </w:rPr>
            </w:pPr>
            <w:r>
              <w:rPr>
                <w:rFonts w:eastAsia="Times New Roman"/>
                <w:sz w:val="20"/>
                <w:szCs w:val="20"/>
              </w:rPr>
              <w:t>Март</w:t>
            </w:r>
          </w:p>
        </w:tc>
        <w:tc>
          <w:tcPr>
            <w:tcW w:w="3464" w:type="dxa"/>
            <w:vAlign w:val="center"/>
          </w:tcPr>
          <w:p w:rsidR="00F67DBA" w:rsidRPr="00F67DBA" w:rsidRDefault="00F67DBA" w:rsidP="00F67DBA">
            <w:pPr>
              <w:spacing w:after="0" w:line="240" w:lineRule="auto"/>
              <w:rPr>
                <w:rFonts w:eastAsia="Times New Roman"/>
                <w:sz w:val="20"/>
                <w:szCs w:val="20"/>
              </w:rPr>
            </w:pPr>
            <w:r>
              <w:rPr>
                <w:rFonts w:eastAsia="Times New Roman"/>
                <w:sz w:val="20"/>
                <w:szCs w:val="20"/>
              </w:rPr>
              <w:t>Знаци која дају овлашћена лица</w:t>
            </w:r>
          </w:p>
        </w:tc>
        <w:tc>
          <w:tcPr>
            <w:tcW w:w="1288"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4</w:t>
            </w:r>
          </w:p>
        </w:tc>
        <w:tc>
          <w:tcPr>
            <w:tcW w:w="2086" w:type="dxa"/>
            <w:vAlign w:val="center"/>
          </w:tcPr>
          <w:p w:rsidR="00F67DBA"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r w:rsidR="00F67DBA" w:rsidRPr="00272BB2" w:rsidTr="00F67DBA">
        <w:trPr>
          <w:jc w:val="center"/>
        </w:trPr>
        <w:tc>
          <w:tcPr>
            <w:tcW w:w="531"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08</w:t>
            </w:r>
          </w:p>
        </w:tc>
        <w:tc>
          <w:tcPr>
            <w:tcW w:w="1304" w:type="dxa"/>
          </w:tcPr>
          <w:p w:rsidR="00F67DBA" w:rsidRPr="00F67DBA" w:rsidRDefault="00F67DBA" w:rsidP="007F2065">
            <w:pPr>
              <w:spacing w:after="0" w:line="240" w:lineRule="auto"/>
              <w:jc w:val="center"/>
              <w:rPr>
                <w:rFonts w:eastAsia="Times New Roman"/>
                <w:sz w:val="20"/>
                <w:szCs w:val="20"/>
              </w:rPr>
            </w:pPr>
            <w:r>
              <w:rPr>
                <w:rFonts w:eastAsia="Times New Roman"/>
                <w:sz w:val="20"/>
                <w:szCs w:val="20"/>
              </w:rPr>
              <w:t>Април</w:t>
            </w:r>
          </w:p>
        </w:tc>
        <w:tc>
          <w:tcPr>
            <w:tcW w:w="3464" w:type="dxa"/>
            <w:vAlign w:val="center"/>
          </w:tcPr>
          <w:p w:rsidR="00F67DBA" w:rsidRPr="00F67DBA" w:rsidRDefault="00F67DBA" w:rsidP="00F67DBA">
            <w:pPr>
              <w:spacing w:after="0" w:line="240" w:lineRule="auto"/>
              <w:rPr>
                <w:rFonts w:eastAsia="Times New Roman"/>
                <w:sz w:val="20"/>
                <w:szCs w:val="20"/>
              </w:rPr>
            </w:pPr>
            <w:r>
              <w:rPr>
                <w:rFonts w:eastAsia="Times New Roman"/>
                <w:sz w:val="20"/>
                <w:szCs w:val="20"/>
              </w:rPr>
              <w:t>Раскрснице и приоритети</w:t>
            </w:r>
          </w:p>
        </w:tc>
        <w:tc>
          <w:tcPr>
            <w:tcW w:w="1288"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4</w:t>
            </w:r>
          </w:p>
        </w:tc>
        <w:tc>
          <w:tcPr>
            <w:tcW w:w="2086" w:type="dxa"/>
            <w:vAlign w:val="center"/>
          </w:tcPr>
          <w:p w:rsidR="00F67DBA"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r w:rsidR="00F67DBA" w:rsidRPr="00272BB2" w:rsidTr="00F67DBA">
        <w:trPr>
          <w:jc w:val="center"/>
        </w:trPr>
        <w:tc>
          <w:tcPr>
            <w:tcW w:w="531"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09</w:t>
            </w:r>
          </w:p>
        </w:tc>
        <w:tc>
          <w:tcPr>
            <w:tcW w:w="1304" w:type="dxa"/>
          </w:tcPr>
          <w:p w:rsidR="00F67DBA" w:rsidRPr="00F67DBA" w:rsidRDefault="00F67DBA" w:rsidP="007F2065">
            <w:pPr>
              <w:spacing w:after="0" w:line="240" w:lineRule="auto"/>
              <w:jc w:val="center"/>
              <w:rPr>
                <w:rFonts w:eastAsia="Times New Roman"/>
                <w:sz w:val="20"/>
                <w:szCs w:val="20"/>
              </w:rPr>
            </w:pPr>
            <w:r>
              <w:rPr>
                <w:rFonts w:eastAsia="Times New Roman"/>
                <w:sz w:val="20"/>
                <w:szCs w:val="20"/>
              </w:rPr>
              <w:t>Април</w:t>
            </w:r>
          </w:p>
        </w:tc>
        <w:tc>
          <w:tcPr>
            <w:tcW w:w="3464" w:type="dxa"/>
            <w:vAlign w:val="center"/>
          </w:tcPr>
          <w:p w:rsidR="00F67DBA" w:rsidRPr="00F67DBA" w:rsidRDefault="00F67DBA" w:rsidP="00F67DBA">
            <w:pPr>
              <w:spacing w:after="0" w:line="240" w:lineRule="auto"/>
              <w:rPr>
                <w:rFonts w:eastAsia="Times New Roman"/>
                <w:sz w:val="20"/>
                <w:szCs w:val="20"/>
              </w:rPr>
            </w:pPr>
            <w:r>
              <w:rPr>
                <w:rFonts w:eastAsia="Times New Roman"/>
                <w:sz w:val="20"/>
                <w:szCs w:val="20"/>
              </w:rPr>
              <w:t>Уређаји на возилима</w:t>
            </w:r>
          </w:p>
        </w:tc>
        <w:tc>
          <w:tcPr>
            <w:tcW w:w="1288"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4</w:t>
            </w:r>
          </w:p>
        </w:tc>
        <w:tc>
          <w:tcPr>
            <w:tcW w:w="2086" w:type="dxa"/>
            <w:vAlign w:val="center"/>
          </w:tcPr>
          <w:p w:rsidR="00F67DBA"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r w:rsidR="00F67DBA" w:rsidRPr="00272BB2" w:rsidTr="00F67DBA">
        <w:trPr>
          <w:jc w:val="center"/>
        </w:trPr>
        <w:tc>
          <w:tcPr>
            <w:tcW w:w="531"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10</w:t>
            </w:r>
          </w:p>
        </w:tc>
        <w:tc>
          <w:tcPr>
            <w:tcW w:w="1304" w:type="dxa"/>
          </w:tcPr>
          <w:p w:rsidR="00F67DBA" w:rsidRPr="00F67DBA" w:rsidRDefault="00F67DBA" w:rsidP="007F2065">
            <w:pPr>
              <w:spacing w:after="0" w:line="240" w:lineRule="auto"/>
              <w:jc w:val="center"/>
              <w:rPr>
                <w:rFonts w:eastAsia="Times New Roman"/>
                <w:sz w:val="20"/>
                <w:szCs w:val="20"/>
              </w:rPr>
            </w:pPr>
            <w:r>
              <w:rPr>
                <w:rFonts w:eastAsia="Times New Roman"/>
                <w:sz w:val="20"/>
                <w:szCs w:val="20"/>
              </w:rPr>
              <w:t>Мај</w:t>
            </w:r>
          </w:p>
        </w:tc>
        <w:tc>
          <w:tcPr>
            <w:tcW w:w="3464" w:type="dxa"/>
            <w:vAlign w:val="center"/>
          </w:tcPr>
          <w:p w:rsidR="00F67DBA" w:rsidRPr="00F67DBA" w:rsidRDefault="00F67DBA" w:rsidP="00F67DBA">
            <w:pPr>
              <w:spacing w:after="0" w:line="240" w:lineRule="auto"/>
              <w:rPr>
                <w:rFonts w:eastAsia="Times New Roman"/>
                <w:sz w:val="20"/>
                <w:szCs w:val="20"/>
              </w:rPr>
            </w:pPr>
            <w:r>
              <w:rPr>
                <w:rFonts w:eastAsia="Times New Roman"/>
                <w:sz w:val="20"/>
                <w:szCs w:val="20"/>
              </w:rPr>
              <w:t>Тестирање полазника</w:t>
            </w:r>
          </w:p>
        </w:tc>
        <w:tc>
          <w:tcPr>
            <w:tcW w:w="1288"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1</w:t>
            </w:r>
          </w:p>
        </w:tc>
        <w:tc>
          <w:tcPr>
            <w:tcW w:w="2086" w:type="dxa"/>
            <w:vAlign w:val="center"/>
          </w:tcPr>
          <w:p w:rsidR="00F67DBA"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r w:rsidR="00F67DBA" w:rsidRPr="00272BB2" w:rsidTr="00F67DBA">
        <w:trPr>
          <w:jc w:val="center"/>
        </w:trPr>
        <w:tc>
          <w:tcPr>
            <w:tcW w:w="531"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11</w:t>
            </w:r>
          </w:p>
        </w:tc>
        <w:tc>
          <w:tcPr>
            <w:tcW w:w="1304" w:type="dxa"/>
          </w:tcPr>
          <w:p w:rsidR="00F67DBA" w:rsidRPr="00F67DBA" w:rsidRDefault="00F67DBA" w:rsidP="007F2065">
            <w:pPr>
              <w:spacing w:after="0" w:line="240" w:lineRule="auto"/>
              <w:jc w:val="center"/>
              <w:rPr>
                <w:rFonts w:eastAsia="Times New Roman"/>
                <w:sz w:val="20"/>
                <w:szCs w:val="20"/>
              </w:rPr>
            </w:pPr>
            <w:r>
              <w:rPr>
                <w:rFonts w:eastAsia="Times New Roman"/>
                <w:sz w:val="20"/>
                <w:szCs w:val="20"/>
              </w:rPr>
              <w:t>Јун</w:t>
            </w:r>
          </w:p>
        </w:tc>
        <w:tc>
          <w:tcPr>
            <w:tcW w:w="3464" w:type="dxa"/>
            <w:vAlign w:val="center"/>
          </w:tcPr>
          <w:p w:rsidR="00F67DBA" w:rsidRPr="00F67DBA" w:rsidRDefault="00F67DBA" w:rsidP="00F67DBA">
            <w:pPr>
              <w:spacing w:after="0" w:line="240" w:lineRule="auto"/>
              <w:rPr>
                <w:rFonts w:eastAsia="Times New Roman"/>
                <w:sz w:val="20"/>
                <w:szCs w:val="20"/>
              </w:rPr>
            </w:pPr>
            <w:r>
              <w:rPr>
                <w:rFonts w:eastAsia="Times New Roman"/>
                <w:sz w:val="20"/>
                <w:szCs w:val="20"/>
              </w:rPr>
              <w:t>Саобраћајне незгоде и превентива</w:t>
            </w:r>
          </w:p>
        </w:tc>
        <w:tc>
          <w:tcPr>
            <w:tcW w:w="1288"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2</w:t>
            </w:r>
          </w:p>
        </w:tc>
        <w:tc>
          <w:tcPr>
            <w:tcW w:w="2086" w:type="dxa"/>
            <w:vAlign w:val="center"/>
          </w:tcPr>
          <w:p w:rsidR="00F67DBA"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r w:rsidR="00F67DBA" w:rsidRPr="00272BB2" w:rsidTr="00F67DBA">
        <w:trPr>
          <w:jc w:val="center"/>
        </w:trPr>
        <w:tc>
          <w:tcPr>
            <w:tcW w:w="531"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12</w:t>
            </w:r>
          </w:p>
        </w:tc>
        <w:tc>
          <w:tcPr>
            <w:tcW w:w="1304" w:type="dxa"/>
            <w:vAlign w:val="center"/>
          </w:tcPr>
          <w:p w:rsidR="00F67DBA" w:rsidRPr="00F67DBA" w:rsidRDefault="00F67DBA" w:rsidP="00F67DBA">
            <w:pPr>
              <w:spacing w:after="0" w:line="240" w:lineRule="auto"/>
              <w:jc w:val="center"/>
              <w:rPr>
                <w:rFonts w:eastAsia="Times New Roman"/>
                <w:sz w:val="20"/>
                <w:szCs w:val="20"/>
              </w:rPr>
            </w:pPr>
            <w:r>
              <w:rPr>
                <w:rFonts w:eastAsia="Times New Roman"/>
                <w:sz w:val="20"/>
                <w:szCs w:val="20"/>
              </w:rPr>
              <w:t>Јун</w:t>
            </w:r>
          </w:p>
        </w:tc>
        <w:tc>
          <w:tcPr>
            <w:tcW w:w="3464" w:type="dxa"/>
            <w:vAlign w:val="center"/>
          </w:tcPr>
          <w:p w:rsidR="00F67DBA" w:rsidRPr="00272BB2" w:rsidRDefault="00F67DBA" w:rsidP="00F67DBA">
            <w:pPr>
              <w:spacing w:after="0" w:line="240" w:lineRule="auto"/>
              <w:rPr>
                <w:rFonts w:eastAsia="Times New Roman"/>
                <w:sz w:val="20"/>
                <w:szCs w:val="20"/>
              </w:rPr>
            </w:pPr>
            <w:r>
              <w:rPr>
                <w:rFonts w:eastAsia="Times New Roman"/>
                <w:sz w:val="20"/>
                <w:szCs w:val="20"/>
              </w:rPr>
              <w:t>Услови за управљање возилом и како положити возачки испит</w:t>
            </w:r>
          </w:p>
        </w:tc>
        <w:tc>
          <w:tcPr>
            <w:tcW w:w="1288" w:type="dxa"/>
            <w:vAlign w:val="center"/>
          </w:tcPr>
          <w:p w:rsidR="00F67DBA" w:rsidRPr="00272BB2" w:rsidRDefault="00F67DBA" w:rsidP="00F67DBA">
            <w:pPr>
              <w:spacing w:after="0" w:line="240" w:lineRule="auto"/>
              <w:jc w:val="center"/>
              <w:rPr>
                <w:rFonts w:eastAsia="Times New Roman"/>
                <w:sz w:val="20"/>
                <w:szCs w:val="20"/>
              </w:rPr>
            </w:pPr>
            <w:r w:rsidRPr="00272BB2">
              <w:rPr>
                <w:rFonts w:eastAsia="Times New Roman"/>
                <w:sz w:val="20"/>
                <w:szCs w:val="20"/>
              </w:rPr>
              <w:t>1</w:t>
            </w:r>
          </w:p>
        </w:tc>
        <w:tc>
          <w:tcPr>
            <w:tcW w:w="2086" w:type="dxa"/>
            <w:vAlign w:val="center"/>
          </w:tcPr>
          <w:p w:rsidR="00F67DBA" w:rsidRPr="00272BB2" w:rsidRDefault="00F67DBA" w:rsidP="00F67DBA">
            <w:pPr>
              <w:spacing w:after="0" w:line="240" w:lineRule="auto"/>
              <w:jc w:val="center"/>
              <w:rPr>
                <w:rFonts w:eastAsia="Times New Roman"/>
                <w:sz w:val="20"/>
                <w:szCs w:val="20"/>
              </w:rPr>
            </w:pPr>
            <w:r>
              <w:rPr>
                <w:rFonts w:eastAsia="Times New Roman"/>
                <w:sz w:val="20"/>
                <w:szCs w:val="20"/>
              </w:rPr>
              <w:t>Проф. саобр.гр.пред.</w:t>
            </w:r>
          </w:p>
        </w:tc>
      </w:tr>
    </w:tbl>
    <w:p w:rsidR="00CA20F2" w:rsidRDefault="00CA20F2" w:rsidP="00F1749B">
      <w:pPr>
        <w:spacing w:after="0" w:line="240" w:lineRule="auto"/>
        <w:jc w:val="both"/>
        <w:rPr>
          <w:rFonts w:eastAsia="Times New Roman"/>
          <w:sz w:val="20"/>
          <w:szCs w:val="20"/>
        </w:rPr>
      </w:pPr>
    </w:p>
    <w:p w:rsidR="00F1749B" w:rsidRPr="00272BB2" w:rsidRDefault="00CA20F2" w:rsidP="00F1749B">
      <w:pPr>
        <w:spacing w:after="0" w:line="240" w:lineRule="auto"/>
        <w:jc w:val="both"/>
        <w:rPr>
          <w:rFonts w:eastAsia="Times New Roman"/>
          <w:sz w:val="20"/>
          <w:szCs w:val="20"/>
        </w:rPr>
      </w:pPr>
      <w:r>
        <w:rPr>
          <w:rFonts w:eastAsia="Times New Roman"/>
          <w:sz w:val="20"/>
          <w:szCs w:val="20"/>
        </w:rPr>
        <w:br w:type="page"/>
      </w:r>
    </w:p>
    <w:p w:rsidR="00F67DBA" w:rsidRDefault="00F67DBA" w:rsidP="00F67DBA">
      <w:pPr>
        <w:ind w:firstLine="709"/>
        <w:jc w:val="both"/>
        <w:rPr>
          <w:rFonts w:eastAsia="Times New Roman"/>
          <w:b/>
          <w:sz w:val="24"/>
          <w:szCs w:val="24"/>
        </w:rPr>
      </w:pPr>
      <w:r w:rsidRPr="004E4852">
        <w:rPr>
          <w:rFonts w:eastAsia="Times New Roman"/>
          <w:b/>
          <w:sz w:val="24"/>
          <w:szCs w:val="24"/>
        </w:rPr>
        <w:lastRenderedPageBreak/>
        <w:t>С</w:t>
      </w:r>
      <w:r>
        <w:rPr>
          <w:rFonts w:eastAsia="Times New Roman"/>
          <w:b/>
          <w:sz w:val="24"/>
          <w:szCs w:val="24"/>
        </w:rPr>
        <w:t>ПОРТСКО-РЕКРЕАТИВНЕ СЕКЦИЈЕ</w:t>
      </w:r>
    </w:p>
    <w:p w:rsidR="00F67DBA" w:rsidRPr="004E4852" w:rsidRDefault="00F67DBA" w:rsidP="00F67DBA">
      <w:pPr>
        <w:ind w:firstLine="709"/>
        <w:jc w:val="both"/>
        <w:rPr>
          <w:rFonts w:eastAsia="Times New Roman"/>
          <w:sz w:val="24"/>
          <w:szCs w:val="24"/>
        </w:rPr>
      </w:pPr>
      <w:r>
        <w:rPr>
          <w:rFonts w:eastAsia="Times New Roman"/>
          <w:sz w:val="24"/>
          <w:szCs w:val="24"/>
        </w:rPr>
        <w:t xml:space="preserve">Носиоци активности: </w:t>
      </w:r>
      <w:r w:rsidR="00A933C5">
        <w:rPr>
          <w:rFonts w:eastAsia="Times New Roman"/>
          <w:sz w:val="24"/>
          <w:szCs w:val="24"/>
        </w:rPr>
        <w:t xml:space="preserve">наставници </w:t>
      </w:r>
      <w:r>
        <w:rPr>
          <w:rFonts w:eastAsia="Times New Roman"/>
          <w:sz w:val="24"/>
          <w:szCs w:val="24"/>
        </w:rPr>
        <w:t>физичког васпитања</w:t>
      </w:r>
    </w:p>
    <w:tbl>
      <w:tblPr>
        <w:tblW w:w="9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2"/>
        <w:gridCol w:w="2200"/>
        <w:gridCol w:w="3451"/>
        <w:gridCol w:w="3094"/>
      </w:tblGrid>
      <w:tr w:rsidR="00F1749B" w:rsidRPr="00272BB2" w:rsidTr="00CA20F2">
        <w:trPr>
          <w:jc w:val="center"/>
        </w:trPr>
        <w:tc>
          <w:tcPr>
            <w:tcW w:w="1162" w:type="dxa"/>
          </w:tcPr>
          <w:p w:rsidR="00F1749B" w:rsidRPr="00BD5D91" w:rsidRDefault="00BD5D91" w:rsidP="00CA20F2">
            <w:pPr>
              <w:spacing w:after="0" w:line="240" w:lineRule="auto"/>
              <w:ind w:right="-119"/>
              <w:jc w:val="center"/>
              <w:rPr>
                <w:rFonts w:eastAsia="Times New Roman"/>
                <w:sz w:val="20"/>
                <w:szCs w:val="20"/>
              </w:rPr>
            </w:pPr>
            <w:r>
              <w:rPr>
                <w:rFonts w:eastAsia="Times New Roman"/>
                <w:sz w:val="20"/>
                <w:szCs w:val="20"/>
                <w:lang w:val="da-DK"/>
              </w:rPr>
              <w:t>ME</w:t>
            </w:r>
            <w:r>
              <w:rPr>
                <w:rFonts w:eastAsia="Times New Roman"/>
                <w:sz w:val="20"/>
                <w:szCs w:val="20"/>
              </w:rPr>
              <w:t>С</w:t>
            </w:r>
            <w:r>
              <w:rPr>
                <w:rFonts w:eastAsia="Times New Roman"/>
                <w:sz w:val="20"/>
                <w:szCs w:val="20"/>
                <w:lang w:val="da-DK"/>
              </w:rPr>
              <w:t>E</w:t>
            </w:r>
            <w:r>
              <w:rPr>
                <w:rFonts w:eastAsia="Times New Roman"/>
                <w:sz w:val="20"/>
                <w:szCs w:val="20"/>
              </w:rPr>
              <w:t>Ц</w:t>
            </w:r>
          </w:p>
        </w:tc>
        <w:tc>
          <w:tcPr>
            <w:tcW w:w="2200" w:type="dxa"/>
          </w:tcPr>
          <w:p w:rsidR="00F1749B" w:rsidRPr="00CA20F2" w:rsidRDefault="00CA20F2" w:rsidP="007F2065">
            <w:pPr>
              <w:spacing w:after="0" w:line="240" w:lineRule="auto"/>
              <w:jc w:val="center"/>
              <w:rPr>
                <w:rFonts w:eastAsia="Times New Roman"/>
                <w:sz w:val="20"/>
                <w:szCs w:val="20"/>
              </w:rPr>
            </w:pPr>
            <w:r>
              <w:rPr>
                <w:rFonts w:eastAsia="Times New Roman"/>
                <w:sz w:val="20"/>
                <w:szCs w:val="20"/>
              </w:rPr>
              <w:t>РУКОМЕТНА СЕКЦИЈА</w:t>
            </w:r>
          </w:p>
        </w:tc>
        <w:tc>
          <w:tcPr>
            <w:tcW w:w="3451" w:type="dxa"/>
          </w:tcPr>
          <w:p w:rsidR="00F1749B" w:rsidRPr="00CA20F2" w:rsidRDefault="00CA20F2" w:rsidP="007F2065">
            <w:pPr>
              <w:spacing w:after="0" w:line="240" w:lineRule="auto"/>
              <w:jc w:val="center"/>
              <w:rPr>
                <w:rFonts w:eastAsia="Times New Roman"/>
                <w:sz w:val="20"/>
                <w:szCs w:val="20"/>
              </w:rPr>
            </w:pPr>
            <w:r>
              <w:rPr>
                <w:rFonts w:eastAsia="Times New Roman"/>
                <w:sz w:val="20"/>
                <w:szCs w:val="20"/>
              </w:rPr>
              <w:t>КОШАРКАШКА СЕКЦИЈА</w:t>
            </w:r>
          </w:p>
        </w:tc>
        <w:tc>
          <w:tcPr>
            <w:tcW w:w="3094" w:type="dxa"/>
          </w:tcPr>
          <w:p w:rsidR="00F1749B" w:rsidRPr="00CA20F2" w:rsidRDefault="00CA20F2" w:rsidP="007F2065">
            <w:pPr>
              <w:spacing w:after="0" w:line="240" w:lineRule="auto"/>
              <w:jc w:val="center"/>
              <w:rPr>
                <w:rFonts w:eastAsia="Times New Roman"/>
                <w:sz w:val="20"/>
                <w:szCs w:val="20"/>
              </w:rPr>
            </w:pPr>
            <w:r>
              <w:rPr>
                <w:rFonts w:eastAsia="Times New Roman"/>
                <w:sz w:val="20"/>
                <w:szCs w:val="20"/>
              </w:rPr>
              <w:t>АТЛЕТИЧАРСКА СЕКЦИЈА</w:t>
            </w:r>
          </w:p>
        </w:tc>
      </w:tr>
      <w:tr w:rsidR="00F67DBA" w:rsidRPr="00272BB2" w:rsidTr="00CA20F2">
        <w:trPr>
          <w:jc w:val="center"/>
        </w:trPr>
        <w:tc>
          <w:tcPr>
            <w:tcW w:w="1162" w:type="dxa"/>
          </w:tcPr>
          <w:p w:rsidR="00F67DBA" w:rsidRPr="00F67DBA" w:rsidRDefault="00F67DBA" w:rsidP="00CA20F2">
            <w:pPr>
              <w:spacing w:after="0" w:line="240" w:lineRule="auto"/>
              <w:ind w:right="-119"/>
              <w:rPr>
                <w:rFonts w:eastAsia="Times New Roman"/>
                <w:sz w:val="20"/>
                <w:szCs w:val="20"/>
              </w:rPr>
            </w:pPr>
            <w:r>
              <w:rPr>
                <w:rFonts w:eastAsia="Times New Roman"/>
                <w:sz w:val="20"/>
                <w:szCs w:val="20"/>
              </w:rPr>
              <w:t>Септембар</w:t>
            </w:r>
          </w:p>
        </w:tc>
        <w:tc>
          <w:tcPr>
            <w:tcW w:w="2200" w:type="dxa"/>
          </w:tcPr>
          <w:p w:rsidR="00F67DBA" w:rsidRPr="00CA20F2" w:rsidRDefault="00CA20F2" w:rsidP="007F2065">
            <w:pPr>
              <w:spacing w:after="0" w:line="240" w:lineRule="auto"/>
              <w:rPr>
                <w:rFonts w:eastAsia="Times New Roman"/>
                <w:sz w:val="18"/>
                <w:szCs w:val="18"/>
              </w:rPr>
            </w:pPr>
            <w:r>
              <w:rPr>
                <w:rFonts w:eastAsia="Times New Roman"/>
                <w:sz w:val="18"/>
                <w:szCs w:val="18"/>
              </w:rPr>
              <w:t>Давање и хватање у рукомету</w:t>
            </w:r>
          </w:p>
        </w:tc>
        <w:tc>
          <w:tcPr>
            <w:tcW w:w="3451" w:type="dxa"/>
          </w:tcPr>
          <w:p w:rsidR="00F67DBA" w:rsidRPr="00272BB2" w:rsidRDefault="00CA20F2" w:rsidP="00CA20F2">
            <w:pPr>
              <w:spacing w:after="0" w:line="240" w:lineRule="auto"/>
              <w:jc w:val="both"/>
              <w:rPr>
                <w:rFonts w:eastAsia="Times New Roman"/>
                <w:sz w:val="18"/>
                <w:szCs w:val="18"/>
                <w:lang w:val="da-DK"/>
              </w:rPr>
            </w:pPr>
            <w:r>
              <w:rPr>
                <w:rFonts w:eastAsia="Times New Roman"/>
                <w:sz w:val="18"/>
                <w:szCs w:val="18"/>
              </w:rPr>
              <w:t>Формирање секције. Вођење и додавање лопте.</w:t>
            </w:r>
          </w:p>
        </w:tc>
        <w:tc>
          <w:tcPr>
            <w:tcW w:w="3094" w:type="dxa"/>
          </w:tcPr>
          <w:p w:rsidR="00F67DBA" w:rsidRPr="00CA20F2" w:rsidRDefault="00CA20F2" w:rsidP="007F2065">
            <w:pPr>
              <w:spacing w:after="0" w:line="240" w:lineRule="auto"/>
              <w:jc w:val="both"/>
              <w:rPr>
                <w:rFonts w:eastAsia="Times New Roman"/>
                <w:sz w:val="18"/>
                <w:szCs w:val="18"/>
              </w:rPr>
            </w:pPr>
            <w:r>
              <w:rPr>
                <w:rFonts w:eastAsia="Times New Roman"/>
                <w:sz w:val="18"/>
                <w:szCs w:val="18"/>
              </w:rPr>
              <w:t>Конституисање секције.</w:t>
            </w:r>
          </w:p>
        </w:tc>
      </w:tr>
      <w:tr w:rsidR="00F67DBA" w:rsidRPr="00272BB2" w:rsidTr="00CA20F2">
        <w:trPr>
          <w:jc w:val="center"/>
        </w:trPr>
        <w:tc>
          <w:tcPr>
            <w:tcW w:w="1162" w:type="dxa"/>
          </w:tcPr>
          <w:p w:rsidR="00F67DBA" w:rsidRPr="00272BB2" w:rsidRDefault="00F67DBA" w:rsidP="00CA20F2">
            <w:pPr>
              <w:spacing w:after="0" w:line="240" w:lineRule="auto"/>
              <w:ind w:right="-119"/>
              <w:jc w:val="center"/>
              <w:rPr>
                <w:rFonts w:eastAsia="Times New Roman"/>
                <w:sz w:val="16"/>
                <w:szCs w:val="16"/>
                <w:lang w:val="da-DK"/>
              </w:rPr>
            </w:pPr>
            <w:r>
              <w:rPr>
                <w:rFonts w:eastAsia="Times New Roman"/>
                <w:sz w:val="20"/>
                <w:szCs w:val="20"/>
              </w:rPr>
              <w:t>Октобар</w:t>
            </w:r>
          </w:p>
        </w:tc>
        <w:tc>
          <w:tcPr>
            <w:tcW w:w="2200" w:type="dxa"/>
          </w:tcPr>
          <w:p w:rsidR="00F67DBA" w:rsidRPr="00CA20F2" w:rsidRDefault="00CA20F2" w:rsidP="007F2065">
            <w:pPr>
              <w:spacing w:after="0" w:line="240" w:lineRule="auto"/>
              <w:rPr>
                <w:rFonts w:eastAsia="Times New Roman"/>
                <w:sz w:val="18"/>
                <w:szCs w:val="18"/>
              </w:rPr>
            </w:pPr>
            <w:r>
              <w:rPr>
                <w:rFonts w:eastAsia="Times New Roman"/>
                <w:sz w:val="18"/>
                <w:szCs w:val="18"/>
              </w:rPr>
              <w:t>Шутирање у рукомету</w:t>
            </w:r>
          </w:p>
        </w:tc>
        <w:tc>
          <w:tcPr>
            <w:tcW w:w="3451" w:type="dxa"/>
          </w:tcPr>
          <w:p w:rsidR="00F67DBA" w:rsidRPr="00272BB2" w:rsidRDefault="00CA20F2" w:rsidP="00CA20F2">
            <w:pPr>
              <w:spacing w:after="0" w:line="240" w:lineRule="auto"/>
              <w:jc w:val="both"/>
              <w:rPr>
                <w:rFonts w:eastAsia="Times New Roman"/>
                <w:sz w:val="18"/>
                <w:szCs w:val="18"/>
                <w:lang w:val="da-DK"/>
              </w:rPr>
            </w:pPr>
            <w:r>
              <w:rPr>
                <w:rFonts w:eastAsia="Times New Roman"/>
                <w:sz w:val="18"/>
                <w:szCs w:val="18"/>
              </w:rPr>
              <w:t>Вођење и додавање лопте. Кошаркашки двокорак са леве и десне стране.</w:t>
            </w:r>
          </w:p>
        </w:tc>
        <w:tc>
          <w:tcPr>
            <w:tcW w:w="3094" w:type="dxa"/>
          </w:tcPr>
          <w:p w:rsidR="00F67DBA" w:rsidRPr="00272BB2" w:rsidRDefault="00CA20F2" w:rsidP="00CA20F2">
            <w:pPr>
              <w:spacing w:after="0" w:line="240" w:lineRule="auto"/>
              <w:jc w:val="both"/>
              <w:rPr>
                <w:rFonts w:eastAsia="Times New Roman"/>
                <w:sz w:val="18"/>
                <w:szCs w:val="18"/>
                <w:lang w:val="da-DK"/>
              </w:rPr>
            </w:pPr>
            <w:r>
              <w:rPr>
                <w:rFonts w:eastAsia="Times New Roman"/>
                <w:sz w:val="18"/>
                <w:szCs w:val="18"/>
              </w:rPr>
              <w:t>Упознавање са прописима и правилима такмичења.</w:t>
            </w:r>
          </w:p>
        </w:tc>
      </w:tr>
      <w:tr w:rsidR="00F67DBA" w:rsidRPr="00272BB2" w:rsidTr="00CA20F2">
        <w:trPr>
          <w:jc w:val="center"/>
        </w:trPr>
        <w:tc>
          <w:tcPr>
            <w:tcW w:w="1162" w:type="dxa"/>
          </w:tcPr>
          <w:p w:rsidR="00F67DBA" w:rsidRPr="00F67DBA" w:rsidRDefault="00F67DBA" w:rsidP="00CA20F2">
            <w:pPr>
              <w:spacing w:after="0" w:line="240" w:lineRule="auto"/>
              <w:ind w:right="-119"/>
              <w:jc w:val="center"/>
              <w:rPr>
                <w:rFonts w:eastAsia="Times New Roman"/>
                <w:sz w:val="20"/>
                <w:szCs w:val="20"/>
              </w:rPr>
            </w:pPr>
            <w:r>
              <w:rPr>
                <w:rFonts w:eastAsia="Times New Roman"/>
                <w:sz w:val="20"/>
                <w:szCs w:val="20"/>
              </w:rPr>
              <w:t>Новембар</w:t>
            </w:r>
          </w:p>
        </w:tc>
        <w:tc>
          <w:tcPr>
            <w:tcW w:w="2200" w:type="dxa"/>
          </w:tcPr>
          <w:p w:rsidR="00F67DBA" w:rsidRPr="00CA20F2" w:rsidRDefault="00CA20F2" w:rsidP="007F2065">
            <w:pPr>
              <w:spacing w:after="0" w:line="240" w:lineRule="auto"/>
              <w:rPr>
                <w:rFonts w:eastAsia="Times New Roman"/>
                <w:sz w:val="18"/>
                <w:szCs w:val="18"/>
              </w:rPr>
            </w:pPr>
            <w:r>
              <w:rPr>
                <w:rFonts w:eastAsia="Times New Roman"/>
                <w:sz w:val="18"/>
                <w:szCs w:val="18"/>
              </w:rPr>
              <w:t>Зонска одбрана 6:0</w:t>
            </w:r>
          </w:p>
        </w:tc>
        <w:tc>
          <w:tcPr>
            <w:tcW w:w="3451" w:type="dxa"/>
          </w:tcPr>
          <w:p w:rsidR="00F67DBA" w:rsidRPr="00272BB2" w:rsidRDefault="00CA20F2" w:rsidP="00CA20F2">
            <w:pPr>
              <w:spacing w:after="0" w:line="240" w:lineRule="auto"/>
              <w:jc w:val="both"/>
              <w:rPr>
                <w:rFonts w:eastAsia="Times New Roman"/>
                <w:sz w:val="18"/>
                <w:szCs w:val="18"/>
                <w:lang w:val="da-DK"/>
              </w:rPr>
            </w:pPr>
            <w:r>
              <w:rPr>
                <w:rFonts w:eastAsia="Times New Roman"/>
                <w:sz w:val="18"/>
                <w:szCs w:val="18"/>
              </w:rPr>
              <w:t>„Хорог“- шут левом и десном руком. Шутирање пенала.</w:t>
            </w:r>
          </w:p>
        </w:tc>
        <w:tc>
          <w:tcPr>
            <w:tcW w:w="3094" w:type="dxa"/>
          </w:tcPr>
          <w:p w:rsidR="00F67DBA" w:rsidRPr="00272BB2" w:rsidRDefault="00CA20F2" w:rsidP="00CA20F2">
            <w:pPr>
              <w:spacing w:after="0" w:line="240" w:lineRule="auto"/>
              <w:jc w:val="both"/>
              <w:rPr>
                <w:rFonts w:eastAsia="Times New Roman"/>
                <w:sz w:val="18"/>
                <w:szCs w:val="18"/>
                <w:lang w:val="da-DK"/>
              </w:rPr>
            </w:pPr>
            <w:r>
              <w:rPr>
                <w:rFonts w:eastAsia="Times New Roman"/>
                <w:sz w:val="18"/>
                <w:szCs w:val="18"/>
              </w:rPr>
              <w:t>Тестирање за дисциплину.</w:t>
            </w:r>
          </w:p>
        </w:tc>
      </w:tr>
      <w:tr w:rsidR="00F67DBA" w:rsidRPr="00272BB2" w:rsidTr="00CA20F2">
        <w:trPr>
          <w:jc w:val="center"/>
        </w:trPr>
        <w:tc>
          <w:tcPr>
            <w:tcW w:w="1162" w:type="dxa"/>
          </w:tcPr>
          <w:p w:rsidR="00F67DBA" w:rsidRPr="00272BB2" w:rsidRDefault="00F67DBA" w:rsidP="00CA20F2">
            <w:pPr>
              <w:spacing w:after="0" w:line="240" w:lineRule="auto"/>
              <w:ind w:right="-119"/>
              <w:jc w:val="center"/>
              <w:rPr>
                <w:rFonts w:eastAsia="Times New Roman"/>
                <w:sz w:val="16"/>
                <w:szCs w:val="16"/>
                <w:lang w:val="da-DK"/>
              </w:rPr>
            </w:pPr>
            <w:r>
              <w:rPr>
                <w:rFonts w:eastAsia="Times New Roman"/>
                <w:sz w:val="20"/>
                <w:szCs w:val="20"/>
              </w:rPr>
              <w:t>Децембар</w:t>
            </w:r>
          </w:p>
        </w:tc>
        <w:tc>
          <w:tcPr>
            <w:tcW w:w="2200" w:type="dxa"/>
          </w:tcPr>
          <w:p w:rsidR="00F67DBA" w:rsidRPr="00CA20F2" w:rsidRDefault="00CA20F2" w:rsidP="007F2065">
            <w:pPr>
              <w:spacing w:after="0" w:line="240" w:lineRule="auto"/>
              <w:rPr>
                <w:rFonts w:eastAsia="Times New Roman"/>
                <w:sz w:val="18"/>
                <w:szCs w:val="18"/>
              </w:rPr>
            </w:pPr>
            <w:r>
              <w:rPr>
                <w:rFonts w:eastAsia="Times New Roman"/>
                <w:sz w:val="18"/>
                <w:szCs w:val="18"/>
              </w:rPr>
              <w:t>Одбрана 6:0</w:t>
            </w:r>
          </w:p>
        </w:tc>
        <w:tc>
          <w:tcPr>
            <w:tcW w:w="3451" w:type="dxa"/>
          </w:tcPr>
          <w:p w:rsidR="00F67DBA" w:rsidRPr="00CA20F2" w:rsidRDefault="00CA20F2" w:rsidP="007F2065">
            <w:pPr>
              <w:spacing w:after="0" w:line="240" w:lineRule="auto"/>
              <w:jc w:val="both"/>
              <w:rPr>
                <w:rFonts w:eastAsia="Times New Roman"/>
                <w:sz w:val="18"/>
                <w:szCs w:val="18"/>
              </w:rPr>
            </w:pPr>
            <w:r>
              <w:rPr>
                <w:rFonts w:eastAsia="Times New Roman"/>
                <w:sz w:val="18"/>
                <w:szCs w:val="18"/>
              </w:rPr>
              <w:t>Тактика у нападу и одбрани-</w:t>
            </w:r>
          </w:p>
        </w:tc>
        <w:tc>
          <w:tcPr>
            <w:tcW w:w="3094" w:type="dxa"/>
          </w:tcPr>
          <w:p w:rsidR="00F67DBA" w:rsidRPr="00272BB2" w:rsidRDefault="00CA20F2" w:rsidP="00CA20F2">
            <w:pPr>
              <w:spacing w:after="0" w:line="240" w:lineRule="auto"/>
              <w:jc w:val="both"/>
              <w:rPr>
                <w:rFonts w:eastAsia="Times New Roman"/>
                <w:sz w:val="18"/>
                <w:szCs w:val="18"/>
                <w:lang w:val="da-DK"/>
              </w:rPr>
            </w:pPr>
            <w:r>
              <w:rPr>
                <w:rFonts w:eastAsia="Times New Roman"/>
                <w:sz w:val="18"/>
                <w:szCs w:val="18"/>
              </w:rPr>
              <w:t>Организовање група за дисциплину.</w:t>
            </w:r>
          </w:p>
        </w:tc>
      </w:tr>
      <w:tr w:rsidR="00F67DBA" w:rsidRPr="00272BB2" w:rsidTr="00CA20F2">
        <w:trPr>
          <w:jc w:val="center"/>
        </w:trPr>
        <w:tc>
          <w:tcPr>
            <w:tcW w:w="1162" w:type="dxa"/>
          </w:tcPr>
          <w:p w:rsidR="00F67DBA" w:rsidRPr="00272BB2" w:rsidRDefault="00F67DBA" w:rsidP="00CA20F2">
            <w:pPr>
              <w:spacing w:after="0" w:line="240" w:lineRule="auto"/>
              <w:ind w:right="-119"/>
              <w:jc w:val="center"/>
              <w:rPr>
                <w:rFonts w:eastAsia="Times New Roman"/>
                <w:sz w:val="16"/>
                <w:szCs w:val="16"/>
                <w:lang w:val="da-DK"/>
              </w:rPr>
            </w:pPr>
            <w:r>
              <w:rPr>
                <w:rFonts w:eastAsia="Times New Roman"/>
                <w:sz w:val="20"/>
                <w:szCs w:val="20"/>
              </w:rPr>
              <w:t>Јануар</w:t>
            </w:r>
          </w:p>
        </w:tc>
        <w:tc>
          <w:tcPr>
            <w:tcW w:w="2200" w:type="dxa"/>
          </w:tcPr>
          <w:p w:rsidR="00F67DBA" w:rsidRPr="00CA20F2" w:rsidRDefault="00CA20F2" w:rsidP="007F2065">
            <w:pPr>
              <w:spacing w:after="0" w:line="240" w:lineRule="auto"/>
              <w:rPr>
                <w:rFonts w:eastAsia="Times New Roman"/>
                <w:sz w:val="18"/>
                <w:szCs w:val="18"/>
              </w:rPr>
            </w:pPr>
            <w:r>
              <w:rPr>
                <w:rFonts w:eastAsia="Times New Roman"/>
                <w:sz w:val="18"/>
                <w:szCs w:val="18"/>
              </w:rPr>
              <w:t>Игра у нападу са два пивота</w:t>
            </w:r>
          </w:p>
        </w:tc>
        <w:tc>
          <w:tcPr>
            <w:tcW w:w="3451" w:type="dxa"/>
          </w:tcPr>
          <w:p w:rsidR="00F67DBA" w:rsidRPr="00CA20F2" w:rsidRDefault="00CA20F2" w:rsidP="007F2065">
            <w:pPr>
              <w:spacing w:after="0" w:line="240" w:lineRule="auto"/>
              <w:jc w:val="both"/>
              <w:rPr>
                <w:rFonts w:eastAsia="Times New Roman"/>
                <w:sz w:val="18"/>
                <w:szCs w:val="18"/>
              </w:rPr>
            </w:pPr>
            <w:r>
              <w:rPr>
                <w:rFonts w:eastAsia="Times New Roman"/>
                <w:sz w:val="18"/>
                <w:szCs w:val="18"/>
              </w:rPr>
              <w:t>Правила игре</w:t>
            </w:r>
          </w:p>
        </w:tc>
        <w:tc>
          <w:tcPr>
            <w:tcW w:w="3094" w:type="dxa"/>
          </w:tcPr>
          <w:p w:rsidR="00F67DBA" w:rsidRPr="00272BB2" w:rsidRDefault="00F67DBA" w:rsidP="007F2065">
            <w:pPr>
              <w:spacing w:after="0" w:line="240" w:lineRule="auto"/>
              <w:jc w:val="both"/>
              <w:rPr>
                <w:rFonts w:eastAsia="Times New Roman"/>
                <w:sz w:val="18"/>
                <w:szCs w:val="18"/>
              </w:rPr>
            </w:pPr>
          </w:p>
        </w:tc>
      </w:tr>
      <w:tr w:rsidR="00F67DBA" w:rsidRPr="00272BB2" w:rsidTr="00CA20F2">
        <w:trPr>
          <w:jc w:val="center"/>
        </w:trPr>
        <w:tc>
          <w:tcPr>
            <w:tcW w:w="1162" w:type="dxa"/>
          </w:tcPr>
          <w:p w:rsidR="00F67DBA" w:rsidRPr="00272BB2" w:rsidRDefault="00F67DBA" w:rsidP="00CA20F2">
            <w:pPr>
              <w:spacing w:after="0" w:line="240" w:lineRule="auto"/>
              <w:ind w:right="-119"/>
              <w:jc w:val="center"/>
              <w:rPr>
                <w:rFonts w:eastAsia="Times New Roman"/>
                <w:sz w:val="16"/>
                <w:szCs w:val="16"/>
                <w:lang w:val="da-DK"/>
              </w:rPr>
            </w:pPr>
            <w:r>
              <w:rPr>
                <w:rFonts w:eastAsia="Times New Roman"/>
                <w:sz w:val="20"/>
                <w:szCs w:val="20"/>
              </w:rPr>
              <w:t>Фебруар</w:t>
            </w:r>
          </w:p>
        </w:tc>
        <w:tc>
          <w:tcPr>
            <w:tcW w:w="2200" w:type="dxa"/>
          </w:tcPr>
          <w:p w:rsidR="00F67DBA" w:rsidRPr="00CA20F2" w:rsidRDefault="00CA20F2" w:rsidP="007F2065">
            <w:pPr>
              <w:spacing w:after="0" w:line="240" w:lineRule="auto"/>
              <w:rPr>
                <w:rFonts w:eastAsia="Times New Roman"/>
                <w:sz w:val="18"/>
                <w:szCs w:val="18"/>
              </w:rPr>
            </w:pPr>
            <w:r>
              <w:rPr>
                <w:rFonts w:eastAsia="Times New Roman"/>
                <w:sz w:val="18"/>
                <w:szCs w:val="18"/>
              </w:rPr>
              <w:t>Контранапад у рукомету</w:t>
            </w:r>
          </w:p>
        </w:tc>
        <w:tc>
          <w:tcPr>
            <w:tcW w:w="3451" w:type="dxa"/>
          </w:tcPr>
          <w:p w:rsidR="00F67DBA" w:rsidRPr="00CA20F2" w:rsidRDefault="00CA20F2" w:rsidP="007F2065">
            <w:pPr>
              <w:spacing w:after="0" w:line="240" w:lineRule="auto"/>
              <w:jc w:val="both"/>
              <w:rPr>
                <w:rFonts w:eastAsia="Times New Roman"/>
                <w:sz w:val="18"/>
                <w:szCs w:val="18"/>
              </w:rPr>
            </w:pPr>
            <w:r>
              <w:rPr>
                <w:rFonts w:eastAsia="Times New Roman"/>
                <w:sz w:val="18"/>
                <w:szCs w:val="18"/>
              </w:rPr>
              <w:t>Тактика напада и одбране</w:t>
            </w:r>
          </w:p>
        </w:tc>
        <w:tc>
          <w:tcPr>
            <w:tcW w:w="3094" w:type="dxa"/>
          </w:tcPr>
          <w:p w:rsidR="00F67DBA" w:rsidRPr="00272BB2" w:rsidRDefault="00CA20F2" w:rsidP="00CA20F2">
            <w:pPr>
              <w:spacing w:after="0" w:line="240" w:lineRule="auto"/>
              <w:jc w:val="both"/>
              <w:rPr>
                <w:rFonts w:eastAsia="Times New Roman"/>
                <w:sz w:val="18"/>
                <w:szCs w:val="18"/>
              </w:rPr>
            </w:pPr>
            <w:r>
              <w:rPr>
                <w:rFonts w:eastAsia="Times New Roman"/>
                <w:sz w:val="18"/>
                <w:szCs w:val="18"/>
              </w:rPr>
              <w:t>Организација и рад по дисциплин.</w:t>
            </w:r>
          </w:p>
        </w:tc>
      </w:tr>
      <w:tr w:rsidR="00F67DBA" w:rsidRPr="00272BB2" w:rsidTr="00CA20F2">
        <w:trPr>
          <w:jc w:val="center"/>
        </w:trPr>
        <w:tc>
          <w:tcPr>
            <w:tcW w:w="1162" w:type="dxa"/>
          </w:tcPr>
          <w:p w:rsidR="00F67DBA" w:rsidRPr="00F67DBA" w:rsidRDefault="00F67DBA" w:rsidP="00CA20F2">
            <w:pPr>
              <w:spacing w:after="0" w:line="240" w:lineRule="auto"/>
              <w:ind w:right="-119"/>
              <w:jc w:val="center"/>
              <w:rPr>
                <w:rFonts w:eastAsia="Times New Roman"/>
                <w:sz w:val="20"/>
                <w:szCs w:val="20"/>
              </w:rPr>
            </w:pPr>
            <w:r>
              <w:rPr>
                <w:rFonts w:eastAsia="Times New Roman"/>
                <w:sz w:val="20"/>
                <w:szCs w:val="20"/>
              </w:rPr>
              <w:t>Март</w:t>
            </w:r>
          </w:p>
        </w:tc>
        <w:tc>
          <w:tcPr>
            <w:tcW w:w="2200" w:type="dxa"/>
          </w:tcPr>
          <w:p w:rsidR="00F67DBA" w:rsidRPr="00CA20F2" w:rsidRDefault="00CA20F2" w:rsidP="007F2065">
            <w:pPr>
              <w:spacing w:after="0" w:line="240" w:lineRule="auto"/>
              <w:rPr>
                <w:rFonts w:eastAsia="Times New Roman"/>
                <w:sz w:val="18"/>
                <w:szCs w:val="18"/>
              </w:rPr>
            </w:pPr>
            <w:r>
              <w:rPr>
                <w:rFonts w:eastAsia="Times New Roman"/>
                <w:sz w:val="18"/>
                <w:szCs w:val="18"/>
              </w:rPr>
              <w:t>Игра „човек на човека“</w:t>
            </w:r>
          </w:p>
        </w:tc>
        <w:tc>
          <w:tcPr>
            <w:tcW w:w="3451" w:type="dxa"/>
          </w:tcPr>
          <w:p w:rsidR="00F67DBA" w:rsidRPr="00CA20F2" w:rsidRDefault="00CA20F2" w:rsidP="007F2065">
            <w:pPr>
              <w:spacing w:after="0" w:line="240" w:lineRule="auto"/>
              <w:jc w:val="both"/>
              <w:rPr>
                <w:rFonts w:eastAsia="Times New Roman"/>
                <w:sz w:val="18"/>
                <w:szCs w:val="18"/>
              </w:rPr>
            </w:pPr>
            <w:r>
              <w:rPr>
                <w:rFonts w:eastAsia="Times New Roman"/>
                <w:sz w:val="18"/>
                <w:szCs w:val="18"/>
              </w:rPr>
              <w:t>Игра.</w:t>
            </w:r>
          </w:p>
        </w:tc>
        <w:tc>
          <w:tcPr>
            <w:tcW w:w="3094" w:type="dxa"/>
          </w:tcPr>
          <w:p w:rsidR="00F67DBA" w:rsidRPr="00272BB2" w:rsidRDefault="00CA20F2" w:rsidP="007F2065">
            <w:pPr>
              <w:spacing w:after="0" w:line="240" w:lineRule="auto"/>
              <w:jc w:val="both"/>
              <w:rPr>
                <w:rFonts w:eastAsia="Times New Roman"/>
                <w:sz w:val="18"/>
                <w:szCs w:val="18"/>
              </w:rPr>
            </w:pPr>
            <w:r>
              <w:rPr>
                <w:rFonts w:eastAsia="Times New Roman"/>
                <w:sz w:val="18"/>
                <w:szCs w:val="18"/>
              </w:rPr>
              <w:t>Организација и рад по дисциплин.</w:t>
            </w:r>
          </w:p>
        </w:tc>
      </w:tr>
      <w:tr w:rsidR="00F67DBA" w:rsidRPr="00272BB2" w:rsidTr="00CA20F2">
        <w:trPr>
          <w:jc w:val="center"/>
        </w:trPr>
        <w:tc>
          <w:tcPr>
            <w:tcW w:w="1162" w:type="dxa"/>
          </w:tcPr>
          <w:p w:rsidR="00F67DBA" w:rsidRPr="00F67DBA" w:rsidRDefault="00F67DBA" w:rsidP="00CA20F2">
            <w:pPr>
              <w:spacing w:after="0" w:line="240" w:lineRule="auto"/>
              <w:ind w:right="-119"/>
              <w:jc w:val="center"/>
              <w:rPr>
                <w:rFonts w:eastAsia="Times New Roman"/>
                <w:sz w:val="20"/>
                <w:szCs w:val="20"/>
              </w:rPr>
            </w:pPr>
            <w:r>
              <w:rPr>
                <w:rFonts w:eastAsia="Times New Roman"/>
                <w:sz w:val="20"/>
                <w:szCs w:val="20"/>
              </w:rPr>
              <w:t>Април</w:t>
            </w:r>
          </w:p>
        </w:tc>
        <w:tc>
          <w:tcPr>
            <w:tcW w:w="2200" w:type="dxa"/>
          </w:tcPr>
          <w:p w:rsidR="00F67DBA" w:rsidRPr="00CA20F2" w:rsidRDefault="00CA20F2" w:rsidP="007F2065">
            <w:pPr>
              <w:spacing w:after="0" w:line="240" w:lineRule="auto"/>
              <w:rPr>
                <w:rFonts w:eastAsia="Times New Roman"/>
                <w:sz w:val="18"/>
                <w:szCs w:val="18"/>
              </w:rPr>
            </w:pPr>
            <w:r>
              <w:rPr>
                <w:rFonts w:eastAsia="Times New Roman"/>
                <w:sz w:val="18"/>
                <w:szCs w:val="18"/>
              </w:rPr>
              <w:t>Школско такмичење</w:t>
            </w:r>
          </w:p>
        </w:tc>
        <w:tc>
          <w:tcPr>
            <w:tcW w:w="3451" w:type="dxa"/>
          </w:tcPr>
          <w:p w:rsidR="00F67DBA" w:rsidRPr="00CA20F2" w:rsidRDefault="00CA20F2" w:rsidP="007F2065">
            <w:pPr>
              <w:spacing w:after="0" w:line="240" w:lineRule="auto"/>
              <w:jc w:val="both"/>
              <w:rPr>
                <w:rFonts w:eastAsia="Times New Roman"/>
                <w:sz w:val="18"/>
                <w:szCs w:val="18"/>
              </w:rPr>
            </w:pPr>
            <w:r>
              <w:rPr>
                <w:rFonts w:eastAsia="Times New Roman"/>
                <w:sz w:val="18"/>
                <w:szCs w:val="18"/>
              </w:rPr>
              <w:t>Игра.</w:t>
            </w:r>
          </w:p>
        </w:tc>
        <w:tc>
          <w:tcPr>
            <w:tcW w:w="3094" w:type="dxa"/>
          </w:tcPr>
          <w:p w:rsidR="00F67DBA" w:rsidRPr="00CA20F2" w:rsidRDefault="00CA20F2" w:rsidP="007F2065">
            <w:pPr>
              <w:spacing w:after="0" w:line="240" w:lineRule="auto"/>
              <w:jc w:val="both"/>
              <w:rPr>
                <w:rFonts w:eastAsia="Times New Roman"/>
                <w:sz w:val="18"/>
                <w:szCs w:val="18"/>
              </w:rPr>
            </w:pPr>
            <w:r>
              <w:rPr>
                <w:rFonts w:eastAsia="Times New Roman"/>
                <w:sz w:val="18"/>
                <w:szCs w:val="18"/>
              </w:rPr>
              <w:t>Припрема за такмичење.</w:t>
            </w:r>
          </w:p>
        </w:tc>
      </w:tr>
      <w:tr w:rsidR="00F67DBA" w:rsidRPr="00272BB2" w:rsidTr="00CA20F2">
        <w:trPr>
          <w:jc w:val="center"/>
        </w:trPr>
        <w:tc>
          <w:tcPr>
            <w:tcW w:w="1162" w:type="dxa"/>
          </w:tcPr>
          <w:p w:rsidR="00F67DBA" w:rsidRPr="00F67DBA" w:rsidRDefault="00F67DBA" w:rsidP="00CA20F2">
            <w:pPr>
              <w:spacing w:after="0" w:line="240" w:lineRule="auto"/>
              <w:ind w:right="-119"/>
              <w:jc w:val="center"/>
              <w:rPr>
                <w:rFonts w:eastAsia="Times New Roman"/>
                <w:sz w:val="20"/>
                <w:szCs w:val="20"/>
              </w:rPr>
            </w:pPr>
            <w:r>
              <w:rPr>
                <w:rFonts w:eastAsia="Times New Roman"/>
                <w:sz w:val="20"/>
                <w:szCs w:val="20"/>
              </w:rPr>
              <w:t>Мај</w:t>
            </w:r>
          </w:p>
        </w:tc>
        <w:tc>
          <w:tcPr>
            <w:tcW w:w="2200" w:type="dxa"/>
          </w:tcPr>
          <w:p w:rsidR="00F67DBA" w:rsidRPr="00CA20F2" w:rsidRDefault="00CA20F2" w:rsidP="007F2065">
            <w:pPr>
              <w:spacing w:after="0" w:line="240" w:lineRule="auto"/>
              <w:rPr>
                <w:rFonts w:eastAsia="Times New Roman"/>
                <w:sz w:val="18"/>
                <w:szCs w:val="18"/>
              </w:rPr>
            </w:pPr>
            <w:r>
              <w:rPr>
                <w:rFonts w:eastAsia="Times New Roman"/>
                <w:sz w:val="18"/>
                <w:szCs w:val="18"/>
              </w:rPr>
              <w:t>Општинско такмичење</w:t>
            </w:r>
          </w:p>
        </w:tc>
        <w:tc>
          <w:tcPr>
            <w:tcW w:w="3451" w:type="dxa"/>
          </w:tcPr>
          <w:p w:rsidR="00F67DBA" w:rsidRPr="00272BB2" w:rsidRDefault="00CA20F2" w:rsidP="00CA20F2">
            <w:pPr>
              <w:spacing w:after="0" w:line="240" w:lineRule="auto"/>
              <w:jc w:val="both"/>
              <w:rPr>
                <w:rFonts w:eastAsia="Times New Roman"/>
                <w:sz w:val="18"/>
                <w:szCs w:val="18"/>
                <w:lang w:val="da-DK"/>
              </w:rPr>
            </w:pPr>
            <w:r>
              <w:rPr>
                <w:rFonts w:eastAsia="Times New Roman"/>
                <w:sz w:val="18"/>
                <w:szCs w:val="18"/>
              </w:rPr>
              <w:t>Припрема екипе за такмичење у оквиру ОСИШОС.</w:t>
            </w:r>
          </w:p>
        </w:tc>
        <w:tc>
          <w:tcPr>
            <w:tcW w:w="3094" w:type="dxa"/>
          </w:tcPr>
          <w:p w:rsidR="00F67DBA" w:rsidRPr="00CA20F2" w:rsidRDefault="00CA20F2" w:rsidP="007F2065">
            <w:pPr>
              <w:spacing w:after="0" w:line="240" w:lineRule="auto"/>
              <w:jc w:val="both"/>
              <w:rPr>
                <w:rFonts w:eastAsia="Times New Roman"/>
                <w:sz w:val="18"/>
                <w:szCs w:val="18"/>
              </w:rPr>
            </w:pPr>
            <w:r>
              <w:rPr>
                <w:rFonts w:eastAsia="Times New Roman"/>
                <w:sz w:val="18"/>
                <w:szCs w:val="18"/>
              </w:rPr>
              <w:t>Организација такмичења.</w:t>
            </w:r>
          </w:p>
        </w:tc>
      </w:tr>
      <w:tr w:rsidR="00F67DBA" w:rsidRPr="00272BB2" w:rsidTr="00CA20F2">
        <w:trPr>
          <w:jc w:val="center"/>
        </w:trPr>
        <w:tc>
          <w:tcPr>
            <w:tcW w:w="1162" w:type="dxa"/>
          </w:tcPr>
          <w:p w:rsidR="00F67DBA" w:rsidRPr="00F67DBA" w:rsidRDefault="00F67DBA" w:rsidP="00CA20F2">
            <w:pPr>
              <w:spacing w:after="0" w:line="240" w:lineRule="auto"/>
              <w:ind w:right="-119"/>
              <w:jc w:val="center"/>
              <w:rPr>
                <w:rFonts w:eastAsia="Times New Roman"/>
                <w:sz w:val="20"/>
                <w:szCs w:val="20"/>
              </w:rPr>
            </w:pPr>
            <w:r>
              <w:rPr>
                <w:rFonts w:eastAsia="Times New Roman"/>
                <w:sz w:val="20"/>
                <w:szCs w:val="20"/>
              </w:rPr>
              <w:t>Јун</w:t>
            </w:r>
          </w:p>
        </w:tc>
        <w:tc>
          <w:tcPr>
            <w:tcW w:w="2200" w:type="dxa"/>
          </w:tcPr>
          <w:p w:rsidR="00F67DBA" w:rsidRPr="00272BB2" w:rsidRDefault="00F67DBA" w:rsidP="007F2065">
            <w:pPr>
              <w:spacing w:after="0" w:line="240" w:lineRule="auto"/>
              <w:jc w:val="both"/>
              <w:rPr>
                <w:rFonts w:eastAsia="Times New Roman"/>
                <w:sz w:val="18"/>
                <w:szCs w:val="18"/>
                <w:lang w:val="da-DK"/>
              </w:rPr>
            </w:pPr>
          </w:p>
        </w:tc>
        <w:tc>
          <w:tcPr>
            <w:tcW w:w="3451" w:type="dxa"/>
          </w:tcPr>
          <w:p w:rsidR="00F67DBA" w:rsidRPr="00272BB2" w:rsidRDefault="00CA20F2" w:rsidP="007F2065">
            <w:pPr>
              <w:spacing w:after="0" w:line="240" w:lineRule="auto"/>
              <w:jc w:val="both"/>
              <w:rPr>
                <w:rFonts w:eastAsia="Times New Roman"/>
                <w:sz w:val="18"/>
                <w:szCs w:val="18"/>
                <w:lang w:val="da-DK"/>
              </w:rPr>
            </w:pPr>
            <w:r>
              <w:rPr>
                <w:rFonts w:eastAsia="Times New Roman"/>
                <w:sz w:val="18"/>
                <w:szCs w:val="18"/>
              </w:rPr>
              <w:t>Учешће екипе у ОСИШОС-у</w:t>
            </w:r>
            <w:r w:rsidR="00F67DBA" w:rsidRPr="00272BB2">
              <w:rPr>
                <w:rFonts w:eastAsia="Times New Roman"/>
                <w:sz w:val="18"/>
                <w:szCs w:val="18"/>
                <w:lang w:val="da-DK"/>
              </w:rPr>
              <w:t>.</w:t>
            </w:r>
          </w:p>
        </w:tc>
        <w:tc>
          <w:tcPr>
            <w:tcW w:w="3094" w:type="dxa"/>
          </w:tcPr>
          <w:p w:rsidR="00F67DBA" w:rsidRPr="00CA20F2" w:rsidRDefault="00CA20F2" w:rsidP="007F2065">
            <w:pPr>
              <w:spacing w:after="0" w:line="240" w:lineRule="auto"/>
              <w:jc w:val="both"/>
              <w:rPr>
                <w:rFonts w:eastAsia="Times New Roman"/>
                <w:sz w:val="18"/>
                <w:szCs w:val="18"/>
              </w:rPr>
            </w:pPr>
            <w:r>
              <w:rPr>
                <w:rFonts w:eastAsia="Times New Roman"/>
                <w:sz w:val="18"/>
                <w:szCs w:val="18"/>
              </w:rPr>
              <w:t>Анализа рада секције.</w:t>
            </w:r>
          </w:p>
        </w:tc>
      </w:tr>
    </w:tbl>
    <w:p w:rsidR="00F1749B" w:rsidRPr="00272BB2" w:rsidRDefault="00F1749B" w:rsidP="00F1749B">
      <w:pPr>
        <w:spacing w:after="0" w:line="240" w:lineRule="auto"/>
        <w:rPr>
          <w:rFonts w:eastAsia="Times New Roman"/>
          <w:sz w:val="20"/>
          <w:szCs w:val="20"/>
          <w:lang w:val="sr-Cyrl-CS"/>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40"/>
        <w:gridCol w:w="1596"/>
        <w:gridCol w:w="2142"/>
        <w:gridCol w:w="2380"/>
        <w:gridCol w:w="2618"/>
      </w:tblGrid>
      <w:tr w:rsidR="00F1749B" w:rsidRPr="00272BB2" w:rsidTr="007F2065">
        <w:trPr>
          <w:jc w:val="center"/>
        </w:trPr>
        <w:tc>
          <w:tcPr>
            <w:tcW w:w="1140" w:type="dxa"/>
          </w:tcPr>
          <w:p w:rsidR="00F1749B" w:rsidRPr="00212C1D" w:rsidRDefault="00212C1D" w:rsidP="007F2065">
            <w:pPr>
              <w:spacing w:after="0" w:line="240" w:lineRule="auto"/>
              <w:jc w:val="center"/>
              <w:rPr>
                <w:rFonts w:eastAsia="Times New Roman"/>
                <w:sz w:val="20"/>
                <w:szCs w:val="20"/>
              </w:rPr>
            </w:pPr>
            <w:r>
              <w:rPr>
                <w:rFonts w:eastAsia="Times New Roman"/>
                <w:sz w:val="20"/>
                <w:szCs w:val="20"/>
              </w:rPr>
              <w:t>МЕСЕЦ</w:t>
            </w:r>
          </w:p>
        </w:tc>
        <w:tc>
          <w:tcPr>
            <w:tcW w:w="1596" w:type="dxa"/>
          </w:tcPr>
          <w:p w:rsidR="00F1749B" w:rsidRPr="00212C1D" w:rsidRDefault="00212C1D" w:rsidP="007F2065">
            <w:pPr>
              <w:spacing w:after="0" w:line="240" w:lineRule="auto"/>
              <w:jc w:val="center"/>
              <w:rPr>
                <w:rFonts w:eastAsia="Times New Roman"/>
                <w:sz w:val="16"/>
                <w:szCs w:val="16"/>
              </w:rPr>
            </w:pPr>
            <w:r>
              <w:rPr>
                <w:rFonts w:eastAsia="Times New Roman"/>
                <w:sz w:val="16"/>
                <w:szCs w:val="16"/>
              </w:rPr>
              <w:t>ОДБОЈКАШКА СЕКЦИЈА</w:t>
            </w:r>
          </w:p>
        </w:tc>
        <w:tc>
          <w:tcPr>
            <w:tcW w:w="2142" w:type="dxa"/>
          </w:tcPr>
          <w:p w:rsidR="00F1749B" w:rsidRPr="00212C1D" w:rsidRDefault="00212C1D" w:rsidP="007F2065">
            <w:pPr>
              <w:spacing w:after="0" w:line="240" w:lineRule="auto"/>
              <w:jc w:val="center"/>
              <w:rPr>
                <w:rFonts w:eastAsia="Times New Roman"/>
                <w:sz w:val="20"/>
                <w:szCs w:val="20"/>
              </w:rPr>
            </w:pPr>
            <w:r>
              <w:rPr>
                <w:rFonts w:eastAsia="Times New Roman"/>
                <w:sz w:val="20"/>
                <w:szCs w:val="20"/>
              </w:rPr>
              <w:t>ФУДБАЛСКА СЕКЦИЈА</w:t>
            </w:r>
          </w:p>
        </w:tc>
        <w:tc>
          <w:tcPr>
            <w:tcW w:w="2380" w:type="dxa"/>
          </w:tcPr>
          <w:p w:rsidR="00F1749B" w:rsidRPr="00212C1D" w:rsidRDefault="00212C1D" w:rsidP="007F2065">
            <w:pPr>
              <w:spacing w:after="0" w:line="240" w:lineRule="auto"/>
              <w:jc w:val="center"/>
              <w:rPr>
                <w:rFonts w:eastAsia="Times New Roman"/>
                <w:sz w:val="20"/>
                <w:szCs w:val="20"/>
              </w:rPr>
            </w:pPr>
            <w:r>
              <w:rPr>
                <w:rFonts w:eastAsia="Times New Roman"/>
                <w:sz w:val="20"/>
                <w:szCs w:val="20"/>
              </w:rPr>
              <w:t>СЕКЦИЈА ЗА СТОНИ ТЕНИС</w:t>
            </w:r>
          </w:p>
        </w:tc>
        <w:tc>
          <w:tcPr>
            <w:tcW w:w="2618" w:type="dxa"/>
          </w:tcPr>
          <w:p w:rsidR="00F1749B" w:rsidRPr="00212C1D" w:rsidRDefault="00212C1D" w:rsidP="007F2065">
            <w:pPr>
              <w:spacing w:after="0" w:line="240" w:lineRule="auto"/>
              <w:jc w:val="center"/>
              <w:rPr>
                <w:rFonts w:eastAsia="Times New Roman"/>
                <w:sz w:val="20"/>
                <w:szCs w:val="20"/>
              </w:rPr>
            </w:pPr>
            <w:r>
              <w:rPr>
                <w:rFonts w:eastAsia="Times New Roman"/>
                <w:sz w:val="20"/>
                <w:szCs w:val="20"/>
              </w:rPr>
              <w:t>СТРЕЉАЧКА СЕКЦИЈА</w:t>
            </w:r>
          </w:p>
        </w:tc>
      </w:tr>
      <w:tr w:rsidR="00CA20F2" w:rsidRPr="00272BB2" w:rsidTr="007F2065">
        <w:trPr>
          <w:jc w:val="center"/>
        </w:trPr>
        <w:tc>
          <w:tcPr>
            <w:tcW w:w="1140" w:type="dxa"/>
          </w:tcPr>
          <w:p w:rsidR="00CA20F2" w:rsidRPr="00F67DBA" w:rsidRDefault="00CA20F2" w:rsidP="00FD64FA">
            <w:pPr>
              <w:spacing w:after="0" w:line="240" w:lineRule="auto"/>
              <w:ind w:right="-119"/>
              <w:rPr>
                <w:rFonts w:eastAsia="Times New Roman"/>
                <w:sz w:val="20"/>
                <w:szCs w:val="20"/>
              </w:rPr>
            </w:pPr>
            <w:r>
              <w:rPr>
                <w:rFonts w:eastAsia="Times New Roman"/>
                <w:sz w:val="20"/>
                <w:szCs w:val="20"/>
              </w:rPr>
              <w:t>Септембар</w:t>
            </w:r>
          </w:p>
        </w:tc>
        <w:tc>
          <w:tcPr>
            <w:tcW w:w="1596" w:type="dxa"/>
          </w:tcPr>
          <w:p w:rsidR="00CA20F2" w:rsidRPr="00CA20F2" w:rsidRDefault="00CA20F2" w:rsidP="007F2065">
            <w:pPr>
              <w:spacing w:after="0" w:line="240" w:lineRule="auto"/>
              <w:jc w:val="both"/>
              <w:rPr>
                <w:rFonts w:eastAsia="Times New Roman"/>
                <w:sz w:val="18"/>
                <w:szCs w:val="18"/>
              </w:rPr>
            </w:pPr>
            <w:r>
              <w:rPr>
                <w:rFonts w:eastAsia="Times New Roman"/>
                <w:sz w:val="18"/>
                <w:szCs w:val="18"/>
              </w:rPr>
              <w:t>Конституисање секције, одбијање лопте</w:t>
            </w:r>
          </w:p>
        </w:tc>
        <w:tc>
          <w:tcPr>
            <w:tcW w:w="2142" w:type="dxa"/>
          </w:tcPr>
          <w:p w:rsidR="00CA20F2" w:rsidRPr="00272BB2" w:rsidRDefault="00606A20" w:rsidP="00606A20">
            <w:pPr>
              <w:spacing w:after="0" w:line="240" w:lineRule="auto"/>
              <w:jc w:val="both"/>
              <w:rPr>
                <w:rFonts w:eastAsia="Times New Roman"/>
                <w:sz w:val="18"/>
                <w:szCs w:val="18"/>
                <w:lang w:val="da-DK"/>
              </w:rPr>
            </w:pPr>
            <w:r>
              <w:rPr>
                <w:rFonts w:eastAsia="Times New Roman"/>
                <w:sz w:val="18"/>
                <w:szCs w:val="18"/>
              </w:rPr>
              <w:t>Конституисање секције. Општа физичка припрема. Примопредаја лопте</w:t>
            </w:r>
          </w:p>
        </w:tc>
        <w:tc>
          <w:tcPr>
            <w:tcW w:w="2380" w:type="dxa"/>
          </w:tcPr>
          <w:p w:rsidR="00CA20F2" w:rsidRPr="00272BB2" w:rsidRDefault="00606A20" w:rsidP="00606A20">
            <w:pPr>
              <w:spacing w:after="0" w:line="240" w:lineRule="auto"/>
              <w:jc w:val="both"/>
              <w:rPr>
                <w:rFonts w:eastAsia="Times New Roman"/>
                <w:sz w:val="18"/>
                <w:szCs w:val="18"/>
                <w:lang w:val="da-DK"/>
              </w:rPr>
            </w:pPr>
            <w:r>
              <w:rPr>
                <w:rFonts w:eastAsia="Times New Roman"/>
                <w:sz w:val="18"/>
                <w:szCs w:val="18"/>
              </w:rPr>
              <w:t>Конституисање секције. Основна правила стоног тениса. Обука држања рекета</w:t>
            </w:r>
          </w:p>
        </w:tc>
        <w:tc>
          <w:tcPr>
            <w:tcW w:w="2618" w:type="dxa"/>
          </w:tcPr>
          <w:p w:rsidR="00CA20F2" w:rsidRPr="00272BB2" w:rsidRDefault="00CA20F2" w:rsidP="007F2065">
            <w:pPr>
              <w:spacing w:after="0" w:line="240" w:lineRule="auto"/>
              <w:jc w:val="both"/>
              <w:rPr>
                <w:rFonts w:eastAsia="Times New Roman"/>
                <w:sz w:val="18"/>
                <w:szCs w:val="18"/>
                <w:lang w:val="da-DK"/>
              </w:rPr>
            </w:pPr>
          </w:p>
        </w:tc>
      </w:tr>
      <w:tr w:rsidR="00CA20F2" w:rsidRPr="00272BB2" w:rsidTr="007F2065">
        <w:trPr>
          <w:jc w:val="center"/>
        </w:trPr>
        <w:tc>
          <w:tcPr>
            <w:tcW w:w="1140" w:type="dxa"/>
          </w:tcPr>
          <w:p w:rsidR="00CA20F2" w:rsidRPr="00272BB2" w:rsidRDefault="00CA20F2" w:rsidP="00FD64FA">
            <w:pPr>
              <w:spacing w:after="0" w:line="240" w:lineRule="auto"/>
              <w:ind w:right="-119"/>
              <w:jc w:val="center"/>
              <w:rPr>
                <w:rFonts w:eastAsia="Times New Roman"/>
                <w:sz w:val="16"/>
                <w:szCs w:val="16"/>
                <w:lang w:val="da-DK"/>
              </w:rPr>
            </w:pPr>
            <w:r>
              <w:rPr>
                <w:rFonts w:eastAsia="Times New Roman"/>
                <w:sz w:val="20"/>
                <w:szCs w:val="20"/>
              </w:rPr>
              <w:t>Октобар</w:t>
            </w:r>
          </w:p>
        </w:tc>
        <w:tc>
          <w:tcPr>
            <w:tcW w:w="1596" w:type="dxa"/>
          </w:tcPr>
          <w:p w:rsidR="00CA20F2" w:rsidRPr="00CA20F2" w:rsidRDefault="00CA20F2" w:rsidP="007F2065">
            <w:pPr>
              <w:spacing w:after="0" w:line="240" w:lineRule="auto"/>
              <w:jc w:val="both"/>
              <w:rPr>
                <w:rFonts w:eastAsia="Times New Roman"/>
                <w:sz w:val="18"/>
                <w:szCs w:val="18"/>
              </w:rPr>
            </w:pPr>
            <w:r>
              <w:rPr>
                <w:rFonts w:eastAsia="Times New Roman"/>
                <w:sz w:val="18"/>
                <w:szCs w:val="18"/>
              </w:rPr>
              <w:t>Сервирање, правила игре</w:t>
            </w:r>
          </w:p>
        </w:tc>
        <w:tc>
          <w:tcPr>
            <w:tcW w:w="2142" w:type="dxa"/>
          </w:tcPr>
          <w:p w:rsidR="00CA20F2" w:rsidRPr="00606A20" w:rsidRDefault="00606A20" w:rsidP="007F2065">
            <w:pPr>
              <w:spacing w:after="0" w:line="240" w:lineRule="auto"/>
              <w:jc w:val="both"/>
              <w:rPr>
                <w:rFonts w:eastAsia="Times New Roman"/>
                <w:sz w:val="18"/>
                <w:szCs w:val="18"/>
              </w:rPr>
            </w:pPr>
            <w:r>
              <w:rPr>
                <w:rFonts w:eastAsia="Times New Roman"/>
                <w:sz w:val="18"/>
                <w:szCs w:val="18"/>
              </w:rPr>
              <w:t>Жонглирање, бацање аута</w:t>
            </w:r>
          </w:p>
        </w:tc>
        <w:tc>
          <w:tcPr>
            <w:tcW w:w="2380" w:type="dxa"/>
          </w:tcPr>
          <w:p w:rsidR="00CA20F2" w:rsidRPr="00606A20" w:rsidRDefault="00606A20" w:rsidP="007F2065">
            <w:pPr>
              <w:spacing w:after="0" w:line="240" w:lineRule="auto"/>
              <w:jc w:val="both"/>
              <w:rPr>
                <w:rFonts w:eastAsia="Times New Roman"/>
                <w:sz w:val="18"/>
                <w:szCs w:val="18"/>
              </w:rPr>
            </w:pPr>
            <w:r>
              <w:rPr>
                <w:rFonts w:eastAsia="Times New Roman"/>
                <w:sz w:val="18"/>
                <w:szCs w:val="18"/>
              </w:rPr>
              <w:t>Обука сервиса</w:t>
            </w:r>
          </w:p>
        </w:tc>
        <w:tc>
          <w:tcPr>
            <w:tcW w:w="2618" w:type="dxa"/>
          </w:tcPr>
          <w:p w:rsidR="00CA20F2" w:rsidRPr="00272BB2" w:rsidRDefault="00606A20" w:rsidP="00606A20">
            <w:pPr>
              <w:spacing w:after="0" w:line="240" w:lineRule="auto"/>
              <w:jc w:val="both"/>
              <w:rPr>
                <w:rFonts w:eastAsia="Times New Roman"/>
                <w:sz w:val="18"/>
                <w:szCs w:val="18"/>
                <w:lang w:val="da-DK"/>
              </w:rPr>
            </w:pPr>
            <w:r>
              <w:rPr>
                <w:rFonts w:eastAsia="Times New Roman"/>
                <w:sz w:val="18"/>
                <w:szCs w:val="18"/>
              </w:rPr>
              <w:t>Одабране ученике укључити у стрељачку дружину „Металац“. Такмичења ученика по одељењима ваздушном пушком на стрелишту</w:t>
            </w:r>
          </w:p>
        </w:tc>
      </w:tr>
      <w:tr w:rsidR="00CA20F2" w:rsidRPr="00272BB2" w:rsidTr="007F2065">
        <w:trPr>
          <w:jc w:val="center"/>
        </w:trPr>
        <w:tc>
          <w:tcPr>
            <w:tcW w:w="1140" w:type="dxa"/>
          </w:tcPr>
          <w:p w:rsidR="00CA20F2" w:rsidRPr="00F67DBA" w:rsidRDefault="00CA20F2" w:rsidP="00FD64FA">
            <w:pPr>
              <w:spacing w:after="0" w:line="240" w:lineRule="auto"/>
              <w:ind w:right="-119"/>
              <w:jc w:val="center"/>
              <w:rPr>
                <w:rFonts w:eastAsia="Times New Roman"/>
                <w:sz w:val="20"/>
                <w:szCs w:val="20"/>
              </w:rPr>
            </w:pPr>
            <w:r>
              <w:rPr>
                <w:rFonts w:eastAsia="Times New Roman"/>
                <w:sz w:val="20"/>
                <w:szCs w:val="20"/>
              </w:rPr>
              <w:t>Новембар</w:t>
            </w:r>
          </w:p>
        </w:tc>
        <w:tc>
          <w:tcPr>
            <w:tcW w:w="1596" w:type="dxa"/>
          </w:tcPr>
          <w:p w:rsidR="00CA20F2" w:rsidRPr="00CA20F2" w:rsidRDefault="00CA20F2" w:rsidP="007F2065">
            <w:pPr>
              <w:spacing w:after="0" w:line="240" w:lineRule="auto"/>
              <w:jc w:val="both"/>
              <w:rPr>
                <w:rFonts w:eastAsia="Times New Roman"/>
                <w:sz w:val="18"/>
                <w:szCs w:val="18"/>
              </w:rPr>
            </w:pPr>
            <w:r>
              <w:rPr>
                <w:rFonts w:eastAsia="Times New Roman"/>
                <w:sz w:val="18"/>
                <w:szCs w:val="18"/>
              </w:rPr>
              <w:t>Смечирање</w:t>
            </w:r>
          </w:p>
        </w:tc>
        <w:tc>
          <w:tcPr>
            <w:tcW w:w="2142" w:type="dxa"/>
          </w:tcPr>
          <w:p w:rsidR="00CA20F2" w:rsidRPr="00606A20" w:rsidRDefault="00606A20" w:rsidP="00606A20">
            <w:pPr>
              <w:spacing w:after="0" w:line="240" w:lineRule="auto"/>
              <w:jc w:val="both"/>
              <w:rPr>
                <w:rFonts w:eastAsia="Times New Roman"/>
                <w:sz w:val="18"/>
                <w:szCs w:val="18"/>
              </w:rPr>
            </w:pPr>
            <w:r>
              <w:rPr>
                <w:rFonts w:eastAsia="Times New Roman"/>
                <w:sz w:val="18"/>
                <w:szCs w:val="18"/>
              </w:rPr>
              <w:t>Штоповање - центаршут</w:t>
            </w:r>
          </w:p>
        </w:tc>
        <w:tc>
          <w:tcPr>
            <w:tcW w:w="2380" w:type="dxa"/>
          </w:tcPr>
          <w:p w:rsidR="00CA20F2" w:rsidRPr="00272BB2" w:rsidRDefault="00606A20" w:rsidP="007F2065">
            <w:pPr>
              <w:spacing w:after="0" w:line="240" w:lineRule="auto"/>
              <w:jc w:val="both"/>
              <w:rPr>
                <w:rFonts w:eastAsia="Times New Roman"/>
                <w:sz w:val="18"/>
                <w:szCs w:val="18"/>
                <w:lang w:val="da-DK"/>
              </w:rPr>
            </w:pPr>
            <w:r>
              <w:rPr>
                <w:rFonts w:eastAsia="Times New Roman"/>
                <w:sz w:val="18"/>
                <w:szCs w:val="18"/>
              </w:rPr>
              <w:t>Обука ударца</w:t>
            </w:r>
            <w:r w:rsidR="00CA20F2" w:rsidRPr="00272BB2">
              <w:rPr>
                <w:rFonts w:eastAsia="Times New Roman"/>
                <w:sz w:val="18"/>
                <w:szCs w:val="18"/>
                <w:lang w:val="da-DK"/>
              </w:rPr>
              <w:t xml:space="preserve"> (for-hand).</w:t>
            </w:r>
          </w:p>
        </w:tc>
        <w:tc>
          <w:tcPr>
            <w:tcW w:w="2618" w:type="dxa"/>
          </w:tcPr>
          <w:p w:rsidR="00CA20F2" w:rsidRPr="00272BB2" w:rsidRDefault="00606A20" w:rsidP="00606A20">
            <w:pPr>
              <w:spacing w:after="0" w:line="240" w:lineRule="auto"/>
              <w:jc w:val="both"/>
              <w:rPr>
                <w:rFonts w:eastAsia="Times New Roman"/>
                <w:sz w:val="18"/>
                <w:szCs w:val="18"/>
                <w:lang w:val="da-DK"/>
              </w:rPr>
            </w:pPr>
            <w:r>
              <w:rPr>
                <w:rFonts w:eastAsia="Times New Roman"/>
                <w:sz w:val="18"/>
                <w:szCs w:val="18"/>
              </w:rPr>
              <w:t xml:space="preserve">Одржавање тренинга за одабране ученике уторком и четвртком од </w:t>
            </w:r>
            <w:r w:rsidR="00CA20F2" w:rsidRPr="00272BB2">
              <w:rPr>
                <w:rFonts w:eastAsia="Times New Roman"/>
                <w:sz w:val="18"/>
                <w:szCs w:val="18"/>
                <w:lang w:val="da-DK"/>
              </w:rPr>
              <w:t>16-19</w:t>
            </w:r>
            <w:r>
              <w:rPr>
                <w:rFonts w:eastAsia="Times New Roman"/>
                <w:sz w:val="18"/>
                <w:szCs w:val="18"/>
              </w:rPr>
              <w:t xml:space="preserve"> часова на стрелишту за ваздушном пушком</w:t>
            </w:r>
          </w:p>
        </w:tc>
      </w:tr>
      <w:tr w:rsidR="00CA20F2" w:rsidRPr="00272BB2" w:rsidTr="007F2065">
        <w:trPr>
          <w:jc w:val="center"/>
        </w:trPr>
        <w:tc>
          <w:tcPr>
            <w:tcW w:w="1140" w:type="dxa"/>
          </w:tcPr>
          <w:p w:rsidR="00CA20F2" w:rsidRPr="00272BB2" w:rsidRDefault="00CA20F2" w:rsidP="00FD64FA">
            <w:pPr>
              <w:spacing w:after="0" w:line="240" w:lineRule="auto"/>
              <w:ind w:right="-119"/>
              <w:jc w:val="center"/>
              <w:rPr>
                <w:rFonts w:eastAsia="Times New Roman"/>
                <w:sz w:val="16"/>
                <w:szCs w:val="16"/>
                <w:lang w:val="da-DK"/>
              </w:rPr>
            </w:pPr>
            <w:r>
              <w:rPr>
                <w:rFonts w:eastAsia="Times New Roman"/>
                <w:sz w:val="20"/>
                <w:szCs w:val="20"/>
              </w:rPr>
              <w:t>Децембар</w:t>
            </w:r>
          </w:p>
        </w:tc>
        <w:tc>
          <w:tcPr>
            <w:tcW w:w="1596" w:type="dxa"/>
          </w:tcPr>
          <w:p w:rsidR="00CA20F2" w:rsidRPr="00CA20F2" w:rsidRDefault="00CA20F2" w:rsidP="007F2065">
            <w:pPr>
              <w:spacing w:after="0" w:line="240" w:lineRule="auto"/>
              <w:rPr>
                <w:rFonts w:eastAsia="Times New Roman"/>
                <w:sz w:val="18"/>
                <w:szCs w:val="18"/>
              </w:rPr>
            </w:pPr>
            <w:r>
              <w:rPr>
                <w:rFonts w:eastAsia="Times New Roman"/>
                <w:sz w:val="18"/>
                <w:szCs w:val="18"/>
              </w:rPr>
              <w:t>Блокирање у одбојци</w:t>
            </w:r>
          </w:p>
        </w:tc>
        <w:tc>
          <w:tcPr>
            <w:tcW w:w="2142" w:type="dxa"/>
          </w:tcPr>
          <w:p w:rsidR="00CA20F2" w:rsidRPr="00606A20" w:rsidRDefault="00606A20" w:rsidP="007F2065">
            <w:pPr>
              <w:spacing w:after="0" w:line="240" w:lineRule="auto"/>
              <w:jc w:val="both"/>
              <w:rPr>
                <w:rFonts w:eastAsia="Times New Roman"/>
                <w:sz w:val="18"/>
                <w:szCs w:val="18"/>
              </w:rPr>
            </w:pPr>
            <w:r>
              <w:rPr>
                <w:rFonts w:eastAsia="Times New Roman"/>
                <w:sz w:val="18"/>
                <w:szCs w:val="18"/>
              </w:rPr>
              <w:t>Ударци главом и правила игре</w:t>
            </w:r>
          </w:p>
        </w:tc>
        <w:tc>
          <w:tcPr>
            <w:tcW w:w="2380" w:type="dxa"/>
          </w:tcPr>
          <w:p w:rsidR="00CA20F2" w:rsidRPr="00272BB2" w:rsidRDefault="00606A20" w:rsidP="007F2065">
            <w:pPr>
              <w:spacing w:after="0" w:line="240" w:lineRule="auto"/>
              <w:jc w:val="both"/>
              <w:rPr>
                <w:rFonts w:eastAsia="Times New Roman"/>
                <w:sz w:val="18"/>
                <w:szCs w:val="18"/>
                <w:lang w:val="da-DK"/>
              </w:rPr>
            </w:pPr>
            <w:r>
              <w:rPr>
                <w:rFonts w:eastAsia="Times New Roman"/>
                <w:sz w:val="18"/>
                <w:szCs w:val="18"/>
              </w:rPr>
              <w:t>Обука ударца</w:t>
            </w:r>
            <w:r w:rsidRPr="00272BB2">
              <w:rPr>
                <w:rFonts w:eastAsia="Times New Roman"/>
                <w:sz w:val="18"/>
                <w:szCs w:val="18"/>
                <w:lang w:val="da-DK"/>
              </w:rPr>
              <w:t xml:space="preserve"> </w:t>
            </w:r>
            <w:r w:rsidR="00CA20F2" w:rsidRPr="00272BB2">
              <w:rPr>
                <w:rFonts w:eastAsia="Times New Roman"/>
                <w:sz w:val="18"/>
                <w:szCs w:val="18"/>
                <w:lang w:val="da-DK"/>
              </w:rPr>
              <w:t>(back-hand).</w:t>
            </w:r>
          </w:p>
        </w:tc>
        <w:tc>
          <w:tcPr>
            <w:tcW w:w="2618" w:type="dxa"/>
          </w:tcPr>
          <w:p w:rsidR="00CA20F2" w:rsidRPr="00272BB2" w:rsidRDefault="00CA20F2" w:rsidP="007F2065">
            <w:pPr>
              <w:spacing w:after="0" w:line="240" w:lineRule="auto"/>
              <w:jc w:val="both"/>
              <w:rPr>
                <w:rFonts w:eastAsia="Times New Roman"/>
                <w:sz w:val="18"/>
                <w:szCs w:val="18"/>
                <w:lang w:val="da-DK"/>
              </w:rPr>
            </w:pPr>
            <w:r w:rsidRPr="00272BB2">
              <w:rPr>
                <w:rFonts w:eastAsia="Times New Roman"/>
                <w:sz w:val="18"/>
                <w:szCs w:val="18"/>
                <w:lang w:val="da-DK"/>
              </w:rPr>
              <w:t xml:space="preserve">             -II -</w:t>
            </w:r>
          </w:p>
        </w:tc>
      </w:tr>
      <w:tr w:rsidR="00CA20F2" w:rsidRPr="00272BB2" w:rsidTr="007F2065">
        <w:trPr>
          <w:trHeight w:val="1031"/>
          <w:jc w:val="center"/>
        </w:trPr>
        <w:tc>
          <w:tcPr>
            <w:tcW w:w="1140" w:type="dxa"/>
          </w:tcPr>
          <w:p w:rsidR="00CA20F2" w:rsidRPr="00272BB2" w:rsidRDefault="00CA20F2" w:rsidP="00FD64FA">
            <w:pPr>
              <w:spacing w:after="0" w:line="240" w:lineRule="auto"/>
              <w:ind w:right="-119"/>
              <w:jc w:val="center"/>
              <w:rPr>
                <w:rFonts w:eastAsia="Times New Roman"/>
                <w:sz w:val="16"/>
                <w:szCs w:val="16"/>
                <w:lang w:val="da-DK"/>
              </w:rPr>
            </w:pPr>
            <w:r>
              <w:rPr>
                <w:rFonts w:eastAsia="Times New Roman"/>
                <w:sz w:val="20"/>
                <w:szCs w:val="20"/>
              </w:rPr>
              <w:t>Јануар</w:t>
            </w:r>
          </w:p>
        </w:tc>
        <w:tc>
          <w:tcPr>
            <w:tcW w:w="1596" w:type="dxa"/>
          </w:tcPr>
          <w:p w:rsidR="00CA20F2" w:rsidRPr="00CA20F2" w:rsidRDefault="00CA20F2" w:rsidP="007F2065">
            <w:pPr>
              <w:spacing w:after="0" w:line="240" w:lineRule="auto"/>
              <w:rPr>
                <w:rFonts w:eastAsia="Times New Roman"/>
                <w:sz w:val="18"/>
                <w:szCs w:val="18"/>
              </w:rPr>
            </w:pPr>
            <w:r>
              <w:rPr>
                <w:rFonts w:eastAsia="Times New Roman"/>
                <w:sz w:val="18"/>
                <w:szCs w:val="18"/>
              </w:rPr>
              <w:t>Тактика у одбрани</w:t>
            </w:r>
          </w:p>
        </w:tc>
        <w:tc>
          <w:tcPr>
            <w:tcW w:w="2142" w:type="dxa"/>
          </w:tcPr>
          <w:p w:rsidR="00CA20F2" w:rsidRPr="00272BB2" w:rsidRDefault="00CA20F2" w:rsidP="007F2065">
            <w:pPr>
              <w:spacing w:after="0" w:line="240" w:lineRule="auto"/>
              <w:jc w:val="both"/>
              <w:rPr>
                <w:rFonts w:eastAsia="Times New Roman"/>
                <w:sz w:val="18"/>
                <w:szCs w:val="18"/>
                <w:lang w:val="da-DK"/>
              </w:rPr>
            </w:pPr>
          </w:p>
        </w:tc>
        <w:tc>
          <w:tcPr>
            <w:tcW w:w="2380" w:type="dxa"/>
          </w:tcPr>
          <w:p w:rsidR="00CA20F2" w:rsidRPr="00272BB2" w:rsidRDefault="00606A20" w:rsidP="007F2065">
            <w:pPr>
              <w:spacing w:after="0" w:line="240" w:lineRule="auto"/>
              <w:jc w:val="both"/>
              <w:rPr>
                <w:rFonts w:eastAsia="Times New Roman"/>
                <w:sz w:val="18"/>
                <w:szCs w:val="18"/>
                <w:lang w:val="da-DK"/>
              </w:rPr>
            </w:pPr>
            <w:r>
              <w:rPr>
                <w:rFonts w:eastAsia="Times New Roman"/>
                <w:sz w:val="18"/>
                <w:szCs w:val="18"/>
              </w:rPr>
              <w:t>Дефанзивни</w:t>
            </w:r>
            <w:r w:rsidR="00CA20F2" w:rsidRPr="00272BB2">
              <w:rPr>
                <w:rFonts w:eastAsia="Times New Roman"/>
                <w:sz w:val="18"/>
                <w:szCs w:val="18"/>
                <w:lang w:val="da-DK"/>
              </w:rPr>
              <w:t xml:space="preserve"> for-hand.</w:t>
            </w:r>
          </w:p>
        </w:tc>
        <w:tc>
          <w:tcPr>
            <w:tcW w:w="2618" w:type="dxa"/>
          </w:tcPr>
          <w:p w:rsidR="00CA20F2" w:rsidRPr="00272BB2" w:rsidRDefault="00606A20" w:rsidP="00606A20">
            <w:pPr>
              <w:spacing w:after="0" w:line="240" w:lineRule="auto"/>
              <w:jc w:val="both"/>
              <w:rPr>
                <w:rFonts w:eastAsia="Times New Roman"/>
                <w:sz w:val="18"/>
                <w:szCs w:val="18"/>
                <w:lang w:val="da-DK"/>
              </w:rPr>
            </w:pPr>
            <w:r>
              <w:rPr>
                <w:rFonts w:eastAsia="Times New Roman"/>
                <w:sz w:val="18"/>
                <w:szCs w:val="18"/>
              </w:rPr>
              <w:t>Одржавање тренинга. Припрема стрелаца за такмичење</w:t>
            </w:r>
          </w:p>
        </w:tc>
      </w:tr>
      <w:tr w:rsidR="00CA20F2" w:rsidRPr="00272BB2" w:rsidTr="007F2065">
        <w:trPr>
          <w:jc w:val="center"/>
        </w:trPr>
        <w:tc>
          <w:tcPr>
            <w:tcW w:w="1140" w:type="dxa"/>
          </w:tcPr>
          <w:p w:rsidR="00CA20F2" w:rsidRPr="00272BB2" w:rsidRDefault="00CA20F2" w:rsidP="00FD64FA">
            <w:pPr>
              <w:spacing w:after="0" w:line="240" w:lineRule="auto"/>
              <w:ind w:right="-119"/>
              <w:jc w:val="center"/>
              <w:rPr>
                <w:rFonts w:eastAsia="Times New Roman"/>
                <w:sz w:val="16"/>
                <w:szCs w:val="16"/>
                <w:lang w:val="da-DK"/>
              </w:rPr>
            </w:pPr>
            <w:r>
              <w:rPr>
                <w:rFonts w:eastAsia="Times New Roman"/>
                <w:sz w:val="20"/>
                <w:szCs w:val="20"/>
              </w:rPr>
              <w:t>Фебруар</w:t>
            </w:r>
          </w:p>
        </w:tc>
        <w:tc>
          <w:tcPr>
            <w:tcW w:w="1596" w:type="dxa"/>
          </w:tcPr>
          <w:p w:rsidR="00CA20F2" w:rsidRPr="00CA20F2" w:rsidRDefault="00CA20F2" w:rsidP="007F2065">
            <w:pPr>
              <w:spacing w:after="0" w:line="240" w:lineRule="auto"/>
              <w:rPr>
                <w:rFonts w:eastAsia="Times New Roman"/>
                <w:sz w:val="18"/>
                <w:szCs w:val="18"/>
              </w:rPr>
            </w:pPr>
            <w:r>
              <w:rPr>
                <w:rFonts w:eastAsia="Times New Roman"/>
                <w:sz w:val="18"/>
                <w:szCs w:val="18"/>
              </w:rPr>
              <w:t>Тактика у одбрани</w:t>
            </w:r>
          </w:p>
        </w:tc>
        <w:tc>
          <w:tcPr>
            <w:tcW w:w="2142" w:type="dxa"/>
          </w:tcPr>
          <w:p w:rsidR="00CA20F2" w:rsidRPr="00606A20" w:rsidRDefault="00606A20" w:rsidP="007F2065">
            <w:pPr>
              <w:spacing w:after="0" w:line="240" w:lineRule="auto"/>
              <w:jc w:val="both"/>
              <w:rPr>
                <w:rFonts w:eastAsia="Times New Roman"/>
                <w:sz w:val="18"/>
                <w:szCs w:val="18"/>
              </w:rPr>
            </w:pPr>
            <w:r>
              <w:rPr>
                <w:rFonts w:eastAsia="Times New Roman"/>
                <w:sz w:val="18"/>
                <w:szCs w:val="18"/>
              </w:rPr>
              <w:t>Тактика игре. Игра</w:t>
            </w:r>
          </w:p>
        </w:tc>
        <w:tc>
          <w:tcPr>
            <w:tcW w:w="2380" w:type="dxa"/>
          </w:tcPr>
          <w:p w:rsidR="00CA20F2" w:rsidRPr="00272BB2" w:rsidRDefault="00606A20" w:rsidP="007F2065">
            <w:pPr>
              <w:spacing w:after="0" w:line="240" w:lineRule="auto"/>
              <w:jc w:val="both"/>
              <w:rPr>
                <w:rFonts w:eastAsia="Times New Roman"/>
                <w:sz w:val="18"/>
                <w:szCs w:val="18"/>
                <w:lang w:val="da-DK"/>
              </w:rPr>
            </w:pPr>
            <w:r>
              <w:rPr>
                <w:rFonts w:eastAsia="Times New Roman"/>
                <w:sz w:val="18"/>
                <w:szCs w:val="18"/>
              </w:rPr>
              <w:t>Дефанзивни</w:t>
            </w:r>
            <w:r w:rsidR="00CA20F2" w:rsidRPr="00272BB2">
              <w:rPr>
                <w:rFonts w:eastAsia="Times New Roman"/>
                <w:sz w:val="18"/>
                <w:szCs w:val="18"/>
                <w:lang w:val="da-DK"/>
              </w:rPr>
              <w:t xml:space="preserve"> back-hand.</w:t>
            </w:r>
          </w:p>
        </w:tc>
        <w:tc>
          <w:tcPr>
            <w:tcW w:w="2618" w:type="dxa"/>
          </w:tcPr>
          <w:p w:rsidR="00CA20F2" w:rsidRPr="00272BB2" w:rsidRDefault="00CA20F2" w:rsidP="007F2065">
            <w:pPr>
              <w:spacing w:after="0" w:line="240" w:lineRule="auto"/>
              <w:jc w:val="both"/>
              <w:rPr>
                <w:rFonts w:eastAsia="Times New Roman"/>
                <w:sz w:val="18"/>
                <w:szCs w:val="18"/>
                <w:lang w:val="da-DK"/>
              </w:rPr>
            </w:pPr>
            <w:r w:rsidRPr="00272BB2">
              <w:rPr>
                <w:rFonts w:eastAsia="Times New Roman"/>
                <w:sz w:val="18"/>
                <w:szCs w:val="18"/>
                <w:lang w:val="da-DK"/>
              </w:rPr>
              <w:t xml:space="preserve">            - II -</w:t>
            </w:r>
          </w:p>
        </w:tc>
      </w:tr>
      <w:tr w:rsidR="00CA20F2" w:rsidRPr="00272BB2" w:rsidTr="007F2065">
        <w:trPr>
          <w:jc w:val="center"/>
        </w:trPr>
        <w:tc>
          <w:tcPr>
            <w:tcW w:w="1140" w:type="dxa"/>
          </w:tcPr>
          <w:p w:rsidR="00CA20F2" w:rsidRPr="00F67DBA" w:rsidRDefault="00CA20F2" w:rsidP="00FD64FA">
            <w:pPr>
              <w:spacing w:after="0" w:line="240" w:lineRule="auto"/>
              <w:ind w:right="-119"/>
              <w:jc w:val="center"/>
              <w:rPr>
                <w:rFonts w:eastAsia="Times New Roman"/>
                <w:sz w:val="20"/>
                <w:szCs w:val="20"/>
              </w:rPr>
            </w:pPr>
            <w:r>
              <w:rPr>
                <w:rFonts w:eastAsia="Times New Roman"/>
                <w:sz w:val="20"/>
                <w:szCs w:val="20"/>
              </w:rPr>
              <w:t>Март</w:t>
            </w:r>
          </w:p>
        </w:tc>
        <w:tc>
          <w:tcPr>
            <w:tcW w:w="1596" w:type="dxa"/>
          </w:tcPr>
          <w:p w:rsidR="00CA20F2" w:rsidRPr="00CA20F2" w:rsidRDefault="00CA20F2" w:rsidP="007F2065">
            <w:pPr>
              <w:spacing w:after="0" w:line="240" w:lineRule="auto"/>
              <w:jc w:val="both"/>
              <w:rPr>
                <w:rFonts w:eastAsia="Times New Roman"/>
                <w:sz w:val="18"/>
                <w:szCs w:val="18"/>
              </w:rPr>
            </w:pPr>
            <w:r>
              <w:rPr>
                <w:rFonts w:eastAsia="Times New Roman"/>
                <w:sz w:val="18"/>
                <w:szCs w:val="18"/>
              </w:rPr>
              <w:t>Игра</w:t>
            </w:r>
          </w:p>
        </w:tc>
        <w:tc>
          <w:tcPr>
            <w:tcW w:w="2142" w:type="dxa"/>
          </w:tcPr>
          <w:p w:rsidR="00CA20F2" w:rsidRPr="00272BB2" w:rsidRDefault="00606A20" w:rsidP="007F2065">
            <w:pPr>
              <w:spacing w:after="0" w:line="240" w:lineRule="auto"/>
              <w:jc w:val="both"/>
              <w:rPr>
                <w:rFonts w:eastAsia="Times New Roman"/>
                <w:sz w:val="18"/>
                <w:szCs w:val="18"/>
                <w:lang w:val="da-DK"/>
              </w:rPr>
            </w:pPr>
            <w:r>
              <w:rPr>
                <w:rFonts w:eastAsia="Times New Roman"/>
                <w:sz w:val="18"/>
                <w:szCs w:val="18"/>
              </w:rPr>
              <w:t>Игра</w:t>
            </w:r>
          </w:p>
        </w:tc>
        <w:tc>
          <w:tcPr>
            <w:tcW w:w="2380" w:type="dxa"/>
          </w:tcPr>
          <w:p w:rsidR="00CA20F2" w:rsidRPr="00606A20" w:rsidRDefault="00606A20" w:rsidP="007F2065">
            <w:pPr>
              <w:spacing w:after="0" w:line="240" w:lineRule="auto"/>
              <w:jc w:val="both"/>
              <w:rPr>
                <w:rFonts w:eastAsia="Times New Roman"/>
                <w:sz w:val="18"/>
                <w:szCs w:val="18"/>
              </w:rPr>
            </w:pPr>
            <w:r>
              <w:rPr>
                <w:rFonts w:eastAsia="Times New Roman"/>
                <w:sz w:val="18"/>
                <w:szCs w:val="18"/>
              </w:rPr>
              <w:t>Игра</w:t>
            </w:r>
          </w:p>
        </w:tc>
        <w:tc>
          <w:tcPr>
            <w:tcW w:w="2618" w:type="dxa"/>
          </w:tcPr>
          <w:p w:rsidR="00CA20F2" w:rsidRPr="00272BB2" w:rsidRDefault="00606A20" w:rsidP="00606A20">
            <w:pPr>
              <w:spacing w:after="0" w:line="240" w:lineRule="auto"/>
              <w:jc w:val="both"/>
              <w:rPr>
                <w:rFonts w:eastAsia="Times New Roman"/>
                <w:sz w:val="18"/>
                <w:szCs w:val="18"/>
                <w:lang w:val="da-DK"/>
              </w:rPr>
            </w:pPr>
            <w:r>
              <w:rPr>
                <w:rFonts w:eastAsia="Times New Roman"/>
                <w:sz w:val="18"/>
                <w:szCs w:val="18"/>
              </w:rPr>
              <w:t>Тренинзи малокалибарском пушком</w:t>
            </w:r>
          </w:p>
        </w:tc>
      </w:tr>
      <w:tr w:rsidR="00CA20F2" w:rsidRPr="00272BB2" w:rsidTr="007F2065">
        <w:trPr>
          <w:jc w:val="center"/>
        </w:trPr>
        <w:tc>
          <w:tcPr>
            <w:tcW w:w="1140" w:type="dxa"/>
          </w:tcPr>
          <w:p w:rsidR="00CA20F2" w:rsidRPr="00F67DBA" w:rsidRDefault="00CA20F2" w:rsidP="00FD64FA">
            <w:pPr>
              <w:spacing w:after="0" w:line="240" w:lineRule="auto"/>
              <w:ind w:right="-119"/>
              <w:jc w:val="center"/>
              <w:rPr>
                <w:rFonts w:eastAsia="Times New Roman"/>
                <w:sz w:val="20"/>
                <w:szCs w:val="20"/>
              </w:rPr>
            </w:pPr>
            <w:r>
              <w:rPr>
                <w:rFonts w:eastAsia="Times New Roman"/>
                <w:sz w:val="20"/>
                <w:szCs w:val="20"/>
              </w:rPr>
              <w:t>Април</w:t>
            </w:r>
          </w:p>
        </w:tc>
        <w:tc>
          <w:tcPr>
            <w:tcW w:w="1596" w:type="dxa"/>
          </w:tcPr>
          <w:p w:rsidR="00CA20F2" w:rsidRPr="00CA20F2" w:rsidRDefault="00CA20F2" w:rsidP="007F2065">
            <w:pPr>
              <w:spacing w:after="0" w:line="240" w:lineRule="auto"/>
              <w:jc w:val="both"/>
              <w:rPr>
                <w:rFonts w:eastAsia="Times New Roman"/>
                <w:sz w:val="18"/>
                <w:szCs w:val="18"/>
              </w:rPr>
            </w:pPr>
            <w:r>
              <w:rPr>
                <w:rFonts w:eastAsia="Times New Roman"/>
                <w:sz w:val="18"/>
                <w:szCs w:val="18"/>
              </w:rPr>
              <w:t>Школско такмичење</w:t>
            </w:r>
          </w:p>
        </w:tc>
        <w:tc>
          <w:tcPr>
            <w:tcW w:w="2142" w:type="dxa"/>
          </w:tcPr>
          <w:p w:rsidR="00CA20F2" w:rsidRPr="00606A20" w:rsidRDefault="00606A20" w:rsidP="007F2065">
            <w:pPr>
              <w:spacing w:after="0" w:line="240" w:lineRule="auto"/>
              <w:jc w:val="both"/>
              <w:rPr>
                <w:rFonts w:eastAsia="Times New Roman"/>
                <w:sz w:val="18"/>
                <w:szCs w:val="18"/>
                <w:lang w:val="da-DK"/>
              </w:rPr>
            </w:pPr>
            <w:r w:rsidRPr="00606A20">
              <w:rPr>
                <w:rFonts w:eastAsia="Times New Roman"/>
                <w:sz w:val="18"/>
                <w:szCs w:val="18"/>
              </w:rPr>
              <w:t>Игра</w:t>
            </w:r>
          </w:p>
        </w:tc>
        <w:tc>
          <w:tcPr>
            <w:tcW w:w="2380" w:type="dxa"/>
          </w:tcPr>
          <w:p w:rsidR="00CA20F2" w:rsidRPr="00606A20" w:rsidRDefault="00606A20" w:rsidP="007F2065">
            <w:pPr>
              <w:spacing w:after="0" w:line="240" w:lineRule="auto"/>
              <w:jc w:val="both"/>
              <w:rPr>
                <w:rFonts w:eastAsia="Times New Roman"/>
                <w:sz w:val="18"/>
                <w:szCs w:val="18"/>
                <w:lang w:val="da-DK"/>
              </w:rPr>
            </w:pPr>
            <w:r>
              <w:rPr>
                <w:rFonts w:eastAsia="Times New Roman"/>
                <w:sz w:val="18"/>
                <w:szCs w:val="18"/>
              </w:rPr>
              <w:t>Игра</w:t>
            </w:r>
          </w:p>
        </w:tc>
        <w:tc>
          <w:tcPr>
            <w:tcW w:w="2618" w:type="dxa"/>
          </w:tcPr>
          <w:p w:rsidR="00CA20F2" w:rsidRPr="00272BB2" w:rsidRDefault="00CA20F2" w:rsidP="007F2065">
            <w:pPr>
              <w:spacing w:after="0" w:line="240" w:lineRule="auto"/>
              <w:jc w:val="both"/>
              <w:rPr>
                <w:rFonts w:eastAsia="Times New Roman"/>
                <w:sz w:val="18"/>
                <w:szCs w:val="18"/>
                <w:lang w:val="da-DK"/>
              </w:rPr>
            </w:pPr>
            <w:r w:rsidRPr="00272BB2">
              <w:rPr>
                <w:rFonts w:eastAsia="Times New Roman"/>
                <w:sz w:val="18"/>
                <w:szCs w:val="18"/>
                <w:lang w:val="da-DK"/>
              </w:rPr>
              <w:t xml:space="preserve">           - II -</w:t>
            </w:r>
          </w:p>
        </w:tc>
      </w:tr>
      <w:tr w:rsidR="00CA20F2" w:rsidRPr="00272BB2" w:rsidTr="007F2065">
        <w:trPr>
          <w:jc w:val="center"/>
        </w:trPr>
        <w:tc>
          <w:tcPr>
            <w:tcW w:w="1140" w:type="dxa"/>
          </w:tcPr>
          <w:p w:rsidR="00CA20F2" w:rsidRPr="00F67DBA" w:rsidRDefault="00CA20F2" w:rsidP="00FD64FA">
            <w:pPr>
              <w:spacing w:after="0" w:line="240" w:lineRule="auto"/>
              <w:ind w:right="-119"/>
              <w:jc w:val="center"/>
              <w:rPr>
                <w:rFonts w:eastAsia="Times New Roman"/>
                <w:sz w:val="20"/>
                <w:szCs w:val="20"/>
              </w:rPr>
            </w:pPr>
            <w:r>
              <w:rPr>
                <w:rFonts w:eastAsia="Times New Roman"/>
                <w:sz w:val="20"/>
                <w:szCs w:val="20"/>
              </w:rPr>
              <w:t>Мај</w:t>
            </w:r>
          </w:p>
        </w:tc>
        <w:tc>
          <w:tcPr>
            <w:tcW w:w="1596" w:type="dxa"/>
          </w:tcPr>
          <w:p w:rsidR="00CA20F2" w:rsidRPr="00CA20F2" w:rsidRDefault="00CA20F2" w:rsidP="007F2065">
            <w:pPr>
              <w:spacing w:after="0" w:line="240" w:lineRule="auto"/>
              <w:jc w:val="both"/>
              <w:rPr>
                <w:rFonts w:eastAsia="Times New Roman"/>
                <w:sz w:val="18"/>
                <w:szCs w:val="18"/>
              </w:rPr>
            </w:pPr>
            <w:r>
              <w:rPr>
                <w:rFonts w:eastAsia="Times New Roman"/>
                <w:sz w:val="18"/>
                <w:szCs w:val="18"/>
              </w:rPr>
              <w:t>Општинско такмичење</w:t>
            </w:r>
          </w:p>
        </w:tc>
        <w:tc>
          <w:tcPr>
            <w:tcW w:w="2142" w:type="dxa"/>
          </w:tcPr>
          <w:p w:rsidR="00CA20F2" w:rsidRPr="00606A20" w:rsidRDefault="00606A20" w:rsidP="007F2065">
            <w:pPr>
              <w:spacing w:after="0" w:line="240" w:lineRule="auto"/>
              <w:jc w:val="both"/>
              <w:rPr>
                <w:rFonts w:eastAsia="Times New Roman"/>
                <w:sz w:val="18"/>
                <w:szCs w:val="18"/>
              </w:rPr>
            </w:pPr>
            <w:r>
              <w:rPr>
                <w:rFonts w:eastAsia="Times New Roman"/>
                <w:sz w:val="18"/>
                <w:szCs w:val="18"/>
              </w:rPr>
              <w:t>Међуодељенска такмичења</w:t>
            </w:r>
          </w:p>
        </w:tc>
        <w:tc>
          <w:tcPr>
            <w:tcW w:w="2380" w:type="dxa"/>
          </w:tcPr>
          <w:p w:rsidR="00CA20F2" w:rsidRPr="00272BB2" w:rsidRDefault="00606A20" w:rsidP="00606A20">
            <w:pPr>
              <w:spacing w:after="0" w:line="240" w:lineRule="auto"/>
              <w:jc w:val="both"/>
              <w:rPr>
                <w:rFonts w:eastAsia="Times New Roman"/>
                <w:sz w:val="18"/>
                <w:szCs w:val="18"/>
                <w:lang w:val="da-DK"/>
              </w:rPr>
            </w:pPr>
            <w:r>
              <w:rPr>
                <w:rFonts w:eastAsia="Times New Roman"/>
                <w:sz w:val="18"/>
                <w:szCs w:val="18"/>
              </w:rPr>
              <w:t>Појединачно такмичење у оквиру секције</w:t>
            </w:r>
          </w:p>
        </w:tc>
        <w:tc>
          <w:tcPr>
            <w:tcW w:w="2618" w:type="dxa"/>
          </w:tcPr>
          <w:p w:rsidR="00CA20F2" w:rsidRPr="00272BB2" w:rsidRDefault="00CA20F2" w:rsidP="007F2065">
            <w:pPr>
              <w:spacing w:after="0" w:line="240" w:lineRule="auto"/>
              <w:jc w:val="both"/>
              <w:rPr>
                <w:rFonts w:eastAsia="Times New Roman"/>
                <w:sz w:val="18"/>
                <w:szCs w:val="18"/>
                <w:lang w:val="da-DK"/>
              </w:rPr>
            </w:pPr>
            <w:r w:rsidRPr="00272BB2">
              <w:rPr>
                <w:rFonts w:eastAsia="Times New Roman"/>
                <w:sz w:val="18"/>
                <w:szCs w:val="18"/>
                <w:lang w:val="da-DK"/>
              </w:rPr>
              <w:t xml:space="preserve">           - II -</w:t>
            </w:r>
          </w:p>
        </w:tc>
      </w:tr>
      <w:tr w:rsidR="00CA20F2" w:rsidRPr="00272BB2" w:rsidTr="007F2065">
        <w:trPr>
          <w:jc w:val="center"/>
        </w:trPr>
        <w:tc>
          <w:tcPr>
            <w:tcW w:w="1140" w:type="dxa"/>
          </w:tcPr>
          <w:p w:rsidR="00CA20F2" w:rsidRPr="00F67DBA" w:rsidRDefault="00CA20F2" w:rsidP="00FD64FA">
            <w:pPr>
              <w:spacing w:after="0" w:line="240" w:lineRule="auto"/>
              <w:ind w:right="-119"/>
              <w:jc w:val="center"/>
              <w:rPr>
                <w:rFonts w:eastAsia="Times New Roman"/>
                <w:sz w:val="20"/>
                <w:szCs w:val="20"/>
              </w:rPr>
            </w:pPr>
            <w:r>
              <w:rPr>
                <w:rFonts w:eastAsia="Times New Roman"/>
                <w:sz w:val="20"/>
                <w:szCs w:val="20"/>
              </w:rPr>
              <w:t>Јун</w:t>
            </w:r>
          </w:p>
        </w:tc>
        <w:tc>
          <w:tcPr>
            <w:tcW w:w="1596" w:type="dxa"/>
          </w:tcPr>
          <w:p w:rsidR="00CA20F2" w:rsidRPr="00CA20F2" w:rsidRDefault="00CA20F2" w:rsidP="007F2065">
            <w:pPr>
              <w:spacing w:after="0" w:line="240" w:lineRule="auto"/>
              <w:jc w:val="both"/>
              <w:rPr>
                <w:rFonts w:eastAsia="Times New Roman"/>
                <w:sz w:val="18"/>
                <w:szCs w:val="18"/>
              </w:rPr>
            </w:pPr>
            <w:r>
              <w:rPr>
                <w:rFonts w:eastAsia="Times New Roman"/>
                <w:sz w:val="18"/>
                <w:szCs w:val="18"/>
              </w:rPr>
              <w:t>Игра</w:t>
            </w:r>
          </w:p>
        </w:tc>
        <w:tc>
          <w:tcPr>
            <w:tcW w:w="2142" w:type="dxa"/>
          </w:tcPr>
          <w:p w:rsidR="00CA20F2" w:rsidRPr="00272BB2" w:rsidRDefault="00606A20" w:rsidP="00606A20">
            <w:pPr>
              <w:spacing w:after="0" w:line="240" w:lineRule="auto"/>
              <w:jc w:val="both"/>
              <w:rPr>
                <w:rFonts w:eastAsia="Times New Roman"/>
                <w:sz w:val="18"/>
                <w:szCs w:val="18"/>
                <w:lang w:val="da-DK"/>
              </w:rPr>
            </w:pPr>
            <w:r>
              <w:rPr>
                <w:rFonts w:eastAsia="Times New Roman"/>
                <w:sz w:val="18"/>
                <w:szCs w:val="18"/>
              </w:rPr>
              <w:t>Избор најбољег фудбалера Школе</w:t>
            </w:r>
          </w:p>
        </w:tc>
        <w:tc>
          <w:tcPr>
            <w:tcW w:w="2380" w:type="dxa"/>
          </w:tcPr>
          <w:p w:rsidR="00CA20F2" w:rsidRPr="00272BB2" w:rsidRDefault="00606A20" w:rsidP="00606A20">
            <w:pPr>
              <w:spacing w:after="0" w:line="240" w:lineRule="auto"/>
              <w:jc w:val="both"/>
              <w:rPr>
                <w:rFonts w:eastAsia="Times New Roman"/>
                <w:sz w:val="18"/>
                <w:szCs w:val="18"/>
                <w:lang w:val="da-DK"/>
              </w:rPr>
            </w:pPr>
            <w:r>
              <w:rPr>
                <w:rFonts w:eastAsia="Times New Roman"/>
                <w:sz w:val="18"/>
                <w:szCs w:val="18"/>
              </w:rPr>
              <w:t>Избор најбољег члана секције и похваљивање чланова који су се истакли у раду секције</w:t>
            </w:r>
          </w:p>
        </w:tc>
        <w:tc>
          <w:tcPr>
            <w:tcW w:w="2618" w:type="dxa"/>
          </w:tcPr>
          <w:p w:rsidR="00CA20F2" w:rsidRPr="00272BB2" w:rsidRDefault="00CA20F2" w:rsidP="007F2065">
            <w:pPr>
              <w:spacing w:after="0" w:line="240" w:lineRule="auto"/>
              <w:jc w:val="both"/>
              <w:rPr>
                <w:rFonts w:eastAsia="Times New Roman"/>
                <w:sz w:val="18"/>
                <w:szCs w:val="18"/>
                <w:lang w:val="da-DK"/>
              </w:rPr>
            </w:pPr>
          </w:p>
        </w:tc>
      </w:tr>
    </w:tbl>
    <w:p w:rsidR="00EE781A" w:rsidRPr="00B112D6" w:rsidRDefault="00EE781A" w:rsidP="00F4482C">
      <w:pPr>
        <w:pStyle w:val="Style121"/>
      </w:pPr>
      <w:bookmarkStart w:id="885" w:name="_Toc366327035"/>
      <w:bookmarkStart w:id="886" w:name="_Toc366327440"/>
      <w:bookmarkStart w:id="887" w:name="_Toc366327630"/>
      <w:bookmarkStart w:id="888" w:name="_Toc366327792"/>
      <w:bookmarkStart w:id="889" w:name="_Toc366327898"/>
      <w:bookmarkStart w:id="890" w:name="_Toc366328114"/>
      <w:bookmarkStart w:id="891" w:name="_Toc366328245"/>
      <w:bookmarkStart w:id="892" w:name="_Toc366328668"/>
      <w:bookmarkStart w:id="893" w:name="_Toc366329021"/>
      <w:bookmarkStart w:id="894" w:name="_Toc366329469"/>
      <w:r>
        <w:lastRenderedPageBreak/>
        <w:t>Остале активности</w:t>
      </w:r>
      <w:bookmarkEnd w:id="885"/>
      <w:bookmarkEnd w:id="886"/>
      <w:bookmarkEnd w:id="887"/>
      <w:bookmarkEnd w:id="888"/>
      <w:bookmarkEnd w:id="889"/>
      <w:bookmarkEnd w:id="890"/>
      <w:bookmarkEnd w:id="891"/>
      <w:bookmarkEnd w:id="892"/>
      <w:bookmarkEnd w:id="893"/>
      <w:bookmarkEnd w:id="894"/>
      <w:r w:rsidR="002B1B4F">
        <w:t xml:space="preserve"> </w:t>
      </w:r>
    </w:p>
    <w:p w:rsidR="00B112D6" w:rsidRPr="00C46EBD" w:rsidRDefault="00B112D6" w:rsidP="00C46EBD">
      <w:pPr>
        <w:pStyle w:val="Style51"/>
        <w:numPr>
          <w:ilvl w:val="0"/>
          <w:numId w:val="0"/>
        </w:numPr>
      </w:pPr>
    </w:p>
    <w:p w:rsidR="00EE781A" w:rsidRPr="00F4482C" w:rsidRDefault="00EE781A" w:rsidP="00F4482C">
      <w:pPr>
        <w:pStyle w:val="Style1221"/>
      </w:pPr>
      <w:bookmarkStart w:id="895" w:name="_Toc366327036"/>
      <w:bookmarkStart w:id="896" w:name="_Toc366327441"/>
      <w:bookmarkStart w:id="897" w:name="_Toc366327631"/>
      <w:bookmarkStart w:id="898" w:name="_Toc366327793"/>
      <w:bookmarkStart w:id="899" w:name="_Toc366327899"/>
      <w:bookmarkStart w:id="900" w:name="_Toc366328115"/>
      <w:bookmarkStart w:id="901" w:name="_Toc366328246"/>
      <w:bookmarkStart w:id="902" w:name="_Toc366328669"/>
      <w:bookmarkStart w:id="903" w:name="_Toc366329022"/>
      <w:bookmarkStart w:id="904" w:name="_Toc366329470"/>
      <w:bookmarkStart w:id="905" w:name="_Toc398743964"/>
      <w:r>
        <w:t>Еколошки програм</w:t>
      </w:r>
      <w:bookmarkEnd w:id="895"/>
      <w:bookmarkEnd w:id="896"/>
      <w:bookmarkEnd w:id="897"/>
      <w:bookmarkEnd w:id="898"/>
      <w:bookmarkEnd w:id="899"/>
      <w:bookmarkEnd w:id="900"/>
      <w:bookmarkEnd w:id="901"/>
      <w:bookmarkEnd w:id="902"/>
      <w:bookmarkEnd w:id="903"/>
      <w:bookmarkEnd w:id="904"/>
      <w:bookmarkEnd w:id="905"/>
    </w:p>
    <w:p w:rsidR="00F4482C" w:rsidRPr="00212C1D" w:rsidRDefault="00F4482C" w:rsidP="00F4482C">
      <w:pPr>
        <w:pStyle w:val="Style1221"/>
        <w:numPr>
          <w:ilvl w:val="0"/>
          <w:numId w:val="0"/>
        </w:numPr>
        <w:ind w:left="720"/>
      </w:pPr>
    </w:p>
    <w:p w:rsidR="00EE781A" w:rsidRPr="009B4697" w:rsidRDefault="00EE781A" w:rsidP="009B4697">
      <w:pPr>
        <w:autoSpaceDE w:val="0"/>
        <w:autoSpaceDN w:val="0"/>
        <w:adjustRightInd w:val="0"/>
        <w:ind w:firstLine="709"/>
        <w:rPr>
          <w:rFonts w:asciiTheme="minorHAnsi" w:eastAsia="Times New Roman" w:hAnsiTheme="minorHAnsi" w:cs="Arial"/>
          <w:szCs w:val="24"/>
        </w:rPr>
      </w:pPr>
      <w:r w:rsidRPr="009B4697">
        <w:rPr>
          <w:rFonts w:asciiTheme="minorHAnsi" w:hAnsiTheme="minorHAnsi" w:cs="Arial"/>
          <w:szCs w:val="24"/>
        </w:rPr>
        <w:t>Програм заштите животне средине обухвата активности усмерене на јачање и развој свести о значају здраве животне средине, одрживог развоја и очувању и унапређењу природних ресурса.</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2394"/>
        <w:gridCol w:w="2394"/>
        <w:gridCol w:w="2394"/>
      </w:tblGrid>
      <w:tr w:rsidR="00EE781A" w:rsidTr="00EE781A">
        <w:tc>
          <w:tcPr>
            <w:tcW w:w="2394" w:type="dxa"/>
          </w:tcPr>
          <w:p w:rsidR="00EE781A" w:rsidRPr="00EE781A" w:rsidRDefault="00EE781A" w:rsidP="00EE781A">
            <w:pPr>
              <w:spacing w:after="0" w:line="240" w:lineRule="auto"/>
              <w:ind w:left="57"/>
              <w:rPr>
                <w:rFonts w:asciiTheme="minorHAnsi" w:eastAsia="Times New Roman" w:hAnsiTheme="minorHAnsi" w:cs="Arial"/>
                <w:i/>
                <w:sz w:val="20"/>
                <w:szCs w:val="20"/>
                <w:lang w:val="sr-Cyrl-CS"/>
              </w:rPr>
            </w:pPr>
            <w:r w:rsidRPr="00EE781A">
              <w:rPr>
                <w:rFonts w:asciiTheme="minorHAnsi" w:eastAsia="Times New Roman" w:hAnsiTheme="minorHAnsi" w:cs="Arial"/>
                <w:i/>
                <w:sz w:val="20"/>
                <w:szCs w:val="20"/>
                <w:lang w:val="sr-Cyrl-CS"/>
              </w:rPr>
              <w:t>Време реализације</w:t>
            </w:r>
          </w:p>
        </w:tc>
        <w:tc>
          <w:tcPr>
            <w:tcW w:w="2394" w:type="dxa"/>
          </w:tcPr>
          <w:p w:rsidR="00EE781A" w:rsidRPr="00EE781A" w:rsidRDefault="00EE781A" w:rsidP="00EE781A">
            <w:pPr>
              <w:spacing w:after="0" w:line="240" w:lineRule="auto"/>
              <w:ind w:left="57"/>
              <w:rPr>
                <w:rFonts w:asciiTheme="minorHAnsi" w:eastAsia="Times New Roman" w:hAnsiTheme="minorHAnsi" w:cs="Arial"/>
                <w:i/>
                <w:sz w:val="20"/>
                <w:szCs w:val="20"/>
                <w:lang w:val="sr-Cyrl-CS"/>
              </w:rPr>
            </w:pPr>
            <w:r w:rsidRPr="00EE781A">
              <w:rPr>
                <w:rFonts w:asciiTheme="minorHAnsi" w:eastAsia="Times New Roman" w:hAnsiTheme="minorHAnsi" w:cs="Arial"/>
                <w:i/>
                <w:sz w:val="20"/>
                <w:szCs w:val="20"/>
                <w:lang w:val="sr-Cyrl-CS"/>
              </w:rPr>
              <w:t>Активности, теме, садржаји</w:t>
            </w:r>
          </w:p>
        </w:tc>
        <w:tc>
          <w:tcPr>
            <w:tcW w:w="2394" w:type="dxa"/>
          </w:tcPr>
          <w:p w:rsidR="00EE781A" w:rsidRPr="00EE781A" w:rsidRDefault="00EE781A" w:rsidP="00EE781A">
            <w:pPr>
              <w:spacing w:after="0" w:line="240" w:lineRule="auto"/>
              <w:ind w:left="57"/>
              <w:rPr>
                <w:rFonts w:asciiTheme="minorHAnsi" w:eastAsia="Times New Roman" w:hAnsiTheme="minorHAnsi" w:cs="Arial"/>
                <w:i/>
                <w:sz w:val="20"/>
                <w:szCs w:val="20"/>
                <w:lang w:val="sr-Cyrl-CS"/>
              </w:rPr>
            </w:pPr>
            <w:r w:rsidRPr="00EE781A">
              <w:rPr>
                <w:rFonts w:asciiTheme="minorHAnsi" w:eastAsia="Times New Roman" w:hAnsiTheme="minorHAnsi" w:cs="Arial"/>
                <w:i/>
                <w:sz w:val="20"/>
                <w:szCs w:val="20"/>
                <w:lang w:val="sr-Cyrl-CS"/>
              </w:rPr>
              <w:t>Начин реализације</w:t>
            </w:r>
          </w:p>
        </w:tc>
        <w:tc>
          <w:tcPr>
            <w:tcW w:w="2394" w:type="dxa"/>
          </w:tcPr>
          <w:p w:rsidR="00EE781A" w:rsidRPr="00EE781A" w:rsidRDefault="00EE781A" w:rsidP="00EE781A">
            <w:pPr>
              <w:spacing w:after="0" w:line="240" w:lineRule="auto"/>
              <w:ind w:left="57"/>
              <w:rPr>
                <w:rFonts w:asciiTheme="minorHAnsi" w:eastAsia="Times New Roman" w:hAnsiTheme="minorHAnsi" w:cs="Arial"/>
                <w:i/>
                <w:sz w:val="20"/>
                <w:szCs w:val="20"/>
                <w:lang w:val="sr-Cyrl-CS"/>
              </w:rPr>
            </w:pPr>
            <w:r w:rsidRPr="00EE781A">
              <w:rPr>
                <w:rFonts w:asciiTheme="minorHAnsi" w:eastAsia="Times New Roman" w:hAnsiTheme="minorHAnsi" w:cs="Arial"/>
                <w:i/>
                <w:sz w:val="20"/>
                <w:szCs w:val="20"/>
                <w:lang w:val="sr-Cyrl-CS"/>
              </w:rPr>
              <w:t>Носиоци реализације и сарадници</w:t>
            </w:r>
          </w:p>
        </w:tc>
      </w:tr>
      <w:tr w:rsidR="00EE781A" w:rsidTr="00EE781A">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Септембар</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Обележавање значајних датума  „30.</w:t>
            </w:r>
            <w:r w:rsidR="00212C1D">
              <w:rPr>
                <w:rFonts w:asciiTheme="minorHAnsi" w:eastAsia="Times New Roman" w:hAnsiTheme="minorHAnsi" w:cs="Arial"/>
                <w:sz w:val="20"/>
                <w:szCs w:val="20"/>
                <w:lang w:val="sr-Cyrl-CS"/>
              </w:rPr>
              <w:t xml:space="preserve"> </w:t>
            </w:r>
            <w:r w:rsidRPr="00EE781A">
              <w:rPr>
                <w:rFonts w:asciiTheme="minorHAnsi" w:eastAsia="Times New Roman" w:hAnsiTheme="minorHAnsi" w:cs="Arial"/>
                <w:sz w:val="20"/>
                <w:szCs w:val="20"/>
                <w:lang w:val="sr-Cyrl-CS"/>
              </w:rPr>
              <w:t>септембар – Дани река“</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 xml:space="preserve"> Израда презентације и паноа</w:t>
            </w:r>
          </w:p>
        </w:tc>
        <w:tc>
          <w:tcPr>
            <w:tcW w:w="2394" w:type="dxa"/>
          </w:tcPr>
          <w:p w:rsidR="00EE781A" w:rsidRPr="00EE781A" w:rsidRDefault="00EE781A" w:rsidP="00DC08C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 xml:space="preserve">Ученици, </w:t>
            </w:r>
            <w:r w:rsidR="00DC08CA">
              <w:rPr>
                <w:rFonts w:asciiTheme="minorHAnsi" w:eastAsia="Times New Roman" w:hAnsiTheme="minorHAnsi" w:cs="Arial"/>
                <w:sz w:val="20"/>
                <w:szCs w:val="20"/>
                <w:lang w:val="sr-Cyrl-CS"/>
              </w:rPr>
              <w:t>наставниц</w:t>
            </w:r>
            <w:r w:rsidRPr="00EE781A">
              <w:rPr>
                <w:rFonts w:asciiTheme="minorHAnsi" w:eastAsia="Times New Roman" w:hAnsiTheme="minorHAnsi" w:cs="Arial"/>
                <w:sz w:val="20"/>
                <w:szCs w:val="20"/>
                <w:lang w:val="sr-Cyrl-CS"/>
              </w:rPr>
              <w:t xml:space="preserve">и </w:t>
            </w:r>
          </w:p>
        </w:tc>
      </w:tr>
      <w:tr w:rsidR="00EE781A" w:rsidTr="00EE781A">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Октобар</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Обележавање значајних датума  „ 4.октобар – Дан заштите животиња“ и „16.октобар – Светски дан хране“</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Разговор, дискусија, израда презентација и  паноа, посета ЗОО врта, дегустација хране</w:t>
            </w:r>
          </w:p>
        </w:tc>
        <w:tc>
          <w:tcPr>
            <w:tcW w:w="2394" w:type="dxa"/>
          </w:tcPr>
          <w:p w:rsidR="00EE781A" w:rsidRPr="00EE781A" w:rsidRDefault="00EE781A" w:rsidP="00DC08C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 xml:space="preserve">Ученици, </w:t>
            </w:r>
            <w:r w:rsidR="00DC08CA">
              <w:rPr>
                <w:rFonts w:asciiTheme="minorHAnsi" w:eastAsia="Times New Roman" w:hAnsiTheme="minorHAnsi" w:cs="Arial"/>
                <w:sz w:val="20"/>
                <w:szCs w:val="20"/>
                <w:lang w:val="sr-Cyrl-CS"/>
              </w:rPr>
              <w:t>наставници</w:t>
            </w:r>
          </w:p>
        </w:tc>
      </w:tr>
      <w:tr w:rsidR="00EE781A" w:rsidTr="00EE781A">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Новембар</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Активности на  обележавању „Месец борбе против болести зависности“</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Latn-CS"/>
              </w:rPr>
            </w:pPr>
            <w:r w:rsidRPr="00EE781A">
              <w:rPr>
                <w:rFonts w:asciiTheme="minorHAnsi" w:eastAsia="Times New Roman" w:hAnsiTheme="minorHAnsi" w:cs="Arial"/>
                <w:sz w:val="20"/>
                <w:szCs w:val="20"/>
                <w:lang w:val="sr-Cyrl-CS"/>
              </w:rPr>
              <w:t>Разговор, дискусија, вршњачка едукација</w:t>
            </w:r>
          </w:p>
        </w:tc>
        <w:tc>
          <w:tcPr>
            <w:tcW w:w="2394" w:type="dxa"/>
          </w:tcPr>
          <w:p w:rsidR="00EE781A" w:rsidRPr="00EE781A" w:rsidRDefault="00EE781A" w:rsidP="00DC08C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 xml:space="preserve">Ученици, </w:t>
            </w:r>
            <w:r w:rsidR="00DC08CA">
              <w:rPr>
                <w:rFonts w:asciiTheme="minorHAnsi" w:eastAsia="Times New Roman" w:hAnsiTheme="minorHAnsi" w:cs="Arial"/>
                <w:sz w:val="20"/>
                <w:szCs w:val="20"/>
                <w:lang w:val="sr-Cyrl-CS"/>
              </w:rPr>
              <w:t>наставници</w:t>
            </w:r>
            <w:r w:rsidRPr="00EE781A">
              <w:rPr>
                <w:rFonts w:asciiTheme="minorHAnsi" w:eastAsia="Times New Roman" w:hAnsiTheme="minorHAnsi" w:cs="Arial"/>
                <w:sz w:val="20"/>
                <w:szCs w:val="20"/>
                <w:lang w:val="sr-Cyrl-CS"/>
              </w:rPr>
              <w:t>, вршњачки едукатори</w:t>
            </w:r>
          </w:p>
        </w:tc>
      </w:tr>
      <w:tr w:rsidR="00EE781A" w:rsidTr="00EE781A">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Децембар</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Обележавање значајних датума  „1.децембар – Светски дан борбе против сиде“</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Latn-CS"/>
              </w:rPr>
            </w:pPr>
            <w:r w:rsidRPr="00EE781A">
              <w:rPr>
                <w:rFonts w:asciiTheme="minorHAnsi" w:eastAsia="Times New Roman" w:hAnsiTheme="minorHAnsi" w:cs="Arial"/>
                <w:sz w:val="20"/>
                <w:szCs w:val="20"/>
                <w:lang w:val="sr-Cyrl-CS"/>
              </w:rPr>
              <w:t>Разговор, дискусија</w:t>
            </w:r>
          </w:p>
        </w:tc>
        <w:tc>
          <w:tcPr>
            <w:tcW w:w="2394" w:type="dxa"/>
          </w:tcPr>
          <w:p w:rsidR="00EE781A" w:rsidRPr="00EE781A" w:rsidRDefault="00EE781A" w:rsidP="00DC08C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 xml:space="preserve">Ученици, </w:t>
            </w:r>
            <w:r w:rsidR="00DC08CA">
              <w:rPr>
                <w:rFonts w:asciiTheme="minorHAnsi" w:eastAsia="Times New Roman" w:hAnsiTheme="minorHAnsi" w:cs="Arial"/>
                <w:sz w:val="20"/>
                <w:szCs w:val="20"/>
                <w:lang w:val="sr-Cyrl-CS"/>
              </w:rPr>
              <w:t>наставници</w:t>
            </w:r>
          </w:p>
        </w:tc>
      </w:tr>
      <w:tr w:rsidR="00EE781A" w:rsidTr="00EE781A">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Март</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Обележавање значајних датума  „21. Март – дан заштите шума“ и „22.март – Светски дан вода“</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Разговор, дискусија, израда презентација</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 xml:space="preserve">Ученици, Центар за таленте </w:t>
            </w:r>
          </w:p>
        </w:tc>
      </w:tr>
      <w:tr w:rsidR="00EE781A" w:rsidTr="00EE781A">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Април</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Обележавање значајних датума  „22.април – Дан планете Земље“</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Израда презентација и  паноа, уређење школског дворишта,</w:t>
            </w:r>
          </w:p>
        </w:tc>
        <w:tc>
          <w:tcPr>
            <w:tcW w:w="2394" w:type="dxa"/>
          </w:tcPr>
          <w:p w:rsidR="00EE781A" w:rsidRPr="00EE781A" w:rsidRDefault="00EE781A" w:rsidP="00DC08C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 xml:space="preserve">Ученици, </w:t>
            </w:r>
            <w:r w:rsidR="00DC08CA">
              <w:rPr>
                <w:rFonts w:asciiTheme="minorHAnsi" w:eastAsia="Times New Roman" w:hAnsiTheme="minorHAnsi" w:cs="Arial"/>
                <w:sz w:val="20"/>
                <w:szCs w:val="20"/>
                <w:lang w:val="sr-Cyrl-CS"/>
              </w:rPr>
              <w:t>наставници</w:t>
            </w:r>
          </w:p>
        </w:tc>
      </w:tr>
      <w:tr w:rsidR="00EE781A" w:rsidTr="00EE781A">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Мај</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Обележавање значајних датума  „31.мај – Дан борбе против пушења“</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Разговор, дискусија</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Ученици,  доктор Дома здравља</w:t>
            </w:r>
          </w:p>
        </w:tc>
      </w:tr>
      <w:tr w:rsidR="00EE781A" w:rsidTr="00EE781A">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Јун</w:t>
            </w:r>
          </w:p>
        </w:tc>
        <w:tc>
          <w:tcPr>
            <w:tcW w:w="2394" w:type="dxa"/>
          </w:tcPr>
          <w:p w:rsidR="00EE781A" w:rsidRPr="00EE781A" w:rsidRDefault="00EE781A" w:rsidP="00EE781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Обележавање значајних датума  „5. Јун – Дан заштите животне средине“</w:t>
            </w:r>
          </w:p>
        </w:tc>
        <w:tc>
          <w:tcPr>
            <w:tcW w:w="2394" w:type="dxa"/>
          </w:tcPr>
          <w:p w:rsidR="00EE781A" w:rsidRPr="00EE781A" w:rsidRDefault="00EE781A" w:rsidP="00AD6585">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 xml:space="preserve">Разговор, дискусија, израда презентација и  паноа. </w:t>
            </w:r>
            <w:r w:rsidR="00AD6585">
              <w:rPr>
                <w:rFonts w:asciiTheme="minorHAnsi" w:eastAsia="Times New Roman" w:hAnsiTheme="minorHAnsi" w:cs="Arial"/>
                <w:sz w:val="20"/>
                <w:szCs w:val="20"/>
                <w:lang w:val="sr-Cyrl-CS"/>
              </w:rPr>
              <w:t>Ш</w:t>
            </w:r>
            <w:r w:rsidRPr="00EE781A">
              <w:rPr>
                <w:rFonts w:asciiTheme="minorHAnsi" w:eastAsia="Times New Roman" w:hAnsiTheme="minorHAnsi" w:cs="Arial"/>
                <w:sz w:val="20"/>
                <w:szCs w:val="20"/>
                <w:lang w:val="sr-Cyrl-CS"/>
              </w:rPr>
              <w:t>етња до Брестовачке бање</w:t>
            </w:r>
          </w:p>
        </w:tc>
        <w:tc>
          <w:tcPr>
            <w:tcW w:w="2394" w:type="dxa"/>
          </w:tcPr>
          <w:p w:rsidR="00EE781A" w:rsidRPr="00EE781A" w:rsidRDefault="00EE781A" w:rsidP="00DC08CA">
            <w:pPr>
              <w:spacing w:after="0" w:line="240" w:lineRule="auto"/>
              <w:ind w:left="57"/>
              <w:rPr>
                <w:rFonts w:asciiTheme="minorHAnsi" w:eastAsia="Times New Roman" w:hAnsiTheme="minorHAnsi" w:cs="Arial"/>
                <w:sz w:val="20"/>
                <w:szCs w:val="20"/>
                <w:lang w:val="sr-Cyrl-CS"/>
              </w:rPr>
            </w:pPr>
            <w:r w:rsidRPr="00EE781A">
              <w:rPr>
                <w:rFonts w:asciiTheme="minorHAnsi" w:eastAsia="Times New Roman" w:hAnsiTheme="minorHAnsi" w:cs="Arial"/>
                <w:sz w:val="20"/>
                <w:szCs w:val="20"/>
                <w:lang w:val="sr-Cyrl-CS"/>
              </w:rPr>
              <w:t xml:space="preserve">Ученици, </w:t>
            </w:r>
            <w:r w:rsidR="00DC08CA">
              <w:rPr>
                <w:rFonts w:asciiTheme="minorHAnsi" w:eastAsia="Times New Roman" w:hAnsiTheme="minorHAnsi" w:cs="Arial"/>
                <w:sz w:val="20"/>
                <w:szCs w:val="20"/>
                <w:lang w:val="sr-Cyrl-CS"/>
              </w:rPr>
              <w:t>наставници</w:t>
            </w:r>
          </w:p>
        </w:tc>
      </w:tr>
    </w:tbl>
    <w:p w:rsidR="00EE781A" w:rsidRPr="00EE781A" w:rsidRDefault="00EE781A" w:rsidP="00EE781A">
      <w:pPr>
        <w:spacing w:after="0" w:line="240" w:lineRule="auto"/>
        <w:ind w:left="1320"/>
        <w:jc w:val="both"/>
        <w:rPr>
          <w:rFonts w:eastAsia="Times New Roman"/>
          <w:b/>
          <w:sz w:val="24"/>
          <w:szCs w:val="24"/>
          <w:u w:val="single"/>
        </w:rPr>
      </w:pPr>
    </w:p>
    <w:p w:rsidR="00AD6585" w:rsidRPr="00195AA6" w:rsidRDefault="00212C1D" w:rsidP="00195AA6">
      <w:pPr>
        <w:pStyle w:val="Style1221"/>
      </w:pPr>
      <w:bookmarkStart w:id="906" w:name="_Toc366327037"/>
      <w:bookmarkStart w:id="907" w:name="_Toc366327442"/>
      <w:bookmarkStart w:id="908" w:name="_Toc366327632"/>
      <w:bookmarkStart w:id="909" w:name="_Toc366327794"/>
      <w:bookmarkStart w:id="910" w:name="_Toc366327900"/>
      <w:bookmarkStart w:id="911" w:name="_Toc366328116"/>
      <w:bookmarkStart w:id="912" w:name="_Toc366328247"/>
      <w:bookmarkStart w:id="913" w:name="_Toc366328670"/>
      <w:bookmarkStart w:id="914" w:name="_Toc366329023"/>
      <w:bookmarkStart w:id="915" w:name="_Toc366329471"/>
      <w:bookmarkStart w:id="916" w:name="_Toc398743965"/>
      <w:r>
        <w:t>Програм школског спорта</w:t>
      </w:r>
      <w:bookmarkEnd w:id="906"/>
      <w:bookmarkEnd w:id="907"/>
      <w:bookmarkEnd w:id="908"/>
      <w:bookmarkEnd w:id="909"/>
      <w:bookmarkEnd w:id="910"/>
      <w:bookmarkEnd w:id="911"/>
      <w:bookmarkEnd w:id="912"/>
      <w:bookmarkEnd w:id="913"/>
      <w:bookmarkEnd w:id="914"/>
      <w:bookmarkEnd w:id="915"/>
      <w:bookmarkEnd w:id="916"/>
    </w:p>
    <w:p w:rsidR="00195AA6" w:rsidRPr="00785EDA" w:rsidRDefault="00195AA6" w:rsidP="00195AA6">
      <w:pPr>
        <w:pStyle w:val="Style1221"/>
        <w:numPr>
          <w:ilvl w:val="0"/>
          <w:numId w:val="0"/>
        </w:numPr>
        <w:ind w:left="720"/>
      </w:pPr>
    </w:p>
    <w:p w:rsidR="00785EDA" w:rsidRPr="00785EDA" w:rsidRDefault="00785EDA" w:rsidP="0045303B">
      <w:r w:rsidRPr="00785EDA">
        <w:t>У оквиру програма школског спорта планиране су следеће активности:</w:t>
      </w:r>
    </w:p>
    <w:p w:rsidR="00785EDA" w:rsidRPr="00785EDA" w:rsidRDefault="00785EDA" w:rsidP="00E5778E">
      <w:pPr>
        <w:pStyle w:val="ListParagraph"/>
        <w:numPr>
          <w:ilvl w:val="0"/>
          <w:numId w:val="217"/>
        </w:numPr>
      </w:pPr>
      <w:r w:rsidRPr="00785EDA">
        <w:t>-јесењи и пролећни спорт ( у оквиру Кроса Ртс-а)</w:t>
      </w:r>
    </w:p>
    <w:p w:rsidR="00785EDA" w:rsidRPr="00785EDA" w:rsidRDefault="00785EDA" w:rsidP="00E5778E">
      <w:pPr>
        <w:pStyle w:val="ListParagraph"/>
        <w:numPr>
          <w:ilvl w:val="0"/>
          <w:numId w:val="217"/>
        </w:numPr>
      </w:pPr>
      <w:r w:rsidRPr="00785EDA">
        <w:t>-два јавна часа физичког васпитања ( по један у сваком полугодишту)</w:t>
      </w:r>
    </w:p>
    <w:p w:rsidR="00785EDA" w:rsidRPr="00785EDA" w:rsidRDefault="00785EDA" w:rsidP="00E5778E">
      <w:pPr>
        <w:pStyle w:val="ListParagraph"/>
        <w:numPr>
          <w:ilvl w:val="0"/>
          <w:numId w:val="217"/>
        </w:numPr>
      </w:pPr>
      <w:r w:rsidRPr="00785EDA">
        <w:t>-два излета за ученике (Злот и Брестовачка бања)</w:t>
      </w:r>
    </w:p>
    <w:p w:rsidR="00982C1C" w:rsidRDefault="00982C1C" w:rsidP="0045303B"/>
    <w:p w:rsidR="00785EDA" w:rsidRPr="00785EDA" w:rsidRDefault="00785EDA" w:rsidP="0045303B">
      <w:r w:rsidRPr="00785EDA">
        <w:lastRenderedPageBreak/>
        <w:t>Друга група садржаја реализоваће се кроз спортска такмичења:</w:t>
      </w:r>
    </w:p>
    <w:p w:rsidR="00785EDA" w:rsidRPr="00785EDA" w:rsidRDefault="00785EDA" w:rsidP="00E5778E">
      <w:pPr>
        <w:pStyle w:val="ListParagraph"/>
        <w:numPr>
          <w:ilvl w:val="0"/>
          <w:numId w:val="216"/>
        </w:numPr>
      </w:pPr>
      <w:r w:rsidRPr="00785EDA">
        <w:t>одељењски трунири у малом фудбалу (у оквиру прославе Светог Саве)</w:t>
      </w:r>
    </w:p>
    <w:p w:rsidR="00785EDA" w:rsidRPr="00785EDA" w:rsidRDefault="00785EDA" w:rsidP="00E5778E">
      <w:pPr>
        <w:pStyle w:val="ListParagraph"/>
        <w:numPr>
          <w:ilvl w:val="0"/>
          <w:numId w:val="215"/>
        </w:numPr>
      </w:pPr>
      <w:r w:rsidRPr="00785EDA">
        <w:t>-школско такмичење у одбојци</w:t>
      </w:r>
    </w:p>
    <w:p w:rsidR="00785EDA" w:rsidRPr="00785EDA" w:rsidRDefault="00785EDA" w:rsidP="00E5778E">
      <w:pPr>
        <w:pStyle w:val="ListParagraph"/>
        <w:numPr>
          <w:ilvl w:val="0"/>
          <w:numId w:val="215"/>
        </w:numPr>
      </w:pPr>
      <w:r w:rsidRPr="00785EDA">
        <w:t>-школско такмичење у стоном тенису</w:t>
      </w:r>
    </w:p>
    <w:p w:rsidR="00785EDA" w:rsidRPr="00785EDA" w:rsidRDefault="00785EDA" w:rsidP="00E5778E">
      <w:pPr>
        <w:pStyle w:val="ListParagraph"/>
        <w:numPr>
          <w:ilvl w:val="0"/>
          <w:numId w:val="215"/>
        </w:numPr>
      </w:pPr>
      <w:r w:rsidRPr="00785EDA">
        <w:t>Општинска, односно међународна такмичења у следећим спортовима:</w:t>
      </w:r>
    </w:p>
    <w:p w:rsidR="00785EDA" w:rsidRPr="00785EDA" w:rsidRDefault="00785EDA" w:rsidP="00E5778E">
      <w:pPr>
        <w:pStyle w:val="ListParagraph"/>
        <w:numPr>
          <w:ilvl w:val="0"/>
          <w:numId w:val="215"/>
        </w:numPr>
      </w:pPr>
      <w:r w:rsidRPr="00785EDA">
        <w:t xml:space="preserve">-мали фудбал, </w:t>
      </w:r>
    </w:p>
    <w:p w:rsidR="00785EDA" w:rsidRPr="00785EDA" w:rsidRDefault="00785EDA" w:rsidP="00E5778E">
      <w:pPr>
        <w:pStyle w:val="ListParagraph"/>
        <w:numPr>
          <w:ilvl w:val="0"/>
          <w:numId w:val="215"/>
        </w:numPr>
      </w:pPr>
      <w:r w:rsidRPr="00785EDA">
        <w:t xml:space="preserve">-кошарка, рукомет, </w:t>
      </w:r>
    </w:p>
    <w:p w:rsidR="00785EDA" w:rsidRPr="00785EDA" w:rsidRDefault="00785EDA" w:rsidP="00E5778E">
      <w:pPr>
        <w:pStyle w:val="ListParagraph"/>
        <w:numPr>
          <w:ilvl w:val="0"/>
          <w:numId w:val="215"/>
        </w:numPr>
      </w:pPr>
      <w:r w:rsidRPr="00785EDA">
        <w:t xml:space="preserve">-одбојка, </w:t>
      </w:r>
    </w:p>
    <w:p w:rsidR="00785EDA" w:rsidRPr="00785EDA" w:rsidRDefault="00785EDA" w:rsidP="00E5778E">
      <w:pPr>
        <w:pStyle w:val="ListParagraph"/>
        <w:numPr>
          <w:ilvl w:val="0"/>
          <w:numId w:val="215"/>
        </w:numPr>
      </w:pPr>
      <w:r w:rsidRPr="00785EDA">
        <w:t xml:space="preserve">-стони тенис, </w:t>
      </w:r>
    </w:p>
    <w:p w:rsidR="00785EDA" w:rsidRPr="00785EDA" w:rsidRDefault="00785EDA" w:rsidP="00E5778E">
      <w:pPr>
        <w:pStyle w:val="ListParagraph"/>
        <w:numPr>
          <w:ilvl w:val="0"/>
          <w:numId w:val="215"/>
        </w:numPr>
      </w:pPr>
      <w:r w:rsidRPr="00785EDA">
        <w:t>-атлетика.</w:t>
      </w:r>
    </w:p>
    <w:p w:rsidR="00197D1C" w:rsidRPr="00C46EBD" w:rsidRDefault="00C6126A" w:rsidP="00C46EBD">
      <w:pPr>
        <w:rPr>
          <w:szCs w:val="24"/>
        </w:rPr>
      </w:pPr>
      <w:r>
        <w:rPr>
          <w:szCs w:val="24"/>
        </w:rPr>
        <w:t>Наведена такмичења реализоваће се у фискултурној сали наше Школе, док ће временска артикулација наведених такмичења бити реализована у сарадњи са осталим средњим школама у Бору.</w:t>
      </w:r>
    </w:p>
    <w:p w:rsidR="00185C70" w:rsidRPr="00272BB2" w:rsidRDefault="00B112D6" w:rsidP="00195AA6">
      <w:pPr>
        <w:pStyle w:val="Style121"/>
      </w:pPr>
      <w:r>
        <w:t xml:space="preserve">   </w:t>
      </w:r>
      <w:bookmarkStart w:id="917" w:name="_Toc366327038"/>
      <w:bookmarkStart w:id="918" w:name="_Toc366327443"/>
      <w:bookmarkStart w:id="919" w:name="_Toc366327633"/>
      <w:bookmarkStart w:id="920" w:name="_Toc366327795"/>
      <w:bookmarkStart w:id="921" w:name="_Toc366327901"/>
      <w:bookmarkStart w:id="922" w:name="_Toc366328117"/>
      <w:bookmarkStart w:id="923" w:name="_Toc366328248"/>
      <w:bookmarkStart w:id="924" w:name="_Toc366328671"/>
      <w:bookmarkStart w:id="925" w:name="_Toc366329024"/>
      <w:bookmarkStart w:id="926" w:name="_Toc366329472"/>
      <w:r w:rsidR="00F1749B" w:rsidRPr="00272BB2">
        <w:t>Екскурзије</w:t>
      </w:r>
      <w:bookmarkEnd w:id="917"/>
      <w:bookmarkEnd w:id="918"/>
      <w:bookmarkEnd w:id="919"/>
      <w:bookmarkEnd w:id="920"/>
      <w:bookmarkEnd w:id="921"/>
      <w:bookmarkEnd w:id="922"/>
      <w:bookmarkEnd w:id="923"/>
      <w:bookmarkEnd w:id="924"/>
      <w:bookmarkEnd w:id="925"/>
      <w:bookmarkEnd w:id="926"/>
    </w:p>
    <w:p w:rsidR="00185C70" w:rsidRPr="00272BB2" w:rsidRDefault="00185C70" w:rsidP="00185C70">
      <w:pPr>
        <w:spacing w:after="0"/>
        <w:rPr>
          <w:b/>
          <w:u w:val="single"/>
          <w:lang w:val="sr-Cyrl-CS"/>
        </w:rPr>
      </w:pPr>
    </w:p>
    <w:p w:rsidR="00185C70" w:rsidRPr="00272BB2" w:rsidRDefault="00185C70" w:rsidP="00EE781A">
      <w:pPr>
        <w:spacing w:after="0"/>
        <w:jc w:val="both"/>
        <w:rPr>
          <w:lang w:val="sr-Cyrl-CS"/>
        </w:rPr>
      </w:pPr>
      <w:r w:rsidRPr="00272BB2">
        <w:rPr>
          <w:lang w:val="sr-Cyrl-CS"/>
        </w:rPr>
        <w:tab/>
        <w:t>Екскурзије као ваннаставни облик образовно-васпитног рада организоваће се у складу са Правилником о измени Правилника о плану и програму организовања и васпитања за заједничке предмете у стручним и уметничким школама („Сл.гласник РС-Просветни гласник“,</w:t>
      </w:r>
      <w:r w:rsidR="00E66D39">
        <w:rPr>
          <w:lang w:val="sr-Cyrl-CS"/>
        </w:rPr>
        <w:t xml:space="preserve"> </w:t>
      </w:r>
      <w:r w:rsidRPr="00272BB2">
        <w:rPr>
          <w:lang w:val="sr-Cyrl-CS"/>
        </w:rPr>
        <w:t>бр.1 од 22.01.2009.г.)</w:t>
      </w:r>
    </w:p>
    <w:p w:rsidR="00185C70" w:rsidRPr="00272BB2" w:rsidRDefault="00185C70" w:rsidP="00EE781A">
      <w:pPr>
        <w:spacing w:after="0"/>
        <w:jc w:val="both"/>
        <w:rPr>
          <w:lang w:val="sr-Cyrl-CS"/>
        </w:rPr>
      </w:pPr>
      <w:r w:rsidRPr="00272BB2">
        <w:rPr>
          <w:lang w:val="sr-Cyrl-CS"/>
        </w:rPr>
        <w:tab/>
        <w:t xml:space="preserve">Услови за реализацију екскурзија су најмање </w:t>
      </w:r>
      <w:r w:rsidR="0031064A">
        <w:rPr>
          <w:lang w:val="sr-Cyrl-CS"/>
        </w:rPr>
        <w:t>60% ученика истог разреда,</w:t>
      </w:r>
      <w:r w:rsidRPr="00272BB2">
        <w:rPr>
          <w:lang w:val="sr-Cyrl-CS"/>
        </w:rPr>
        <w:t xml:space="preserve"> уз претходну писмену сагласност родитеља.</w:t>
      </w:r>
      <w:r w:rsidR="0031064A">
        <w:rPr>
          <w:lang w:val="sr-Cyrl-CS"/>
        </w:rPr>
        <w:t xml:space="preserve"> </w:t>
      </w:r>
      <w:r w:rsidRPr="00272BB2">
        <w:rPr>
          <w:lang w:val="sr-Cyrl-CS"/>
        </w:rPr>
        <w:t>Одељењска и Стручна већа школе пр</w:t>
      </w:r>
      <w:r w:rsidR="0031064A">
        <w:rPr>
          <w:lang w:val="sr-Cyrl-CS"/>
        </w:rPr>
        <w:t>едлажу план и програм екскурзије</w:t>
      </w:r>
      <w:r w:rsidRPr="00272BB2">
        <w:rPr>
          <w:lang w:val="sr-Cyrl-CS"/>
        </w:rPr>
        <w:t xml:space="preserve"> које разматра Наставничко веће</w:t>
      </w:r>
      <w:r w:rsidR="0031064A">
        <w:rPr>
          <w:lang w:val="sr-Cyrl-CS"/>
        </w:rPr>
        <w:t>,</w:t>
      </w:r>
      <w:r w:rsidRPr="00272BB2">
        <w:rPr>
          <w:lang w:val="sr-Cyrl-CS"/>
        </w:rPr>
        <w:t xml:space="preserve"> а затим на њега </w:t>
      </w:r>
      <w:r w:rsidR="0031064A">
        <w:rPr>
          <w:lang w:val="sr-Cyrl-CS"/>
        </w:rPr>
        <w:t>даје сагласност Савет родитеља Ш</w:t>
      </w:r>
      <w:r w:rsidRPr="00272BB2">
        <w:rPr>
          <w:lang w:val="sr-Cyrl-CS"/>
        </w:rPr>
        <w:t>коле.</w:t>
      </w:r>
      <w:r w:rsidRPr="00272BB2">
        <w:rPr>
          <w:sz w:val="20"/>
          <w:szCs w:val="20"/>
          <w:lang w:val="sr-Cyrl-CS"/>
        </w:rPr>
        <w:t xml:space="preserve"> </w:t>
      </w:r>
      <w:r w:rsidRPr="00272BB2">
        <w:rPr>
          <w:lang w:val="sr-Cyrl-CS"/>
        </w:rPr>
        <w:t>Носиоци припреме,</w:t>
      </w:r>
      <w:r w:rsidR="0031064A">
        <w:rPr>
          <w:lang w:val="sr-Cyrl-CS"/>
        </w:rPr>
        <w:t xml:space="preserve"> </w:t>
      </w:r>
      <w:r w:rsidRPr="00272BB2">
        <w:rPr>
          <w:lang w:val="sr-Cyrl-CS"/>
        </w:rPr>
        <w:t>организације и извођења програма јесу:</w:t>
      </w:r>
    </w:p>
    <w:p w:rsidR="00185C70" w:rsidRDefault="00185C70" w:rsidP="00EE781A">
      <w:pPr>
        <w:spacing w:after="0"/>
        <w:ind w:firstLine="720"/>
        <w:jc w:val="both"/>
        <w:rPr>
          <w:lang w:val="sr-Cyrl-CS"/>
        </w:rPr>
      </w:pPr>
      <w:r w:rsidRPr="00272BB2">
        <w:rPr>
          <w:lang w:val="sr-Cyrl-CS"/>
        </w:rPr>
        <w:t xml:space="preserve"> Директор школе,</w:t>
      </w:r>
      <w:r w:rsidR="0031064A">
        <w:rPr>
          <w:lang w:val="sr-Cyrl-CS"/>
        </w:rPr>
        <w:t xml:space="preserve"> </w:t>
      </w:r>
      <w:r w:rsidRPr="00272BB2">
        <w:rPr>
          <w:lang w:val="sr-Cyrl-CS"/>
        </w:rPr>
        <w:t>стручни вођа,</w:t>
      </w:r>
      <w:r w:rsidR="0031064A">
        <w:rPr>
          <w:lang w:val="sr-Cyrl-CS"/>
        </w:rPr>
        <w:t xml:space="preserve"> одељењски старешина или други наставник</w:t>
      </w:r>
      <w:r w:rsidRPr="00272BB2">
        <w:rPr>
          <w:lang w:val="sr-Cyrl-CS"/>
        </w:rPr>
        <w:t xml:space="preserve"> који је најмање једну годину изводио наставу у одређеном одељењу и ког одреди директор </w:t>
      </w:r>
      <w:r w:rsidR="0031064A">
        <w:rPr>
          <w:lang w:val="sr-Cyrl-CS"/>
        </w:rPr>
        <w:t>Школе</w:t>
      </w:r>
      <w:r w:rsidRPr="00272BB2">
        <w:rPr>
          <w:lang w:val="sr-Cyrl-CS"/>
        </w:rPr>
        <w:t>.</w:t>
      </w:r>
      <w:r w:rsidR="0031064A">
        <w:rPr>
          <w:lang w:val="sr-Cyrl-CS"/>
        </w:rPr>
        <w:t xml:space="preserve"> </w:t>
      </w:r>
      <w:r w:rsidRPr="00272BB2">
        <w:rPr>
          <w:lang w:val="sr-Cyrl-CS"/>
        </w:rPr>
        <w:t>Стручног вођу путовања одређује директор Школе.</w:t>
      </w:r>
    </w:p>
    <w:p w:rsidR="0029159C" w:rsidRPr="0029159C" w:rsidRDefault="0029159C" w:rsidP="0029159C">
      <w:pPr>
        <w:spacing w:after="0"/>
        <w:ind w:firstLine="720"/>
        <w:jc w:val="center"/>
        <w:rPr>
          <w:b/>
          <w:lang w:val="sr-Cyrl-CS"/>
        </w:rPr>
      </w:pPr>
      <w:r w:rsidRPr="0029159C">
        <w:rPr>
          <w:b/>
          <w:lang w:val="sr-Cyrl-CS"/>
        </w:rPr>
        <w:t>ПЛАН И ПРОГРАМ ЕКСКУРЗИЈЕ</w:t>
      </w:r>
      <w:r>
        <w:rPr>
          <w:b/>
          <w:lang w:val="sr-Cyrl-CS"/>
        </w:rPr>
        <w:t xml:space="preserve"> ЗА МАТУРАНТЕ</w:t>
      </w:r>
    </w:p>
    <w:p w:rsidR="0029159C" w:rsidRPr="0029159C" w:rsidRDefault="0029159C" w:rsidP="0029159C">
      <w:pPr>
        <w:spacing w:after="0"/>
        <w:ind w:firstLine="720"/>
        <w:jc w:val="center"/>
        <w:rPr>
          <w:b/>
          <w:lang w:val="sr-Cyrl-CS"/>
        </w:rPr>
      </w:pPr>
    </w:p>
    <w:p w:rsidR="0029159C" w:rsidRPr="0029159C" w:rsidRDefault="0029159C" w:rsidP="0029159C">
      <w:pPr>
        <w:jc w:val="center"/>
        <w:rPr>
          <w:b/>
          <w:lang w:val="sr-Cyrl-RS"/>
        </w:rPr>
      </w:pPr>
      <w:r w:rsidRPr="0029159C">
        <w:rPr>
          <w:b/>
          <w:lang w:val="sr-Cyrl-RS"/>
        </w:rPr>
        <w:t>БУДИМПЕШТА – БРАТИСЛАВА- ПРАГ- КАРЛОВЕ ВАРИ-ДРЕЗДЕН- БЕЧ</w:t>
      </w:r>
    </w:p>
    <w:p w:rsidR="0029159C" w:rsidRDefault="0029159C" w:rsidP="00E5778E">
      <w:pPr>
        <w:pStyle w:val="ListParagraph"/>
        <w:numPr>
          <w:ilvl w:val="0"/>
          <w:numId w:val="232"/>
        </w:numPr>
        <w:spacing w:line="240" w:lineRule="auto"/>
        <w:jc w:val="both"/>
        <w:rPr>
          <w:lang w:val="sr-Cyrl-RS"/>
        </w:rPr>
      </w:pPr>
      <w:r>
        <w:rPr>
          <w:lang w:val="sr-Cyrl-RS"/>
        </w:rPr>
        <w:t>дан Бор – Будимпешта</w:t>
      </w:r>
    </w:p>
    <w:p w:rsidR="0029159C" w:rsidRDefault="0029159C" w:rsidP="0029159C">
      <w:pPr>
        <w:spacing w:line="240" w:lineRule="auto"/>
        <w:ind w:left="360" w:firstLine="360"/>
        <w:jc w:val="both"/>
        <w:rPr>
          <w:lang w:val="sr-Cyrl-RS"/>
        </w:rPr>
      </w:pPr>
      <w:r>
        <w:rPr>
          <w:lang w:val="sr-Cyrl-RS"/>
        </w:rPr>
        <w:t xml:space="preserve">Полазак испред школе у 5.00 часова. Вожња </w:t>
      </w:r>
      <w:r w:rsidR="004F2540">
        <w:rPr>
          <w:lang w:val="sr-Cyrl-RS"/>
        </w:rPr>
        <w:t xml:space="preserve">туристичким аутобусима за Мађарску, са паузама према потреби групе. </w:t>
      </w:r>
      <w:r>
        <w:rPr>
          <w:lang w:val="sr-Cyrl-RS"/>
        </w:rPr>
        <w:t>Обилазак Трга хероја, Андаши булевара, Опере, Балетског института, Парламента, Будим-Рибарска куле, црква Св. Матије, Краљевог дворца и брда Гелерт са цитаделом. Смештај у хотел. Вече</w:t>
      </w:r>
      <w:r w:rsidR="004F2540">
        <w:rPr>
          <w:lang w:val="sr-Cyrl-RS"/>
        </w:rPr>
        <w:t>ра</w:t>
      </w:r>
      <w:r>
        <w:rPr>
          <w:lang w:val="sr-Cyrl-RS"/>
        </w:rPr>
        <w:t>. Ноћење.</w:t>
      </w:r>
    </w:p>
    <w:p w:rsidR="0029159C" w:rsidRDefault="004F2540" w:rsidP="00E5778E">
      <w:pPr>
        <w:pStyle w:val="ListParagraph"/>
        <w:numPr>
          <w:ilvl w:val="0"/>
          <w:numId w:val="232"/>
        </w:numPr>
        <w:spacing w:line="240" w:lineRule="auto"/>
        <w:jc w:val="both"/>
        <w:rPr>
          <w:lang w:val="sr-Cyrl-RS"/>
        </w:rPr>
      </w:pPr>
      <w:r>
        <w:rPr>
          <w:lang w:val="sr-Cyrl-RS"/>
        </w:rPr>
        <w:t>дан Будимпешта - Братислава</w:t>
      </w:r>
    </w:p>
    <w:p w:rsidR="004F2540" w:rsidRDefault="0029159C" w:rsidP="004F2540">
      <w:pPr>
        <w:spacing w:line="240" w:lineRule="auto"/>
        <w:ind w:left="360" w:firstLine="360"/>
        <w:jc w:val="both"/>
        <w:rPr>
          <w:lang w:val="sr-Cyrl-RS"/>
        </w:rPr>
      </w:pPr>
      <w:r>
        <w:rPr>
          <w:lang w:val="sr-Cyrl-RS"/>
        </w:rPr>
        <w:t>Доручак. Напуштањ</w:t>
      </w:r>
      <w:r w:rsidR="004F2540">
        <w:rPr>
          <w:lang w:val="sr-Cyrl-RS"/>
        </w:rPr>
        <w:t>е хотела. Полазак за Братиславу</w:t>
      </w:r>
      <w:r>
        <w:rPr>
          <w:lang w:val="sr-Cyrl-RS"/>
        </w:rPr>
        <w:t>. Разгледање града у пратњи локалног водича. Стари град, црква Св. Елизабете, Опера, Михалска капија, Плава црква, П</w:t>
      </w:r>
      <w:r w:rsidR="004F2540">
        <w:rPr>
          <w:lang w:val="sr-Cyrl-RS"/>
        </w:rPr>
        <w:t xml:space="preserve">римацијални парк. Полазак за Беч. Обилазак Шенбруна. </w:t>
      </w:r>
      <w:r>
        <w:rPr>
          <w:lang w:val="sr-Cyrl-RS"/>
        </w:rPr>
        <w:t>С</w:t>
      </w:r>
      <w:r w:rsidR="004F2540">
        <w:rPr>
          <w:lang w:val="sr-Cyrl-RS"/>
        </w:rPr>
        <w:t>мештај у хотел. Вечера. Ноћење.</w:t>
      </w:r>
    </w:p>
    <w:p w:rsidR="004F2540" w:rsidRDefault="004F2540" w:rsidP="004F2540">
      <w:pPr>
        <w:spacing w:line="240" w:lineRule="auto"/>
        <w:ind w:left="360" w:firstLine="360"/>
        <w:jc w:val="both"/>
        <w:rPr>
          <w:lang w:val="sr-Cyrl-RS"/>
        </w:rPr>
      </w:pPr>
    </w:p>
    <w:p w:rsidR="004F2540" w:rsidRDefault="004F2540" w:rsidP="004F2540">
      <w:pPr>
        <w:spacing w:line="240" w:lineRule="auto"/>
        <w:ind w:left="360" w:firstLine="360"/>
        <w:jc w:val="both"/>
        <w:rPr>
          <w:lang w:val="sr-Cyrl-RS"/>
        </w:rPr>
      </w:pPr>
    </w:p>
    <w:p w:rsidR="0029159C" w:rsidRPr="004F2540" w:rsidRDefault="004F2540" w:rsidP="004F2540">
      <w:pPr>
        <w:pStyle w:val="ListParagraph"/>
        <w:numPr>
          <w:ilvl w:val="0"/>
          <w:numId w:val="232"/>
        </w:numPr>
        <w:spacing w:line="240" w:lineRule="auto"/>
        <w:jc w:val="both"/>
        <w:rPr>
          <w:lang w:val="sr-Cyrl-RS"/>
        </w:rPr>
      </w:pPr>
      <w:r w:rsidRPr="004F2540">
        <w:rPr>
          <w:lang w:val="sr-Cyrl-RS"/>
        </w:rPr>
        <w:lastRenderedPageBreak/>
        <w:t>дан Беч</w:t>
      </w:r>
    </w:p>
    <w:p w:rsidR="00491B40" w:rsidRDefault="0029159C" w:rsidP="0029159C">
      <w:pPr>
        <w:spacing w:line="240" w:lineRule="auto"/>
        <w:ind w:left="360" w:firstLine="360"/>
        <w:jc w:val="both"/>
        <w:rPr>
          <w:lang w:val="sr-Cyrl-RS"/>
        </w:rPr>
      </w:pPr>
      <w:r>
        <w:rPr>
          <w:lang w:val="sr-Cyrl-RS"/>
        </w:rPr>
        <w:t xml:space="preserve">Доручак. </w:t>
      </w:r>
      <w:r w:rsidR="004F2540">
        <w:rPr>
          <w:lang w:val="sr-Cyrl-RS"/>
        </w:rPr>
        <w:t>Нпуштање хотела. Р</w:t>
      </w:r>
      <w:r>
        <w:rPr>
          <w:lang w:val="sr-Cyrl-RS"/>
        </w:rPr>
        <w:t>азгледање града</w:t>
      </w:r>
      <w:r w:rsidR="004F2540">
        <w:rPr>
          <w:lang w:val="sr-Cyrl-RS"/>
        </w:rPr>
        <w:t xml:space="preserve">: Државна опера, Уметнички музеј, Природњачки музеј, царска палата Хофбург, Градска већница. </w:t>
      </w:r>
      <w:r w:rsidR="00491B40">
        <w:rPr>
          <w:lang w:val="sr-Cyrl-RS"/>
        </w:rPr>
        <w:t>Слободно време за индивидуалне активности. Полазак за Праг. Смештај у хотел. Вечера. Ноћење.</w:t>
      </w:r>
    </w:p>
    <w:p w:rsidR="0029159C" w:rsidRDefault="0029159C" w:rsidP="00E5778E">
      <w:pPr>
        <w:pStyle w:val="ListParagraph"/>
        <w:numPr>
          <w:ilvl w:val="0"/>
          <w:numId w:val="232"/>
        </w:numPr>
        <w:spacing w:line="240" w:lineRule="auto"/>
        <w:jc w:val="both"/>
        <w:rPr>
          <w:lang w:val="sr-Cyrl-RS"/>
        </w:rPr>
      </w:pPr>
      <w:r>
        <w:rPr>
          <w:lang w:val="sr-Cyrl-RS"/>
        </w:rPr>
        <w:t xml:space="preserve">дан Праг </w:t>
      </w:r>
    </w:p>
    <w:p w:rsidR="00491B40" w:rsidRDefault="00491B40" w:rsidP="00491B40">
      <w:pPr>
        <w:pStyle w:val="ListParagraph"/>
        <w:spacing w:line="240" w:lineRule="auto"/>
        <w:jc w:val="both"/>
        <w:rPr>
          <w:lang w:val="sr-Cyrl-RS"/>
        </w:rPr>
      </w:pPr>
      <w:r>
        <w:rPr>
          <w:lang w:val="sr-Cyrl-RS"/>
        </w:rPr>
        <w:t xml:space="preserve">Доручак. Целдневно разгледање града. </w:t>
      </w:r>
      <w:r w:rsidRPr="00491B40">
        <w:rPr>
          <w:lang w:val="sr-Cyrl-RS"/>
        </w:rPr>
        <w:t>Обилазак Прашког дворца на Храдчанима,  Катедрале Св. Вита са капелом Св. Вацлава, Краљевска палата, Базилика Св. Ђорђа. Шетња кроз Малостранске намјести, Карлов мост, Стара кула на мосту, Споменик Карлу 4. Наставак шетње Карловом улицом до Сатроградског трга са чувеним астрономским сатом Орлој, Вацлавске намјести, Кафкина кућа, Барутна</w:t>
      </w:r>
      <w:r>
        <w:rPr>
          <w:lang w:val="sr-Cyrl-RS"/>
        </w:rPr>
        <w:t xml:space="preserve"> кула. Повратак у хотел. Вечера</w:t>
      </w:r>
      <w:r w:rsidRPr="00491B40">
        <w:rPr>
          <w:lang w:val="sr-Cyrl-RS"/>
        </w:rPr>
        <w:t>. Ноћење.</w:t>
      </w:r>
    </w:p>
    <w:p w:rsidR="00491B40" w:rsidRDefault="00491B40" w:rsidP="00491B40">
      <w:pPr>
        <w:pStyle w:val="ListParagraph"/>
        <w:spacing w:line="240" w:lineRule="auto"/>
        <w:jc w:val="both"/>
        <w:rPr>
          <w:lang w:val="sr-Cyrl-RS"/>
        </w:rPr>
      </w:pPr>
    </w:p>
    <w:p w:rsidR="0029159C" w:rsidRDefault="0029159C" w:rsidP="00E5778E">
      <w:pPr>
        <w:pStyle w:val="ListParagraph"/>
        <w:numPr>
          <w:ilvl w:val="0"/>
          <w:numId w:val="232"/>
        </w:numPr>
        <w:spacing w:line="240" w:lineRule="auto"/>
        <w:jc w:val="both"/>
        <w:rPr>
          <w:lang w:val="sr-Cyrl-RS"/>
        </w:rPr>
      </w:pPr>
      <w:r>
        <w:rPr>
          <w:lang w:val="sr-Cyrl-RS"/>
        </w:rPr>
        <w:t xml:space="preserve">дан Праг </w:t>
      </w:r>
      <w:r w:rsidR="00491B40">
        <w:rPr>
          <w:lang w:val="sr-Cyrl-RS"/>
        </w:rPr>
        <w:t>–</w:t>
      </w:r>
      <w:r>
        <w:rPr>
          <w:lang w:val="sr-Cyrl-RS"/>
        </w:rPr>
        <w:t xml:space="preserve"> </w:t>
      </w:r>
      <w:r w:rsidR="00491B40">
        <w:rPr>
          <w:lang w:val="sr-Cyrl-RS"/>
        </w:rPr>
        <w:t>Карлове Вари</w:t>
      </w:r>
    </w:p>
    <w:p w:rsidR="00491B40" w:rsidRDefault="00491B40" w:rsidP="00491B40">
      <w:pPr>
        <w:pStyle w:val="ListParagraph"/>
        <w:spacing w:line="240" w:lineRule="auto"/>
        <w:jc w:val="both"/>
        <w:rPr>
          <w:lang w:val="sr-Cyrl-RS"/>
        </w:rPr>
      </w:pPr>
      <w:r>
        <w:rPr>
          <w:lang w:val="sr-Cyrl-RS"/>
        </w:rPr>
        <w:t>Доручак. Полазак за Карлове Вари.</w:t>
      </w:r>
      <w:r w:rsidRPr="00491B40">
        <w:rPr>
          <w:lang w:val="sr-Cyrl-RS"/>
        </w:rPr>
        <w:t xml:space="preserve"> </w:t>
      </w:r>
      <w:r>
        <w:rPr>
          <w:lang w:val="sr-Cyrl-RS"/>
        </w:rPr>
        <w:t>Разгледање бање и слободно време за индивидуалне активности. Повратак у Праг у вечерњим часовима.  Вечера. Ноћење.</w:t>
      </w:r>
    </w:p>
    <w:p w:rsidR="00491B40" w:rsidRDefault="00491B40" w:rsidP="00491B40">
      <w:pPr>
        <w:pStyle w:val="ListParagraph"/>
        <w:spacing w:line="240" w:lineRule="auto"/>
        <w:jc w:val="both"/>
        <w:rPr>
          <w:lang w:val="sr-Cyrl-RS"/>
        </w:rPr>
      </w:pPr>
    </w:p>
    <w:p w:rsidR="00491B40" w:rsidRPr="00491B40" w:rsidRDefault="00491B40" w:rsidP="00491B40">
      <w:pPr>
        <w:pStyle w:val="ListParagraph"/>
        <w:numPr>
          <w:ilvl w:val="0"/>
          <w:numId w:val="232"/>
        </w:numPr>
        <w:spacing w:line="240" w:lineRule="auto"/>
        <w:jc w:val="both"/>
        <w:rPr>
          <w:lang w:val="sr-Cyrl-RS"/>
        </w:rPr>
      </w:pPr>
      <w:r>
        <w:rPr>
          <w:lang w:val="sr-Cyrl-RS"/>
        </w:rPr>
        <w:t>дан Праг -Дрезден</w:t>
      </w:r>
    </w:p>
    <w:p w:rsidR="0029159C" w:rsidRDefault="0029159C" w:rsidP="0029159C">
      <w:pPr>
        <w:spacing w:line="240" w:lineRule="auto"/>
        <w:ind w:left="360" w:firstLine="360"/>
        <w:jc w:val="both"/>
        <w:rPr>
          <w:lang w:val="sr-Cyrl-RS"/>
        </w:rPr>
      </w:pPr>
      <w:r>
        <w:rPr>
          <w:lang w:val="sr-Cyrl-RS"/>
        </w:rPr>
        <w:t xml:space="preserve">Доручак. Одлазак у Дрезден. Целодневни излет у Дрездену са локалним водичем. Разгледање старог града споља, Албертинум, Јоханеум, црква Св. Тројице, Богородичина црква, </w:t>
      </w:r>
      <w:r>
        <w:rPr>
          <w:lang w:val="sr-Latn-RS"/>
        </w:rPr>
        <w:t>Cwunger-</w:t>
      </w:r>
      <w:r>
        <w:rPr>
          <w:lang w:val="sr-Cyrl-RS"/>
        </w:rPr>
        <w:t xml:space="preserve">једна од највећих галерија у Немачкој, Семперова опера, Дрезденски замак, </w:t>
      </w:r>
      <w:r>
        <w:rPr>
          <w:lang w:val="sr-Latn-RS"/>
        </w:rPr>
        <w:t xml:space="preserve">Alt Mark – </w:t>
      </w:r>
      <w:r>
        <w:rPr>
          <w:lang w:val="sr-Cyrl-RS"/>
        </w:rPr>
        <w:t>главни трг, Брулове терасе. Слободно време. Повратак у Праг у вечерњим часовима. Вечера. Ноћење.</w:t>
      </w:r>
    </w:p>
    <w:p w:rsidR="0029159C" w:rsidRDefault="00491B40" w:rsidP="00E5778E">
      <w:pPr>
        <w:pStyle w:val="ListParagraph"/>
        <w:numPr>
          <w:ilvl w:val="0"/>
          <w:numId w:val="232"/>
        </w:numPr>
        <w:spacing w:line="240" w:lineRule="auto"/>
        <w:jc w:val="both"/>
        <w:rPr>
          <w:lang w:val="sr-Cyrl-RS"/>
        </w:rPr>
      </w:pPr>
      <w:r>
        <w:rPr>
          <w:lang w:val="sr-Cyrl-RS"/>
        </w:rPr>
        <w:t>дан Праг- Бор</w:t>
      </w:r>
    </w:p>
    <w:p w:rsidR="00491B40" w:rsidRPr="00D87ED9" w:rsidRDefault="0029159C" w:rsidP="00491B40">
      <w:pPr>
        <w:spacing w:line="240" w:lineRule="auto"/>
        <w:ind w:left="360"/>
        <w:jc w:val="both"/>
        <w:rPr>
          <w:lang w:val="sr-Cyrl-RS"/>
        </w:rPr>
      </w:pPr>
      <w:r>
        <w:rPr>
          <w:lang w:val="sr-Cyrl-RS"/>
        </w:rPr>
        <w:t xml:space="preserve">Доручак. </w:t>
      </w:r>
      <w:r w:rsidR="00491B40">
        <w:rPr>
          <w:lang w:val="sr-Cyrl-RS"/>
        </w:rPr>
        <w:t xml:space="preserve">Полазак за Србију. Краћа успутна задржавања, према потреби групе. Долазак у Бор испред школе у касним вечерњим сатима. </w:t>
      </w:r>
    </w:p>
    <w:p w:rsidR="003B18C3" w:rsidRPr="00491B40" w:rsidRDefault="003B18C3" w:rsidP="00C46EBD">
      <w:pPr>
        <w:spacing w:after="0"/>
        <w:rPr>
          <w:lang w:val="sr-Cyrl-RS"/>
        </w:rPr>
      </w:pPr>
    </w:p>
    <w:p w:rsidR="00F1749B" w:rsidRPr="00272BB2" w:rsidRDefault="00F1749B" w:rsidP="00593DF7">
      <w:pPr>
        <w:tabs>
          <w:tab w:val="left" w:pos="2160"/>
        </w:tabs>
        <w:spacing w:after="0" w:line="240" w:lineRule="auto"/>
        <w:jc w:val="center"/>
        <w:rPr>
          <w:rFonts w:eastAsia="Times New Roman"/>
          <w:b/>
          <w:sz w:val="24"/>
          <w:szCs w:val="24"/>
          <w:u w:val="single"/>
          <w:lang w:val="sr-Cyrl-CS"/>
        </w:rPr>
      </w:pPr>
      <w:r w:rsidRPr="00272BB2">
        <w:rPr>
          <w:rFonts w:eastAsia="Times New Roman"/>
          <w:b/>
          <w:sz w:val="24"/>
          <w:szCs w:val="24"/>
          <w:u w:val="single"/>
          <w:lang w:val="sr-Cyrl-CS"/>
        </w:rPr>
        <w:t>СТРУЧНЕ ЕКСКУРЗИЈЕ</w:t>
      </w:r>
    </w:p>
    <w:p w:rsidR="002B5BB8" w:rsidRPr="00272BB2" w:rsidRDefault="002B5BB8" w:rsidP="002B5BB8">
      <w:pPr>
        <w:tabs>
          <w:tab w:val="left" w:pos="2160"/>
        </w:tabs>
        <w:spacing w:after="0" w:line="240" w:lineRule="auto"/>
        <w:jc w:val="both"/>
        <w:rPr>
          <w:rFonts w:eastAsia="Times New Roman" w:cs="Arial"/>
          <w:b/>
          <w:sz w:val="20"/>
          <w:szCs w:val="20"/>
          <w:u w:val="single"/>
          <w:lang w:val="sr-Cyrl-CS"/>
        </w:rPr>
      </w:pPr>
    </w:p>
    <w:p w:rsidR="002B5BB8" w:rsidRPr="004E4852" w:rsidRDefault="002B5BB8" w:rsidP="004E4852">
      <w:pPr>
        <w:tabs>
          <w:tab w:val="left" w:pos="0"/>
        </w:tabs>
        <w:spacing w:after="0"/>
        <w:jc w:val="both"/>
        <w:rPr>
          <w:rFonts w:eastAsia="Times New Roman" w:cs="Arial"/>
          <w:sz w:val="24"/>
          <w:szCs w:val="24"/>
          <w:u w:val="single"/>
          <w:lang w:val="sr-Cyrl-CS"/>
        </w:rPr>
      </w:pPr>
      <w:r w:rsidRPr="00272BB2">
        <w:rPr>
          <w:rFonts w:eastAsia="Times New Roman" w:cs="Arial"/>
          <w:b/>
          <w:sz w:val="20"/>
          <w:szCs w:val="20"/>
          <w:lang w:val="sr-Cyrl-CS"/>
        </w:rPr>
        <w:tab/>
      </w:r>
      <w:r w:rsidRPr="004E4852">
        <w:rPr>
          <w:rFonts w:eastAsia="Times New Roman" w:cs="Arial"/>
          <w:b/>
          <w:sz w:val="24"/>
          <w:szCs w:val="24"/>
          <w:u w:val="single"/>
          <w:lang w:val="sr-Cyrl-CS"/>
        </w:rPr>
        <w:t>Подручје рада електротехника</w:t>
      </w:r>
    </w:p>
    <w:p w:rsidR="00036870" w:rsidRPr="00E66D39" w:rsidRDefault="00F1749B" w:rsidP="004E4852">
      <w:pPr>
        <w:spacing w:after="0"/>
        <w:jc w:val="both"/>
        <w:rPr>
          <w:rFonts w:eastAsia="Times New Roman" w:cs="Arial"/>
          <w:lang w:val="sr-Cyrl-CS"/>
        </w:rPr>
      </w:pPr>
      <w:r w:rsidRPr="00E66D39">
        <w:rPr>
          <w:rFonts w:eastAsia="Times New Roman" w:cs="Arial"/>
          <w:lang w:val="sr-Cyrl-CS"/>
        </w:rPr>
        <w:t xml:space="preserve">Циљ </w:t>
      </w:r>
      <w:r w:rsidR="00036870" w:rsidRPr="00E66D39">
        <w:rPr>
          <w:rFonts w:eastAsia="Times New Roman" w:cs="Arial"/>
          <w:lang w:val="sr-Cyrl-CS"/>
        </w:rPr>
        <w:t>екскурзије</w:t>
      </w:r>
    </w:p>
    <w:p w:rsidR="00F1749B" w:rsidRPr="00E66D39" w:rsidRDefault="00F1749B" w:rsidP="00150DA7">
      <w:pPr>
        <w:numPr>
          <w:ilvl w:val="0"/>
          <w:numId w:val="46"/>
        </w:numPr>
        <w:spacing w:after="0"/>
        <w:jc w:val="both"/>
        <w:rPr>
          <w:rFonts w:eastAsia="Times New Roman" w:cs="Arial"/>
        </w:rPr>
      </w:pPr>
      <w:r w:rsidRPr="00E66D39">
        <w:rPr>
          <w:rFonts w:eastAsia="Times New Roman" w:cs="Arial"/>
          <w:lang w:val="sr-Cyrl-CS"/>
        </w:rPr>
        <w:t>Савлађивање и усвајање дела</w:t>
      </w:r>
      <w:r w:rsidR="00036870" w:rsidRPr="00E66D39">
        <w:rPr>
          <w:rFonts w:eastAsia="Times New Roman" w:cs="Arial"/>
          <w:lang w:val="sr-Cyrl-CS"/>
        </w:rPr>
        <w:t xml:space="preserve"> наставног програма непосредним </w:t>
      </w:r>
      <w:r w:rsidRPr="00E66D39">
        <w:rPr>
          <w:rFonts w:eastAsia="Times New Roman" w:cs="Arial"/>
          <w:lang w:val="sr-Cyrl-CS"/>
        </w:rPr>
        <w:t>упознавањем привредних достигнућа</w:t>
      </w:r>
    </w:p>
    <w:p w:rsidR="00F1749B" w:rsidRPr="00E66D39" w:rsidRDefault="00F1749B" w:rsidP="00150DA7">
      <w:pPr>
        <w:numPr>
          <w:ilvl w:val="0"/>
          <w:numId w:val="46"/>
        </w:numPr>
        <w:spacing w:after="0"/>
        <w:jc w:val="both"/>
        <w:rPr>
          <w:rFonts w:eastAsia="Times New Roman" w:cs="Arial"/>
          <w:lang w:val="sr-Cyrl-CS"/>
        </w:rPr>
      </w:pPr>
      <w:r w:rsidRPr="00E66D39">
        <w:rPr>
          <w:rFonts w:eastAsia="Times New Roman" w:cs="Arial"/>
          <w:lang w:val="sr-Cyrl-CS"/>
        </w:rPr>
        <w:t>Део блок-наставе се изводи у виду стручне екскурзије</w:t>
      </w:r>
    </w:p>
    <w:p w:rsidR="00036870" w:rsidRPr="00E66D39" w:rsidRDefault="00F1749B" w:rsidP="004E4852">
      <w:pPr>
        <w:tabs>
          <w:tab w:val="left" w:pos="3000"/>
        </w:tabs>
        <w:spacing w:after="0"/>
        <w:jc w:val="both"/>
        <w:rPr>
          <w:rFonts w:eastAsia="Times New Roman" w:cs="Arial"/>
          <w:lang w:val="sr-Cyrl-CS"/>
        </w:rPr>
      </w:pPr>
      <w:r w:rsidRPr="00E66D39">
        <w:rPr>
          <w:rFonts w:eastAsia="Times New Roman" w:cs="Arial"/>
          <w:lang w:val="sr-Cyrl-CS"/>
        </w:rPr>
        <w:t>Садржај екск</w:t>
      </w:r>
      <w:r w:rsidR="00036870" w:rsidRPr="00E66D39">
        <w:rPr>
          <w:rFonts w:eastAsia="Times New Roman" w:cs="Arial"/>
          <w:lang w:val="sr-Cyrl-CS"/>
        </w:rPr>
        <w:t>урзије</w:t>
      </w:r>
    </w:p>
    <w:p w:rsidR="00F1749B" w:rsidRPr="00E66D39" w:rsidRDefault="00F1749B" w:rsidP="00150DA7">
      <w:pPr>
        <w:numPr>
          <w:ilvl w:val="0"/>
          <w:numId w:val="47"/>
        </w:numPr>
        <w:tabs>
          <w:tab w:val="left" w:pos="709"/>
        </w:tabs>
        <w:spacing w:after="0"/>
        <w:jc w:val="both"/>
        <w:rPr>
          <w:rFonts w:eastAsia="Times New Roman" w:cs="Arial"/>
          <w:lang w:val="sr-Cyrl-CS"/>
        </w:rPr>
      </w:pPr>
      <w:r w:rsidRPr="00E66D39">
        <w:rPr>
          <w:rFonts w:eastAsia="Times New Roman" w:cs="Arial"/>
          <w:lang w:val="sr-Cyrl-CS"/>
        </w:rPr>
        <w:t>обилазак једне веће електране</w:t>
      </w:r>
    </w:p>
    <w:p w:rsidR="00F1749B" w:rsidRPr="00E66D39" w:rsidRDefault="00F1749B" w:rsidP="00150DA7">
      <w:pPr>
        <w:numPr>
          <w:ilvl w:val="0"/>
          <w:numId w:val="47"/>
        </w:numPr>
        <w:tabs>
          <w:tab w:val="left" w:pos="709"/>
        </w:tabs>
        <w:spacing w:after="0"/>
        <w:jc w:val="both"/>
        <w:rPr>
          <w:rFonts w:eastAsia="Times New Roman" w:cs="Arial"/>
          <w:lang w:val="sr-Cyrl-CS"/>
        </w:rPr>
      </w:pPr>
      <w:r w:rsidRPr="00E66D39">
        <w:rPr>
          <w:rFonts w:eastAsia="Times New Roman" w:cs="Arial"/>
          <w:lang w:val="sr-Cyrl-CS"/>
        </w:rPr>
        <w:t>музеја Никола Тесла</w:t>
      </w:r>
    </w:p>
    <w:p w:rsidR="00036870" w:rsidRPr="00E66D39" w:rsidRDefault="00036870" w:rsidP="00150DA7">
      <w:pPr>
        <w:numPr>
          <w:ilvl w:val="0"/>
          <w:numId w:val="47"/>
        </w:numPr>
        <w:tabs>
          <w:tab w:val="left" w:pos="709"/>
        </w:tabs>
        <w:spacing w:after="0"/>
        <w:jc w:val="both"/>
        <w:rPr>
          <w:rFonts w:eastAsia="Times New Roman" w:cs="Arial"/>
          <w:lang w:val="sr-Cyrl-CS"/>
        </w:rPr>
      </w:pPr>
      <w:r w:rsidRPr="00E66D39">
        <w:rPr>
          <w:rFonts w:eastAsia="Times New Roman" w:cs="Arial"/>
          <w:lang w:val="sr-Cyrl-CS"/>
        </w:rPr>
        <w:t>С</w:t>
      </w:r>
      <w:r w:rsidR="00F1749B" w:rsidRPr="00E66D39">
        <w:rPr>
          <w:rFonts w:eastAsia="Times New Roman" w:cs="Arial"/>
          <w:lang w:val="sr-Cyrl-CS"/>
        </w:rPr>
        <w:t>ајма технике</w:t>
      </w:r>
    </w:p>
    <w:p w:rsidR="00F1749B" w:rsidRPr="00E66D39" w:rsidRDefault="00051EDB" w:rsidP="00150DA7">
      <w:pPr>
        <w:numPr>
          <w:ilvl w:val="0"/>
          <w:numId w:val="47"/>
        </w:numPr>
        <w:tabs>
          <w:tab w:val="left" w:pos="709"/>
        </w:tabs>
        <w:spacing w:after="0"/>
        <w:jc w:val="both"/>
        <w:rPr>
          <w:rFonts w:eastAsia="Times New Roman" w:cs="Arial"/>
          <w:lang w:val="sr-Cyrl-CS"/>
        </w:rPr>
      </w:pPr>
      <w:r w:rsidRPr="00E66D39">
        <w:rPr>
          <w:rFonts w:eastAsia="Times New Roman" w:cs="Arial"/>
          <w:lang w:val="sr-Cyrl-CS"/>
        </w:rPr>
        <w:t>обилазак електране у Гамзиградској Бањи</w:t>
      </w:r>
    </w:p>
    <w:p w:rsidR="00036870" w:rsidRPr="00E66D39" w:rsidRDefault="00F1749B" w:rsidP="004E4852">
      <w:pPr>
        <w:spacing w:after="0"/>
        <w:jc w:val="both"/>
        <w:rPr>
          <w:rFonts w:eastAsia="Times New Roman" w:cs="Arial"/>
          <w:lang w:val="sr-Cyrl-CS"/>
        </w:rPr>
      </w:pPr>
      <w:r w:rsidRPr="00E66D39">
        <w:rPr>
          <w:rFonts w:eastAsia="Times New Roman" w:cs="Arial"/>
          <w:lang w:val="sr-Cyrl-CS"/>
        </w:rPr>
        <w:t xml:space="preserve">Трајање </w:t>
      </w:r>
      <w:r w:rsidR="00036870" w:rsidRPr="00E66D39">
        <w:rPr>
          <w:rFonts w:eastAsia="Times New Roman" w:cs="Arial"/>
          <w:lang w:val="sr-Cyrl-CS"/>
        </w:rPr>
        <w:t>екскурзије</w:t>
      </w:r>
    </w:p>
    <w:p w:rsidR="00F1749B" w:rsidRPr="00E66D39" w:rsidRDefault="00F1749B" w:rsidP="00150DA7">
      <w:pPr>
        <w:numPr>
          <w:ilvl w:val="0"/>
          <w:numId w:val="48"/>
        </w:numPr>
        <w:spacing w:after="0"/>
        <w:jc w:val="both"/>
        <w:rPr>
          <w:rFonts w:eastAsia="Times New Roman" w:cs="Arial"/>
          <w:lang w:val="sr-Cyrl-CS"/>
        </w:rPr>
      </w:pPr>
      <w:r w:rsidRPr="00E66D39">
        <w:rPr>
          <w:rFonts w:eastAsia="Times New Roman" w:cs="Arial"/>
          <w:lang w:val="sr-Cyrl-CS"/>
        </w:rPr>
        <w:t>један дан</w:t>
      </w:r>
    </w:p>
    <w:p w:rsidR="00036870" w:rsidRPr="00E66D39" w:rsidRDefault="00F1749B" w:rsidP="004E4852">
      <w:pPr>
        <w:spacing w:after="0"/>
        <w:jc w:val="both"/>
        <w:rPr>
          <w:rFonts w:eastAsia="Times New Roman" w:cs="Arial"/>
          <w:lang w:val="sr-Cyrl-CS"/>
        </w:rPr>
      </w:pPr>
      <w:r w:rsidRPr="00E66D39">
        <w:rPr>
          <w:rFonts w:eastAsia="Times New Roman" w:cs="Arial"/>
          <w:lang w:val="sr-Cyrl-CS"/>
        </w:rPr>
        <w:t>Време екскурзије</w:t>
      </w:r>
    </w:p>
    <w:p w:rsidR="00F1749B" w:rsidRPr="00E66D39" w:rsidRDefault="00F1749B" w:rsidP="00150DA7">
      <w:pPr>
        <w:numPr>
          <w:ilvl w:val="0"/>
          <w:numId w:val="48"/>
        </w:numPr>
        <w:spacing w:after="0"/>
        <w:jc w:val="both"/>
        <w:rPr>
          <w:rFonts w:eastAsia="Times New Roman" w:cs="Arial"/>
          <w:lang w:val="sr-Cyrl-CS"/>
        </w:rPr>
      </w:pPr>
      <w:r w:rsidRPr="00E66D39">
        <w:rPr>
          <w:rFonts w:eastAsia="Times New Roman" w:cs="Arial"/>
          <w:lang w:val="sr-Cyrl-CS"/>
        </w:rPr>
        <w:t>према времену дешавања</w:t>
      </w:r>
    </w:p>
    <w:p w:rsidR="00036870" w:rsidRPr="00E66D39" w:rsidRDefault="00F1749B" w:rsidP="004E4852">
      <w:pPr>
        <w:tabs>
          <w:tab w:val="left" w:pos="3075"/>
        </w:tabs>
        <w:spacing w:after="0"/>
        <w:jc w:val="both"/>
        <w:rPr>
          <w:rFonts w:eastAsia="Times New Roman" w:cs="Arial"/>
          <w:lang w:val="sr-Cyrl-CS"/>
        </w:rPr>
      </w:pPr>
      <w:r w:rsidRPr="00E66D39">
        <w:rPr>
          <w:rFonts w:eastAsia="Times New Roman" w:cs="Arial"/>
          <w:lang w:val="sr-Cyrl-CS"/>
        </w:rPr>
        <w:t>Разреди</w:t>
      </w:r>
    </w:p>
    <w:p w:rsidR="00F1749B" w:rsidRPr="00E66D39" w:rsidRDefault="009F105D" w:rsidP="00150DA7">
      <w:pPr>
        <w:numPr>
          <w:ilvl w:val="0"/>
          <w:numId w:val="48"/>
        </w:numPr>
        <w:spacing w:after="0"/>
        <w:jc w:val="both"/>
        <w:rPr>
          <w:rFonts w:eastAsia="Times New Roman" w:cs="Arial"/>
          <w:lang w:val="sr-Cyrl-CS"/>
        </w:rPr>
      </w:pPr>
      <w:r w:rsidRPr="00E66D39">
        <w:rPr>
          <w:rFonts w:eastAsia="Times New Roman" w:cs="Arial"/>
          <w:lang w:val="sr-Cyrl-CS"/>
        </w:rPr>
        <w:t>завршни разреди</w:t>
      </w:r>
    </w:p>
    <w:p w:rsidR="002B5BB8" w:rsidRPr="00E66D39" w:rsidRDefault="002B5BB8" w:rsidP="004E4852">
      <w:pPr>
        <w:tabs>
          <w:tab w:val="left" w:pos="3075"/>
        </w:tabs>
        <w:spacing w:after="0"/>
        <w:jc w:val="both"/>
        <w:rPr>
          <w:rFonts w:eastAsia="Times New Roman" w:cs="Arial"/>
          <w:lang w:val="sr-Cyrl-CS"/>
        </w:rPr>
      </w:pPr>
    </w:p>
    <w:p w:rsidR="009F105D" w:rsidRPr="00E66D39" w:rsidRDefault="009F105D" w:rsidP="004E4852">
      <w:pPr>
        <w:tabs>
          <w:tab w:val="left" w:pos="0"/>
        </w:tabs>
        <w:spacing w:after="0"/>
        <w:jc w:val="both"/>
        <w:rPr>
          <w:rFonts w:eastAsia="Times New Roman" w:cs="Arial"/>
          <w:u w:val="single"/>
          <w:lang w:val="sr-Cyrl-CS"/>
        </w:rPr>
      </w:pPr>
      <w:r w:rsidRPr="00E66D39">
        <w:rPr>
          <w:rFonts w:eastAsia="Times New Roman" w:cs="Arial"/>
          <w:b/>
          <w:lang w:val="sr-Cyrl-CS"/>
        </w:rPr>
        <w:lastRenderedPageBreak/>
        <w:tab/>
      </w:r>
      <w:r w:rsidRPr="00E66D39">
        <w:rPr>
          <w:rFonts w:eastAsia="Times New Roman" w:cs="Arial"/>
          <w:b/>
          <w:u w:val="single"/>
          <w:lang w:val="sr-Cyrl-CS"/>
        </w:rPr>
        <w:t>Подручје рада Машинство и обрада метала</w:t>
      </w:r>
    </w:p>
    <w:p w:rsidR="009F105D" w:rsidRPr="00E66D39" w:rsidRDefault="009F105D" w:rsidP="004E4852">
      <w:pPr>
        <w:spacing w:after="0"/>
        <w:jc w:val="both"/>
        <w:rPr>
          <w:rFonts w:eastAsia="Times New Roman" w:cs="Arial"/>
          <w:lang w:val="sr-Cyrl-CS"/>
        </w:rPr>
      </w:pPr>
      <w:r w:rsidRPr="00E66D39">
        <w:rPr>
          <w:rFonts w:eastAsia="Times New Roman" w:cs="Arial"/>
          <w:lang w:val="sr-Cyrl-CS"/>
        </w:rPr>
        <w:t>Циљ екскурзије</w:t>
      </w:r>
    </w:p>
    <w:p w:rsidR="009F105D" w:rsidRPr="00E66D39" w:rsidRDefault="009F105D" w:rsidP="00150DA7">
      <w:pPr>
        <w:numPr>
          <w:ilvl w:val="0"/>
          <w:numId w:val="46"/>
        </w:numPr>
        <w:spacing w:after="0"/>
        <w:jc w:val="both"/>
        <w:rPr>
          <w:rFonts w:eastAsia="Times New Roman" w:cs="Arial"/>
        </w:rPr>
      </w:pPr>
      <w:r w:rsidRPr="00E66D39">
        <w:rPr>
          <w:rFonts w:eastAsia="Times New Roman" w:cs="Arial"/>
          <w:lang w:val="sr-Cyrl-CS"/>
        </w:rPr>
        <w:t>Савлађивање и усвајање дела наставног програма непосредним упознавањем привредних достигнућа</w:t>
      </w:r>
    </w:p>
    <w:p w:rsidR="009F105D" w:rsidRPr="00E66D39" w:rsidRDefault="009F105D" w:rsidP="00150DA7">
      <w:pPr>
        <w:numPr>
          <w:ilvl w:val="0"/>
          <w:numId w:val="46"/>
        </w:numPr>
        <w:spacing w:after="0"/>
        <w:jc w:val="both"/>
        <w:rPr>
          <w:rFonts w:eastAsia="Times New Roman" w:cs="Arial"/>
          <w:lang w:val="sr-Cyrl-CS"/>
        </w:rPr>
      </w:pPr>
      <w:r w:rsidRPr="00E66D39">
        <w:rPr>
          <w:rFonts w:eastAsia="Times New Roman" w:cs="Arial"/>
          <w:lang w:val="sr-Cyrl-CS"/>
        </w:rPr>
        <w:t>Део блок-наставе се изводи у виду стручне екскурзије</w:t>
      </w:r>
    </w:p>
    <w:p w:rsidR="009F105D" w:rsidRPr="00E66D39" w:rsidRDefault="009F105D" w:rsidP="004E4852">
      <w:pPr>
        <w:tabs>
          <w:tab w:val="left" w:pos="3000"/>
        </w:tabs>
        <w:spacing w:after="0"/>
        <w:jc w:val="both"/>
        <w:rPr>
          <w:rFonts w:eastAsia="Times New Roman" w:cs="Arial"/>
          <w:lang w:val="sr-Cyrl-CS"/>
        </w:rPr>
      </w:pPr>
      <w:r w:rsidRPr="00E66D39">
        <w:rPr>
          <w:rFonts w:eastAsia="Times New Roman" w:cs="Arial"/>
          <w:lang w:val="sr-Cyrl-CS"/>
        </w:rPr>
        <w:t>Садржај екскурзије</w:t>
      </w:r>
    </w:p>
    <w:p w:rsidR="009F105D" w:rsidRPr="00E66D39" w:rsidRDefault="009F105D" w:rsidP="00150DA7">
      <w:pPr>
        <w:numPr>
          <w:ilvl w:val="0"/>
          <w:numId w:val="47"/>
        </w:numPr>
        <w:tabs>
          <w:tab w:val="left" w:pos="709"/>
        </w:tabs>
        <w:spacing w:after="0"/>
        <w:jc w:val="both"/>
        <w:rPr>
          <w:rFonts w:eastAsia="Times New Roman" w:cs="Arial"/>
          <w:lang w:val="sr-Cyrl-CS"/>
        </w:rPr>
      </w:pPr>
      <w:r w:rsidRPr="00E66D39">
        <w:rPr>
          <w:rFonts w:eastAsia="Times New Roman" w:cs="Arial"/>
          <w:lang w:val="sr-Cyrl-CS"/>
        </w:rPr>
        <w:t>обилазак Сајма технике у Београду</w:t>
      </w:r>
    </w:p>
    <w:p w:rsidR="009F105D" w:rsidRPr="00E66D39" w:rsidRDefault="009F105D" w:rsidP="00150DA7">
      <w:pPr>
        <w:numPr>
          <w:ilvl w:val="0"/>
          <w:numId w:val="47"/>
        </w:numPr>
        <w:tabs>
          <w:tab w:val="left" w:pos="709"/>
        </w:tabs>
        <w:spacing w:after="0"/>
        <w:jc w:val="both"/>
        <w:rPr>
          <w:rFonts w:eastAsia="Times New Roman" w:cs="Arial"/>
          <w:lang w:val="sr-Cyrl-CS"/>
        </w:rPr>
      </w:pPr>
      <w:r w:rsidRPr="00E66D39">
        <w:rPr>
          <w:rFonts w:eastAsia="Times New Roman" w:cs="Arial"/>
          <w:lang w:val="sr-Cyrl-CS"/>
        </w:rPr>
        <w:t>обилазак Сајма аутомобила у Београду</w:t>
      </w:r>
    </w:p>
    <w:p w:rsidR="009F105D" w:rsidRPr="00E66D39" w:rsidRDefault="009F105D" w:rsidP="004E4852">
      <w:pPr>
        <w:spacing w:after="0"/>
        <w:jc w:val="both"/>
        <w:rPr>
          <w:rFonts w:eastAsia="Times New Roman" w:cs="Arial"/>
          <w:lang w:val="sr-Cyrl-CS"/>
        </w:rPr>
      </w:pPr>
      <w:r w:rsidRPr="00E66D39">
        <w:rPr>
          <w:rFonts w:eastAsia="Times New Roman" w:cs="Arial"/>
          <w:lang w:val="sr-Cyrl-CS"/>
        </w:rPr>
        <w:t>Трајање екскурзије</w:t>
      </w:r>
    </w:p>
    <w:p w:rsidR="009F105D" w:rsidRPr="00E66D39" w:rsidRDefault="009F105D" w:rsidP="00150DA7">
      <w:pPr>
        <w:numPr>
          <w:ilvl w:val="0"/>
          <w:numId w:val="48"/>
        </w:numPr>
        <w:spacing w:after="0"/>
        <w:jc w:val="both"/>
        <w:rPr>
          <w:rFonts w:eastAsia="Times New Roman" w:cs="Arial"/>
          <w:lang w:val="sr-Cyrl-CS"/>
        </w:rPr>
      </w:pPr>
      <w:r w:rsidRPr="00E66D39">
        <w:rPr>
          <w:rFonts w:eastAsia="Times New Roman" w:cs="Arial"/>
          <w:lang w:val="sr-Cyrl-CS"/>
        </w:rPr>
        <w:t>један дан</w:t>
      </w:r>
    </w:p>
    <w:p w:rsidR="009F105D" w:rsidRPr="00E66D39" w:rsidRDefault="009F105D" w:rsidP="004E4852">
      <w:pPr>
        <w:spacing w:after="0"/>
        <w:jc w:val="both"/>
        <w:rPr>
          <w:rFonts w:eastAsia="Times New Roman" w:cs="Arial"/>
          <w:lang w:val="sr-Cyrl-CS"/>
        </w:rPr>
      </w:pPr>
      <w:r w:rsidRPr="00E66D39">
        <w:rPr>
          <w:rFonts w:eastAsia="Times New Roman" w:cs="Arial"/>
          <w:lang w:val="sr-Cyrl-CS"/>
        </w:rPr>
        <w:t>Време екскурзије</w:t>
      </w:r>
    </w:p>
    <w:p w:rsidR="009F105D" w:rsidRPr="00E66D39" w:rsidRDefault="009F105D" w:rsidP="00150DA7">
      <w:pPr>
        <w:numPr>
          <w:ilvl w:val="0"/>
          <w:numId w:val="48"/>
        </w:numPr>
        <w:spacing w:after="0"/>
        <w:jc w:val="both"/>
        <w:rPr>
          <w:rFonts w:eastAsia="Times New Roman" w:cs="Arial"/>
          <w:lang w:val="sr-Cyrl-CS"/>
        </w:rPr>
      </w:pPr>
      <w:r w:rsidRPr="00E66D39">
        <w:rPr>
          <w:rFonts w:eastAsia="Times New Roman" w:cs="Arial"/>
          <w:lang w:val="sr-Cyrl-CS"/>
        </w:rPr>
        <w:t>према времену дешавања</w:t>
      </w:r>
    </w:p>
    <w:p w:rsidR="009F105D" w:rsidRPr="00E66D39" w:rsidRDefault="009F105D" w:rsidP="004E4852">
      <w:pPr>
        <w:tabs>
          <w:tab w:val="left" w:pos="3075"/>
        </w:tabs>
        <w:spacing w:after="0"/>
        <w:jc w:val="both"/>
        <w:rPr>
          <w:rFonts w:eastAsia="Times New Roman" w:cs="Arial"/>
          <w:lang w:val="sr-Cyrl-CS"/>
        </w:rPr>
      </w:pPr>
      <w:r w:rsidRPr="00E66D39">
        <w:rPr>
          <w:rFonts w:eastAsia="Times New Roman" w:cs="Arial"/>
          <w:lang w:val="sr-Cyrl-CS"/>
        </w:rPr>
        <w:t>Разреди</w:t>
      </w:r>
    </w:p>
    <w:p w:rsidR="009F105D" w:rsidRPr="00E66D39" w:rsidRDefault="009F105D" w:rsidP="00150DA7">
      <w:pPr>
        <w:numPr>
          <w:ilvl w:val="0"/>
          <w:numId w:val="48"/>
        </w:numPr>
        <w:spacing w:after="0"/>
        <w:jc w:val="both"/>
        <w:rPr>
          <w:rFonts w:eastAsia="Times New Roman" w:cs="Arial"/>
          <w:lang w:val="sr-Cyrl-CS"/>
        </w:rPr>
      </w:pPr>
      <w:r w:rsidRPr="00E66D39">
        <w:rPr>
          <w:rFonts w:eastAsia="Times New Roman" w:cs="Arial"/>
          <w:lang w:val="sr-Cyrl-CS"/>
        </w:rPr>
        <w:t>завршни разреди</w:t>
      </w:r>
    </w:p>
    <w:p w:rsidR="009F105D" w:rsidRPr="00E66D39" w:rsidRDefault="009F105D" w:rsidP="004E4852">
      <w:pPr>
        <w:spacing w:after="0"/>
        <w:jc w:val="both"/>
        <w:rPr>
          <w:rFonts w:eastAsia="Times New Roman" w:cs="Arial"/>
          <w:lang w:val="sr-Cyrl-CS"/>
        </w:rPr>
      </w:pPr>
    </w:p>
    <w:p w:rsidR="009F105D" w:rsidRPr="00E66D39" w:rsidRDefault="009F105D" w:rsidP="004E4852">
      <w:pPr>
        <w:tabs>
          <w:tab w:val="left" w:pos="0"/>
        </w:tabs>
        <w:spacing w:after="0"/>
        <w:jc w:val="both"/>
        <w:rPr>
          <w:rFonts w:eastAsia="Times New Roman" w:cs="Arial"/>
          <w:u w:val="single"/>
          <w:lang w:val="sr-Cyrl-CS"/>
        </w:rPr>
      </w:pPr>
      <w:r w:rsidRPr="00E66D39">
        <w:rPr>
          <w:rFonts w:eastAsia="Times New Roman" w:cs="Arial"/>
          <w:b/>
          <w:lang w:val="sr-Cyrl-CS"/>
        </w:rPr>
        <w:tab/>
      </w:r>
      <w:r w:rsidRPr="00E66D39">
        <w:rPr>
          <w:rFonts w:eastAsia="Times New Roman" w:cs="Arial"/>
          <w:b/>
          <w:u w:val="single"/>
          <w:lang w:val="sr-Cyrl-CS"/>
        </w:rPr>
        <w:t>Подручје рада Саобраћај</w:t>
      </w:r>
    </w:p>
    <w:p w:rsidR="009F105D" w:rsidRPr="00E66D39" w:rsidRDefault="009F105D" w:rsidP="004E4852">
      <w:pPr>
        <w:spacing w:after="0"/>
        <w:jc w:val="both"/>
        <w:rPr>
          <w:rFonts w:eastAsia="Times New Roman" w:cs="Arial"/>
          <w:lang w:val="sr-Cyrl-CS"/>
        </w:rPr>
      </w:pPr>
      <w:r w:rsidRPr="00E66D39">
        <w:rPr>
          <w:rFonts w:eastAsia="Times New Roman" w:cs="Arial"/>
          <w:lang w:val="sr-Cyrl-CS"/>
        </w:rPr>
        <w:t>Циљ екскурзије</w:t>
      </w:r>
    </w:p>
    <w:p w:rsidR="009F105D" w:rsidRPr="00E66D39" w:rsidRDefault="009F105D" w:rsidP="00150DA7">
      <w:pPr>
        <w:numPr>
          <w:ilvl w:val="0"/>
          <w:numId w:val="46"/>
        </w:numPr>
        <w:spacing w:after="0"/>
        <w:jc w:val="both"/>
        <w:rPr>
          <w:rFonts w:eastAsia="Times New Roman" w:cs="Arial"/>
        </w:rPr>
      </w:pPr>
      <w:r w:rsidRPr="00E66D39">
        <w:rPr>
          <w:rFonts w:eastAsia="Times New Roman" w:cs="Arial"/>
          <w:lang w:val="sr-Cyrl-CS"/>
        </w:rPr>
        <w:t>Савлађивање и усвајање дела наставног програма непосредним упознавањем привредних достигнућа</w:t>
      </w:r>
    </w:p>
    <w:p w:rsidR="009F105D" w:rsidRPr="00E66D39" w:rsidRDefault="009F105D" w:rsidP="00150DA7">
      <w:pPr>
        <w:numPr>
          <w:ilvl w:val="0"/>
          <w:numId w:val="46"/>
        </w:numPr>
        <w:spacing w:after="0"/>
        <w:jc w:val="both"/>
        <w:rPr>
          <w:rFonts w:eastAsia="Times New Roman" w:cs="Arial"/>
          <w:lang w:val="sr-Cyrl-CS"/>
        </w:rPr>
      </w:pPr>
      <w:r w:rsidRPr="00E66D39">
        <w:rPr>
          <w:rFonts w:eastAsia="Times New Roman" w:cs="Arial"/>
          <w:lang w:val="sr-Cyrl-CS"/>
        </w:rPr>
        <w:t>Део блок-наставе се изводи у виду стручне екскурзије</w:t>
      </w:r>
    </w:p>
    <w:p w:rsidR="009F105D" w:rsidRPr="00E66D39" w:rsidRDefault="009F105D" w:rsidP="004E4852">
      <w:pPr>
        <w:tabs>
          <w:tab w:val="left" w:pos="3000"/>
        </w:tabs>
        <w:spacing w:after="0"/>
        <w:jc w:val="both"/>
        <w:rPr>
          <w:rFonts w:eastAsia="Times New Roman" w:cs="Arial"/>
          <w:lang w:val="sr-Cyrl-CS"/>
        </w:rPr>
      </w:pPr>
      <w:r w:rsidRPr="00E66D39">
        <w:rPr>
          <w:rFonts w:eastAsia="Times New Roman" w:cs="Arial"/>
          <w:lang w:val="sr-Cyrl-CS"/>
        </w:rPr>
        <w:t>Садржај екскурзије</w:t>
      </w:r>
    </w:p>
    <w:p w:rsidR="009F105D" w:rsidRPr="00E66D39" w:rsidRDefault="009F105D" w:rsidP="00150DA7">
      <w:pPr>
        <w:numPr>
          <w:ilvl w:val="0"/>
          <w:numId w:val="47"/>
        </w:numPr>
        <w:tabs>
          <w:tab w:val="left" w:pos="709"/>
        </w:tabs>
        <w:spacing w:after="0"/>
        <w:jc w:val="both"/>
        <w:rPr>
          <w:rFonts w:eastAsia="Times New Roman" w:cs="Arial"/>
          <w:lang w:val="sr-Cyrl-CS"/>
        </w:rPr>
      </w:pPr>
      <w:r w:rsidRPr="00E66D39">
        <w:rPr>
          <w:rFonts w:eastAsia="Times New Roman" w:cs="Arial"/>
          <w:lang w:val="sr-Cyrl-CS"/>
        </w:rPr>
        <w:t>обилазак Сајма аутомобила у Београду</w:t>
      </w:r>
    </w:p>
    <w:p w:rsidR="009F105D" w:rsidRPr="00E66D39" w:rsidRDefault="009F105D" w:rsidP="004E4852">
      <w:pPr>
        <w:spacing w:after="0"/>
        <w:jc w:val="both"/>
        <w:rPr>
          <w:rFonts w:eastAsia="Times New Roman" w:cs="Arial"/>
          <w:lang w:val="sr-Cyrl-CS"/>
        </w:rPr>
      </w:pPr>
      <w:r w:rsidRPr="00E66D39">
        <w:rPr>
          <w:rFonts w:eastAsia="Times New Roman" w:cs="Arial"/>
          <w:lang w:val="sr-Cyrl-CS"/>
        </w:rPr>
        <w:t>Трајање екскурзије</w:t>
      </w:r>
    </w:p>
    <w:p w:rsidR="009F105D" w:rsidRPr="00E66D39" w:rsidRDefault="009F105D" w:rsidP="00150DA7">
      <w:pPr>
        <w:numPr>
          <w:ilvl w:val="0"/>
          <w:numId w:val="48"/>
        </w:numPr>
        <w:spacing w:after="0"/>
        <w:jc w:val="both"/>
        <w:rPr>
          <w:rFonts w:eastAsia="Times New Roman" w:cs="Arial"/>
          <w:lang w:val="sr-Cyrl-CS"/>
        </w:rPr>
      </w:pPr>
      <w:r w:rsidRPr="00E66D39">
        <w:rPr>
          <w:rFonts w:eastAsia="Times New Roman" w:cs="Arial"/>
          <w:lang w:val="sr-Cyrl-CS"/>
        </w:rPr>
        <w:t>један дан</w:t>
      </w:r>
    </w:p>
    <w:p w:rsidR="009F105D" w:rsidRPr="00E66D39" w:rsidRDefault="009F105D" w:rsidP="004E4852">
      <w:pPr>
        <w:spacing w:after="0"/>
        <w:jc w:val="both"/>
        <w:rPr>
          <w:rFonts w:eastAsia="Times New Roman" w:cs="Arial"/>
          <w:lang w:val="sr-Cyrl-CS"/>
        </w:rPr>
      </w:pPr>
      <w:r w:rsidRPr="00E66D39">
        <w:rPr>
          <w:rFonts w:eastAsia="Times New Roman" w:cs="Arial"/>
          <w:lang w:val="sr-Cyrl-CS"/>
        </w:rPr>
        <w:t>Време екскурзије</w:t>
      </w:r>
    </w:p>
    <w:p w:rsidR="009F105D" w:rsidRPr="00E66D39" w:rsidRDefault="009F105D" w:rsidP="00150DA7">
      <w:pPr>
        <w:numPr>
          <w:ilvl w:val="0"/>
          <w:numId w:val="48"/>
        </w:numPr>
        <w:spacing w:after="0"/>
        <w:jc w:val="both"/>
        <w:rPr>
          <w:rFonts w:eastAsia="Times New Roman" w:cs="Arial"/>
          <w:lang w:val="sr-Cyrl-CS"/>
        </w:rPr>
      </w:pPr>
      <w:r w:rsidRPr="00E66D39">
        <w:rPr>
          <w:rFonts w:eastAsia="Times New Roman" w:cs="Arial"/>
          <w:lang w:val="sr-Cyrl-CS"/>
        </w:rPr>
        <w:t>према времену дешавања</w:t>
      </w:r>
    </w:p>
    <w:p w:rsidR="009F105D" w:rsidRPr="00E66D39" w:rsidRDefault="009F105D" w:rsidP="004E4852">
      <w:pPr>
        <w:tabs>
          <w:tab w:val="left" w:pos="3075"/>
        </w:tabs>
        <w:spacing w:after="0"/>
        <w:jc w:val="both"/>
        <w:rPr>
          <w:rFonts w:eastAsia="Times New Roman" w:cs="Arial"/>
          <w:lang w:val="sr-Cyrl-CS"/>
        </w:rPr>
      </w:pPr>
      <w:r w:rsidRPr="00E66D39">
        <w:rPr>
          <w:rFonts w:eastAsia="Times New Roman" w:cs="Arial"/>
          <w:lang w:val="sr-Cyrl-CS"/>
        </w:rPr>
        <w:t>Разреди</w:t>
      </w:r>
    </w:p>
    <w:p w:rsidR="009F105D" w:rsidRPr="00E66D39" w:rsidRDefault="009F105D" w:rsidP="00150DA7">
      <w:pPr>
        <w:numPr>
          <w:ilvl w:val="0"/>
          <w:numId w:val="48"/>
        </w:numPr>
        <w:spacing w:after="0"/>
        <w:jc w:val="both"/>
        <w:rPr>
          <w:rFonts w:eastAsia="Times New Roman" w:cs="Arial"/>
          <w:lang w:val="sr-Cyrl-CS"/>
        </w:rPr>
      </w:pPr>
      <w:r w:rsidRPr="00E66D39">
        <w:rPr>
          <w:rFonts w:eastAsia="Times New Roman" w:cs="Arial"/>
          <w:lang w:val="sr-Cyrl-CS"/>
        </w:rPr>
        <w:t>завршни разреди</w:t>
      </w:r>
    </w:p>
    <w:p w:rsidR="009F105D" w:rsidRPr="00E66D39" w:rsidRDefault="009F105D" w:rsidP="004E4852">
      <w:pPr>
        <w:spacing w:after="0"/>
        <w:ind w:left="720"/>
        <w:jc w:val="both"/>
        <w:rPr>
          <w:rFonts w:eastAsia="Times New Roman" w:cs="Arial"/>
          <w:lang w:val="sr-Cyrl-CS"/>
        </w:rPr>
      </w:pPr>
    </w:p>
    <w:p w:rsidR="002B5BB8" w:rsidRPr="00E66D39" w:rsidRDefault="002B5BB8" w:rsidP="004E4852">
      <w:pPr>
        <w:spacing w:after="0"/>
        <w:jc w:val="both"/>
        <w:rPr>
          <w:rFonts w:eastAsia="Times New Roman" w:cs="Arial"/>
          <w:b/>
          <w:u w:val="single"/>
          <w:lang w:val="sr-Cyrl-CS"/>
        </w:rPr>
      </w:pPr>
      <w:r w:rsidRPr="00E66D39">
        <w:rPr>
          <w:rFonts w:eastAsia="Times New Roman" w:cs="Arial"/>
          <w:b/>
          <w:u w:val="single"/>
          <w:lang w:val="sr-Cyrl-CS"/>
        </w:rPr>
        <w:t>Верска настава</w:t>
      </w:r>
    </w:p>
    <w:p w:rsidR="00036870" w:rsidRPr="00E66D39" w:rsidRDefault="002B5BB8" w:rsidP="004E4852">
      <w:pPr>
        <w:spacing w:after="0"/>
        <w:jc w:val="both"/>
        <w:rPr>
          <w:rFonts w:eastAsia="Times New Roman" w:cs="Arial"/>
          <w:lang w:val="sr-Cyrl-CS"/>
        </w:rPr>
      </w:pPr>
      <w:r w:rsidRPr="00E66D39">
        <w:rPr>
          <w:rFonts w:eastAsia="Times New Roman" w:cs="Arial"/>
          <w:lang w:val="sr-Cyrl-CS"/>
        </w:rPr>
        <w:t>Циљ</w:t>
      </w:r>
      <w:r w:rsidR="00036870" w:rsidRPr="00E66D39">
        <w:rPr>
          <w:rFonts w:eastAsia="Times New Roman" w:cs="Arial"/>
          <w:lang w:val="sr-Cyrl-CS"/>
        </w:rPr>
        <w:t xml:space="preserve"> екску</w:t>
      </w:r>
      <w:r w:rsidR="004E4852" w:rsidRPr="00E66D39">
        <w:rPr>
          <w:rFonts w:eastAsia="Times New Roman" w:cs="Arial"/>
          <w:lang w:val="sr-Cyrl-CS"/>
        </w:rPr>
        <w:t>р</w:t>
      </w:r>
      <w:r w:rsidR="00036870" w:rsidRPr="00E66D39">
        <w:rPr>
          <w:rFonts w:eastAsia="Times New Roman" w:cs="Arial"/>
          <w:lang w:val="sr-Cyrl-CS"/>
        </w:rPr>
        <w:t>зије</w:t>
      </w:r>
    </w:p>
    <w:p w:rsidR="002B5BB8" w:rsidRPr="00E66D39" w:rsidRDefault="002B5BB8" w:rsidP="00150DA7">
      <w:pPr>
        <w:numPr>
          <w:ilvl w:val="0"/>
          <w:numId w:val="48"/>
        </w:numPr>
        <w:spacing w:after="0"/>
        <w:jc w:val="both"/>
        <w:rPr>
          <w:rFonts w:eastAsia="Times New Roman" w:cs="Arial"/>
        </w:rPr>
      </w:pPr>
      <w:r w:rsidRPr="00E66D39">
        <w:rPr>
          <w:rFonts w:eastAsia="Times New Roman" w:cs="Arial"/>
          <w:lang w:val="sr-Cyrl-CS"/>
        </w:rPr>
        <w:t>Упознавање ученика са православном архитектуром, иконографијом</w:t>
      </w:r>
      <w:r w:rsidR="00051EDB" w:rsidRPr="00E66D39">
        <w:rPr>
          <w:rFonts w:eastAsia="Times New Roman" w:cs="Arial"/>
          <w:lang w:val="sr-Cyrl-CS"/>
        </w:rPr>
        <w:t>, иконописом и духовношћу манастира који се обилази, као и</w:t>
      </w:r>
      <w:r w:rsidR="00036870" w:rsidRPr="00E66D39">
        <w:rPr>
          <w:rFonts w:eastAsia="Times New Roman" w:cs="Arial"/>
          <w:lang w:val="sr-Cyrl-CS"/>
        </w:rPr>
        <w:t xml:space="preserve"> разговор са братством или </w:t>
      </w:r>
      <w:r w:rsidR="00051EDB" w:rsidRPr="00E66D39">
        <w:rPr>
          <w:rFonts w:eastAsia="Times New Roman" w:cs="Arial"/>
          <w:lang w:val="sr-Cyrl-CS"/>
        </w:rPr>
        <w:t>сестринством одређе</w:t>
      </w:r>
      <w:r w:rsidR="00036870" w:rsidRPr="00E66D39">
        <w:rPr>
          <w:rFonts w:eastAsia="Times New Roman" w:cs="Arial"/>
          <w:lang w:val="sr-Cyrl-CS"/>
        </w:rPr>
        <w:t>ног манастира о историјату истог</w:t>
      </w:r>
    </w:p>
    <w:p w:rsidR="00036870" w:rsidRPr="00E66D39" w:rsidRDefault="00051EDB" w:rsidP="004E4852">
      <w:pPr>
        <w:tabs>
          <w:tab w:val="left" w:pos="3000"/>
        </w:tabs>
        <w:spacing w:after="0"/>
        <w:jc w:val="both"/>
        <w:rPr>
          <w:rFonts w:eastAsia="Times New Roman" w:cs="Arial"/>
          <w:lang w:val="sr-Cyrl-CS"/>
        </w:rPr>
      </w:pPr>
      <w:r w:rsidRPr="00E66D39">
        <w:rPr>
          <w:rFonts w:eastAsia="Times New Roman" w:cs="Arial"/>
          <w:lang w:val="sr-Cyrl-CS"/>
        </w:rPr>
        <w:t>Садржај екск</w:t>
      </w:r>
      <w:r w:rsidR="00036870" w:rsidRPr="00E66D39">
        <w:rPr>
          <w:rFonts w:eastAsia="Times New Roman" w:cs="Arial"/>
          <w:lang w:val="sr-Cyrl-CS"/>
        </w:rPr>
        <w:t>у</w:t>
      </w:r>
      <w:r w:rsidRPr="00E66D39">
        <w:rPr>
          <w:rFonts w:eastAsia="Times New Roman" w:cs="Arial"/>
          <w:lang w:val="sr-Cyrl-CS"/>
        </w:rPr>
        <w:t>рзије</w:t>
      </w:r>
    </w:p>
    <w:p w:rsidR="00F1749B" w:rsidRPr="00E66D39" w:rsidRDefault="009F105D" w:rsidP="00150DA7">
      <w:pPr>
        <w:numPr>
          <w:ilvl w:val="0"/>
          <w:numId w:val="48"/>
        </w:numPr>
        <w:spacing w:after="0"/>
        <w:jc w:val="both"/>
        <w:rPr>
          <w:rFonts w:eastAsia="Times New Roman" w:cs="Arial"/>
          <w:lang w:val="sr-Cyrl-CS"/>
        </w:rPr>
      </w:pPr>
      <w:r w:rsidRPr="00E66D39">
        <w:rPr>
          <w:rFonts w:eastAsia="Times New Roman" w:cs="Arial"/>
          <w:lang w:val="sr-Cyrl-CS"/>
        </w:rPr>
        <w:t>Обилазак Цркве св. Ђорђа, маузолеја Карађорђевића на Опленцу</w:t>
      </w:r>
    </w:p>
    <w:p w:rsidR="00036870" w:rsidRPr="00E66D39" w:rsidRDefault="00051EDB" w:rsidP="004E4852">
      <w:pPr>
        <w:tabs>
          <w:tab w:val="left" w:pos="3000"/>
        </w:tabs>
        <w:spacing w:after="0"/>
        <w:jc w:val="both"/>
        <w:rPr>
          <w:rFonts w:eastAsia="Times New Roman" w:cs="Arial"/>
          <w:lang w:val="sr-Cyrl-CS"/>
        </w:rPr>
      </w:pPr>
      <w:r w:rsidRPr="00E66D39">
        <w:rPr>
          <w:rFonts w:eastAsia="Times New Roman" w:cs="Arial"/>
          <w:lang w:val="sr-Cyrl-CS"/>
        </w:rPr>
        <w:t>Траја</w:t>
      </w:r>
      <w:r w:rsidR="00036870" w:rsidRPr="00E66D39">
        <w:rPr>
          <w:rFonts w:eastAsia="Times New Roman" w:cs="Arial"/>
          <w:lang w:val="sr-Cyrl-CS"/>
        </w:rPr>
        <w:t>ње екскурзије</w:t>
      </w:r>
    </w:p>
    <w:p w:rsidR="00051EDB" w:rsidRPr="00E66D39" w:rsidRDefault="00051EDB" w:rsidP="00150DA7">
      <w:pPr>
        <w:numPr>
          <w:ilvl w:val="0"/>
          <w:numId w:val="48"/>
        </w:numPr>
        <w:tabs>
          <w:tab w:val="left" w:pos="709"/>
        </w:tabs>
        <w:spacing w:after="0"/>
        <w:jc w:val="both"/>
        <w:rPr>
          <w:rFonts w:eastAsia="Times New Roman" w:cs="Arial"/>
        </w:rPr>
      </w:pPr>
      <w:r w:rsidRPr="00E66D39">
        <w:rPr>
          <w:rFonts w:eastAsia="Times New Roman" w:cs="Arial"/>
          <w:lang w:val="sr-Cyrl-CS"/>
        </w:rPr>
        <w:t>један дан</w:t>
      </w:r>
    </w:p>
    <w:p w:rsidR="009F105D" w:rsidRPr="00E66D39" w:rsidRDefault="009F105D" w:rsidP="004E4852">
      <w:pPr>
        <w:spacing w:after="0"/>
        <w:jc w:val="both"/>
        <w:rPr>
          <w:rFonts w:eastAsia="Times New Roman" w:cs="Arial"/>
          <w:lang w:val="sr-Cyrl-CS"/>
        </w:rPr>
      </w:pPr>
      <w:r w:rsidRPr="00E66D39">
        <w:rPr>
          <w:rFonts w:eastAsia="Times New Roman" w:cs="Arial"/>
          <w:lang w:val="sr-Cyrl-CS"/>
        </w:rPr>
        <w:t>Време екскурзије</w:t>
      </w:r>
    </w:p>
    <w:p w:rsidR="009F105D" w:rsidRDefault="009A369D" w:rsidP="00150DA7">
      <w:pPr>
        <w:numPr>
          <w:ilvl w:val="0"/>
          <w:numId w:val="48"/>
        </w:numPr>
        <w:spacing w:after="0"/>
        <w:jc w:val="both"/>
        <w:rPr>
          <w:rFonts w:eastAsia="Times New Roman" w:cs="Arial"/>
          <w:lang w:val="sr-Cyrl-CS"/>
        </w:rPr>
      </w:pPr>
      <w:r>
        <w:rPr>
          <w:rFonts w:eastAsia="Times New Roman" w:cs="Arial"/>
          <w:lang w:val="sr-Cyrl-CS"/>
        </w:rPr>
        <w:t>пред крај школске 2019/2020</w:t>
      </w:r>
      <w:r w:rsidR="009F105D" w:rsidRPr="00E66D39">
        <w:rPr>
          <w:rFonts w:eastAsia="Times New Roman" w:cs="Arial"/>
          <w:lang w:val="sr-Cyrl-CS"/>
        </w:rPr>
        <w:t>. године (јун месец)</w:t>
      </w:r>
    </w:p>
    <w:p w:rsidR="009A369D" w:rsidRDefault="009A369D" w:rsidP="009A369D">
      <w:pPr>
        <w:spacing w:after="0"/>
        <w:jc w:val="both"/>
        <w:rPr>
          <w:rFonts w:eastAsia="Times New Roman" w:cs="Arial"/>
          <w:lang w:val="sr-Cyrl-CS"/>
        </w:rPr>
      </w:pPr>
    </w:p>
    <w:p w:rsidR="009A369D" w:rsidRDefault="009A369D" w:rsidP="009A369D">
      <w:pPr>
        <w:spacing w:after="0"/>
        <w:jc w:val="both"/>
        <w:rPr>
          <w:rFonts w:eastAsia="Times New Roman" w:cs="Arial"/>
          <w:lang w:val="sr-Cyrl-CS"/>
        </w:rPr>
      </w:pPr>
    </w:p>
    <w:p w:rsidR="009A369D" w:rsidRPr="00E66D39" w:rsidRDefault="009A369D" w:rsidP="009A369D">
      <w:pPr>
        <w:spacing w:after="0"/>
        <w:jc w:val="both"/>
        <w:rPr>
          <w:rFonts w:eastAsia="Times New Roman" w:cs="Arial"/>
          <w:lang w:val="sr-Cyrl-CS"/>
        </w:rPr>
      </w:pPr>
    </w:p>
    <w:p w:rsidR="00F1749B" w:rsidRPr="00272BB2" w:rsidRDefault="00F1749B" w:rsidP="00F1749B">
      <w:pPr>
        <w:spacing w:after="0" w:line="240" w:lineRule="auto"/>
        <w:jc w:val="both"/>
        <w:rPr>
          <w:rFonts w:eastAsia="Times New Roman" w:cs="Arial"/>
          <w:b/>
          <w:u w:val="single"/>
          <w:lang w:val="sr-Cyrl-CS"/>
        </w:rPr>
      </w:pPr>
    </w:p>
    <w:p w:rsidR="00F1749B" w:rsidRPr="00272BB2" w:rsidRDefault="00D84E55" w:rsidP="00195AA6">
      <w:pPr>
        <w:pStyle w:val="Style121"/>
      </w:pPr>
      <w:bookmarkStart w:id="927" w:name="_Toc366327039"/>
      <w:bookmarkStart w:id="928" w:name="_Toc366327444"/>
      <w:bookmarkStart w:id="929" w:name="_Toc366327634"/>
      <w:bookmarkStart w:id="930" w:name="_Toc366327796"/>
      <w:bookmarkStart w:id="931" w:name="_Toc366327902"/>
      <w:bookmarkStart w:id="932" w:name="_Toc366328118"/>
      <w:bookmarkStart w:id="933" w:name="_Toc366328249"/>
      <w:bookmarkStart w:id="934" w:name="_Toc366328672"/>
      <w:bookmarkStart w:id="935" w:name="_Toc366329025"/>
      <w:bookmarkStart w:id="936" w:name="_Toc366329473"/>
      <w:r>
        <w:lastRenderedPageBreak/>
        <w:t>Ученичка</w:t>
      </w:r>
      <w:r w:rsidR="00F1749B" w:rsidRPr="00272BB2">
        <w:t xml:space="preserve"> задруга</w:t>
      </w:r>
      <w:bookmarkEnd w:id="927"/>
      <w:bookmarkEnd w:id="928"/>
      <w:bookmarkEnd w:id="929"/>
      <w:bookmarkEnd w:id="930"/>
      <w:bookmarkEnd w:id="931"/>
      <w:bookmarkEnd w:id="932"/>
      <w:bookmarkEnd w:id="933"/>
      <w:bookmarkEnd w:id="934"/>
      <w:bookmarkEnd w:id="935"/>
      <w:bookmarkEnd w:id="936"/>
    </w:p>
    <w:p w:rsidR="00F1749B" w:rsidRPr="00272BB2" w:rsidRDefault="00F1749B" w:rsidP="00F1749B">
      <w:pPr>
        <w:spacing w:after="0" w:line="240" w:lineRule="auto"/>
        <w:jc w:val="both"/>
        <w:rPr>
          <w:rFonts w:eastAsia="Times New Roman" w:cs="Arial"/>
          <w:b/>
          <w:u w:val="single"/>
          <w:lang w:val="sr-Cyrl-CS"/>
        </w:rPr>
      </w:pPr>
    </w:p>
    <w:p w:rsidR="00F1749B" w:rsidRPr="00C0018E" w:rsidRDefault="009F105D" w:rsidP="00AB7651">
      <w:pPr>
        <w:ind w:firstLine="709"/>
        <w:jc w:val="both"/>
        <w:rPr>
          <w:rFonts w:eastAsia="Times New Roman"/>
          <w:szCs w:val="24"/>
          <w:lang w:val="da-DK"/>
        </w:rPr>
      </w:pPr>
      <w:r w:rsidRPr="00C0018E">
        <w:rPr>
          <w:rFonts w:eastAsia="Times New Roman"/>
          <w:szCs w:val="24"/>
          <w:lang w:val="sr-Cyrl-CS"/>
        </w:rPr>
        <w:t>Основана је 1993. године од стране ученика, радника Школе и родитеља ученика. Учлањена је у Савез ученичких задруга Србије</w:t>
      </w:r>
      <w:r w:rsidR="00F1749B" w:rsidRPr="00C0018E">
        <w:rPr>
          <w:rFonts w:eastAsia="Times New Roman"/>
          <w:szCs w:val="24"/>
          <w:lang w:val="da-DK"/>
        </w:rPr>
        <w:t>.</w:t>
      </w:r>
    </w:p>
    <w:p w:rsidR="00F1749B" w:rsidRPr="00C0018E" w:rsidRDefault="009F105D" w:rsidP="00AB7651">
      <w:pPr>
        <w:ind w:firstLine="709"/>
        <w:jc w:val="both"/>
        <w:rPr>
          <w:rFonts w:eastAsia="Times New Roman"/>
          <w:szCs w:val="24"/>
          <w:lang w:val="da-DK"/>
        </w:rPr>
      </w:pPr>
      <w:r w:rsidRPr="00C0018E">
        <w:rPr>
          <w:rFonts w:eastAsia="Times New Roman"/>
          <w:szCs w:val="24"/>
          <w:lang w:val="sr-Cyrl-CS"/>
        </w:rPr>
        <w:t>Задругу предст</w:t>
      </w:r>
      <w:r w:rsidR="006D6461">
        <w:rPr>
          <w:rFonts w:eastAsia="Times New Roman"/>
          <w:szCs w:val="24"/>
          <w:lang w:val="sr-Cyrl-CS"/>
        </w:rPr>
        <w:t>а</w:t>
      </w:r>
      <w:r w:rsidRPr="00C0018E">
        <w:rPr>
          <w:rFonts w:eastAsia="Times New Roman"/>
          <w:szCs w:val="24"/>
          <w:lang w:val="sr-Cyrl-CS"/>
        </w:rPr>
        <w:t>вља директор Школе и педагошки руководилац Задруге. Седиште задруге је у Школи. Задруга у пословању и промету са трећим лицима користи мали печат Школе</w:t>
      </w:r>
      <w:r w:rsidR="00F1749B" w:rsidRPr="00C0018E">
        <w:rPr>
          <w:rFonts w:eastAsia="Times New Roman"/>
          <w:szCs w:val="24"/>
          <w:lang w:val="da-DK"/>
        </w:rPr>
        <w:t>.</w:t>
      </w:r>
    </w:p>
    <w:p w:rsidR="00F1749B" w:rsidRPr="00C0018E" w:rsidRDefault="00D84E55" w:rsidP="00AB7651">
      <w:pPr>
        <w:ind w:firstLine="709"/>
        <w:jc w:val="both"/>
        <w:rPr>
          <w:rFonts w:eastAsia="Times New Roman"/>
          <w:szCs w:val="24"/>
          <w:lang w:val="da-DK"/>
        </w:rPr>
      </w:pPr>
      <w:r w:rsidRPr="00C0018E">
        <w:rPr>
          <w:rFonts w:eastAsia="Times New Roman"/>
          <w:szCs w:val="24"/>
          <w:lang w:val="sr-Cyrl-CS"/>
        </w:rPr>
        <w:t>Основна делатност Задруге је</w:t>
      </w:r>
      <w:r w:rsidR="00F1749B" w:rsidRPr="00C0018E">
        <w:rPr>
          <w:rFonts w:eastAsia="Times New Roman"/>
          <w:szCs w:val="24"/>
          <w:lang w:val="da-DK"/>
        </w:rPr>
        <w:t>:</w:t>
      </w:r>
    </w:p>
    <w:p w:rsidR="00F1749B" w:rsidRPr="00C0018E" w:rsidRDefault="00D84E55" w:rsidP="00E5778E">
      <w:pPr>
        <w:numPr>
          <w:ilvl w:val="0"/>
          <w:numId w:val="113"/>
        </w:numPr>
        <w:spacing w:after="0" w:line="240" w:lineRule="auto"/>
        <w:jc w:val="both"/>
        <w:rPr>
          <w:rFonts w:eastAsia="Times New Roman"/>
          <w:szCs w:val="24"/>
          <w:lang w:val="da-DK"/>
        </w:rPr>
      </w:pPr>
      <w:r w:rsidRPr="00C0018E">
        <w:rPr>
          <w:rFonts w:eastAsia="Times New Roman"/>
          <w:szCs w:val="24"/>
        </w:rPr>
        <w:t>производња и продаја предмета које Задруга произведе</w:t>
      </w:r>
      <w:r w:rsidR="00F1749B" w:rsidRPr="00C0018E">
        <w:rPr>
          <w:rFonts w:eastAsia="Times New Roman"/>
          <w:szCs w:val="24"/>
          <w:lang w:val="da-DK"/>
        </w:rPr>
        <w:t>,</w:t>
      </w:r>
    </w:p>
    <w:p w:rsidR="00F1749B" w:rsidRPr="00C0018E" w:rsidRDefault="00D84E55" w:rsidP="00E5778E">
      <w:pPr>
        <w:numPr>
          <w:ilvl w:val="0"/>
          <w:numId w:val="113"/>
        </w:numPr>
        <w:spacing w:after="0" w:line="240" w:lineRule="auto"/>
        <w:jc w:val="both"/>
        <w:rPr>
          <w:rFonts w:eastAsia="Times New Roman"/>
          <w:szCs w:val="24"/>
          <w:lang w:val="da-DK"/>
        </w:rPr>
      </w:pPr>
      <w:r w:rsidRPr="00C0018E">
        <w:rPr>
          <w:rFonts w:eastAsia="Times New Roman"/>
          <w:szCs w:val="24"/>
        </w:rPr>
        <w:t>израда делова за финалну производњу и индустрију у сарадњи са разним предузећима,</w:t>
      </w:r>
    </w:p>
    <w:p w:rsidR="00F1749B" w:rsidRPr="00C0018E" w:rsidRDefault="00D84E55" w:rsidP="00E5778E">
      <w:pPr>
        <w:numPr>
          <w:ilvl w:val="0"/>
          <w:numId w:val="113"/>
        </w:numPr>
        <w:spacing w:after="0" w:line="240" w:lineRule="auto"/>
        <w:jc w:val="both"/>
        <w:rPr>
          <w:rFonts w:eastAsia="Times New Roman"/>
          <w:szCs w:val="24"/>
          <w:lang w:val="da-DK"/>
        </w:rPr>
      </w:pPr>
      <w:r w:rsidRPr="00C0018E">
        <w:rPr>
          <w:rFonts w:eastAsia="Times New Roman"/>
          <w:szCs w:val="24"/>
        </w:rPr>
        <w:t>производња предмета за потребе школа и домаћинстава,</w:t>
      </w:r>
    </w:p>
    <w:p w:rsidR="00F1749B" w:rsidRPr="00C0018E" w:rsidRDefault="00D84E55" w:rsidP="00E5778E">
      <w:pPr>
        <w:numPr>
          <w:ilvl w:val="0"/>
          <w:numId w:val="113"/>
        </w:numPr>
        <w:spacing w:after="0" w:line="240" w:lineRule="auto"/>
        <w:jc w:val="both"/>
        <w:rPr>
          <w:rFonts w:eastAsia="Times New Roman"/>
          <w:szCs w:val="24"/>
          <w:lang w:val="da-DK"/>
        </w:rPr>
      </w:pPr>
      <w:r w:rsidRPr="00C0018E">
        <w:rPr>
          <w:rFonts w:eastAsia="Times New Roman"/>
          <w:szCs w:val="24"/>
        </w:rPr>
        <w:t>прикупљање секундарних сировина</w:t>
      </w:r>
      <w:r w:rsidR="00F1749B" w:rsidRPr="00C0018E">
        <w:rPr>
          <w:rFonts w:eastAsia="Times New Roman"/>
          <w:szCs w:val="24"/>
          <w:lang w:val="da-DK"/>
        </w:rPr>
        <w:t>,</w:t>
      </w:r>
    </w:p>
    <w:p w:rsidR="00F1749B" w:rsidRPr="00C0018E" w:rsidRDefault="00D84E55" w:rsidP="00E5778E">
      <w:pPr>
        <w:numPr>
          <w:ilvl w:val="0"/>
          <w:numId w:val="113"/>
        </w:numPr>
        <w:spacing w:after="0" w:line="240" w:lineRule="auto"/>
        <w:jc w:val="both"/>
        <w:rPr>
          <w:rFonts w:eastAsia="Times New Roman"/>
          <w:szCs w:val="24"/>
          <w:lang w:val="da-DK"/>
        </w:rPr>
      </w:pPr>
      <w:r w:rsidRPr="00C0018E">
        <w:rPr>
          <w:rFonts w:eastAsia="Times New Roman"/>
          <w:szCs w:val="24"/>
        </w:rPr>
        <w:t>набавка и продаја школског прибора и уџбеника</w:t>
      </w:r>
      <w:r w:rsidR="00F1749B" w:rsidRPr="00C0018E">
        <w:rPr>
          <w:rFonts w:eastAsia="Times New Roman"/>
          <w:szCs w:val="24"/>
          <w:lang w:val="da-DK"/>
        </w:rPr>
        <w:t>,</w:t>
      </w:r>
    </w:p>
    <w:p w:rsidR="00F1749B" w:rsidRPr="00C0018E" w:rsidRDefault="00D84E55" w:rsidP="00E5778E">
      <w:pPr>
        <w:numPr>
          <w:ilvl w:val="0"/>
          <w:numId w:val="113"/>
        </w:numPr>
        <w:spacing w:after="0" w:line="240" w:lineRule="auto"/>
        <w:jc w:val="both"/>
        <w:rPr>
          <w:rFonts w:eastAsia="Times New Roman"/>
          <w:szCs w:val="24"/>
          <w:lang w:val="da-DK"/>
        </w:rPr>
      </w:pPr>
      <w:r w:rsidRPr="00C0018E">
        <w:rPr>
          <w:rFonts w:eastAsia="Times New Roman"/>
          <w:szCs w:val="24"/>
        </w:rPr>
        <w:t>услужне делатности различитих садржаја и</w:t>
      </w:r>
    </w:p>
    <w:p w:rsidR="00F1749B" w:rsidRPr="00C0018E" w:rsidRDefault="00D84E55" w:rsidP="00E5778E">
      <w:pPr>
        <w:numPr>
          <w:ilvl w:val="0"/>
          <w:numId w:val="113"/>
        </w:numPr>
        <w:spacing w:after="0" w:line="240" w:lineRule="auto"/>
        <w:jc w:val="both"/>
        <w:rPr>
          <w:rFonts w:eastAsia="Times New Roman"/>
          <w:szCs w:val="24"/>
          <w:lang w:val="da-DK"/>
        </w:rPr>
      </w:pPr>
      <w:r w:rsidRPr="00C0018E">
        <w:rPr>
          <w:rFonts w:eastAsia="Times New Roman"/>
          <w:szCs w:val="24"/>
        </w:rPr>
        <w:t>други послови који се уклапају у наставни план и програм практичне наставе за постојеће образовне профиле.</w:t>
      </w:r>
    </w:p>
    <w:p w:rsidR="00F1749B" w:rsidRPr="00C0018E" w:rsidRDefault="00D84E55" w:rsidP="00AB7651">
      <w:pPr>
        <w:ind w:firstLine="709"/>
        <w:jc w:val="both"/>
        <w:rPr>
          <w:rFonts w:eastAsia="Times New Roman"/>
          <w:szCs w:val="24"/>
          <w:lang w:val="da-DK"/>
        </w:rPr>
      </w:pPr>
      <w:r w:rsidRPr="00C0018E">
        <w:rPr>
          <w:rFonts w:eastAsia="Times New Roman"/>
          <w:szCs w:val="24"/>
          <w:lang w:val="sr-Cyrl-CS"/>
        </w:rPr>
        <w:t>Допунска средства, стечена радом ученика и наставника преко Ученичке задруге, биће као и до сада коришћена за  уређење школског простора (учионица, кабинета, лабораторија, и сл.) у смислу њиховог опремања најсавременијом опремом, наставним средствима и училима. Тако наши ученици својим радом, у сарадњи са наставницима, стварају све повољније услове за реализацију свих облика образовно-васпитног рада.</w:t>
      </w:r>
    </w:p>
    <w:p w:rsidR="003B18C3" w:rsidRPr="00C46EBD" w:rsidRDefault="00F1749B" w:rsidP="00C46EBD">
      <w:pPr>
        <w:ind w:firstLine="709"/>
        <w:jc w:val="both"/>
        <w:rPr>
          <w:rFonts w:eastAsia="Times New Roman"/>
          <w:szCs w:val="24"/>
          <w:lang w:val="sr-Cyrl-CS"/>
        </w:rPr>
      </w:pPr>
      <w:r w:rsidRPr="00C0018E">
        <w:rPr>
          <w:rFonts w:eastAsia="Times New Roman"/>
          <w:szCs w:val="24"/>
          <w:lang w:val="sr-Cyrl-CS"/>
        </w:rPr>
        <w:tab/>
      </w:r>
      <w:r w:rsidR="00D84E55" w:rsidRPr="00C0018E">
        <w:rPr>
          <w:rFonts w:eastAsia="Times New Roman"/>
          <w:szCs w:val="24"/>
          <w:lang w:val="sr-Cyrl-CS"/>
        </w:rPr>
        <w:t>Поред тога, део остварених средстава користи се за набавку уџбеника, школског прибора, финансирање екскурзија и других видова помоћи социјално угроженим ученицима.</w:t>
      </w:r>
    </w:p>
    <w:p w:rsidR="00F1749B" w:rsidRPr="00C0018E" w:rsidRDefault="00AB7651" w:rsidP="00AB7651">
      <w:pPr>
        <w:jc w:val="center"/>
        <w:rPr>
          <w:rFonts w:eastAsia="Times New Roman"/>
          <w:b/>
          <w:szCs w:val="24"/>
          <w:lang w:val="da-DK"/>
        </w:rPr>
      </w:pPr>
      <w:r w:rsidRPr="00C0018E">
        <w:rPr>
          <w:rFonts w:eastAsia="Times New Roman"/>
          <w:b/>
          <w:szCs w:val="24"/>
        </w:rPr>
        <w:t xml:space="preserve">План рада </w:t>
      </w:r>
      <w:r w:rsidR="009A369D">
        <w:rPr>
          <w:rFonts w:eastAsia="Times New Roman"/>
          <w:b/>
          <w:szCs w:val="24"/>
        </w:rPr>
        <w:t>Ученичке задруге за школску 20</w:t>
      </w:r>
      <w:r w:rsidR="009A369D">
        <w:rPr>
          <w:rFonts w:eastAsia="Times New Roman"/>
          <w:b/>
          <w:szCs w:val="24"/>
          <w:lang w:val="sr-Cyrl-RS"/>
        </w:rPr>
        <w:t>19</w:t>
      </w:r>
      <w:r w:rsidRPr="00C0018E">
        <w:rPr>
          <w:rFonts w:eastAsia="Times New Roman"/>
          <w:b/>
          <w:szCs w:val="24"/>
        </w:rPr>
        <w:t>/</w:t>
      </w:r>
      <w:r w:rsidR="009A369D">
        <w:rPr>
          <w:rFonts w:eastAsia="Times New Roman"/>
          <w:b/>
          <w:szCs w:val="24"/>
        </w:rPr>
        <w:t>20</w:t>
      </w:r>
      <w:r w:rsidR="009A369D">
        <w:rPr>
          <w:rFonts w:eastAsia="Times New Roman"/>
          <w:b/>
          <w:szCs w:val="24"/>
          <w:lang w:val="sr-Cyrl-RS"/>
        </w:rPr>
        <w:t>20</w:t>
      </w:r>
      <w:r w:rsidRPr="00C0018E">
        <w:rPr>
          <w:rFonts w:eastAsia="Times New Roman"/>
          <w:b/>
          <w:szCs w:val="24"/>
        </w:rPr>
        <w:t>. годину</w:t>
      </w:r>
    </w:p>
    <w:p w:rsidR="00F1749B" w:rsidRPr="00C0018E" w:rsidRDefault="00F1749B" w:rsidP="00AB7651">
      <w:pPr>
        <w:ind w:firstLine="709"/>
        <w:jc w:val="both"/>
        <w:rPr>
          <w:rFonts w:eastAsia="Times New Roman"/>
          <w:szCs w:val="24"/>
          <w:lang w:val="da-DK"/>
        </w:rPr>
      </w:pPr>
      <w:r w:rsidRPr="00C0018E">
        <w:rPr>
          <w:rFonts w:eastAsia="Times New Roman"/>
          <w:szCs w:val="24"/>
          <w:lang w:val="sr-Cyrl-CS"/>
        </w:rPr>
        <w:tab/>
      </w:r>
      <w:r w:rsidR="00AB7651" w:rsidRPr="00C0018E">
        <w:rPr>
          <w:rFonts w:eastAsia="Times New Roman"/>
          <w:szCs w:val="24"/>
          <w:lang w:val="sr-Cyrl-CS"/>
        </w:rPr>
        <w:t xml:space="preserve">Ђачка задруга ће се у школској </w:t>
      </w:r>
      <w:r w:rsidR="007B6F8C" w:rsidRPr="00C0018E">
        <w:rPr>
          <w:rFonts w:eastAsia="Times New Roman"/>
          <w:szCs w:val="24"/>
          <w:lang w:val="da-DK"/>
        </w:rPr>
        <w:t>201</w:t>
      </w:r>
      <w:r w:rsidR="003006E8">
        <w:rPr>
          <w:rFonts w:eastAsia="Times New Roman"/>
          <w:szCs w:val="24"/>
          <w:lang w:val="sr-Cyrl-CS"/>
        </w:rPr>
        <w:t>9</w:t>
      </w:r>
      <w:r w:rsidR="003006E8">
        <w:rPr>
          <w:rFonts w:eastAsia="Times New Roman"/>
          <w:szCs w:val="24"/>
          <w:lang w:val="da-DK"/>
        </w:rPr>
        <w:t>/20</w:t>
      </w:r>
      <w:r w:rsidR="003006E8">
        <w:rPr>
          <w:rFonts w:eastAsia="Times New Roman"/>
          <w:szCs w:val="24"/>
          <w:lang w:val="sr-Cyrl-RS"/>
        </w:rPr>
        <w:t>20</w:t>
      </w:r>
      <w:r w:rsidRPr="00C0018E">
        <w:rPr>
          <w:rFonts w:eastAsia="Times New Roman"/>
          <w:szCs w:val="24"/>
          <w:lang w:val="da-DK"/>
        </w:rPr>
        <w:t>.</w:t>
      </w:r>
      <w:r w:rsidR="00AB7651" w:rsidRPr="00C0018E">
        <w:rPr>
          <w:rFonts w:eastAsia="Times New Roman"/>
          <w:szCs w:val="24"/>
        </w:rPr>
        <w:t xml:space="preserve"> </w:t>
      </w:r>
      <w:r w:rsidR="009B4697">
        <w:rPr>
          <w:rFonts w:eastAsia="Times New Roman"/>
          <w:szCs w:val="24"/>
        </w:rPr>
        <w:t>г</w:t>
      </w:r>
      <w:r w:rsidR="006D687F">
        <w:rPr>
          <w:rFonts w:eastAsia="Times New Roman"/>
          <w:szCs w:val="24"/>
        </w:rPr>
        <w:t xml:space="preserve">одини бавити </w:t>
      </w:r>
      <w:r w:rsidR="00AB7651" w:rsidRPr="00C0018E">
        <w:rPr>
          <w:rFonts w:eastAsia="Times New Roman"/>
          <w:szCs w:val="24"/>
        </w:rPr>
        <w:t xml:space="preserve"> активностима и пословима, који ће се реа</w:t>
      </w:r>
      <w:r w:rsidR="003006E8">
        <w:rPr>
          <w:rFonts w:eastAsia="Times New Roman"/>
          <w:szCs w:val="24"/>
        </w:rPr>
        <w:t>лизовати почев од септембра 20</w:t>
      </w:r>
      <w:r w:rsidR="003006E8">
        <w:rPr>
          <w:rFonts w:eastAsia="Times New Roman"/>
          <w:szCs w:val="24"/>
          <w:lang w:val="sr-Cyrl-RS"/>
        </w:rPr>
        <w:t>19</w:t>
      </w:r>
      <w:r w:rsidR="00AB7651" w:rsidRPr="00C0018E">
        <w:rPr>
          <w:rFonts w:eastAsia="Times New Roman"/>
          <w:szCs w:val="24"/>
        </w:rPr>
        <w:t xml:space="preserve">. </w:t>
      </w:r>
      <w:r w:rsidR="00615B73">
        <w:rPr>
          <w:rFonts w:eastAsia="Times New Roman"/>
          <w:szCs w:val="24"/>
        </w:rPr>
        <w:t>г</w:t>
      </w:r>
      <w:r w:rsidR="00AB7651" w:rsidRPr="00C0018E">
        <w:rPr>
          <w:rFonts w:eastAsia="Times New Roman"/>
          <w:szCs w:val="24"/>
        </w:rPr>
        <w:t>одине, према могућностима и планираним задацима, као и према конкретним захтевима потенцијалних наручилаца послова</w:t>
      </w:r>
      <w:r w:rsidRPr="00C0018E">
        <w:rPr>
          <w:rFonts w:eastAsia="Times New Roman"/>
          <w:szCs w:val="24"/>
          <w:lang w:val="da-DK"/>
        </w:rPr>
        <w:t>.</w:t>
      </w:r>
    </w:p>
    <w:p w:rsidR="00F1749B" w:rsidRPr="00C0018E" w:rsidRDefault="00F1749B" w:rsidP="00AB7651">
      <w:pPr>
        <w:ind w:firstLine="709"/>
        <w:jc w:val="both"/>
        <w:rPr>
          <w:rFonts w:eastAsia="Times New Roman"/>
          <w:szCs w:val="24"/>
          <w:lang w:val="da-DK"/>
        </w:rPr>
      </w:pPr>
      <w:r w:rsidRPr="00C0018E">
        <w:rPr>
          <w:rFonts w:eastAsia="Times New Roman"/>
          <w:szCs w:val="24"/>
          <w:lang w:val="sr-Cyrl-CS"/>
        </w:rPr>
        <w:tab/>
      </w:r>
      <w:r w:rsidR="003006E8">
        <w:rPr>
          <w:rFonts w:eastAsia="Times New Roman"/>
          <w:szCs w:val="24"/>
          <w:lang w:val="sr-Cyrl-CS"/>
        </w:rPr>
        <w:t>У септембру 2019</w:t>
      </w:r>
      <w:r w:rsidR="00AB7651" w:rsidRPr="00C0018E">
        <w:rPr>
          <w:rFonts w:eastAsia="Times New Roman"/>
          <w:szCs w:val="24"/>
          <w:lang w:val="sr-Cyrl-CS"/>
        </w:rPr>
        <w:t xml:space="preserve">. </w:t>
      </w:r>
      <w:r w:rsidR="009B4697">
        <w:rPr>
          <w:rFonts w:eastAsia="Times New Roman"/>
          <w:szCs w:val="24"/>
          <w:lang w:val="sr-Cyrl-CS"/>
        </w:rPr>
        <w:t>г</w:t>
      </w:r>
      <w:r w:rsidR="00AB7651" w:rsidRPr="00C0018E">
        <w:rPr>
          <w:rFonts w:eastAsia="Times New Roman"/>
          <w:szCs w:val="24"/>
          <w:lang w:val="sr-Cyrl-CS"/>
        </w:rPr>
        <w:t>одине обавиће се пријем нових члан</w:t>
      </w:r>
      <w:r w:rsidR="00A201DE">
        <w:rPr>
          <w:rFonts w:eastAsia="Times New Roman"/>
          <w:szCs w:val="24"/>
          <w:lang w:val="sr-Cyrl-CS"/>
        </w:rPr>
        <w:t>ова</w:t>
      </w:r>
      <w:r w:rsidR="00AB7651" w:rsidRPr="00C0018E">
        <w:rPr>
          <w:rFonts w:eastAsia="Times New Roman"/>
          <w:szCs w:val="24"/>
          <w:lang w:val="sr-Cyrl-CS"/>
        </w:rPr>
        <w:t>, који ће претходно бити упознати са организацијом и начином рада Задруге, као и могућностима за обављање разноврсних послова из области машинства, електротехнике и саобраћаја. Обавиће се избор два члана за Извршни одбор Задруге из редова ученика</w:t>
      </w:r>
      <w:r w:rsidRPr="00C0018E">
        <w:rPr>
          <w:rFonts w:eastAsia="Times New Roman"/>
          <w:szCs w:val="24"/>
          <w:lang w:val="da-DK"/>
        </w:rPr>
        <w:t>.</w:t>
      </w:r>
    </w:p>
    <w:p w:rsidR="00F1749B" w:rsidRPr="00C0018E" w:rsidRDefault="00AB7651" w:rsidP="00AB7651">
      <w:pPr>
        <w:ind w:firstLine="709"/>
        <w:jc w:val="both"/>
        <w:rPr>
          <w:rFonts w:eastAsia="Times New Roman"/>
          <w:szCs w:val="24"/>
          <w:lang w:val="da-DK"/>
        </w:rPr>
      </w:pPr>
      <w:r w:rsidRPr="00C0018E">
        <w:rPr>
          <w:rFonts w:eastAsia="Times New Roman"/>
          <w:szCs w:val="24"/>
          <w:lang w:val="sr-Cyrl-CS"/>
        </w:rPr>
        <w:t>Посебна пажња биће посвећена раду Књижаре ђачке задруге</w:t>
      </w:r>
      <w:r w:rsidR="00F1749B" w:rsidRPr="00C0018E">
        <w:rPr>
          <w:rFonts w:eastAsia="Times New Roman"/>
          <w:szCs w:val="24"/>
          <w:lang w:val="da-DK"/>
        </w:rPr>
        <w:t>.</w:t>
      </w:r>
    </w:p>
    <w:p w:rsidR="00F1749B" w:rsidRPr="00C0018E" w:rsidRDefault="00AB7651" w:rsidP="00AB7651">
      <w:pPr>
        <w:ind w:firstLine="709"/>
        <w:jc w:val="both"/>
        <w:rPr>
          <w:rFonts w:eastAsia="Times New Roman"/>
          <w:szCs w:val="24"/>
          <w:lang w:val="da-DK"/>
        </w:rPr>
      </w:pPr>
      <w:r w:rsidRPr="00C0018E">
        <w:rPr>
          <w:rFonts w:eastAsia="Times New Roman"/>
          <w:szCs w:val="24"/>
          <w:lang w:val="sr-Cyrl-CS"/>
        </w:rPr>
        <w:t>Пратиће се превасходно потребе ученика и у складу са тим наручивати роба која ће се продавати у Књижари. Ово ће бити једна од сталних активности током читаве школске године</w:t>
      </w:r>
      <w:r w:rsidR="00F1749B" w:rsidRPr="00C0018E">
        <w:rPr>
          <w:rFonts w:eastAsia="Times New Roman"/>
          <w:szCs w:val="24"/>
          <w:lang w:val="da-DK"/>
        </w:rPr>
        <w:t>.</w:t>
      </w:r>
    </w:p>
    <w:p w:rsidR="00F1749B" w:rsidRPr="00C0018E" w:rsidRDefault="00AB7651" w:rsidP="00AB7651">
      <w:pPr>
        <w:ind w:firstLine="709"/>
        <w:jc w:val="both"/>
        <w:rPr>
          <w:rFonts w:eastAsia="Times New Roman"/>
          <w:szCs w:val="24"/>
          <w:lang w:val="da-DK"/>
        </w:rPr>
      </w:pPr>
      <w:r w:rsidRPr="00C0018E">
        <w:rPr>
          <w:rFonts w:eastAsia="Times New Roman"/>
          <w:szCs w:val="24"/>
        </w:rPr>
        <w:t>Осим ове сталне активности, обављаће се браварски, металостругарски, заваривачки и остали послови, а у складу са потребама Школе и осталих наручилаца.</w:t>
      </w:r>
    </w:p>
    <w:p w:rsidR="00F1749B" w:rsidRPr="00C0018E" w:rsidRDefault="00AB7651" w:rsidP="00AB7651">
      <w:pPr>
        <w:ind w:firstLine="709"/>
        <w:jc w:val="both"/>
        <w:rPr>
          <w:rFonts w:eastAsia="Times New Roman"/>
          <w:szCs w:val="24"/>
          <w:lang w:val="da-DK"/>
        </w:rPr>
      </w:pPr>
      <w:r w:rsidRPr="00C0018E">
        <w:rPr>
          <w:rFonts w:eastAsia="Times New Roman"/>
          <w:szCs w:val="24"/>
          <w:lang w:val="sr-Cyrl-CS"/>
        </w:rPr>
        <w:lastRenderedPageBreak/>
        <w:t>У континуиране активности Задруге спада и уређивање школског дворишта и просторија Школе, сакупљање секундарних сировина, и сл.</w:t>
      </w:r>
    </w:p>
    <w:p w:rsidR="00F1749B" w:rsidRPr="00C0018E" w:rsidRDefault="00F1749B" w:rsidP="00AB7651">
      <w:pPr>
        <w:ind w:firstLine="709"/>
        <w:jc w:val="both"/>
        <w:rPr>
          <w:rFonts w:eastAsia="Times New Roman"/>
          <w:szCs w:val="24"/>
          <w:lang w:val="da-DK"/>
        </w:rPr>
      </w:pPr>
      <w:r w:rsidRPr="00C0018E">
        <w:rPr>
          <w:rFonts w:eastAsia="Times New Roman"/>
          <w:szCs w:val="24"/>
          <w:lang w:val="sr-Cyrl-CS"/>
        </w:rPr>
        <w:tab/>
      </w:r>
      <w:r w:rsidR="00D84E55" w:rsidRPr="00C0018E">
        <w:rPr>
          <w:rFonts w:eastAsia="Times New Roman"/>
          <w:szCs w:val="24"/>
          <w:lang w:val="sr-Cyrl-CS"/>
        </w:rPr>
        <w:t xml:space="preserve">За потребе Школе урађен је </w:t>
      </w:r>
      <w:r w:rsidR="009B4697">
        <w:rPr>
          <w:rFonts w:eastAsia="Times New Roman"/>
          <w:szCs w:val="24"/>
        </w:rPr>
        <w:t>WEB</w:t>
      </w:r>
      <w:r w:rsidR="00D84E55" w:rsidRPr="00C0018E">
        <w:rPr>
          <w:rFonts w:eastAsia="Times New Roman"/>
          <w:szCs w:val="24"/>
          <w:lang w:val="sr-Cyrl-CS"/>
        </w:rPr>
        <w:t xml:space="preserve"> сајт, преко кога ће ђачка задруга презентирати своје активности и радове, као и понуде</w:t>
      </w:r>
      <w:r w:rsidR="009B4697">
        <w:rPr>
          <w:rFonts w:eastAsia="Times New Roman"/>
          <w:szCs w:val="24"/>
          <w:lang w:val="sr-Cyrl-CS"/>
        </w:rPr>
        <w:t xml:space="preserve"> </w:t>
      </w:r>
      <w:r w:rsidR="00D84E55" w:rsidRPr="00C0018E">
        <w:rPr>
          <w:rFonts w:eastAsia="Times New Roman"/>
          <w:szCs w:val="24"/>
          <w:lang w:val="sr-Cyrl-CS"/>
        </w:rPr>
        <w:t>за обављање различитих врста послова.</w:t>
      </w:r>
    </w:p>
    <w:p w:rsidR="00F1749B" w:rsidRPr="00C0018E" w:rsidRDefault="00F1749B" w:rsidP="00AB7651">
      <w:pPr>
        <w:ind w:firstLine="709"/>
        <w:jc w:val="both"/>
        <w:rPr>
          <w:rFonts w:eastAsia="Times New Roman"/>
          <w:szCs w:val="24"/>
          <w:lang w:val="da-DK"/>
        </w:rPr>
      </w:pPr>
      <w:r w:rsidRPr="00C0018E">
        <w:rPr>
          <w:rFonts w:eastAsia="Times New Roman"/>
          <w:szCs w:val="24"/>
          <w:lang w:val="sr-Cyrl-CS"/>
        </w:rPr>
        <w:tab/>
      </w:r>
      <w:r w:rsidR="0033476C" w:rsidRPr="00C0018E">
        <w:rPr>
          <w:rFonts w:eastAsia="Times New Roman"/>
          <w:szCs w:val="24"/>
          <w:lang w:val="sr-Cyrl-CS"/>
        </w:rPr>
        <w:t>Чланови Ђачке задруге учествоваћ</w:t>
      </w:r>
      <w:r w:rsidR="006D6461">
        <w:rPr>
          <w:rFonts w:eastAsia="Times New Roman"/>
          <w:szCs w:val="24"/>
          <w:lang w:val="sr-Cyrl-CS"/>
        </w:rPr>
        <w:t>е, кад год је то могуће</w:t>
      </w:r>
      <w:r w:rsidR="0033476C" w:rsidRPr="00C0018E">
        <w:rPr>
          <w:rFonts w:eastAsia="Times New Roman"/>
          <w:szCs w:val="24"/>
          <w:lang w:val="sr-Cyrl-CS"/>
        </w:rPr>
        <w:t>, на скуповима, смотрама и такмичењима које организује Савез ученичких задруга Србије</w:t>
      </w:r>
      <w:r w:rsidRPr="00C0018E">
        <w:rPr>
          <w:rFonts w:eastAsia="Times New Roman"/>
          <w:szCs w:val="24"/>
          <w:lang w:val="da-DK"/>
        </w:rPr>
        <w:t>.</w:t>
      </w:r>
    </w:p>
    <w:p w:rsidR="00F1749B" w:rsidRPr="00C0018E" w:rsidRDefault="00F1749B" w:rsidP="00AB7651">
      <w:pPr>
        <w:ind w:firstLine="709"/>
        <w:jc w:val="both"/>
        <w:rPr>
          <w:rFonts w:eastAsia="Times New Roman" w:cs="Arial"/>
          <w:b/>
          <w:szCs w:val="24"/>
          <w:u w:val="single"/>
          <w:lang w:val="sr-Cyrl-CS"/>
        </w:rPr>
      </w:pPr>
      <w:r w:rsidRPr="00C0018E">
        <w:rPr>
          <w:rFonts w:eastAsia="Times New Roman"/>
          <w:szCs w:val="24"/>
          <w:lang w:val="sr-Cyrl-CS"/>
        </w:rPr>
        <w:tab/>
      </w:r>
      <w:r w:rsidR="0033476C" w:rsidRPr="00C0018E">
        <w:rPr>
          <w:rFonts w:eastAsia="Times New Roman"/>
          <w:szCs w:val="24"/>
          <w:lang w:val="sr-Cyrl-CS"/>
        </w:rPr>
        <w:t>Носиоци активности: Председник Скупштине Ђачке задруге, председник и чланови одбора Ђачке заадруге, надзорни орган Ђачке задруге, чланови Ђачке задруге.</w:t>
      </w:r>
    </w:p>
    <w:p w:rsidR="00F1749B" w:rsidRPr="00C0018E" w:rsidRDefault="00F1749B" w:rsidP="00F1749B">
      <w:pPr>
        <w:spacing w:after="0" w:line="240" w:lineRule="auto"/>
        <w:jc w:val="center"/>
        <w:rPr>
          <w:rFonts w:eastAsia="Times New Roman" w:cs="Arial"/>
          <w:b/>
          <w:sz w:val="20"/>
          <w:u w:val="single"/>
          <w:lang w:val="sr-Cyrl-CS"/>
        </w:rPr>
      </w:pPr>
    </w:p>
    <w:p w:rsidR="00F1749B" w:rsidRPr="005E413A" w:rsidRDefault="00AB7651" w:rsidP="00195AA6">
      <w:pPr>
        <w:pStyle w:val="StyleI"/>
        <w:rPr>
          <w:lang w:val="en-US"/>
        </w:rPr>
      </w:pPr>
      <w:r>
        <w:br w:type="page"/>
      </w:r>
      <w:bookmarkStart w:id="937" w:name="_Toc366327040"/>
      <w:bookmarkStart w:id="938" w:name="_Toc366327445"/>
      <w:bookmarkStart w:id="939" w:name="_Toc366327635"/>
      <w:bookmarkStart w:id="940" w:name="_Toc366327797"/>
      <w:bookmarkStart w:id="941" w:name="_Toc366327903"/>
      <w:bookmarkStart w:id="942" w:name="_Toc366328119"/>
      <w:bookmarkStart w:id="943" w:name="_Toc366328250"/>
      <w:bookmarkStart w:id="944" w:name="_Toc366328673"/>
      <w:bookmarkStart w:id="945" w:name="_Toc366329026"/>
      <w:bookmarkStart w:id="946" w:name="_Toc366329474"/>
      <w:bookmarkStart w:id="947" w:name="_Toc398743966"/>
      <w:r w:rsidR="006F1446">
        <w:rPr>
          <w:lang w:val="sr-Cyrl-RS"/>
        </w:rPr>
        <w:lastRenderedPageBreak/>
        <w:t xml:space="preserve"> </w:t>
      </w:r>
      <w:r w:rsidR="00F1749B" w:rsidRPr="00272BB2">
        <w:t>ПОСЕБНИ ПЛАНОВИ И ПРОГРАМИ ВАСПИТНО-ОБРАЗОВНОГ РАДА</w:t>
      </w:r>
      <w:bookmarkEnd w:id="937"/>
      <w:bookmarkEnd w:id="938"/>
      <w:bookmarkEnd w:id="939"/>
      <w:bookmarkEnd w:id="940"/>
      <w:bookmarkEnd w:id="941"/>
      <w:bookmarkEnd w:id="942"/>
      <w:bookmarkEnd w:id="943"/>
      <w:bookmarkEnd w:id="944"/>
      <w:bookmarkEnd w:id="945"/>
      <w:bookmarkEnd w:id="946"/>
      <w:bookmarkEnd w:id="947"/>
    </w:p>
    <w:p w:rsidR="006F6935" w:rsidRPr="001F4726" w:rsidRDefault="006F6935" w:rsidP="001F4726">
      <w:pPr>
        <w:spacing w:after="0" w:line="240" w:lineRule="auto"/>
        <w:rPr>
          <w:rFonts w:eastAsia="Times New Roman" w:cs="Arial"/>
          <w:b/>
        </w:rPr>
      </w:pPr>
    </w:p>
    <w:p w:rsidR="00F1749B" w:rsidRPr="00272BB2" w:rsidRDefault="00F1749B" w:rsidP="001F4726">
      <w:pPr>
        <w:pStyle w:val="Style1310"/>
      </w:pPr>
      <w:bookmarkStart w:id="948" w:name="_Toc366327246"/>
      <w:bookmarkStart w:id="949" w:name="_Toc366327910"/>
      <w:bookmarkStart w:id="950" w:name="_Toc366329481"/>
      <w:bookmarkStart w:id="951" w:name="_Toc398743967"/>
      <w:r w:rsidRPr="00272BB2">
        <w:t>Програм васпитног рада</w:t>
      </w:r>
      <w:bookmarkEnd w:id="948"/>
      <w:bookmarkEnd w:id="949"/>
      <w:bookmarkEnd w:id="950"/>
      <w:bookmarkEnd w:id="951"/>
    </w:p>
    <w:p w:rsidR="00F1749B" w:rsidRPr="00272BB2" w:rsidRDefault="00F1749B" w:rsidP="00F1749B">
      <w:pPr>
        <w:spacing w:after="0" w:line="240" w:lineRule="auto"/>
        <w:jc w:val="both"/>
        <w:rPr>
          <w:rFonts w:eastAsia="Times New Roman" w:cs="Arial"/>
          <w:b/>
          <w:u w:val="single"/>
          <w:lang w:val="sr-Cyrl-CS"/>
        </w:rPr>
      </w:pPr>
    </w:p>
    <w:p w:rsidR="00F1749B" w:rsidRPr="003C0AC4" w:rsidRDefault="00F1749B" w:rsidP="00F1749B">
      <w:pPr>
        <w:spacing w:after="0"/>
        <w:jc w:val="both"/>
        <w:rPr>
          <w:szCs w:val="24"/>
          <w:lang w:val="sr-Cyrl-CS"/>
        </w:rPr>
      </w:pPr>
      <w:r w:rsidRPr="00143EED">
        <w:rPr>
          <w:sz w:val="24"/>
          <w:szCs w:val="24"/>
          <w:lang w:val="sr-Cyrl-CS"/>
        </w:rPr>
        <w:tab/>
      </w:r>
      <w:r w:rsidR="00143EED" w:rsidRPr="003C0AC4">
        <w:rPr>
          <w:szCs w:val="24"/>
          <w:lang w:val="sr-Cyrl-CS"/>
        </w:rPr>
        <w:t>Васпитним радом утиче се на формирање личности младих. Циљ васпитног рада је развијање способности, интересовања, изграђивање стваралачког односа према раду, развијање свести о свом положају</w:t>
      </w:r>
      <w:r w:rsidRPr="003C0AC4">
        <w:rPr>
          <w:szCs w:val="24"/>
          <w:lang w:val="da-DK"/>
        </w:rPr>
        <w:t>,</w:t>
      </w:r>
      <w:r w:rsidR="00143EED" w:rsidRPr="003C0AC4">
        <w:rPr>
          <w:szCs w:val="24"/>
        </w:rPr>
        <w:t xml:space="preserve"> развијање толерантности, опште људске солидарности, подстицање самоиницијативе, самосталности, стваралаштва, неговање патриотских осећања и припадности своме народу, развијање хуманих односа међу половима, развијање навике културног понашања итд</w:t>
      </w:r>
      <w:r w:rsidRPr="003C0AC4">
        <w:rPr>
          <w:szCs w:val="24"/>
          <w:lang w:val="da-DK"/>
        </w:rPr>
        <w:t>.</w:t>
      </w:r>
    </w:p>
    <w:p w:rsidR="00F1749B" w:rsidRPr="003C0AC4" w:rsidRDefault="00F1749B" w:rsidP="00F1749B">
      <w:pPr>
        <w:spacing w:after="0"/>
        <w:jc w:val="both"/>
        <w:rPr>
          <w:szCs w:val="24"/>
          <w:lang w:val="da-DK"/>
        </w:rPr>
      </w:pPr>
      <w:r w:rsidRPr="003C0AC4">
        <w:rPr>
          <w:szCs w:val="24"/>
          <w:lang w:val="sr-Cyrl-CS"/>
        </w:rPr>
        <w:tab/>
      </w:r>
      <w:r w:rsidRPr="003C0AC4">
        <w:rPr>
          <w:szCs w:val="24"/>
          <w:lang w:val="da-DK"/>
        </w:rPr>
        <w:t xml:space="preserve"> </w:t>
      </w:r>
      <w:r w:rsidR="004154D7" w:rsidRPr="003C0AC4">
        <w:rPr>
          <w:szCs w:val="24"/>
        </w:rPr>
        <w:t>Васпитни рад ће се остварити у току</w:t>
      </w:r>
      <w:r w:rsidRPr="003C0AC4">
        <w:rPr>
          <w:szCs w:val="24"/>
          <w:lang w:val="da-DK"/>
        </w:rPr>
        <w:t>:</w:t>
      </w:r>
    </w:p>
    <w:p w:rsidR="00F1749B" w:rsidRPr="003C0AC4" w:rsidRDefault="00F1749B" w:rsidP="00F1749B">
      <w:pPr>
        <w:spacing w:after="0"/>
        <w:jc w:val="both"/>
        <w:rPr>
          <w:szCs w:val="24"/>
          <w:lang w:val="da-DK"/>
        </w:rPr>
      </w:pPr>
      <w:r w:rsidRPr="003C0AC4">
        <w:rPr>
          <w:szCs w:val="24"/>
          <w:lang w:val="da-DK"/>
        </w:rPr>
        <w:t xml:space="preserve">   </w:t>
      </w:r>
      <w:r w:rsidRPr="003C0AC4">
        <w:rPr>
          <w:szCs w:val="24"/>
          <w:lang w:val="sr-Cyrl-CS"/>
        </w:rPr>
        <w:tab/>
      </w:r>
      <w:r w:rsidRPr="003C0AC4">
        <w:rPr>
          <w:szCs w:val="24"/>
          <w:lang w:val="sr-Cyrl-CS"/>
        </w:rPr>
        <w:tab/>
      </w:r>
      <w:r w:rsidRPr="003C0AC4">
        <w:rPr>
          <w:szCs w:val="24"/>
          <w:lang w:val="da-DK"/>
        </w:rPr>
        <w:t xml:space="preserve">- </w:t>
      </w:r>
      <w:r w:rsidR="004154D7" w:rsidRPr="003C0AC4">
        <w:rPr>
          <w:szCs w:val="24"/>
        </w:rPr>
        <w:t>извођења редовне, допунске и додатне наставе, као и кроз рад слободних активности</w:t>
      </w:r>
    </w:p>
    <w:p w:rsidR="00F1749B" w:rsidRPr="003C0AC4" w:rsidRDefault="00F1749B" w:rsidP="00F1749B">
      <w:pPr>
        <w:spacing w:after="0"/>
        <w:jc w:val="both"/>
        <w:rPr>
          <w:szCs w:val="24"/>
          <w:lang w:val="da-DK"/>
        </w:rPr>
      </w:pPr>
      <w:r w:rsidRPr="003C0AC4">
        <w:rPr>
          <w:szCs w:val="24"/>
          <w:lang w:val="da-DK"/>
        </w:rPr>
        <w:t xml:space="preserve">   </w:t>
      </w:r>
      <w:r w:rsidRPr="003C0AC4">
        <w:rPr>
          <w:szCs w:val="24"/>
          <w:lang w:val="sr-Cyrl-CS"/>
        </w:rPr>
        <w:tab/>
      </w:r>
      <w:r w:rsidRPr="003C0AC4">
        <w:rPr>
          <w:szCs w:val="24"/>
          <w:lang w:val="sr-Cyrl-CS"/>
        </w:rPr>
        <w:tab/>
      </w:r>
      <w:r w:rsidRPr="003C0AC4">
        <w:rPr>
          <w:szCs w:val="24"/>
          <w:lang w:val="da-DK"/>
        </w:rPr>
        <w:t xml:space="preserve">- </w:t>
      </w:r>
      <w:r w:rsidR="003C0AC4">
        <w:rPr>
          <w:szCs w:val="24"/>
        </w:rPr>
        <w:t>к</w:t>
      </w:r>
      <w:r w:rsidR="004154D7" w:rsidRPr="003C0AC4">
        <w:rPr>
          <w:szCs w:val="24"/>
        </w:rPr>
        <w:t>роз културне и јавне делатности Школе</w:t>
      </w:r>
    </w:p>
    <w:p w:rsidR="00F1749B" w:rsidRPr="003C0AC4" w:rsidRDefault="00F1749B" w:rsidP="00F1749B">
      <w:pPr>
        <w:spacing w:after="0"/>
        <w:jc w:val="both"/>
        <w:rPr>
          <w:szCs w:val="24"/>
          <w:lang w:val="da-DK"/>
        </w:rPr>
      </w:pPr>
      <w:r w:rsidRPr="003C0AC4">
        <w:rPr>
          <w:szCs w:val="24"/>
          <w:lang w:val="da-DK"/>
        </w:rPr>
        <w:t xml:space="preserve">   </w:t>
      </w:r>
      <w:r w:rsidRPr="003C0AC4">
        <w:rPr>
          <w:szCs w:val="24"/>
          <w:lang w:val="sr-Cyrl-CS"/>
        </w:rPr>
        <w:tab/>
      </w:r>
      <w:r w:rsidRPr="003C0AC4">
        <w:rPr>
          <w:szCs w:val="24"/>
          <w:lang w:val="sr-Cyrl-CS"/>
        </w:rPr>
        <w:tab/>
      </w:r>
      <w:r w:rsidRPr="003C0AC4">
        <w:rPr>
          <w:szCs w:val="24"/>
          <w:lang w:val="da-DK"/>
        </w:rPr>
        <w:t xml:space="preserve">- </w:t>
      </w:r>
      <w:r w:rsidR="004154D7" w:rsidRPr="003C0AC4">
        <w:rPr>
          <w:szCs w:val="24"/>
        </w:rPr>
        <w:t>на часовима одељенског старешине и одељенске заједнице</w:t>
      </w:r>
    </w:p>
    <w:p w:rsidR="00F1749B" w:rsidRDefault="00F1749B" w:rsidP="00F1749B">
      <w:pPr>
        <w:spacing w:after="0"/>
        <w:jc w:val="both"/>
        <w:rPr>
          <w:szCs w:val="24"/>
        </w:rPr>
      </w:pPr>
      <w:r w:rsidRPr="003C0AC4">
        <w:rPr>
          <w:szCs w:val="24"/>
          <w:lang w:val="da-DK"/>
        </w:rPr>
        <w:t xml:space="preserve">   </w:t>
      </w:r>
      <w:r w:rsidRPr="003C0AC4">
        <w:rPr>
          <w:szCs w:val="24"/>
          <w:lang w:val="sr-Cyrl-CS"/>
        </w:rPr>
        <w:tab/>
      </w:r>
      <w:r w:rsidRPr="003C0AC4">
        <w:rPr>
          <w:szCs w:val="24"/>
          <w:lang w:val="sr-Cyrl-CS"/>
        </w:rPr>
        <w:tab/>
      </w:r>
      <w:r w:rsidRPr="003C0AC4">
        <w:rPr>
          <w:szCs w:val="24"/>
          <w:lang w:val="da-DK"/>
        </w:rPr>
        <w:t xml:space="preserve">- </w:t>
      </w:r>
      <w:r w:rsidR="004154D7" w:rsidRPr="003C0AC4">
        <w:rPr>
          <w:szCs w:val="24"/>
        </w:rPr>
        <w:t>кроз програм васпитног рада</w:t>
      </w:r>
    </w:p>
    <w:p w:rsidR="003B18C3" w:rsidRPr="003B18C3" w:rsidRDefault="003B18C3" w:rsidP="00F1749B">
      <w:pPr>
        <w:spacing w:after="0"/>
        <w:jc w:val="both"/>
        <w:rPr>
          <w:sz w:val="18"/>
          <w:szCs w:val="20"/>
        </w:rPr>
      </w:pPr>
    </w:p>
    <w:tbl>
      <w:tblPr>
        <w:tblW w:w="100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1"/>
        <w:gridCol w:w="3192"/>
        <w:gridCol w:w="3192"/>
      </w:tblGrid>
      <w:tr w:rsidR="00F1749B" w:rsidRPr="00272BB2" w:rsidTr="004154D7">
        <w:trPr>
          <w:jc w:val="center"/>
        </w:trPr>
        <w:tc>
          <w:tcPr>
            <w:tcW w:w="3701" w:type="dxa"/>
          </w:tcPr>
          <w:p w:rsidR="00F1749B" w:rsidRPr="00547C9B" w:rsidRDefault="00F1749B" w:rsidP="007F2065">
            <w:pPr>
              <w:spacing w:after="0" w:line="240" w:lineRule="auto"/>
              <w:jc w:val="center"/>
              <w:rPr>
                <w:rFonts w:eastAsia="Times New Roman"/>
                <w:b/>
                <w:sz w:val="20"/>
                <w:szCs w:val="20"/>
                <w:lang w:val="sr-Cyrl-CS"/>
              </w:rPr>
            </w:pPr>
            <w:r w:rsidRPr="00547C9B">
              <w:rPr>
                <w:rFonts w:eastAsia="Times New Roman"/>
                <w:b/>
                <w:sz w:val="20"/>
                <w:szCs w:val="20"/>
                <w:lang w:val="sr-Cyrl-CS"/>
              </w:rPr>
              <w:t>Програмски садржаји</w:t>
            </w:r>
          </w:p>
        </w:tc>
        <w:tc>
          <w:tcPr>
            <w:tcW w:w="3192" w:type="dxa"/>
          </w:tcPr>
          <w:p w:rsidR="00F1749B" w:rsidRPr="00547C9B" w:rsidRDefault="00F1749B" w:rsidP="007F2065">
            <w:pPr>
              <w:spacing w:after="0" w:line="240" w:lineRule="auto"/>
              <w:jc w:val="center"/>
              <w:rPr>
                <w:rFonts w:eastAsia="Times New Roman"/>
                <w:b/>
                <w:sz w:val="20"/>
                <w:szCs w:val="20"/>
                <w:lang w:val="sr-Cyrl-CS"/>
              </w:rPr>
            </w:pPr>
            <w:r w:rsidRPr="00547C9B">
              <w:rPr>
                <w:rFonts w:eastAsia="Times New Roman"/>
                <w:b/>
                <w:sz w:val="20"/>
                <w:szCs w:val="20"/>
                <w:lang w:val="sr-Cyrl-CS"/>
              </w:rPr>
              <w:t>Реализатор</w:t>
            </w:r>
          </w:p>
        </w:tc>
        <w:tc>
          <w:tcPr>
            <w:tcW w:w="3192" w:type="dxa"/>
            <w:vAlign w:val="center"/>
          </w:tcPr>
          <w:p w:rsidR="00F1749B" w:rsidRPr="00547C9B" w:rsidRDefault="00F1749B" w:rsidP="004154D7">
            <w:pPr>
              <w:spacing w:after="0" w:line="240" w:lineRule="auto"/>
              <w:jc w:val="center"/>
              <w:rPr>
                <w:rFonts w:eastAsia="Times New Roman"/>
                <w:b/>
                <w:sz w:val="20"/>
                <w:szCs w:val="20"/>
                <w:lang w:val="sr-Cyrl-CS"/>
              </w:rPr>
            </w:pPr>
            <w:r w:rsidRPr="00547C9B">
              <w:rPr>
                <w:rFonts w:eastAsia="Times New Roman"/>
                <w:b/>
                <w:sz w:val="20"/>
                <w:szCs w:val="20"/>
                <w:lang w:val="sr-Cyrl-CS"/>
              </w:rPr>
              <w:t>Сарадник у реализацији</w:t>
            </w:r>
          </w:p>
        </w:tc>
      </w:tr>
      <w:tr w:rsidR="00F1749B" w:rsidRPr="00272BB2" w:rsidTr="004154D7">
        <w:trPr>
          <w:jc w:val="center"/>
        </w:trPr>
        <w:tc>
          <w:tcPr>
            <w:tcW w:w="3701" w:type="dxa"/>
          </w:tcPr>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Припадност групи,</w:t>
            </w:r>
            <w:r w:rsidR="0033476C">
              <w:rPr>
                <w:rFonts w:eastAsia="Times New Roman"/>
                <w:sz w:val="20"/>
                <w:szCs w:val="20"/>
                <w:lang w:val="sr-Cyrl-CS"/>
              </w:rPr>
              <w:t xml:space="preserve"> </w:t>
            </w:r>
            <w:r w:rsidRPr="00272BB2">
              <w:rPr>
                <w:rFonts w:eastAsia="Times New Roman"/>
                <w:sz w:val="20"/>
                <w:szCs w:val="20"/>
                <w:lang w:val="sr-Cyrl-CS"/>
              </w:rPr>
              <w:t>лични идентитет</w:t>
            </w:r>
          </w:p>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Одговорност младих</w:t>
            </w:r>
          </w:p>
        </w:tc>
        <w:tc>
          <w:tcPr>
            <w:tcW w:w="3192" w:type="dxa"/>
            <w:vAlign w:val="center"/>
          </w:tcPr>
          <w:p w:rsidR="00F1749B" w:rsidRPr="00272BB2" w:rsidRDefault="00B3042E" w:rsidP="004154D7">
            <w:pPr>
              <w:spacing w:after="0" w:line="240" w:lineRule="auto"/>
              <w:jc w:val="center"/>
              <w:rPr>
                <w:rFonts w:eastAsia="Times New Roman"/>
                <w:sz w:val="20"/>
                <w:szCs w:val="20"/>
                <w:lang w:val="sr-Cyrl-CS"/>
              </w:rPr>
            </w:pPr>
            <w:r>
              <w:rPr>
                <w:rFonts w:eastAsia="Times New Roman"/>
                <w:sz w:val="20"/>
                <w:szCs w:val="20"/>
                <w:lang w:val="sr-Cyrl-CS"/>
              </w:rPr>
              <w:t xml:space="preserve">Наставник </w:t>
            </w:r>
            <w:r w:rsidR="00F1749B" w:rsidRPr="00272BB2">
              <w:rPr>
                <w:rFonts w:eastAsia="Times New Roman"/>
                <w:sz w:val="20"/>
                <w:szCs w:val="20"/>
                <w:lang w:val="sr-Cyrl-CS"/>
              </w:rPr>
              <w:t>грађанског васпитања</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Одељењске старешине</w:t>
            </w:r>
          </w:p>
        </w:tc>
      </w:tr>
      <w:tr w:rsidR="00F1749B" w:rsidRPr="00272BB2" w:rsidTr="004154D7">
        <w:trPr>
          <w:jc w:val="center"/>
        </w:trPr>
        <w:tc>
          <w:tcPr>
            <w:tcW w:w="3701" w:type="dxa"/>
          </w:tcPr>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Сагледавање проблема из различитих углова и решавање проблема</w:t>
            </w:r>
          </w:p>
        </w:tc>
        <w:tc>
          <w:tcPr>
            <w:tcW w:w="3192" w:type="dxa"/>
            <w:vAlign w:val="center"/>
          </w:tcPr>
          <w:p w:rsidR="00F1749B" w:rsidRPr="00272BB2" w:rsidRDefault="00B3042E" w:rsidP="004154D7">
            <w:pPr>
              <w:spacing w:after="0" w:line="240" w:lineRule="auto"/>
              <w:jc w:val="center"/>
              <w:rPr>
                <w:rFonts w:eastAsia="Times New Roman"/>
                <w:sz w:val="20"/>
                <w:szCs w:val="20"/>
                <w:lang w:val="sr-Cyrl-CS"/>
              </w:rPr>
            </w:pPr>
            <w:r>
              <w:rPr>
                <w:rFonts w:eastAsia="Times New Roman"/>
                <w:sz w:val="20"/>
                <w:szCs w:val="20"/>
                <w:lang w:val="sr-Cyrl-CS"/>
              </w:rPr>
              <w:t xml:space="preserve">Наставник </w:t>
            </w:r>
            <w:r w:rsidR="00F1749B" w:rsidRPr="00272BB2">
              <w:rPr>
                <w:rFonts w:eastAsia="Times New Roman"/>
                <w:sz w:val="20"/>
                <w:szCs w:val="20"/>
                <w:lang w:val="sr-Cyrl-CS"/>
              </w:rPr>
              <w:t>грађанског васпитања</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Одељењске старешине</w:t>
            </w:r>
          </w:p>
        </w:tc>
      </w:tr>
      <w:tr w:rsidR="00F1749B" w:rsidRPr="00272BB2" w:rsidTr="004154D7">
        <w:trPr>
          <w:jc w:val="center"/>
        </w:trPr>
        <w:tc>
          <w:tcPr>
            <w:tcW w:w="3701" w:type="dxa"/>
          </w:tcPr>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Развијање толеранције према другачијим мишљењима,</w:t>
            </w:r>
            <w:r w:rsidR="004154D7">
              <w:rPr>
                <w:rFonts w:eastAsia="Times New Roman"/>
                <w:sz w:val="20"/>
                <w:szCs w:val="20"/>
                <w:lang w:val="sr-Cyrl-CS"/>
              </w:rPr>
              <w:t xml:space="preserve"> </w:t>
            </w:r>
            <w:r w:rsidRPr="00272BB2">
              <w:rPr>
                <w:rFonts w:eastAsia="Times New Roman"/>
                <w:sz w:val="20"/>
                <w:szCs w:val="20"/>
                <w:lang w:val="sr-Cyrl-CS"/>
              </w:rPr>
              <w:t>ставовима и особинама</w:t>
            </w:r>
          </w:p>
        </w:tc>
        <w:tc>
          <w:tcPr>
            <w:tcW w:w="3192" w:type="dxa"/>
            <w:vAlign w:val="center"/>
          </w:tcPr>
          <w:p w:rsidR="00F1749B" w:rsidRPr="00272BB2" w:rsidRDefault="00B3042E" w:rsidP="004154D7">
            <w:pPr>
              <w:spacing w:after="0" w:line="240" w:lineRule="auto"/>
              <w:jc w:val="center"/>
              <w:rPr>
                <w:rFonts w:eastAsia="Times New Roman"/>
                <w:sz w:val="20"/>
                <w:szCs w:val="20"/>
                <w:lang w:val="sr-Cyrl-CS"/>
              </w:rPr>
            </w:pPr>
            <w:r>
              <w:rPr>
                <w:rFonts w:eastAsia="Times New Roman"/>
                <w:sz w:val="20"/>
                <w:szCs w:val="20"/>
                <w:lang w:val="sr-Cyrl-CS"/>
              </w:rPr>
              <w:t xml:space="preserve">Наставник </w:t>
            </w:r>
            <w:r w:rsidR="00F1749B" w:rsidRPr="00272BB2">
              <w:rPr>
                <w:rFonts w:eastAsia="Times New Roman"/>
                <w:sz w:val="20"/>
                <w:szCs w:val="20"/>
                <w:lang w:val="sr-Cyrl-CS"/>
              </w:rPr>
              <w:t>социологије</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Одељењске старешине</w:t>
            </w:r>
          </w:p>
        </w:tc>
      </w:tr>
      <w:tr w:rsidR="00F1749B" w:rsidRPr="00272BB2" w:rsidTr="004154D7">
        <w:trPr>
          <w:jc w:val="center"/>
        </w:trPr>
        <w:tc>
          <w:tcPr>
            <w:tcW w:w="3701" w:type="dxa"/>
          </w:tcPr>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Алкохолизам младих,здравствене последице алкохолизма</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Педагог</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Одељењске  старешине</w:t>
            </w:r>
          </w:p>
        </w:tc>
      </w:tr>
      <w:tr w:rsidR="00F1749B" w:rsidRPr="00272BB2" w:rsidTr="004154D7">
        <w:trPr>
          <w:jc w:val="center"/>
        </w:trPr>
        <w:tc>
          <w:tcPr>
            <w:tcW w:w="3701" w:type="dxa"/>
          </w:tcPr>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Болести зависности-наркоманија</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Педагог</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Одељењске старешине</w:t>
            </w:r>
          </w:p>
        </w:tc>
      </w:tr>
      <w:tr w:rsidR="00F1749B" w:rsidRPr="00272BB2" w:rsidTr="004154D7">
        <w:trPr>
          <w:jc w:val="center"/>
        </w:trPr>
        <w:tc>
          <w:tcPr>
            <w:tcW w:w="3701" w:type="dxa"/>
          </w:tcPr>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Помоћ онима којима је најпотребнија хуманитарна акција</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Одељењски старешина</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Педагог</w:t>
            </w:r>
          </w:p>
        </w:tc>
      </w:tr>
      <w:tr w:rsidR="00F1749B" w:rsidRPr="00272BB2" w:rsidTr="004154D7">
        <w:trPr>
          <w:jc w:val="center"/>
        </w:trPr>
        <w:tc>
          <w:tcPr>
            <w:tcW w:w="3701" w:type="dxa"/>
          </w:tcPr>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Вршњачко насиље,насиље у ближој околини-редослед поступака у интервенцији</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Тим за заштиту деце</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Одељењске старешине</w:t>
            </w:r>
          </w:p>
        </w:tc>
      </w:tr>
      <w:tr w:rsidR="00F1749B" w:rsidRPr="00272BB2" w:rsidTr="004154D7">
        <w:trPr>
          <w:jc w:val="center"/>
        </w:trPr>
        <w:tc>
          <w:tcPr>
            <w:tcW w:w="3701" w:type="dxa"/>
          </w:tcPr>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Обележавање значајних датума и јубилеја</w:t>
            </w:r>
          </w:p>
        </w:tc>
        <w:tc>
          <w:tcPr>
            <w:tcW w:w="3192" w:type="dxa"/>
            <w:vAlign w:val="center"/>
          </w:tcPr>
          <w:p w:rsidR="00F1749B" w:rsidRPr="00272BB2" w:rsidRDefault="00B3042E" w:rsidP="00B3042E">
            <w:pPr>
              <w:spacing w:after="0" w:line="240" w:lineRule="auto"/>
              <w:jc w:val="center"/>
              <w:rPr>
                <w:rFonts w:eastAsia="Times New Roman"/>
                <w:sz w:val="20"/>
                <w:szCs w:val="20"/>
                <w:lang w:val="sr-Cyrl-CS"/>
              </w:rPr>
            </w:pPr>
            <w:r>
              <w:rPr>
                <w:rFonts w:eastAsia="Times New Roman"/>
                <w:sz w:val="20"/>
                <w:szCs w:val="20"/>
                <w:lang w:val="sr-Cyrl-CS"/>
              </w:rPr>
              <w:t>Наставници</w:t>
            </w:r>
            <w:r w:rsidR="00F1749B" w:rsidRPr="00272BB2">
              <w:rPr>
                <w:rFonts w:eastAsia="Times New Roman"/>
                <w:sz w:val="20"/>
                <w:szCs w:val="20"/>
                <w:lang w:val="sr-Cyrl-CS"/>
              </w:rPr>
              <w:t xml:space="preserve"> српског језика</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Председници одељ.заједница</w:t>
            </w:r>
          </w:p>
        </w:tc>
      </w:tr>
      <w:tr w:rsidR="00F1749B" w:rsidRPr="00272BB2" w:rsidTr="004154D7">
        <w:trPr>
          <w:jc w:val="center"/>
        </w:trPr>
        <w:tc>
          <w:tcPr>
            <w:tcW w:w="3701" w:type="dxa"/>
          </w:tcPr>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Неговање навика културног понашања и опхођења у складу са нормама нашег друштва</w:t>
            </w:r>
          </w:p>
        </w:tc>
        <w:tc>
          <w:tcPr>
            <w:tcW w:w="3192" w:type="dxa"/>
            <w:vAlign w:val="center"/>
          </w:tcPr>
          <w:p w:rsidR="00F1749B" w:rsidRPr="00272BB2" w:rsidRDefault="00B3042E" w:rsidP="004154D7">
            <w:pPr>
              <w:spacing w:after="0" w:line="240" w:lineRule="auto"/>
              <w:jc w:val="center"/>
              <w:rPr>
                <w:rFonts w:eastAsia="Times New Roman"/>
                <w:sz w:val="20"/>
                <w:szCs w:val="20"/>
                <w:lang w:val="sr-Cyrl-CS"/>
              </w:rPr>
            </w:pPr>
            <w:r>
              <w:rPr>
                <w:rFonts w:eastAsia="Times New Roman"/>
                <w:sz w:val="20"/>
                <w:szCs w:val="20"/>
                <w:lang w:val="sr-Cyrl-CS"/>
              </w:rPr>
              <w:t xml:space="preserve">Наставник </w:t>
            </w:r>
            <w:r w:rsidR="00F1749B" w:rsidRPr="00272BB2">
              <w:rPr>
                <w:rFonts w:eastAsia="Times New Roman"/>
                <w:sz w:val="20"/>
                <w:szCs w:val="20"/>
                <w:lang w:val="sr-Cyrl-CS"/>
              </w:rPr>
              <w:t>социологије</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Одељењске старешине</w:t>
            </w:r>
          </w:p>
        </w:tc>
      </w:tr>
      <w:tr w:rsidR="00F1749B" w:rsidRPr="00272BB2" w:rsidTr="004154D7">
        <w:trPr>
          <w:jc w:val="center"/>
        </w:trPr>
        <w:tc>
          <w:tcPr>
            <w:tcW w:w="3701" w:type="dxa"/>
          </w:tcPr>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Развијање хуманих односа међу половима</w:t>
            </w:r>
          </w:p>
        </w:tc>
        <w:tc>
          <w:tcPr>
            <w:tcW w:w="3192" w:type="dxa"/>
            <w:vAlign w:val="center"/>
          </w:tcPr>
          <w:p w:rsidR="00F1749B" w:rsidRPr="00272BB2" w:rsidRDefault="00B3042E" w:rsidP="004154D7">
            <w:pPr>
              <w:spacing w:after="0" w:line="240" w:lineRule="auto"/>
              <w:jc w:val="center"/>
              <w:rPr>
                <w:rFonts w:eastAsia="Times New Roman"/>
                <w:sz w:val="20"/>
                <w:szCs w:val="20"/>
                <w:lang w:val="sr-Cyrl-CS"/>
              </w:rPr>
            </w:pPr>
            <w:r>
              <w:rPr>
                <w:rFonts w:eastAsia="Times New Roman"/>
                <w:sz w:val="20"/>
                <w:szCs w:val="20"/>
                <w:lang w:val="sr-Cyrl-CS"/>
              </w:rPr>
              <w:t xml:space="preserve">Наставник </w:t>
            </w:r>
            <w:r w:rsidR="00F1749B" w:rsidRPr="00272BB2">
              <w:rPr>
                <w:rFonts w:eastAsia="Times New Roman"/>
                <w:sz w:val="20"/>
                <w:szCs w:val="20"/>
                <w:lang w:val="sr-Cyrl-CS"/>
              </w:rPr>
              <w:t>биологије</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Председници одељењских заједница</w:t>
            </w:r>
          </w:p>
        </w:tc>
      </w:tr>
      <w:tr w:rsidR="00F1749B" w:rsidRPr="00272BB2" w:rsidTr="004154D7">
        <w:trPr>
          <w:jc w:val="center"/>
        </w:trPr>
        <w:tc>
          <w:tcPr>
            <w:tcW w:w="3701" w:type="dxa"/>
          </w:tcPr>
          <w:p w:rsidR="00F1749B" w:rsidRPr="00272BB2" w:rsidRDefault="00F1749B" w:rsidP="00E5778E">
            <w:pPr>
              <w:numPr>
                <w:ilvl w:val="0"/>
                <w:numId w:val="112"/>
              </w:numPr>
              <w:spacing w:after="0" w:line="240" w:lineRule="auto"/>
              <w:ind w:left="50" w:hanging="103"/>
              <w:rPr>
                <w:rFonts w:eastAsia="Times New Roman"/>
                <w:sz w:val="20"/>
                <w:szCs w:val="20"/>
                <w:lang w:val="sr-Cyrl-CS"/>
              </w:rPr>
            </w:pPr>
            <w:r w:rsidRPr="00272BB2">
              <w:rPr>
                <w:rFonts w:eastAsia="Times New Roman"/>
                <w:sz w:val="20"/>
                <w:szCs w:val="20"/>
                <w:lang w:val="sr-Cyrl-CS"/>
              </w:rPr>
              <w:t>Уређење школског простора</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Наставници практичне наставе</w:t>
            </w:r>
          </w:p>
        </w:tc>
        <w:tc>
          <w:tcPr>
            <w:tcW w:w="3192" w:type="dxa"/>
            <w:vAlign w:val="center"/>
          </w:tcPr>
          <w:p w:rsidR="00F1749B" w:rsidRPr="00272BB2" w:rsidRDefault="00F1749B" w:rsidP="004154D7">
            <w:pPr>
              <w:spacing w:after="0" w:line="240" w:lineRule="auto"/>
              <w:jc w:val="center"/>
              <w:rPr>
                <w:rFonts w:eastAsia="Times New Roman"/>
                <w:sz w:val="20"/>
                <w:szCs w:val="20"/>
                <w:lang w:val="sr-Cyrl-CS"/>
              </w:rPr>
            </w:pPr>
            <w:r w:rsidRPr="00272BB2">
              <w:rPr>
                <w:rFonts w:eastAsia="Times New Roman"/>
                <w:sz w:val="20"/>
                <w:szCs w:val="20"/>
                <w:lang w:val="sr-Cyrl-CS"/>
              </w:rPr>
              <w:t>Председници одељењских заједница</w:t>
            </w:r>
          </w:p>
        </w:tc>
      </w:tr>
    </w:tbl>
    <w:p w:rsidR="00F1749B" w:rsidRPr="00272BB2" w:rsidRDefault="00F1749B" w:rsidP="00F1749B">
      <w:pPr>
        <w:spacing w:after="0"/>
        <w:jc w:val="both"/>
        <w:rPr>
          <w:sz w:val="20"/>
          <w:szCs w:val="20"/>
          <w:lang w:val="sr-Cyrl-CS"/>
        </w:rPr>
      </w:pPr>
    </w:p>
    <w:p w:rsidR="00F1749B" w:rsidRPr="00272BB2" w:rsidRDefault="004154D7" w:rsidP="001F4726">
      <w:pPr>
        <w:pStyle w:val="Style1310"/>
      </w:pPr>
      <w:r>
        <w:br w:type="page"/>
      </w:r>
      <w:bookmarkStart w:id="952" w:name="_Toc366327247"/>
      <w:bookmarkStart w:id="953" w:name="_Toc366327911"/>
      <w:bookmarkStart w:id="954" w:name="_Toc366329482"/>
      <w:bookmarkStart w:id="955" w:name="_Toc398743968"/>
      <w:r w:rsidR="00F1749B" w:rsidRPr="00272BB2">
        <w:lastRenderedPageBreak/>
        <w:t>Едукативни и образовни програми за развој, мир и толеранцију</w:t>
      </w:r>
      <w:bookmarkEnd w:id="952"/>
      <w:bookmarkEnd w:id="953"/>
      <w:bookmarkEnd w:id="954"/>
      <w:bookmarkEnd w:id="955"/>
    </w:p>
    <w:p w:rsidR="00F1749B" w:rsidRPr="00272BB2" w:rsidRDefault="00F1749B" w:rsidP="00F1749B">
      <w:pPr>
        <w:spacing w:after="0" w:line="240" w:lineRule="auto"/>
        <w:jc w:val="both"/>
        <w:rPr>
          <w:rFonts w:eastAsia="Times New Roman"/>
          <w:b/>
          <w:sz w:val="24"/>
          <w:szCs w:val="24"/>
          <w:u w:val="single"/>
          <w:lang w:val="sr-Cyrl-CS"/>
        </w:rPr>
      </w:pPr>
    </w:p>
    <w:p w:rsidR="00F1749B" w:rsidRPr="003C0AC4" w:rsidRDefault="00F1749B" w:rsidP="00F1749B">
      <w:pPr>
        <w:spacing w:after="0"/>
        <w:rPr>
          <w:rFonts w:eastAsia="Times New Roman"/>
          <w:szCs w:val="24"/>
          <w:lang w:val="da-DK"/>
        </w:rPr>
      </w:pPr>
      <w:r w:rsidRPr="00143EED">
        <w:rPr>
          <w:rFonts w:eastAsia="Times New Roman" w:cs="Arial"/>
          <w:b/>
          <w:sz w:val="24"/>
          <w:szCs w:val="24"/>
          <w:lang w:val="sr-Cyrl-CS"/>
        </w:rPr>
        <w:tab/>
      </w:r>
      <w:r w:rsidRPr="003C0AC4">
        <w:rPr>
          <w:rFonts w:eastAsia="Times New Roman"/>
          <w:szCs w:val="24"/>
          <w:lang w:val="da-DK"/>
        </w:rPr>
        <w:t xml:space="preserve">        </w:t>
      </w:r>
      <w:r w:rsidR="00143EED" w:rsidRPr="003C0AC4">
        <w:rPr>
          <w:rFonts w:eastAsia="Times New Roman"/>
          <w:szCs w:val="24"/>
        </w:rPr>
        <w:t>Реализоваће се кроз</w:t>
      </w:r>
      <w:r w:rsidRPr="003C0AC4">
        <w:rPr>
          <w:rFonts w:eastAsia="Times New Roman"/>
          <w:szCs w:val="24"/>
          <w:lang w:val="da-DK"/>
        </w:rPr>
        <w:t>:</w:t>
      </w:r>
    </w:p>
    <w:p w:rsidR="00143EED" w:rsidRPr="003C0AC4" w:rsidRDefault="00143EED" w:rsidP="00E5778E">
      <w:pPr>
        <w:numPr>
          <w:ilvl w:val="0"/>
          <w:numId w:val="111"/>
        </w:numPr>
        <w:spacing w:after="0" w:line="240" w:lineRule="auto"/>
        <w:ind w:left="1134" w:hanging="142"/>
        <w:jc w:val="both"/>
        <w:rPr>
          <w:rFonts w:eastAsia="Times New Roman"/>
          <w:szCs w:val="24"/>
        </w:rPr>
      </w:pPr>
      <w:r w:rsidRPr="003C0AC4">
        <w:rPr>
          <w:rFonts w:eastAsia="Times New Roman"/>
          <w:szCs w:val="24"/>
        </w:rPr>
        <w:t>обраду наставних садржаја Грађанског васпитања у првом и другом разреду, Устава и права грађана у трећем и четвртом разреду, Социологију у трећем и Филозофију у четвртом разреду,</w:t>
      </w:r>
    </w:p>
    <w:p w:rsidR="00F1749B" w:rsidRPr="003C0AC4" w:rsidRDefault="00143EED" w:rsidP="00E5778E">
      <w:pPr>
        <w:numPr>
          <w:ilvl w:val="0"/>
          <w:numId w:val="111"/>
        </w:numPr>
        <w:spacing w:after="0" w:line="240" w:lineRule="auto"/>
        <w:ind w:left="1134" w:hanging="142"/>
        <w:jc w:val="both"/>
        <w:rPr>
          <w:rFonts w:eastAsia="Times New Roman"/>
          <w:szCs w:val="24"/>
          <w:lang w:val="da-DK"/>
        </w:rPr>
      </w:pPr>
      <w:r w:rsidRPr="003C0AC4">
        <w:rPr>
          <w:rFonts w:eastAsia="Times New Roman"/>
          <w:szCs w:val="24"/>
        </w:rPr>
        <w:t>рад слободних ученичких активности (секције за социологију и филозофију),</w:t>
      </w:r>
    </w:p>
    <w:p w:rsidR="00F1749B" w:rsidRPr="003C0AC4" w:rsidRDefault="00143EED" w:rsidP="00E5778E">
      <w:pPr>
        <w:numPr>
          <w:ilvl w:val="0"/>
          <w:numId w:val="111"/>
        </w:numPr>
        <w:spacing w:after="0" w:line="240" w:lineRule="auto"/>
        <w:ind w:left="1134" w:hanging="142"/>
        <w:jc w:val="both"/>
        <w:rPr>
          <w:rFonts w:eastAsia="Times New Roman"/>
          <w:szCs w:val="24"/>
          <w:lang w:val="da-DK"/>
        </w:rPr>
      </w:pPr>
      <w:r w:rsidRPr="003C0AC4">
        <w:rPr>
          <w:rFonts w:eastAsia="Times New Roman"/>
          <w:szCs w:val="24"/>
        </w:rPr>
        <w:t>остваривање програма васпитног рада Школе,</w:t>
      </w:r>
    </w:p>
    <w:p w:rsidR="00F1749B" w:rsidRPr="003C0AC4" w:rsidRDefault="00143EED" w:rsidP="00E5778E">
      <w:pPr>
        <w:numPr>
          <w:ilvl w:val="0"/>
          <w:numId w:val="111"/>
        </w:numPr>
        <w:spacing w:after="0" w:line="240" w:lineRule="auto"/>
        <w:ind w:left="1134" w:hanging="142"/>
        <w:jc w:val="both"/>
        <w:rPr>
          <w:rFonts w:eastAsia="Times New Roman"/>
          <w:szCs w:val="24"/>
          <w:lang w:val="da-DK"/>
        </w:rPr>
      </w:pPr>
      <w:r w:rsidRPr="003C0AC4">
        <w:rPr>
          <w:rFonts w:eastAsia="Times New Roman"/>
          <w:szCs w:val="24"/>
        </w:rPr>
        <w:t>доношење одлука и усаглашавање ставова на састанцима Одељенских заједница и Ученичког парламента,</w:t>
      </w:r>
    </w:p>
    <w:p w:rsidR="00F1749B" w:rsidRPr="003C0AC4" w:rsidRDefault="00143EED" w:rsidP="00E5778E">
      <w:pPr>
        <w:numPr>
          <w:ilvl w:val="0"/>
          <w:numId w:val="111"/>
        </w:numPr>
        <w:spacing w:after="0" w:line="240" w:lineRule="auto"/>
        <w:ind w:left="1134" w:hanging="142"/>
        <w:jc w:val="both"/>
        <w:rPr>
          <w:rFonts w:eastAsia="Times New Roman"/>
          <w:szCs w:val="24"/>
          <w:lang w:val="da-DK"/>
        </w:rPr>
      </w:pPr>
      <w:r w:rsidRPr="003C0AC4">
        <w:rPr>
          <w:rFonts w:eastAsia="Times New Roman"/>
          <w:szCs w:val="24"/>
        </w:rPr>
        <w:t>практичне активности наставника и ученика усмерене на унапређење услова за рад Школе,</w:t>
      </w:r>
    </w:p>
    <w:p w:rsidR="00F1749B" w:rsidRPr="003C0AC4" w:rsidRDefault="00143EED" w:rsidP="00E5778E">
      <w:pPr>
        <w:numPr>
          <w:ilvl w:val="0"/>
          <w:numId w:val="111"/>
        </w:numPr>
        <w:spacing w:after="0" w:line="240" w:lineRule="auto"/>
        <w:ind w:left="1134" w:hanging="142"/>
        <w:jc w:val="both"/>
        <w:rPr>
          <w:rFonts w:eastAsia="Times New Roman"/>
          <w:szCs w:val="24"/>
          <w:lang w:val="sr-Cyrl-CS"/>
        </w:rPr>
      </w:pPr>
      <w:r w:rsidRPr="003C0AC4">
        <w:rPr>
          <w:rFonts w:eastAsia="Times New Roman"/>
          <w:szCs w:val="24"/>
        </w:rPr>
        <w:t>сарадњу са институцијама и организацијама на територији општине Бор</w:t>
      </w:r>
      <w:r w:rsidR="00F1749B" w:rsidRPr="003C0AC4">
        <w:rPr>
          <w:rFonts w:eastAsia="Times New Roman"/>
          <w:szCs w:val="24"/>
          <w:lang w:val="sr-Cyrl-CS"/>
        </w:rPr>
        <w:t>.</w:t>
      </w:r>
    </w:p>
    <w:p w:rsidR="00F1749B" w:rsidRPr="003C0AC4" w:rsidRDefault="00F1749B" w:rsidP="00F1749B">
      <w:pPr>
        <w:spacing w:after="0" w:line="240" w:lineRule="auto"/>
        <w:jc w:val="both"/>
        <w:rPr>
          <w:rFonts w:eastAsia="Times New Roman" w:cs="Arial"/>
          <w:b/>
          <w:sz w:val="20"/>
          <w:u w:val="single"/>
          <w:lang w:val="sr-Cyrl-CS"/>
        </w:rPr>
      </w:pPr>
    </w:p>
    <w:p w:rsidR="004B7CDA" w:rsidRPr="00272BB2" w:rsidRDefault="004B7CDA" w:rsidP="00F1749B">
      <w:pPr>
        <w:spacing w:after="0" w:line="240" w:lineRule="auto"/>
        <w:jc w:val="both"/>
        <w:rPr>
          <w:rFonts w:eastAsia="Times New Roman" w:cs="Arial"/>
          <w:b/>
          <w:u w:val="single"/>
          <w:lang w:val="sr-Cyrl-CS"/>
        </w:rPr>
      </w:pPr>
    </w:p>
    <w:p w:rsidR="00F1749B" w:rsidRPr="00272BB2" w:rsidRDefault="00F1749B" w:rsidP="001F4726">
      <w:pPr>
        <w:pStyle w:val="Style1310"/>
      </w:pPr>
      <w:bookmarkStart w:id="956" w:name="_Toc366327248"/>
      <w:bookmarkStart w:id="957" w:name="_Toc366327912"/>
      <w:bookmarkStart w:id="958" w:name="_Toc366329483"/>
      <w:bookmarkStart w:id="959" w:name="_Toc398743969"/>
      <w:r w:rsidRPr="00272BB2">
        <w:t>Примена Конвенције о заштити детета</w:t>
      </w:r>
      <w:bookmarkEnd w:id="956"/>
      <w:bookmarkEnd w:id="957"/>
      <w:bookmarkEnd w:id="958"/>
      <w:bookmarkEnd w:id="959"/>
    </w:p>
    <w:p w:rsidR="00F1749B" w:rsidRPr="00143EED" w:rsidRDefault="00F1749B" w:rsidP="00F1749B">
      <w:pPr>
        <w:spacing w:after="0" w:line="240" w:lineRule="auto"/>
        <w:jc w:val="both"/>
        <w:rPr>
          <w:rFonts w:eastAsia="Times New Roman" w:cs="Arial"/>
          <w:b/>
          <w:sz w:val="24"/>
          <w:szCs w:val="24"/>
          <w:u w:val="single"/>
          <w:lang w:val="sr-Cyrl-CS"/>
        </w:rPr>
      </w:pPr>
    </w:p>
    <w:p w:rsidR="00F1749B" w:rsidRPr="003C0AC4" w:rsidRDefault="00F1749B" w:rsidP="003C0AC4">
      <w:pPr>
        <w:spacing w:after="0" w:line="240" w:lineRule="auto"/>
        <w:jc w:val="both"/>
        <w:rPr>
          <w:rFonts w:eastAsia="Times New Roman"/>
          <w:szCs w:val="24"/>
          <w:lang w:val="da-DK"/>
        </w:rPr>
      </w:pPr>
      <w:r w:rsidRPr="00143EED">
        <w:rPr>
          <w:rFonts w:eastAsia="Times New Roman"/>
          <w:sz w:val="24"/>
          <w:szCs w:val="24"/>
          <w:lang w:val="sr-Cyrl-CS"/>
        </w:rPr>
        <w:tab/>
      </w:r>
      <w:r w:rsidR="008639AC" w:rsidRPr="003C0AC4">
        <w:rPr>
          <w:rFonts w:eastAsia="Times New Roman"/>
          <w:szCs w:val="24"/>
          <w:lang w:val="sr-Cyrl-CS"/>
        </w:rPr>
        <w:t>Приликом примене Конвенције нарочита пажња биће посвећена</w:t>
      </w:r>
      <w:r w:rsidR="00F74374" w:rsidRPr="003C0AC4">
        <w:rPr>
          <w:rFonts w:eastAsia="Times New Roman"/>
          <w:szCs w:val="24"/>
          <w:lang w:val="sr-Cyrl-CS"/>
        </w:rPr>
        <w:t xml:space="preserve"> следећим њеним одредбама</w:t>
      </w:r>
      <w:r w:rsidRPr="003C0AC4">
        <w:rPr>
          <w:rFonts w:eastAsia="Times New Roman"/>
          <w:szCs w:val="24"/>
          <w:lang w:val="da-DK"/>
        </w:rPr>
        <w:t>:</w:t>
      </w:r>
    </w:p>
    <w:p w:rsidR="00F1749B" w:rsidRPr="003C0AC4" w:rsidRDefault="00F74374" w:rsidP="00E5778E">
      <w:pPr>
        <w:numPr>
          <w:ilvl w:val="0"/>
          <w:numId w:val="105"/>
        </w:numPr>
        <w:tabs>
          <w:tab w:val="clear" w:pos="405"/>
          <w:tab w:val="num" w:pos="1276"/>
        </w:tabs>
        <w:spacing w:after="0" w:line="240" w:lineRule="auto"/>
        <w:ind w:left="1134" w:hanging="142"/>
        <w:jc w:val="both"/>
        <w:rPr>
          <w:rFonts w:eastAsia="Times New Roman"/>
          <w:szCs w:val="24"/>
          <w:lang w:val="da-DK"/>
        </w:rPr>
      </w:pPr>
      <w:r w:rsidRPr="003C0AC4">
        <w:rPr>
          <w:rFonts w:eastAsia="Times New Roman"/>
          <w:szCs w:val="24"/>
        </w:rPr>
        <w:t>сва права примењују се на сву децу без дискриминације</w:t>
      </w:r>
      <w:r w:rsidR="00F1749B" w:rsidRPr="003C0AC4">
        <w:rPr>
          <w:rFonts w:eastAsia="Times New Roman"/>
          <w:szCs w:val="24"/>
          <w:lang w:val="da-DK"/>
        </w:rPr>
        <w:t>;</w:t>
      </w:r>
    </w:p>
    <w:p w:rsidR="00F1749B" w:rsidRPr="003C0AC4" w:rsidRDefault="00F74374" w:rsidP="00E5778E">
      <w:pPr>
        <w:numPr>
          <w:ilvl w:val="0"/>
          <w:numId w:val="105"/>
        </w:numPr>
        <w:tabs>
          <w:tab w:val="clear" w:pos="405"/>
          <w:tab w:val="num" w:pos="1276"/>
        </w:tabs>
        <w:spacing w:after="0" w:line="240" w:lineRule="auto"/>
        <w:ind w:left="1134" w:hanging="142"/>
        <w:jc w:val="both"/>
        <w:rPr>
          <w:rFonts w:eastAsia="Times New Roman"/>
          <w:szCs w:val="24"/>
          <w:lang w:val="da-DK"/>
        </w:rPr>
      </w:pPr>
      <w:r w:rsidRPr="003C0AC4">
        <w:rPr>
          <w:rFonts w:eastAsia="Times New Roman"/>
          <w:szCs w:val="24"/>
        </w:rPr>
        <w:t>сви поступци који се тичу детета предузимаће се у складу са његовим најбољим интересима</w:t>
      </w:r>
      <w:r w:rsidR="00F1749B" w:rsidRPr="003C0AC4">
        <w:rPr>
          <w:rFonts w:eastAsia="Times New Roman"/>
          <w:szCs w:val="24"/>
          <w:lang w:val="da-DK"/>
        </w:rPr>
        <w:t>;</w:t>
      </w:r>
    </w:p>
    <w:p w:rsidR="00F1749B" w:rsidRPr="003C0AC4" w:rsidRDefault="00F74374" w:rsidP="00E5778E">
      <w:pPr>
        <w:numPr>
          <w:ilvl w:val="0"/>
          <w:numId w:val="105"/>
        </w:numPr>
        <w:tabs>
          <w:tab w:val="clear" w:pos="405"/>
          <w:tab w:val="num" w:pos="1276"/>
        </w:tabs>
        <w:spacing w:after="0" w:line="240" w:lineRule="auto"/>
        <w:ind w:left="1134" w:hanging="142"/>
        <w:jc w:val="both"/>
        <w:rPr>
          <w:rFonts w:eastAsia="Times New Roman"/>
          <w:szCs w:val="24"/>
          <w:lang w:val="da-DK"/>
        </w:rPr>
      </w:pPr>
      <w:r w:rsidRPr="003C0AC4">
        <w:rPr>
          <w:rFonts w:eastAsia="Times New Roman"/>
          <w:szCs w:val="24"/>
        </w:rPr>
        <w:t>дете има право на слободно изражавање сопственог мишљења и право да се његово мишљење узме у обзир у свим стварима и поступцима који га се непосредно тичу</w:t>
      </w:r>
      <w:r w:rsidR="00F1749B" w:rsidRPr="003C0AC4">
        <w:rPr>
          <w:rFonts w:eastAsia="Times New Roman"/>
          <w:szCs w:val="24"/>
          <w:lang w:val="da-DK"/>
        </w:rPr>
        <w:t>;</w:t>
      </w:r>
    </w:p>
    <w:p w:rsidR="00F1749B" w:rsidRPr="003C0AC4" w:rsidRDefault="00F74374" w:rsidP="00E5778E">
      <w:pPr>
        <w:numPr>
          <w:ilvl w:val="0"/>
          <w:numId w:val="105"/>
        </w:numPr>
        <w:tabs>
          <w:tab w:val="clear" w:pos="405"/>
          <w:tab w:val="num" w:pos="1276"/>
        </w:tabs>
        <w:spacing w:after="0" w:line="240" w:lineRule="auto"/>
        <w:ind w:left="1134" w:hanging="142"/>
        <w:jc w:val="both"/>
        <w:rPr>
          <w:rFonts w:eastAsia="Times New Roman"/>
          <w:szCs w:val="24"/>
          <w:lang w:val="da-DK"/>
        </w:rPr>
      </w:pPr>
      <w:r w:rsidRPr="003C0AC4">
        <w:rPr>
          <w:rFonts w:eastAsia="Times New Roman"/>
          <w:szCs w:val="24"/>
        </w:rPr>
        <w:t>деца имају право на заштиту од мешања у њихову приватност, дом, породицу и личну преписку и право на заштиту своје части и угледа</w:t>
      </w:r>
      <w:r w:rsidR="00F1749B" w:rsidRPr="003C0AC4">
        <w:rPr>
          <w:rFonts w:eastAsia="Times New Roman"/>
          <w:szCs w:val="24"/>
          <w:lang w:val="da-DK"/>
        </w:rPr>
        <w:t>;</w:t>
      </w:r>
    </w:p>
    <w:p w:rsidR="00F1749B" w:rsidRPr="003C0AC4" w:rsidRDefault="00F81F2E" w:rsidP="00E5778E">
      <w:pPr>
        <w:numPr>
          <w:ilvl w:val="0"/>
          <w:numId w:val="105"/>
        </w:numPr>
        <w:tabs>
          <w:tab w:val="clear" w:pos="405"/>
          <w:tab w:val="num" w:pos="1276"/>
        </w:tabs>
        <w:spacing w:after="0" w:line="240" w:lineRule="auto"/>
        <w:ind w:left="1134" w:hanging="142"/>
        <w:jc w:val="both"/>
        <w:rPr>
          <w:rFonts w:eastAsia="Times New Roman"/>
          <w:szCs w:val="24"/>
          <w:lang w:val="da-DK"/>
        </w:rPr>
      </w:pPr>
      <w:r w:rsidRPr="003C0AC4">
        <w:rPr>
          <w:rFonts w:eastAsia="Times New Roman"/>
          <w:szCs w:val="24"/>
        </w:rPr>
        <w:t>деца имају право на образовање</w:t>
      </w:r>
      <w:r w:rsidR="00F1749B" w:rsidRPr="003C0AC4">
        <w:rPr>
          <w:rFonts w:eastAsia="Times New Roman"/>
          <w:szCs w:val="24"/>
          <w:lang w:val="da-DK"/>
        </w:rPr>
        <w:t>;</w:t>
      </w:r>
    </w:p>
    <w:p w:rsidR="00F81F2E" w:rsidRPr="003C0AC4" w:rsidRDefault="003C0AC4" w:rsidP="00E5778E">
      <w:pPr>
        <w:numPr>
          <w:ilvl w:val="0"/>
          <w:numId w:val="105"/>
        </w:numPr>
        <w:tabs>
          <w:tab w:val="clear" w:pos="405"/>
          <w:tab w:val="num" w:pos="1276"/>
        </w:tabs>
        <w:spacing w:after="0" w:line="240" w:lineRule="auto"/>
        <w:ind w:left="1134" w:hanging="142"/>
        <w:jc w:val="both"/>
        <w:rPr>
          <w:rFonts w:eastAsia="Times New Roman"/>
          <w:szCs w:val="24"/>
          <w:lang w:val="da-DK"/>
        </w:rPr>
      </w:pPr>
      <w:r>
        <w:rPr>
          <w:rFonts w:eastAsia="Times New Roman"/>
          <w:szCs w:val="24"/>
        </w:rPr>
        <w:t>ш</w:t>
      </w:r>
      <w:r w:rsidR="00F81F2E" w:rsidRPr="003C0AC4">
        <w:rPr>
          <w:rFonts w:eastAsia="Times New Roman"/>
          <w:szCs w:val="24"/>
        </w:rPr>
        <w:t>колска дисциплина ће се спроводити у складу са правима детета и уз поштовање његовог достојанства</w:t>
      </w:r>
      <w:r w:rsidR="00F1749B" w:rsidRPr="003C0AC4">
        <w:rPr>
          <w:rFonts w:eastAsia="Times New Roman"/>
          <w:szCs w:val="24"/>
          <w:lang w:val="da-DK"/>
        </w:rPr>
        <w:t>.</w:t>
      </w:r>
    </w:p>
    <w:p w:rsidR="00F81F2E" w:rsidRPr="00143EED" w:rsidRDefault="00F81F2E" w:rsidP="00F81F2E">
      <w:pPr>
        <w:spacing w:after="0" w:line="240" w:lineRule="auto"/>
        <w:ind w:left="992"/>
        <w:rPr>
          <w:rFonts w:eastAsia="Times New Roman"/>
          <w:b/>
          <w:sz w:val="24"/>
          <w:szCs w:val="24"/>
        </w:rPr>
      </w:pPr>
    </w:p>
    <w:p w:rsidR="00F1749B" w:rsidRPr="00143EED" w:rsidRDefault="00F81F2E" w:rsidP="00F81F2E">
      <w:pPr>
        <w:spacing w:after="0" w:line="240" w:lineRule="auto"/>
        <w:ind w:left="992"/>
        <w:rPr>
          <w:rFonts w:eastAsia="Times New Roman"/>
          <w:sz w:val="24"/>
          <w:szCs w:val="24"/>
          <w:lang w:val="da-DK"/>
        </w:rPr>
      </w:pPr>
      <w:r w:rsidRPr="00143EED">
        <w:rPr>
          <w:rFonts w:eastAsia="Times New Roman"/>
          <w:b/>
          <w:sz w:val="24"/>
          <w:szCs w:val="24"/>
        </w:rPr>
        <w:t>Садржај рада</w:t>
      </w:r>
      <w:r w:rsidR="00F1749B" w:rsidRPr="00143EED">
        <w:rPr>
          <w:rFonts w:eastAsia="Times New Roman"/>
          <w:b/>
          <w:sz w:val="24"/>
          <w:szCs w:val="24"/>
          <w:lang w:val="sr-Cyrl-CS"/>
        </w:rPr>
        <w:t>:</w:t>
      </w:r>
      <w:r w:rsidR="00F1749B" w:rsidRPr="00143EED">
        <w:rPr>
          <w:rFonts w:eastAsia="Times New Roman"/>
          <w:b/>
          <w:sz w:val="24"/>
          <w:szCs w:val="24"/>
          <w:lang w:val="sr-Cyrl-CS"/>
        </w:rPr>
        <w:tab/>
      </w:r>
      <w:r w:rsidR="00F1749B" w:rsidRPr="00143EED">
        <w:rPr>
          <w:rFonts w:eastAsia="Times New Roman"/>
          <w:b/>
          <w:sz w:val="24"/>
          <w:szCs w:val="24"/>
          <w:lang w:val="sr-Cyrl-CS"/>
        </w:rPr>
        <w:tab/>
      </w:r>
      <w:r w:rsidR="00F1749B" w:rsidRPr="00143EED">
        <w:rPr>
          <w:rFonts w:eastAsia="Times New Roman"/>
          <w:b/>
          <w:sz w:val="24"/>
          <w:szCs w:val="24"/>
          <w:lang w:val="sr-Cyrl-CS"/>
        </w:rPr>
        <w:tab/>
      </w:r>
      <w:r w:rsidR="00F1749B" w:rsidRPr="00143EED">
        <w:rPr>
          <w:rFonts w:eastAsia="Times New Roman"/>
          <w:b/>
          <w:sz w:val="24"/>
          <w:szCs w:val="24"/>
          <w:lang w:val="sr-Cyrl-CS"/>
        </w:rPr>
        <w:tab/>
      </w:r>
      <w:r w:rsidR="00F1749B" w:rsidRPr="00143EED">
        <w:rPr>
          <w:rFonts w:eastAsia="Times New Roman"/>
          <w:b/>
          <w:sz w:val="24"/>
          <w:szCs w:val="24"/>
          <w:lang w:val="sr-Cyrl-CS"/>
        </w:rPr>
        <w:tab/>
      </w:r>
      <w:r w:rsidR="00F1749B" w:rsidRPr="00143EED">
        <w:rPr>
          <w:rFonts w:eastAsia="Times New Roman"/>
          <w:b/>
          <w:sz w:val="24"/>
          <w:szCs w:val="24"/>
          <w:lang w:val="sr-Cyrl-CS"/>
        </w:rPr>
        <w:tab/>
      </w:r>
      <w:r w:rsidR="00F1749B" w:rsidRPr="00143EED">
        <w:rPr>
          <w:rFonts w:eastAsia="Times New Roman"/>
          <w:b/>
          <w:sz w:val="24"/>
          <w:szCs w:val="24"/>
          <w:lang w:val="sr-Cyrl-CS"/>
        </w:rPr>
        <w:tab/>
      </w:r>
      <w:r w:rsidR="00F1749B" w:rsidRPr="00143EED">
        <w:rPr>
          <w:rFonts w:eastAsia="Times New Roman"/>
          <w:b/>
          <w:sz w:val="24"/>
          <w:szCs w:val="24"/>
          <w:lang w:val="sr-Cyrl-CS"/>
        </w:rPr>
        <w:tab/>
      </w:r>
      <w:r w:rsidR="00F1749B" w:rsidRPr="00143EED">
        <w:rPr>
          <w:rFonts w:eastAsia="Times New Roman"/>
          <w:b/>
          <w:sz w:val="24"/>
          <w:szCs w:val="24"/>
          <w:lang w:val="sr-Cyrl-CS"/>
        </w:rPr>
        <w:tab/>
      </w:r>
      <w:r w:rsidR="00F1749B" w:rsidRPr="00143EED">
        <w:rPr>
          <w:rFonts w:eastAsia="Times New Roman"/>
          <w:b/>
          <w:sz w:val="24"/>
          <w:szCs w:val="24"/>
          <w:lang w:val="sr-Cyrl-CS"/>
        </w:rPr>
        <w:tab/>
      </w:r>
      <w:r w:rsidR="00F1749B" w:rsidRPr="00143EED">
        <w:rPr>
          <w:rFonts w:eastAsia="Times New Roman"/>
          <w:b/>
          <w:sz w:val="24"/>
          <w:szCs w:val="24"/>
          <w:lang w:val="sr-Cyrl-CS"/>
        </w:rPr>
        <w:tab/>
      </w:r>
      <w:r w:rsidR="00F1749B" w:rsidRPr="00143EED">
        <w:rPr>
          <w:rFonts w:eastAsia="Times New Roman"/>
          <w:b/>
          <w:sz w:val="24"/>
          <w:szCs w:val="24"/>
          <w:lang w:val="sr-Cyrl-CS"/>
        </w:rPr>
        <w:tab/>
      </w:r>
    </w:p>
    <w:p w:rsidR="00F1749B" w:rsidRPr="003C0AC4" w:rsidRDefault="00F81F2E" w:rsidP="00150DA7">
      <w:pPr>
        <w:numPr>
          <w:ilvl w:val="0"/>
          <w:numId w:val="8"/>
        </w:numPr>
        <w:spacing w:after="0" w:line="240" w:lineRule="auto"/>
        <w:ind w:left="1418" w:hanging="425"/>
        <w:jc w:val="both"/>
        <w:rPr>
          <w:rFonts w:eastAsia="Times New Roman"/>
          <w:szCs w:val="24"/>
          <w:lang w:val="da-DK"/>
        </w:rPr>
      </w:pPr>
      <w:r w:rsidRPr="003C0AC4">
        <w:rPr>
          <w:rFonts w:eastAsia="Times New Roman"/>
          <w:szCs w:val="24"/>
        </w:rPr>
        <w:t xml:space="preserve">Упознавање ученика са садржајем Конвенције и садржајем Правилника </w:t>
      </w:r>
      <w:r w:rsidR="002E5818" w:rsidRPr="003C0AC4">
        <w:rPr>
          <w:rFonts w:eastAsia="Times New Roman"/>
          <w:szCs w:val="24"/>
        </w:rPr>
        <w:t>о заштити безбедности ученика</w:t>
      </w:r>
      <w:r w:rsidR="00F1749B" w:rsidRPr="003C0AC4">
        <w:rPr>
          <w:rFonts w:eastAsia="Times New Roman"/>
          <w:szCs w:val="24"/>
          <w:lang w:val="da-DK"/>
        </w:rPr>
        <w:t xml:space="preserve"> (</w:t>
      </w:r>
      <w:r w:rsidR="002E5818" w:rsidRPr="003C0AC4">
        <w:rPr>
          <w:rFonts w:eastAsia="Times New Roman"/>
          <w:szCs w:val="24"/>
        </w:rPr>
        <w:t>на часовима Грађанског васпитања у првом и другом разреду и на часовима одељенског старешине</w:t>
      </w:r>
      <w:r w:rsidR="00F1749B" w:rsidRPr="003C0AC4">
        <w:rPr>
          <w:rFonts w:eastAsia="Times New Roman"/>
          <w:szCs w:val="24"/>
          <w:lang w:val="da-DK"/>
        </w:rPr>
        <w:t>).</w:t>
      </w:r>
    </w:p>
    <w:p w:rsidR="00F1749B" w:rsidRPr="003C0AC4" w:rsidRDefault="002E5818" w:rsidP="00150DA7">
      <w:pPr>
        <w:numPr>
          <w:ilvl w:val="0"/>
          <w:numId w:val="8"/>
        </w:numPr>
        <w:spacing w:after="0" w:line="240" w:lineRule="auto"/>
        <w:ind w:left="1418" w:hanging="425"/>
        <w:jc w:val="both"/>
        <w:rPr>
          <w:rFonts w:eastAsia="Times New Roman"/>
          <w:szCs w:val="24"/>
          <w:lang w:val="da-DK"/>
        </w:rPr>
      </w:pPr>
      <w:r w:rsidRPr="003C0AC4">
        <w:rPr>
          <w:rFonts w:eastAsia="Times New Roman"/>
          <w:szCs w:val="24"/>
        </w:rPr>
        <w:t>Примена Конвенције у животу и раду Школе</w:t>
      </w:r>
      <w:r w:rsidR="00F1749B" w:rsidRPr="003C0AC4">
        <w:rPr>
          <w:rFonts w:eastAsia="Times New Roman"/>
          <w:szCs w:val="24"/>
          <w:lang w:val="da-DK"/>
        </w:rPr>
        <w:t xml:space="preserve">: </w:t>
      </w:r>
      <w:r w:rsidRPr="003C0AC4">
        <w:rPr>
          <w:rFonts w:eastAsia="Times New Roman"/>
          <w:szCs w:val="24"/>
        </w:rPr>
        <w:t xml:space="preserve">поштовањем основних одредби Закона о основама система образовања и васпитања, Закона о средњој школи, Правилника о заштити безбедности ученика </w:t>
      </w:r>
      <w:r w:rsidR="00F1749B" w:rsidRPr="003C0AC4">
        <w:rPr>
          <w:rFonts w:eastAsia="Times New Roman"/>
          <w:szCs w:val="24"/>
          <w:lang w:val="da-DK"/>
        </w:rPr>
        <w:t>(</w:t>
      </w:r>
      <w:r w:rsidRPr="003C0AC4">
        <w:rPr>
          <w:rFonts w:eastAsia="Times New Roman"/>
          <w:szCs w:val="24"/>
        </w:rPr>
        <w:t>реализацијом свих облика образовно-васпитног рада у условима слободне комуникације на релацији наставник-ученик; кроз рад одељенског старешине и одељенских заједница</w:t>
      </w:r>
      <w:r w:rsidR="00F1749B" w:rsidRPr="003C0AC4">
        <w:rPr>
          <w:rFonts w:eastAsia="Times New Roman"/>
          <w:szCs w:val="24"/>
          <w:lang w:val="da-DK"/>
        </w:rPr>
        <w:t>;</w:t>
      </w:r>
      <w:r w:rsidR="00AE545E" w:rsidRPr="003C0AC4">
        <w:rPr>
          <w:rFonts w:eastAsia="Times New Roman"/>
          <w:szCs w:val="24"/>
        </w:rPr>
        <w:t xml:space="preserve"> приликом изриц</w:t>
      </w:r>
      <w:r w:rsidR="00615B73">
        <w:rPr>
          <w:rFonts w:eastAsia="Times New Roman"/>
          <w:szCs w:val="24"/>
        </w:rPr>
        <w:t>ања васпитно-дисциплинских мера</w:t>
      </w:r>
      <w:r w:rsidR="00AE545E" w:rsidRPr="003C0AC4">
        <w:rPr>
          <w:rFonts w:eastAsia="Times New Roman"/>
          <w:szCs w:val="24"/>
        </w:rPr>
        <w:t xml:space="preserve"> и сл.</w:t>
      </w:r>
      <w:r w:rsidR="00F1749B" w:rsidRPr="003C0AC4">
        <w:rPr>
          <w:rFonts w:eastAsia="Times New Roman"/>
          <w:szCs w:val="24"/>
          <w:lang w:val="da-DK"/>
        </w:rPr>
        <w:t>)</w:t>
      </w:r>
    </w:p>
    <w:p w:rsidR="00F1749B" w:rsidRPr="003C0AC4" w:rsidRDefault="000A074E" w:rsidP="00150DA7">
      <w:pPr>
        <w:numPr>
          <w:ilvl w:val="0"/>
          <w:numId w:val="8"/>
        </w:numPr>
        <w:spacing w:after="0" w:line="240" w:lineRule="auto"/>
        <w:ind w:left="1418" w:hanging="425"/>
        <w:jc w:val="both"/>
        <w:rPr>
          <w:rFonts w:eastAsia="Times New Roman"/>
          <w:szCs w:val="24"/>
          <w:lang w:val="da-DK"/>
        </w:rPr>
      </w:pPr>
      <w:r w:rsidRPr="003C0AC4">
        <w:rPr>
          <w:rFonts w:eastAsia="Times New Roman"/>
          <w:szCs w:val="24"/>
        </w:rPr>
        <w:t>Реализовањем практичних активности усмерених на пружање разних видова помоћи социјално угроженим ученицима Школе (бесплатни уџбеници и школски прибор, бесплатне екскурзије, новчана помоћ за лечење тешко болесних ученика, и сл.)</w:t>
      </w:r>
    </w:p>
    <w:p w:rsidR="00F1749B" w:rsidRPr="003C0AC4" w:rsidRDefault="000A074E" w:rsidP="00150DA7">
      <w:pPr>
        <w:numPr>
          <w:ilvl w:val="0"/>
          <w:numId w:val="8"/>
        </w:numPr>
        <w:spacing w:after="0" w:line="240" w:lineRule="auto"/>
        <w:ind w:left="1418" w:hanging="425"/>
        <w:jc w:val="both"/>
        <w:rPr>
          <w:rFonts w:eastAsia="Times New Roman"/>
          <w:szCs w:val="24"/>
          <w:lang w:val="da-DK"/>
        </w:rPr>
      </w:pPr>
      <w:r w:rsidRPr="003C0AC4">
        <w:rPr>
          <w:rFonts w:eastAsia="Times New Roman"/>
          <w:szCs w:val="24"/>
        </w:rPr>
        <w:t>Остваривањем програма васпитног рада, здравствене превенције, превенције малолетничке деликвенције, едукативних и образовних програма за развој, мир и толеранцију, и сл.</w:t>
      </w:r>
    </w:p>
    <w:p w:rsidR="00F1749B" w:rsidRPr="003C0AC4" w:rsidRDefault="000A074E" w:rsidP="00150DA7">
      <w:pPr>
        <w:numPr>
          <w:ilvl w:val="0"/>
          <w:numId w:val="8"/>
        </w:numPr>
        <w:spacing w:after="0" w:line="240" w:lineRule="auto"/>
        <w:ind w:left="1134" w:hanging="142"/>
        <w:rPr>
          <w:rFonts w:eastAsia="Times New Roman"/>
          <w:szCs w:val="24"/>
          <w:lang w:val="da-DK"/>
        </w:rPr>
      </w:pPr>
      <w:r w:rsidRPr="003C0AC4">
        <w:rPr>
          <w:rFonts w:eastAsia="Times New Roman"/>
          <w:szCs w:val="24"/>
        </w:rPr>
        <w:t>Заштита и унапређивање животне средине</w:t>
      </w:r>
    </w:p>
    <w:p w:rsidR="00F1749B" w:rsidRPr="003C0AC4" w:rsidRDefault="000A074E" w:rsidP="000A074E">
      <w:pPr>
        <w:spacing w:after="0" w:line="240" w:lineRule="auto"/>
        <w:ind w:left="1418"/>
        <w:jc w:val="both"/>
        <w:rPr>
          <w:rFonts w:eastAsia="Times New Roman"/>
          <w:szCs w:val="24"/>
          <w:lang w:val="da-DK"/>
        </w:rPr>
      </w:pPr>
      <w:r w:rsidRPr="003C0AC4">
        <w:rPr>
          <w:rFonts w:eastAsia="Times New Roman"/>
          <w:szCs w:val="24"/>
        </w:rPr>
        <w:t>Основна знања о чувању и унапређивању животне средине ученици стичу из предмета Екологија и Социологија, као и на часовима одељенског старешине и одељенске заједнице.</w:t>
      </w:r>
      <w:r w:rsidRPr="00143EED">
        <w:rPr>
          <w:rFonts w:eastAsia="Times New Roman"/>
          <w:sz w:val="24"/>
          <w:szCs w:val="24"/>
        </w:rPr>
        <w:t xml:space="preserve"> </w:t>
      </w:r>
      <w:r w:rsidRPr="003C0AC4">
        <w:rPr>
          <w:rFonts w:eastAsia="Times New Roman"/>
          <w:szCs w:val="24"/>
        </w:rPr>
        <w:t>Стечена знања ученици примењују кроз активно учешће у свим акцијама уређења Школе и локалне заједнице</w:t>
      </w:r>
      <w:r w:rsidR="00F1749B" w:rsidRPr="003C0AC4">
        <w:rPr>
          <w:rFonts w:eastAsia="Times New Roman"/>
          <w:szCs w:val="24"/>
          <w:lang w:val="da-DK"/>
        </w:rPr>
        <w:t>.</w:t>
      </w:r>
    </w:p>
    <w:p w:rsidR="00F1749B" w:rsidRPr="003C0AC4" w:rsidRDefault="000A074E" w:rsidP="000A074E">
      <w:pPr>
        <w:spacing w:after="0" w:line="240" w:lineRule="auto"/>
        <w:ind w:left="1418"/>
        <w:jc w:val="both"/>
        <w:rPr>
          <w:rFonts w:eastAsia="Times New Roman"/>
          <w:szCs w:val="24"/>
          <w:lang w:val="da-DK"/>
        </w:rPr>
      </w:pPr>
      <w:r w:rsidRPr="003C0AC4">
        <w:rPr>
          <w:rFonts w:eastAsia="Times New Roman"/>
          <w:szCs w:val="24"/>
        </w:rPr>
        <w:lastRenderedPageBreak/>
        <w:t xml:space="preserve">Носиоци активности: </w:t>
      </w:r>
      <w:r w:rsidR="00B3042E">
        <w:rPr>
          <w:rFonts w:eastAsia="Times New Roman"/>
          <w:szCs w:val="24"/>
        </w:rPr>
        <w:t>наставниц</w:t>
      </w:r>
      <w:r w:rsidRPr="003C0AC4">
        <w:rPr>
          <w:rFonts w:eastAsia="Times New Roman"/>
          <w:szCs w:val="24"/>
        </w:rPr>
        <w:t>и екологије и социологије у сарадњи са педагогом Школе.</w:t>
      </w:r>
    </w:p>
    <w:p w:rsidR="00F1749B" w:rsidRPr="00D80F47" w:rsidRDefault="000A074E" w:rsidP="00150DA7">
      <w:pPr>
        <w:numPr>
          <w:ilvl w:val="0"/>
          <w:numId w:val="8"/>
        </w:numPr>
        <w:tabs>
          <w:tab w:val="clear" w:pos="720"/>
          <w:tab w:val="num" w:pos="1418"/>
        </w:tabs>
        <w:spacing w:after="0" w:line="240" w:lineRule="auto"/>
        <w:ind w:left="1418"/>
        <w:rPr>
          <w:rFonts w:eastAsia="Times New Roman"/>
          <w:szCs w:val="24"/>
          <w:lang w:val="da-DK"/>
        </w:rPr>
      </w:pPr>
      <w:r w:rsidRPr="003C0AC4">
        <w:rPr>
          <w:rFonts w:eastAsia="Times New Roman"/>
          <w:szCs w:val="24"/>
        </w:rPr>
        <w:t>Основе програма професионалне оријентације ученика</w:t>
      </w:r>
    </w:p>
    <w:p w:rsidR="00D80F47" w:rsidRPr="003C0AC4" w:rsidRDefault="00D80F47" w:rsidP="00D80F47">
      <w:pPr>
        <w:spacing w:after="0" w:line="240" w:lineRule="auto"/>
        <w:ind w:left="1418"/>
        <w:rPr>
          <w:rFonts w:eastAsia="Times New Roman"/>
          <w:szCs w:val="24"/>
          <w:lang w:val="da-DK"/>
        </w:rPr>
      </w:pPr>
    </w:p>
    <w:p w:rsidR="003B1990" w:rsidRPr="003B1990" w:rsidRDefault="003B1990" w:rsidP="003B1990">
      <w:pPr>
        <w:pStyle w:val="ListParagraph"/>
        <w:spacing w:after="240" w:line="240" w:lineRule="auto"/>
        <w:jc w:val="center"/>
        <w:rPr>
          <w:b/>
          <w:sz w:val="24"/>
          <w:szCs w:val="24"/>
        </w:rPr>
      </w:pPr>
      <w:r w:rsidRPr="00197D1C">
        <w:rPr>
          <w:b/>
          <w:sz w:val="24"/>
          <w:szCs w:val="24"/>
        </w:rPr>
        <w:t>К</w:t>
      </w:r>
      <w:r w:rsidR="00D80F47">
        <w:rPr>
          <w:b/>
          <w:sz w:val="24"/>
          <w:szCs w:val="24"/>
        </w:rPr>
        <w:t>а</w:t>
      </w:r>
      <w:r w:rsidRPr="00197D1C">
        <w:rPr>
          <w:b/>
          <w:sz w:val="24"/>
          <w:szCs w:val="24"/>
        </w:rPr>
        <w:t>ријерно вођење и саветовање</w:t>
      </w:r>
    </w:p>
    <w:p w:rsidR="003B1990" w:rsidRDefault="003B1990" w:rsidP="003B1990">
      <w:pPr>
        <w:spacing w:after="0"/>
        <w:ind w:left="360" w:firstLine="360"/>
        <w:jc w:val="both"/>
      </w:pPr>
      <w:r>
        <w:t xml:space="preserve">Циљ рада на каријерном вођењу и саветовању ученика у средњој школи представља подстицање професионалног развоја ученика и пружање помоћи појединцу да формира реалну слику о својим способностима, особинама личности, интересовањима и да у односу на садржај, услове и захтеве појединих образовних профила и занимања што успешније планира свој професионални положај. </w:t>
      </w:r>
    </w:p>
    <w:p w:rsidR="003B1990" w:rsidRDefault="003B1990" w:rsidP="003B1990">
      <w:pPr>
        <w:spacing w:after="0"/>
        <w:ind w:left="360"/>
        <w:jc w:val="both"/>
      </w:pPr>
      <w:r>
        <w:t>Задаци Школе на каријерном вођењу и саветовању су:</w:t>
      </w:r>
    </w:p>
    <w:p w:rsidR="003B1990" w:rsidRDefault="003B1990" w:rsidP="003B1990">
      <w:pPr>
        <w:spacing w:after="0"/>
        <w:ind w:left="360" w:firstLine="360"/>
        <w:jc w:val="both"/>
      </w:pPr>
      <w:r>
        <w:t>-сарадња са основним школама при информисању ученика о критеријумима и условима уписа ученика у први разред средње школе,</w:t>
      </w:r>
    </w:p>
    <w:p w:rsidR="003B1990" w:rsidRDefault="003B1990" w:rsidP="003B1990">
      <w:pPr>
        <w:spacing w:after="0"/>
        <w:ind w:left="360" w:firstLine="360"/>
        <w:jc w:val="both"/>
      </w:pPr>
      <w:r>
        <w:t>- перманентно усмеравање и информисање ученика о свим значајним питањима везаним за одабрано занимање и о питањима везаним за школовање,</w:t>
      </w:r>
    </w:p>
    <w:p w:rsidR="003B1990" w:rsidRDefault="003B1990" w:rsidP="003B1990">
      <w:pPr>
        <w:spacing w:after="0"/>
        <w:ind w:left="360" w:firstLine="360"/>
        <w:jc w:val="both"/>
      </w:pPr>
      <w:r>
        <w:t>-индивидуални саветодавни рад са ученицима и родитељима,</w:t>
      </w:r>
    </w:p>
    <w:p w:rsidR="003B1990" w:rsidRDefault="003B1990" w:rsidP="003B1990">
      <w:pPr>
        <w:spacing w:after="0"/>
        <w:ind w:left="360" w:firstLine="360"/>
        <w:jc w:val="both"/>
      </w:pPr>
      <w:r>
        <w:t>-организовање Дана отворених врата за ученике осмог разреда у оквиру услуге професионалне оријентације,</w:t>
      </w:r>
    </w:p>
    <w:p w:rsidR="003B1990" w:rsidRDefault="003B1990" w:rsidP="003B1990">
      <w:pPr>
        <w:spacing w:after="0"/>
        <w:ind w:left="360" w:firstLine="360"/>
        <w:jc w:val="both"/>
      </w:pPr>
      <w:r>
        <w:t>- организовање услова за презентацију факултета и виших школа и презентацију услова за упис у прву годину студија,</w:t>
      </w:r>
    </w:p>
    <w:p w:rsidR="003B1990" w:rsidRDefault="003B1990" w:rsidP="003B1990">
      <w:pPr>
        <w:spacing w:after="0"/>
        <w:ind w:left="360" w:firstLine="360"/>
        <w:jc w:val="both"/>
      </w:pPr>
      <w:r>
        <w:t>- учествовање на Сајму образовања и манифестацији „Улица професионалне оријентације“,</w:t>
      </w:r>
    </w:p>
    <w:p w:rsidR="003B1990" w:rsidRDefault="003B1990" w:rsidP="003B1990">
      <w:pPr>
        <w:spacing w:after="0"/>
        <w:ind w:left="360" w:firstLine="360"/>
        <w:jc w:val="both"/>
      </w:pPr>
      <w:r>
        <w:t>-сарадња са НСЗ Бор како би се у сарадњи са психологом обавило тест професионалне оријентације,</w:t>
      </w:r>
    </w:p>
    <w:p w:rsidR="003B1990" w:rsidRPr="003B1990" w:rsidRDefault="003B1990" w:rsidP="003B1990">
      <w:pPr>
        <w:spacing w:after="0"/>
        <w:ind w:left="360" w:firstLine="349"/>
        <w:jc w:val="both"/>
      </w:pPr>
      <w:r>
        <w:t>-реални сусрети са одређеним занимањима у оквиру практичне наставе и наставе у блоку.</w:t>
      </w:r>
    </w:p>
    <w:p w:rsidR="00F1749B" w:rsidRPr="003C0AC4" w:rsidRDefault="000A074E" w:rsidP="003B1990">
      <w:pPr>
        <w:spacing w:after="0" w:line="240" w:lineRule="auto"/>
        <w:ind w:firstLine="709"/>
        <w:jc w:val="both"/>
        <w:rPr>
          <w:rFonts w:eastAsia="Times New Roman"/>
          <w:szCs w:val="24"/>
          <w:lang w:val="sr-Cyrl-CS"/>
        </w:rPr>
      </w:pPr>
      <w:r w:rsidRPr="003C0AC4">
        <w:rPr>
          <w:rFonts w:eastAsia="Times New Roman"/>
          <w:szCs w:val="24"/>
        </w:rPr>
        <w:t>У оквиру професио</w:t>
      </w:r>
      <w:r w:rsidR="003B1990">
        <w:rPr>
          <w:rFonts w:eastAsia="Times New Roman"/>
          <w:szCs w:val="24"/>
        </w:rPr>
        <w:t>налне оријентације код ученика првог и другог</w:t>
      </w:r>
      <w:r w:rsidRPr="003C0AC4">
        <w:rPr>
          <w:rFonts w:eastAsia="Times New Roman"/>
          <w:szCs w:val="24"/>
        </w:rPr>
        <w:t xml:space="preserve"> разреда радиће се на томе да се буди интересовање и љубав за струку и занимање, а код завршних разреда и даље ће се развијати професионална етика и формирати активни став према сопственом избору, а уједно вршити припрема за наставак школовања</w:t>
      </w:r>
      <w:r w:rsidR="00F1749B" w:rsidRPr="003C0AC4">
        <w:rPr>
          <w:rFonts w:eastAsia="Times New Roman"/>
          <w:szCs w:val="24"/>
          <w:lang w:val="da-DK"/>
        </w:rPr>
        <w:t>.</w:t>
      </w:r>
    </w:p>
    <w:p w:rsidR="00F1749B" w:rsidRPr="00272BB2" w:rsidRDefault="00F1749B" w:rsidP="00F1749B">
      <w:pPr>
        <w:spacing w:after="0" w:line="240" w:lineRule="auto"/>
        <w:jc w:val="both"/>
        <w:rPr>
          <w:rFonts w:eastAsia="Times New Roman"/>
          <w:sz w:val="20"/>
          <w:szCs w:val="20"/>
          <w:lang w:val="sr-Cyrl-CS"/>
        </w:rPr>
      </w:pPr>
    </w:p>
    <w:tbl>
      <w:tblPr>
        <w:tblW w:w="10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17"/>
        <w:gridCol w:w="1428"/>
        <w:gridCol w:w="1785"/>
        <w:gridCol w:w="2040"/>
      </w:tblGrid>
      <w:tr w:rsidR="00F1749B" w:rsidRPr="00272BB2" w:rsidTr="007F2065">
        <w:trPr>
          <w:jc w:val="center"/>
        </w:trPr>
        <w:tc>
          <w:tcPr>
            <w:tcW w:w="5117" w:type="dxa"/>
            <w:vAlign w:val="center"/>
          </w:tcPr>
          <w:p w:rsidR="00F1749B" w:rsidRPr="003B1990" w:rsidRDefault="00205B06" w:rsidP="007F2065">
            <w:pPr>
              <w:spacing w:after="0" w:line="240" w:lineRule="auto"/>
              <w:jc w:val="center"/>
              <w:rPr>
                <w:rFonts w:eastAsia="Times New Roman"/>
                <w:b/>
                <w:sz w:val="20"/>
                <w:szCs w:val="20"/>
              </w:rPr>
            </w:pPr>
            <w:r w:rsidRPr="003B1990">
              <w:rPr>
                <w:rFonts w:eastAsia="Times New Roman"/>
                <w:b/>
                <w:sz w:val="20"/>
                <w:szCs w:val="20"/>
              </w:rPr>
              <w:t>Садржај активности</w:t>
            </w:r>
          </w:p>
        </w:tc>
        <w:tc>
          <w:tcPr>
            <w:tcW w:w="1428" w:type="dxa"/>
            <w:vAlign w:val="center"/>
          </w:tcPr>
          <w:p w:rsidR="00F1749B" w:rsidRPr="003B1990" w:rsidRDefault="00205B06" w:rsidP="007F2065">
            <w:pPr>
              <w:spacing w:after="0" w:line="240" w:lineRule="auto"/>
              <w:jc w:val="center"/>
              <w:rPr>
                <w:rFonts w:eastAsia="Times New Roman"/>
                <w:b/>
                <w:sz w:val="20"/>
                <w:szCs w:val="20"/>
              </w:rPr>
            </w:pPr>
            <w:r w:rsidRPr="003B1990">
              <w:rPr>
                <w:rFonts w:eastAsia="Times New Roman"/>
                <w:b/>
                <w:sz w:val="20"/>
                <w:szCs w:val="20"/>
              </w:rPr>
              <w:t>Време реализације</w:t>
            </w:r>
          </w:p>
        </w:tc>
        <w:tc>
          <w:tcPr>
            <w:tcW w:w="1785" w:type="dxa"/>
            <w:vAlign w:val="center"/>
          </w:tcPr>
          <w:p w:rsidR="00F1749B" w:rsidRPr="003B1990" w:rsidRDefault="00205B06" w:rsidP="007F2065">
            <w:pPr>
              <w:spacing w:after="0" w:line="240" w:lineRule="auto"/>
              <w:jc w:val="center"/>
              <w:rPr>
                <w:rFonts w:eastAsia="Times New Roman"/>
                <w:b/>
                <w:sz w:val="20"/>
                <w:szCs w:val="20"/>
              </w:rPr>
            </w:pPr>
            <w:r w:rsidRPr="003B1990">
              <w:rPr>
                <w:rFonts w:eastAsia="Times New Roman"/>
                <w:b/>
                <w:sz w:val="20"/>
                <w:szCs w:val="20"/>
              </w:rPr>
              <w:t>Облик и метод</w:t>
            </w:r>
          </w:p>
        </w:tc>
        <w:tc>
          <w:tcPr>
            <w:tcW w:w="2040" w:type="dxa"/>
            <w:vAlign w:val="center"/>
          </w:tcPr>
          <w:p w:rsidR="00F1749B" w:rsidRPr="003B1990" w:rsidRDefault="00205B06" w:rsidP="007F2065">
            <w:pPr>
              <w:spacing w:after="0" w:line="240" w:lineRule="auto"/>
              <w:jc w:val="center"/>
              <w:rPr>
                <w:rFonts w:eastAsia="Times New Roman"/>
                <w:b/>
                <w:sz w:val="20"/>
                <w:szCs w:val="20"/>
              </w:rPr>
            </w:pPr>
            <w:r w:rsidRPr="003B1990">
              <w:rPr>
                <w:rFonts w:eastAsia="Times New Roman"/>
                <w:b/>
                <w:sz w:val="20"/>
                <w:szCs w:val="20"/>
              </w:rPr>
              <w:t>Носиоци активности</w:t>
            </w:r>
          </w:p>
        </w:tc>
      </w:tr>
      <w:tr w:rsidR="00F1749B" w:rsidRPr="00272BB2" w:rsidTr="007F2065">
        <w:trPr>
          <w:trHeight w:val="420"/>
          <w:jc w:val="center"/>
        </w:trPr>
        <w:tc>
          <w:tcPr>
            <w:tcW w:w="5117" w:type="dxa"/>
          </w:tcPr>
          <w:p w:rsidR="00F1749B" w:rsidRPr="00205B06" w:rsidRDefault="00205B06" w:rsidP="00205B06">
            <w:pPr>
              <w:spacing w:after="0" w:line="240" w:lineRule="auto"/>
              <w:jc w:val="both"/>
              <w:rPr>
                <w:rFonts w:eastAsia="Times New Roman"/>
                <w:sz w:val="20"/>
                <w:szCs w:val="20"/>
              </w:rPr>
            </w:pPr>
            <w:r>
              <w:rPr>
                <w:rFonts w:eastAsia="Times New Roman"/>
                <w:sz w:val="20"/>
                <w:szCs w:val="20"/>
              </w:rPr>
              <w:t>Издвајање битних садржаја из наставних предмета који су погодни за реализацију програма професионалне оријентације</w:t>
            </w:r>
          </w:p>
        </w:tc>
        <w:tc>
          <w:tcPr>
            <w:tcW w:w="1428" w:type="dxa"/>
            <w:vAlign w:val="center"/>
          </w:tcPr>
          <w:p w:rsidR="00F1749B" w:rsidRPr="00272BB2" w:rsidRDefault="00F1749B" w:rsidP="007F2065">
            <w:pPr>
              <w:spacing w:after="0" w:line="240" w:lineRule="auto"/>
              <w:jc w:val="center"/>
              <w:rPr>
                <w:rFonts w:eastAsia="Times New Roman"/>
                <w:sz w:val="20"/>
                <w:szCs w:val="20"/>
                <w:lang w:val="da-DK"/>
              </w:rPr>
            </w:pPr>
          </w:p>
          <w:p w:rsidR="00F1749B" w:rsidRPr="00291B35" w:rsidRDefault="00291B35" w:rsidP="007F2065">
            <w:pPr>
              <w:spacing w:after="0" w:line="240" w:lineRule="auto"/>
              <w:jc w:val="center"/>
              <w:rPr>
                <w:rFonts w:eastAsia="Times New Roman"/>
                <w:sz w:val="20"/>
                <w:szCs w:val="20"/>
              </w:rPr>
            </w:pPr>
            <w:r>
              <w:rPr>
                <w:rFonts w:eastAsia="Times New Roman"/>
                <w:sz w:val="20"/>
                <w:szCs w:val="20"/>
              </w:rPr>
              <w:t>септембар</w:t>
            </w:r>
          </w:p>
        </w:tc>
        <w:tc>
          <w:tcPr>
            <w:tcW w:w="1785" w:type="dxa"/>
            <w:vAlign w:val="center"/>
          </w:tcPr>
          <w:p w:rsidR="00F1749B" w:rsidRPr="00272BB2" w:rsidRDefault="00F1749B" w:rsidP="007F2065">
            <w:pPr>
              <w:spacing w:after="0" w:line="240" w:lineRule="auto"/>
              <w:jc w:val="center"/>
              <w:rPr>
                <w:rFonts w:eastAsia="Times New Roman"/>
                <w:sz w:val="20"/>
                <w:szCs w:val="20"/>
                <w:lang w:val="da-DK"/>
              </w:rPr>
            </w:pPr>
          </w:p>
          <w:p w:rsidR="00F1749B" w:rsidRPr="003C0AC4" w:rsidRDefault="003C0AC4" w:rsidP="007F2065">
            <w:pPr>
              <w:spacing w:after="0" w:line="240" w:lineRule="auto"/>
              <w:jc w:val="center"/>
              <w:rPr>
                <w:rFonts w:eastAsia="Times New Roman"/>
                <w:sz w:val="20"/>
                <w:szCs w:val="20"/>
              </w:rPr>
            </w:pPr>
            <w:r>
              <w:rPr>
                <w:rFonts w:eastAsia="Times New Roman"/>
                <w:sz w:val="20"/>
                <w:szCs w:val="20"/>
              </w:rPr>
              <w:t>разговор, дискусија</w:t>
            </w:r>
          </w:p>
        </w:tc>
        <w:tc>
          <w:tcPr>
            <w:tcW w:w="2040" w:type="dxa"/>
            <w:vAlign w:val="center"/>
          </w:tcPr>
          <w:p w:rsidR="00F1749B" w:rsidRPr="00272BB2" w:rsidRDefault="00F1749B" w:rsidP="007F2065">
            <w:pPr>
              <w:spacing w:after="0" w:line="240" w:lineRule="auto"/>
              <w:rPr>
                <w:rFonts w:eastAsia="Times New Roman"/>
                <w:sz w:val="20"/>
                <w:szCs w:val="20"/>
                <w:lang w:val="da-DK"/>
              </w:rPr>
            </w:pPr>
          </w:p>
          <w:p w:rsidR="00F1749B" w:rsidRPr="00291B35" w:rsidRDefault="00291B35" w:rsidP="00291B35">
            <w:pPr>
              <w:spacing w:after="0" w:line="240" w:lineRule="auto"/>
              <w:jc w:val="center"/>
              <w:rPr>
                <w:rFonts w:eastAsia="Times New Roman"/>
                <w:sz w:val="20"/>
                <w:szCs w:val="20"/>
              </w:rPr>
            </w:pPr>
            <w:r>
              <w:rPr>
                <w:rFonts w:eastAsia="Times New Roman"/>
                <w:sz w:val="20"/>
                <w:szCs w:val="20"/>
              </w:rPr>
              <w:t>педагог, предметни наставник</w:t>
            </w:r>
          </w:p>
        </w:tc>
      </w:tr>
      <w:tr w:rsidR="00F1749B" w:rsidRPr="00272BB2" w:rsidTr="007F2065">
        <w:trPr>
          <w:jc w:val="center"/>
        </w:trPr>
        <w:tc>
          <w:tcPr>
            <w:tcW w:w="5117" w:type="dxa"/>
          </w:tcPr>
          <w:p w:rsidR="00F1749B" w:rsidRPr="00272BB2" w:rsidRDefault="00205B06" w:rsidP="00205B06">
            <w:pPr>
              <w:spacing w:after="0" w:line="240" w:lineRule="auto"/>
              <w:jc w:val="both"/>
              <w:rPr>
                <w:rFonts w:eastAsia="Times New Roman"/>
                <w:sz w:val="20"/>
                <w:szCs w:val="20"/>
                <w:lang w:val="da-DK"/>
              </w:rPr>
            </w:pPr>
            <w:r>
              <w:rPr>
                <w:rFonts w:eastAsia="Times New Roman"/>
                <w:sz w:val="20"/>
                <w:szCs w:val="20"/>
              </w:rPr>
              <w:t>Формирање комисије за професионалну оријентацију</w:t>
            </w:r>
          </w:p>
        </w:tc>
        <w:tc>
          <w:tcPr>
            <w:tcW w:w="1428" w:type="dxa"/>
            <w:vAlign w:val="center"/>
          </w:tcPr>
          <w:p w:rsidR="00F1749B" w:rsidRPr="00272BB2" w:rsidRDefault="00291B35" w:rsidP="007F2065">
            <w:pPr>
              <w:spacing w:after="0" w:line="240" w:lineRule="auto"/>
              <w:jc w:val="center"/>
              <w:rPr>
                <w:rFonts w:eastAsia="Times New Roman"/>
                <w:sz w:val="20"/>
                <w:szCs w:val="20"/>
                <w:lang w:val="da-DK"/>
              </w:rPr>
            </w:pPr>
            <w:r>
              <w:rPr>
                <w:rFonts w:eastAsia="Times New Roman"/>
                <w:sz w:val="20"/>
                <w:szCs w:val="20"/>
              </w:rPr>
              <w:t>септембар</w:t>
            </w:r>
          </w:p>
        </w:tc>
        <w:tc>
          <w:tcPr>
            <w:tcW w:w="1785" w:type="dxa"/>
            <w:vAlign w:val="center"/>
          </w:tcPr>
          <w:p w:rsidR="00F1749B" w:rsidRPr="00272BB2" w:rsidRDefault="00F1749B" w:rsidP="007F2065">
            <w:pPr>
              <w:spacing w:after="0" w:line="240" w:lineRule="auto"/>
              <w:jc w:val="center"/>
              <w:rPr>
                <w:rFonts w:eastAsia="Times New Roman"/>
                <w:sz w:val="20"/>
                <w:szCs w:val="20"/>
                <w:lang w:val="da-DK"/>
              </w:rPr>
            </w:pPr>
            <w:r w:rsidRPr="00272BB2">
              <w:rPr>
                <w:rFonts w:eastAsia="Times New Roman"/>
                <w:sz w:val="20"/>
                <w:szCs w:val="20"/>
                <w:lang w:val="da-DK"/>
              </w:rPr>
              <w:t>-</w:t>
            </w:r>
          </w:p>
        </w:tc>
        <w:tc>
          <w:tcPr>
            <w:tcW w:w="2040" w:type="dxa"/>
            <w:vAlign w:val="center"/>
          </w:tcPr>
          <w:p w:rsidR="00F1749B" w:rsidRPr="00291B35" w:rsidRDefault="00291B35" w:rsidP="00291B35">
            <w:pPr>
              <w:spacing w:after="0" w:line="240" w:lineRule="auto"/>
              <w:jc w:val="center"/>
              <w:rPr>
                <w:rFonts w:eastAsia="Times New Roman"/>
                <w:sz w:val="20"/>
                <w:szCs w:val="20"/>
              </w:rPr>
            </w:pPr>
            <w:r>
              <w:rPr>
                <w:rFonts w:eastAsia="Times New Roman"/>
                <w:sz w:val="20"/>
                <w:szCs w:val="20"/>
              </w:rPr>
              <w:t>наставничко веће</w:t>
            </w:r>
          </w:p>
        </w:tc>
      </w:tr>
      <w:tr w:rsidR="00F1749B" w:rsidRPr="00272BB2" w:rsidTr="007F2065">
        <w:trPr>
          <w:jc w:val="center"/>
        </w:trPr>
        <w:tc>
          <w:tcPr>
            <w:tcW w:w="5117" w:type="dxa"/>
          </w:tcPr>
          <w:p w:rsidR="00F1749B" w:rsidRPr="00272BB2" w:rsidRDefault="00205B06" w:rsidP="00205B06">
            <w:pPr>
              <w:spacing w:after="0" w:line="240" w:lineRule="auto"/>
              <w:jc w:val="both"/>
              <w:rPr>
                <w:rFonts w:eastAsia="Times New Roman"/>
                <w:sz w:val="20"/>
                <w:szCs w:val="20"/>
                <w:lang w:val="da-DK"/>
              </w:rPr>
            </w:pPr>
            <w:r>
              <w:rPr>
                <w:rFonts w:eastAsia="Times New Roman"/>
                <w:sz w:val="20"/>
                <w:szCs w:val="20"/>
              </w:rPr>
              <w:t>Укључивање ученика у рад секција</w:t>
            </w:r>
          </w:p>
        </w:tc>
        <w:tc>
          <w:tcPr>
            <w:tcW w:w="1428" w:type="dxa"/>
            <w:vAlign w:val="center"/>
          </w:tcPr>
          <w:p w:rsidR="00F1749B" w:rsidRPr="00272BB2" w:rsidRDefault="00291B35" w:rsidP="007F2065">
            <w:pPr>
              <w:spacing w:after="0" w:line="240" w:lineRule="auto"/>
              <w:jc w:val="center"/>
              <w:rPr>
                <w:rFonts w:eastAsia="Times New Roman"/>
                <w:sz w:val="20"/>
                <w:szCs w:val="20"/>
                <w:lang w:val="da-DK"/>
              </w:rPr>
            </w:pPr>
            <w:r>
              <w:rPr>
                <w:rFonts w:eastAsia="Times New Roman"/>
                <w:sz w:val="20"/>
                <w:szCs w:val="20"/>
              </w:rPr>
              <w:t>октобар</w:t>
            </w:r>
          </w:p>
        </w:tc>
        <w:tc>
          <w:tcPr>
            <w:tcW w:w="1785" w:type="dxa"/>
            <w:vAlign w:val="center"/>
          </w:tcPr>
          <w:p w:rsidR="00F1749B" w:rsidRPr="00291B35" w:rsidRDefault="00291B35" w:rsidP="007F2065">
            <w:pPr>
              <w:spacing w:after="0" w:line="240" w:lineRule="auto"/>
              <w:jc w:val="center"/>
              <w:rPr>
                <w:rFonts w:eastAsia="Times New Roman"/>
                <w:sz w:val="20"/>
                <w:szCs w:val="20"/>
              </w:rPr>
            </w:pPr>
            <w:r>
              <w:rPr>
                <w:rFonts w:eastAsia="Times New Roman"/>
                <w:sz w:val="20"/>
                <w:szCs w:val="20"/>
              </w:rPr>
              <w:t>упитник</w:t>
            </w:r>
          </w:p>
        </w:tc>
        <w:tc>
          <w:tcPr>
            <w:tcW w:w="2040" w:type="dxa"/>
            <w:vAlign w:val="center"/>
          </w:tcPr>
          <w:p w:rsidR="00F1749B" w:rsidRPr="00291B35" w:rsidRDefault="00291B35" w:rsidP="00291B35">
            <w:pPr>
              <w:spacing w:after="0" w:line="240" w:lineRule="auto"/>
              <w:jc w:val="center"/>
              <w:rPr>
                <w:rFonts w:eastAsia="Times New Roman"/>
                <w:sz w:val="20"/>
                <w:szCs w:val="20"/>
              </w:rPr>
            </w:pPr>
            <w:r>
              <w:rPr>
                <w:rFonts w:eastAsia="Times New Roman"/>
                <w:sz w:val="20"/>
                <w:szCs w:val="20"/>
              </w:rPr>
              <w:t>педагог</w:t>
            </w:r>
          </w:p>
        </w:tc>
      </w:tr>
      <w:tr w:rsidR="00F1749B" w:rsidRPr="00272BB2" w:rsidTr="007F2065">
        <w:trPr>
          <w:jc w:val="center"/>
        </w:trPr>
        <w:tc>
          <w:tcPr>
            <w:tcW w:w="5117" w:type="dxa"/>
          </w:tcPr>
          <w:p w:rsidR="00F1749B" w:rsidRPr="00272BB2" w:rsidRDefault="00205B06" w:rsidP="00205B06">
            <w:pPr>
              <w:spacing w:after="0" w:line="240" w:lineRule="auto"/>
              <w:jc w:val="both"/>
              <w:rPr>
                <w:rFonts w:eastAsia="Times New Roman"/>
                <w:sz w:val="20"/>
                <w:szCs w:val="20"/>
                <w:lang w:val="da-DK"/>
              </w:rPr>
            </w:pPr>
            <w:r>
              <w:rPr>
                <w:rFonts w:eastAsia="Times New Roman"/>
                <w:sz w:val="20"/>
                <w:szCs w:val="20"/>
              </w:rPr>
              <w:t>Развијање интересовања и љубави према изабраном занимању</w:t>
            </w:r>
          </w:p>
        </w:tc>
        <w:tc>
          <w:tcPr>
            <w:tcW w:w="1428" w:type="dxa"/>
            <w:vAlign w:val="center"/>
          </w:tcPr>
          <w:p w:rsidR="00F1749B" w:rsidRPr="00272BB2" w:rsidRDefault="00291B35" w:rsidP="007F2065">
            <w:pPr>
              <w:spacing w:after="0" w:line="240" w:lineRule="auto"/>
              <w:jc w:val="center"/>
              <w:rPr>
                <w:rFonts w:eastAsia="Times New Roman"/>
                <w:sz w:val="20"/>
                <w:szCs w:val="20"/>
                <w:lang w:val="da-DK"/>
              </w:rPr>
            </w:pPr>
            <w:r>
              <w:rPr>
                <w:rFonts w:eastAsia="Times New Roman"/>
                <w:sz w:val="20"/>
                <w:szCs w:val="20"/>
              </w:rPr>
              <w:t>октобар</w:t>
            </w:r>
          </w:p>
        </w:tc>
        <w:tc>
          <w:tcPr>
            <w:tcW w:w="1785" w:type="dxa"/>
            <w:vAlign w:val="center"/>
          </w:tcPr>
          <w:p w:rsidR="00F1749B" w:rsidRPr="00291B35" w:rsidRDefault="00291B35" w:rsidP="00291B35">
            <w:pPr>
              <w:spacing w:after="0" w:line="240" w:lineRule="auto"/>
              <w:jc w:val="center"/>
              <w:rPr>
                <w:rFonts w:eastAsia="Times New Roman"/>
                <w:sz w:val="20"/>
                <w:szCs w:val="20"/>
              </w:rPr>
            </w:pPr>
            <w:r>
              <w:rPr>
                <w:rFonts w:eastAsia="Times New Roman"/>
                <w:sz w:val="20"/>
                <w:szCs w:val="20"/>
              </w:rPr>
              <w:t>разговор</w:t>
            </w:r>
          </w:p>
        </w:tc>
        <w:tc>
          <w:tcPr>
            <w:tcW w:w="2040" w:type="dxa"/>
            <w:vAlign w:val="center"/>
          </w:tcPr>
          <w:p w:rsidR="00F1749B" w:rsidRPr="00291B35" w:rsidRDefault="00291B35" w:rsidP="00291B35">
            <w:pPr>
              <w:spacing w:after="0" w:line="240" w:lineRule="auto"/>
              <w:jc w:val="center"/>
              <w:rPr>
                <w:rFonts w:eastAsia="Times New Roman"/>
                <w:sz w:val="20"/>
                <w:szCs w:val="20"/>
              </w:rPr>
            </w:pPr>
            <w:r>
              <w:rPr>
                <w:rFonts w:eastAsia="Times New Roman"/>
                <w:sz w:val="20"/>
                <w:szCs w:val="20"/>
              </w:rPr>
              <w:t>предметни наставник</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Значај практичне наставе за изабрану струку и занимање</w:t>
            </w:r>
          </w:p>
        </w:tc>
        <w:tc>
          <w:tcPr>
            <w:tcW w:w="1428" w:type="dxa"/>
            <w:vAlign w:val="center"/>
          </w:tcPr>
          <w:p w:rsidR="00291B35" w:rsidRPr="00291B35" w:rsidRDefault="00291B35" w:rsidP="00291B35">
            <w:pPr>
              <w:spacing w:after="0" w:line="240" w:lineRule="auto"/>
              <w:jc w:val="center"/>
              <w:rPr>
                <w:rFonts w:eastAsia="Times New Roman"/>
                <w:sz w:val="20"/>
                <w:szCs w:val="20"/>
              </w:rPr>
            </w:pPr>
            <w:r>
              <w:rPr>
                <w:rFonts w:eastAsia="Times New Roman"/>
                <w:sz w:val="20"/>
                <w:szCs w:val="20"/>
              </w:rPr>
              <w:t>новембар</w:t>
            </w:r>
          </w:p>
        </w:tc>
        <w:tc>
          <w:tcPr>
            <w:tcW w:w="1785" w:type="dxa"/>
            <w:vAlign w:val="center"/>
          </w:tcPr>
          <w:p w:rsidR="00291B35" w:rsidRPr="00291B35" w:rsidRDefault="00291B35" w:rsidP="00F67DBA">
            <w:pPr>
              <w:spacing w:after="0" w:line="240" w:lineRule="auto"/>
              <w:jc w:val="center"/>
              <w:rPr>
                <w:rFonts w:eastAsia="Times New Roman"/>
                <w:sz w:val="20"/>
                <w:szCs w:val="20"/>
              </w:rPr>
            </w:pPr>
            <w:r>
              <w:rPr>
                <w:rFonts w:eastAsia="Times New Roman"/>
                <w:sz w:val="20"/>
                <w:szCs w:val="20"/>
              </w:rPr>
              <w:t>разговор</w:t>
            </w:r>
          </w:p>
        </w:tc>
        <w:tc>
          <w:tcPr>
            <w:tcW w:w="2040" w:type="dxa"/>
            <w:vAlign w:val="center"/>
          </w:tcPr>
          <w:p w:rsidR="00291B35" w:rsidRPr="00291B35" w:rsidRDefault="00291B35" w:rsidP="00291B35">
            <w:pPr>
              <w:spacing w:after="0" w:line="240" w:lineRule="auto"/>
              <w:jc w:val="center"/>
              <w:rPr>
                <w:rFonts w:eastAsia="Times New Roman"/>
                <w:sz w:val="20"/>
                <w:szCs w:val="20"/>
              </w:rPr>
            </w:pPr>
            <w:r>
              <w:rPr>
                <w:rFonts w:eastAsia="Times New Roman"/>
                <w:sz w:val="20"/>
                <w:szCs w:val="20"/>
              </w:rPr>
              <w:t>наставник практичне наставе</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Машинска струка је наше опредељење</w:t>
            </w:r>
          </w:p>
        </w:tc>
        <w:tc>
          <w:tcPr>
            <w:tcW w:w="1428" w:type="dxa"/>
            <w:vAlign w:val="center"/>
          </w:tcPr>
          <w:p w:rsidR="00291B35" w:rsidRPr="00272BB2" w:rsidRDefault="00291B35" w:rsidP="007F2065">
            <w:pPr>
              <w:spacing w:after="0" w:line="240" w:lineRule="auto"/>
              <w:jc w:val="center"/>
              <w:rPr>
                <w:rFonts w:eastAsia="Times New Roman"/>
                <w:sz w:val="20"/>
                <w:szCs w:val="20"/>
                <w:lang w:val="da-DK"/>
              </w:rPr>
            </w:pPr>
            <w:r>
              <w:rPr>
                <w:rFonts w:eastAsia="Times New Roman"/>
                <w:sz w:val="20"/>
                <w:szCs w:val="20"/>
              </w:rPr>
              <w:t>децембар</w:t>
            </w:r>
          </w:p>
        </w:tc>
        <w:tc>
          <w:tcPr>
            <w:tcW w:w="1785"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изложба радова</w:t>
            </w:r>
          </w:p>
        </w:tc>
        <w:tc>
          <w:tcPr>
            <w:tcW w:w="2040" w:type="dxa"/>
            <w:vAlign w:val="center"/>
          </w:tcPr>
          <w:p w:rsidR="00291B35" w:rsidRPr="00291B35" w:rsidRDefault="00291B35" w:rsidP="00291B35">
            <w:pPr>
              <w:spacing w:after="0" w:line="240" w:lineRule="auto"/>
              <w:jc w:val="center"/>
              <w:rPr>
                <w:rFonts w:eastAsia="Times New Roman"/>
                <w:sz w:val="20"/>
                <w:szCs w:val="20"/>
              </w:rPr>
            </w:pPr>
            <w:r>
              <w:rPr>
                <w:rFonts w:eastAsia="Times New Roman"/>
                <w:sz w:val="20"/>
                <w:szCs w:val="20"/>
              </w:rPr>
              <w:t>наставник практичне наставе</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Организовање посете привредним и другим организацијама у Бору</w:t>
            </w:r>
          </w:p>
        </w:tc>
        <w:tc>
          <w:tcPr>
            <w:tcW w:w="1428"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током године</w:t>
            </w:r>
          </w:p>
        </w:tc>
        <w:tc>
          <w:tcPr>
            <w:tcW w:w="1785"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посете</w:t>
            </w:r>
          </w:p>
        </w:tc>
        <w:tc>
          <w:tcPr>
            <w:tcW w:w="2040" w:type="dxa"/>
            <w:vAlign w:val="center"/>
          </w:tcPr>
          <w:p w:rsidR="00291B35" w:rsidRPr="00291B35" w:rsidRDefault="00291B35" w:rsidP="00291B35">
            <w:pPr>
              <w:spacing w:after="0" w:line="240" w:lineRule="auto"/>
              <w:jc w:val="center"/>
              <w:rPr>
                <w:rFonts w:eastAsia="Times New Roman"/>
                <w:sz w:val="20"/>
                <w:szCs w:val="20"/>
              </w:rPr>
            </w:pPr>
            <w:r>
              <w:rPr>
                <w:rFonts w:eastAsia="Times New Roman"/>
                <w:sz w:val="20"/>
                <w:szCs w:val="20"/>
              </w:rPr>
              <w:t>наставници стручних предмета</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Мој будући позив – како га видим и шта очекујем</w:t>
            </w:r>
          </w:p>
        </w:tc>
        <w:tc>
          <w:tcPr>
            <w:tcW w:w="1428"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Јануар</w:t>
            </w:r>
          </w:p>
        </w:tc>
        <w:tc>
          <w:tcPr>
            <w:tcW w:w="1785"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писани радови</w:t>
            </w:r>
          </w:p>
        </w:tc>
        <w:tc>
          <w:tcPr>
            <w:tcW w:w="2040" w:type="dxa"/>
            <w:vAlign w:val="center"/>
          </w:tcPr>
          <w:p w:rsidR="00291B35" w:rsidRPr="00291B35" w:rsidRDefault="00B3042E" w:rsidP="00291B35">
            <w:pPr>
              <w:spacing w:after="0" w:line="240" w:lineRule="auto"/>
              <w:jc w:val="center"/>
              <w:rPr>
                <w:rFonts w:eastAsia="Times New Roman"/>
                <w:sz w:val="20"/>
                <w:szCs w:val="20"/>
              </w:rPr>
            </w:pPr>
            <w:r>
              <w:rPr>
                <w:rFonts w:eastAsia="Times New Roman"/>
                <w:sz w:val="20"/>
                <w:szCs w:val="20"/>
              </w:rPr>
              <w:t>наставниц</w:t>
            </w:r>
            <w:r w:rsidR="00291B35">
              <w:rPr>
                <w:rFonts w:eastAsia="Times New Roman"/>
                <w:sz w:val="20"/>
                <w:szCs w:val="20"/>
              </w:rPr>
              <w:t>и српског језика</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Професионално информисање и саветовање</w:t>
            </w:r>
          </w:p>
        </w:tc>
        <w:tc>
          <w:tcPr>
            <w:tcW w:w="1428" w:type="dxa"/>
            <w:vAlign w:val="center"/>
          </w:tcPr>
          <w:p w:rsidR="00291B35" w:rsidRPr="00291B35" w:rsidRDefault="00291B35" w:rsidP="00F67DBA">
            <w:pPr>
              <w:spacing w:after="0" w:line="240" w:lineRule="auto"/>
              <w:jc w:val="center"/>
              <w:rPr>
                <w:rFonts w:eastAsia="Times New Roman"/>
                <w:sz w:val="20"/>
                <w:szCs w:val="20"/>
              </w:rPr>
            </w:pPr>
            <w:r>
              <w:rPr>
                <w:rFonts w:eastAsia="Times New Roman"/>
                <w:sz w:val="20"/>
                <w:szCs w:val="20"/>
              </w:rPr>
              <w:t>током године</w:t>
            </w:r>
          </w:p>
        </w:tc>
        <w:tc>
          <w:tcPr>
            <w:tcW w:w="1785" w:type="dxa"/>
            <w:vAlign w:val="center"/>
          </w:tcPr>
          <w:p w:rsidR="00291B35" w:rsidRPr="00272BB2" w:rsidRDefault="00291B35" w:rsidP="00291B35">
            <w:pPr>
              <w:spacing w:after="0" w:line="240" w:lineRule="auto"/>
              <w:jc w:val="center"/>
              <w:rPr>
                <w:rFonts w:eastAsia="Times New Roman"/>
                <w:sz w:val="20"/>
                <w:szCs w:val="20"/>
                <w:lang w:val="da-DK"/>
              </w:rPr>
            </w:pPr>
            <w:r>
              <w:rPr>
                <w:rFonts w:eastAsia="Times New Roman"/>
                <w:sz w:val="20"/>
                <w:szCs w:val="20"/>
              </w:rPr>
              <w:t>саветовање, разговор</w:t>
            </w:r>
          </w:p>
        </w:tc>
        <w:tc>
          <w:tcPr>
            <w:tcW w:w="2040" w:type="dxa"/>
            <w:vAlign w:val="center"/>
          </w:tcPr>
          <w:p w:rsidR="00291B35" w:rsidRPr="00272BB2" w:rsidRDefault="00291B35" w:rsidP="00291B35">
            <w:pPr>
              <w:spacing w:after="0" w:line="240" w:lineRule="auto"/>
              <w:jc w:val="center"/>
              <w:rPr>
                <w:rFonts w:eastAsia="Times New Roman"/>
                <w:sz w:val="20"/>
                <w:szCs w:val="20"/>
                <w:lang w:val="da-DK"/>
              </w:rPr>
            </w:pPr>
            <w:r>
              <w:rPr>
                <w:rFonts w:eastAsia="Times New Roman"/>
                <w:sz w:val="20"/>
                <w:szCs w:val="20"/>
              </w:rPr>
              <w:t>педагог</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Развијање радних навика и културе рада ученика</w:t>
            </w:r>
          </w:p>
        </w:tc>
        <w:tc>
          <w:tcPr>
            <w:tcW w:w="1428" w:type="dxa"/>
            <w:vAlign w:val="center"/>
          </w:tcPr>
          <w:p w:rsidR="00291B35" w:rsidRPr="00291B35" w:rsidRDefault="00291B35" w:rsidP="00F67DBA">
            <w:pPr>
              <w:spacing w:after="0" w:line="240" w:lineRule="auto"/>
              <w:jc w:val="center"/>
              <w:rPr>
                <w:rFonts w:eastAsia="Times New Roman"/>
                <w:sz w:val="20"/>
                <w:szCs w:val="20"/>
              </w:rPr>
            </w:pPr>
            <w:r>
              <w:rPr>
                <w:rFonts w:eastAsia="Times New Roman"/>
                <w:sz w:val="20"/>
                <w:szCs w:val="20"/>
              </w:rPr>
              <w:t>током године</w:t>
            </w:r>
          </w:p>
        </w:tc>
        <w:tc>
          <w:tcPr>
            <w:tcW w:w="1785"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Дискусија</w:t>
            </w:r>
          </w:p>
        </w:tc>
        <w:tc>
          <w:tcPr>
            <w:tcW w:w="2040" w:type="dxa"/>
            <w:vAlign w:val="center"/>
          </w:tcPr>
          <w:p w:rsidR="00291B35" w:rsidRPr="00291B35" w:rsidRDefault="00B3042E" w:rsidP="00291B35">
            <w:pPr>
              <w:spacing w:after="0" w:line="240" w:lineRule="auto"/>
              <w:jc w:val="center"/>
              <w:rPr>
                <w:rFonts w:eastAsia="Times New Roman"/>
                <w:sz w:val="20"/>
                <w:szCs w:val="20"/>
              </w:rPr>
            </w:pPr>
            <w:r>
              <w:rPr>
                <w:rFonts w:eastAsia="Times New Roman"/>
                <w:sz w:val="20"/>
                <w:szCs w:val="20"/>
              </w:rPr>
              <w:t xml:space="preserve">одељењски </w:t>
            </w:r>
            <w:r w:rsidR="00291B35">
              <w:rPr>
                <w:rFonts w:eastAsia="Times New Roman"/>
                <w:sz w:val="20"/>
                <w:szCs w:val="20"/>
              </w:rPr>
              <w:t>старешина</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lastRenderedPageBreak/>
              <w:t>Сарадња са Центом за професионалну оријентацију. Упућивање ученика ради пружања стручне помоћи.</w:t>
            </w:r>
          </w:p>
        </w:tc>
        <w:tc>
          <w:tcPr>
            <w:tcW w:w="1428" w:type="dxa"/>
            <w:vAlign w:val="center"/>
          </w:tcPr>
          <w:p w:rsidR="00291B35" w:rsidRPr="00291B35" w:rsidRDefault="00291B35" w:rsidP="00291B35">
            <w:pPr>
              <w:spacing w:after="0" w:line="240" w:lineRule="auto"/>
              <w:jc w:val="center"/>
              <w:rPr>
                <w:rFonts w:eastAsia="Times New Roman"/>
                <w:sz w:val="20"/>
                <w:szCs w:val="20"/>
              </w:rPr>
            </w:pPr>
            <w:r>
              <w:rPr>
                <w:rFonts w:eastAsia="Times New Roman"/>
                <w:sz w:val="20"/>
                <w:szCs w:val="20"/>
              </w:rPr>
              <w:t>према потреби</w:t>
            </w:r>
          </w:p>
        </w:tc>
        <w:tc>
          <w:tcPr>
            <w:tcW w:w="1785" w:type="dxa"/>
            <w:vAlign w:val="center"/>
          </w:tcPr>
          <w:p w:rsidR="00291B35" w:rsidRPr="00291B35" w:rsidRDefault="00291B35" w:rsidP="00F67DBA">
            <w:pPr>
              <w:spacing w:after="0" w:line="240" w:lineRule="auto"/>
              <w:jc w:val="center"/>
              <w:rPr>
                <w:rFonts w:eastAsia="Times New Roman"/>
                <w:sz w:val="20"/>
                <w:szCs w:val="20"/>
              </w:rPr>
            </w:pPr>
            <w:r>
              <w:rPr>
                <w:rFonts w:eastAsia="Times New Roman"/>
                <w:sz w:val="20"/>
                <w:szCs w:val="20"/>
              </w:rPr>
              <w:t>разговор</w:t>
            </w:r>
          </w:p>
        </w:tc>
        <w:tc>
          <w:tcPr>
            <w:tcW w:w="2040" w:type="dxa"/>
            <w:vAlign w:val="center"/>
          </w:tcPr>
          <w:p w:rsidR="00291B35" w:rsidRPr="00291B35" w:rsidRDefault="00291B35" w:rsidP="00291B35">
            <w:pPr>
              <w:spacing w:after="0" w:line="240" w:lineRule="auto"/>
              <w:jc w:val="center"/>
              <w:rPr>
                <w:rFonts w:eastAsia="Times New Roman"/>
                <w:sz w:val="20"/>
                <w:szCs w:val="20"/>
              </w:rPr>
            </w:pPr>
            <w:r>
              <w:rPr>
                <w:rFonts w:eastAsia="Times New Roman"/>
                <w:sz w:val="20"/>
                <w:szCs w:val="20"/>
              </w:rPr>
              <w:t>стручна служба</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Анкета о избору занимања ученика завршних разреда</w:t>
            </w:r>
          </w:p>
        </w:tc>
        <w:tc>
          <w:tcPr>
            <w:tcW w:w="1428"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март</w:t>
            </w:r>
          </w:p>
        </w:tc>
        <w:tc>
          <w:tcPr>
            <w:tcW w:w="1785" w:type="dxa"/>
            <w:vAlign w:val="center"/>
          </w:tcPr>
          <w:p w:rsidR="00291B35" w:rsidRPr="00272BB2" w:rsidRDefault="00291B35" w:rsidP="007F2065">
            <w:pPr>
              <w:spacing w:after="0" w:line="240" w:lineRule="auto"/>
              <w:jc w:val="center"/>
              <w:rPr>
                <w:rFonts w:eastAsia="Times New Roman"/>
                <w:sz w:val="20"/>
                <w:szCs w:val="20"/>
                <w:lang w:val="da-DK"/>
              </w:rPr>
            </w:pPr>
            <w:r>
              <w:rPr>
                <w:rFonts w:eastAsia="Times New Roman"/>
                <w:sz w:val="20"/>
                <w:szCs w:val="20"/>
              </w:rPr>
              <w:t>упитник</w:t>
            </w:r>
          </w:p>
        </w:tc>
        <w:tc>
          <w:tcPr>
            <w:tcW w:w="2040" w:type="dxa"/>
            <w:vAlign w:val="center"/>
          </w:tcPr>
          <w:p w:rsidR="00291B35" w:rsidRPr="00272BB2" w:rsidRDefault="00291B35" w:rsidP="00291B35">
            <w:pPr>
              <w:spacing w:after="0" w:line="240" w:lineRule="auto"/>
              <w:jc w:val="center"/>
              <w:rPr>
                <w:rFonts w:eastAsia="Times New Roman"/>
                <w:sz w:val="20"/>
                <w:szCs w:val="20"/>
                <w:lang w:val="da-DK"/>
              </w:rPr>
            </w:pPr>
            <w:r>
              <w:rPr>
                <w:rFonts w:eastAsia="Times New Roman"/>
                <w:sz w:val="20"/>
                <w:szCs w:val="20"/>
              </w:rPr>
              <w:t>педагог</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Изабрани образовни профил као моје опредељење</w:t>
            </w:r>
          </w:p>
        </w:tc>
        <w:tc>
          <w:tcPr>
            <w:tcW w:w="1428"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април</w:t>
            </w:r>
          </w:p>
        </w:tc>
        <w:tc>
          <w:tcPr>
            <w:tcW w:w="1785" w:type="dxa"/>
            <w:vAlign w:val="center"/>
          </w:tcPr>
          <w:p w:rsidR="00291B35" w:rsidRPr="00272BB2" w:rsidRDefault="00291B35" w:rsidP="007F2065">
            <w:pPr>
              <w:spacing w:after="0" w:line="240" w:lineRule="auto"/>
              <w:jc w:val="center"/>
              <w:rPr>
                <w:rFonts w:eastAsia="Times New Roman"/>
                <w:sz w:val="20"/>
                <w:szCs w:val="20"/>
                <w:lang w:val="da-DK"/>
              </w:rPr>
            </w:pPr>
            <w:r>
              <w:rPr>
                <w:rFonts w:eastAsia="Times New Roman"/>
                <w:sz w:val="20"/>
                <w:szCs w:val="20"/>
              </w:rPr>
              <w:t>изложба</w:t>
            </w:r>
          </w:p>
        </w:tc>
        <w:tc>
          <w:tcPr>
            <w:tcW w:w="2040" w:type="dxa"/>
            <w:vAlign w:val="center"/>
          </w:tcPr>
          <w:p w:rsidR="00291B35" w:rsidRPr="00272BB2" w:rsidRDefault="00291B35" w:rsidP="00291B35">
            <w:pPr>
              <w:spacing w:after="0" w:line="240" w:lineRule="auto"/>
              <w:jc w:val="center"/>
              <w:rPr>
                <w:rFonts w:eastAsia="Times New Roman"/>
                <w:sz w:val="20"/>
                <w:szCs w:val="20"/>
                <w:lang w:val="da-DK"/>
              </w:rPr>
            </w:pPr>
            <w:r>
              <w:rPr>
                <w:rFonts w:eastAsia="Times New Roman"/>
                <w:sz w:val="20"/>
                <w:szCs w:val="20"/>
              </w:rPr>
              <w:t>предметни наставник</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Мрежа виших школа и факултета – услови уписа</w:t>
            </w:r>
          </w:p>
        </w:tc>
        <w:tc>
          <w:tcPr>
            <w:tcW w:w="1428" w:type="dxa"/>
            <w:vAlign w:val="center"/>
          </w:tcPr>
          <w:p w:rsidR="00291B35" w:rsidRPr="00291B35" w:rsidRDefault="00291B35" w:rsidP="00F67DBA">
            <w:pPr>
              <w:spacing w:after="0" w:line="240" w:lineRule="auto"/>
              <w:jc w:val="center"/>
              <w:rPr>
                <w:rFonts w:eastAsia="Times New Roman"/>
                <w:sz w:val="20"/>
                <w:szCs w:val="20"/>
              </w:rPr>
            </w:pPr>
            <w:r>
              <w:rPr>
                <w:rFonts w:eastAsia="Times New Roman"/>
                <w:sz w:val="20"/>
                <w:szCs w:val="20"/>
              </w:rPr>
              <w:t>април</w:t>
            </w:r>
          </w:p>
        </w:tc>
        <w:tc>
          <w:tcPr>
            <w:tcW w:w="1785" w:type="dxa"/>
            <w:vAlign w:val="center"/>
          </w:tcPr>
          <w:p w:rsidR="00291B35" w:rsidRPr="00291B35" w:rsidRDefault="00291B35" w:rsidP="00291B35">
            <w:pPr>
              <w:spacing w:after="0" w:line="240" w:lineRule="auto"/>
              <w:jc w:val="center"/>
              <w:rPr>
                <w:rFonts w:eastAsia="Times New Roman"/>
                <w:sz w:val="20"/>
                <w:szCs w:val="20"/>
              </w:rPr>
            </w:pPr>
            <w:r>
              <w:rPr>
                <w:rFonts w:eastAsia="Times New Roman"/>
                <w:sz w:val="20"/>
                <w:szCs w:val="20"/>
              </w:rPr>
              <w:t>предавање</w:t>
            </w:r>
          </w:p>
        </w:tc>
        <w:tc>
          <w:tcPr>
            <w:tcW w:w="2040" w:type="dxa"/>
            <w:vAlign w:val="center"/>
          </w:tcPr>
          <w:p w:rsidR="00291B35" w:rsidRPr="00272BB2" w:rsidRDefault="00291B35" w:rsidP="00291B35">
            <w:pPr>
              <w:spacing w:after="0" w:line="240" w:lineRule="auto"/>
              <w:jc w:val="center"/>
              <w:rPr>
                <w:rFonts w:eastAsia="Times New Roman"/>
                <w:sz w:val="20"/>
                <w:szCs w:val="20"/>
                <w:lang w:val="da-DK"/>
              </w:rPr>
            </w:pPr>
            <w:r>
              <w:rPr>
                <w:rFonts w:eastAsia="Times New Roman"/>
                <w:sz w:val="20"/>
                <w:szCs w:val="20"/>
              </w:rPr>
              <w:t>педагог</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Дефицитарна и суфицитарна занимања у Бору и Србији</w:t>
            </w:r>
          </w:p>
        </w:tc>
        <w:tc>
          <w:tcPr>
            <w:tcW w:w="1428"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Мај</w:t>
            </w:r>
          </w:p>
        </w:tc>
        <w:tc>
          <w:tcPr>
            <w:tcW w:w="1785" w:type="dxa"/>
            <w:vAlign w:val="center"/>
          </w:tcPr>
          <w:p w:rsidR="00291B35" w:rsidRPr="00291B35" w:rsidRDefault="00291B35" w:rsidP="00291B35">
            <w:pPr>
              <w:spacing w:after="0" w:line="240" w:lineRule="auto"/>
              <w:jc w:val="center"/>
              <w:rPr>
                <w:rFonts w:eastAsia="Times New Roman"/>
                <w:sz w:val="20"/>
                <w:szCs w:val="20"/>
              </w:rPr>
            </w:pPr>
            <w:r>
              <w:rPr>
                <w:rFonts w:eastAsia="Times New Roman"/>
                <w:sz w:val="20"/>
                <w:szCs w:val="20"/>
              </w:rPr>
              <w:t>предавање</w:t>
            </w:r>
          </w:p>
        </w:tc>
        <w:tc>
          <w:tcPr>
            <w:tcW w:w="2040" w:type="dxa"/>
            <w:vAlign w:val="center"/>
          </w:tcPr>
          <w:p w:rsidR="00291B35" w:rsidRPr="00291B35" w:rsidRDefault="00291B35" w:rsidP="00291B35">
            <w:pPr>
              <w:spacing w:after="0" w:line="240" w:lineRule="auto"/>
              <w:jc w:val="center"/>
              <w:rPr>
                <w:rFonts w:eastAsia="Times New Roman"/>
                <w:sz w:val="20"/>
                <w:szCs w:val="20"/>
              </w:rPr>
            </w:pPr>
            <w:r>
              <w:rPr>
                <w:rFonts w:eastAsia="Times New Roman"/>
                <w:sz w:val="20"/>
                <w:szCs w:val="20"/>
              </w:rPr>
              <w:t>педагог, национална служба за запошљавање</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Организовање помоћи ученицима за полагање квалификационих испита</w:t>
            </w:r>
          </w:p>
        </w:tc>
        <w:tc>
          <w:tcPr>
            <w:tcW w:w="1428" w:type="dxa"/>
            <w:vAlign w:val="center"/>
          </w:tcPr>
          <w:p w:rsidR="00291B35" w:rsidRPr="00291B35" w:rsidRDefault="00291B35" w:rsidP="00291B35">
            <w:pPr>
              <w:spacing w:after="0" w:line="240" w:lineRule="auto"/>
              <w:rPr>
                <w:rFonts w:eastAsia="Times New Roman"/>
                <w:sz w:val="20"/>
                <w:szCs w:val="20"/>
              </w:rPr>
            </w:pPr>
            <w:r>
              <w:rPr>
                <w:rFonts w:eastAsia="Times New Roman"/>
                <w:sz w:val="20"/>
                <w:szCs w:val="20"/>
              </w:rPr>
              <w:t>Април и мај</w:t>
            </w:r>
          </w:p>
        </w:tc>
        <w:tc>
          <w:tcPr>
            <w:tcW w:w="1785"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Предавање, израда тестова</w:t>
            </w:r>
          </w:p>
        </w:tc>
        <w:tc>
          <w:tcPr>
            <w:tcW w:w="2040" w:type="dxa"/>
            <w:vAlign w:val="center"/>
          </w:tcPr>
          <w:p w:rsidR="00291B35" w:rsidRPr="00291B35" w:rsidRDefault="00B3042E" w:rsidP="00291B35">
            <w:pPr>
              <w:spacing w:after="0" w:line="240" w:lineRule="auto"/>
              <w:jc w:val="center"/>
              <w:rPr>
                <w:rFonts w:eastAsia="Times New Roman"/>
                <w:sz w:val="20"/>
                <w:szCs w:val="20"/>
              </w:rPr>
            </w:pPr>
            <w:r>
              <w:rPr>
                <w:rFonts w:eastAsia="Times New Roman"/>
                <w:sz w:val="20"/>
                <w:szCs w:val="20"/>
              </w:rPr>
              <w:t>наст</w:t>
            </w:r>
            <w:r w:rsidR="00291B35">
              <w:rPr>
                <w:rFonts w:eastAsia="Times New Roman"/>
                <w:sz w:val="20"/>
                <w:szCs w:val="20"/>
              </w:rPr>
              <w:t>. Математике</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Једнодневна стручна посета Сајму аутомобила у Београду</w:t>
            </w:r>
          </w:p>
        </w:tc>
        <w:tc>
          <w:tcPr>
            <w:tcW w:w="1428" w:type="dxa"/>
            <w:vAlign w:val="center"/>
          </w:tcPr>
          <w:p w:rsidR="00291B35" w:rsidRPr="00291B35" w:rsidRDefault="00291B35" w:rsidP="00291B35">
            <w:pPr>
              <w:spacing w:after="0" w:line="240" w:lineRule="auto"/>
              <w:jc w:val="center"/>
              <w:rPr>
                <w:rFonts w:eastAsia="Times New Roman"/>
                <w:sz w:val="20"/>
                <w:szCs w:val="20"/>
              </w:rPr>
            </w:pPr>
            <w:r>
              <w:rPr>
                <w:rFonts w:eastAsia="Times New Roman"/>
                <w:sz w:val="20"/>
                <w:szCs w:val="20"/>
              </w:rPr>
              <w:t>март</w:t>
            </w:r>
          </w:p>
        </w:tc>
        <w:tc>
          <w:tcPr>
            <w:tcW w:w="1785" w:type="dxa"/>
            <w:vAlign w:val="center"/>
          </w:tcPr>
          <w:p w:rsidR="00291B35" w:rsidRPr="00291B35" w:rsidRDefault="00291B35" w:rsidP="00291B35">
            <w:pPr>
              <w:spacing w:after="0" w:line="240" w:lineRule="auto"/>
              <w:jc w:val="center"/>
              <w:rPr>
                <w:rFonts w:eastAsia="Times New Roman"/>
                <w:b/>
                <w:sz w:val="20"/>
                <w:szCs w:val="20"/>
              </w:rPr>
            </w:pPr>
            <w:r>
              <w:rPr>
                <w:rFonts w:eastAsia="Times New Roman"/>
                <w:sz w:val="20"/>
                <w:szCs w:val="20"/>
              </w:rPr>
              <w:t>посета</w:t>
            </w:r>
          </w:p>
        </w:tc>
        <w:tc>
          <w:tcPr>
            <w:tcW w:w="2040" w:type="dxa"/>
            <w:vAlign w:val="center"/>
          </w:tcPr>
          <w:p w:rsidR="00291B35" w:rsidRPr="00291B35" w:rsidRDefault="00B3042E" w:rsidP="00291B35">
            <w:pPr>
              <w:spacing w:after="0" w:line="240" w:lineRule="auto"/>
              <w:jc w:val="center"/>
              <w:rPr>
                <w:rFonts w:eastAsia="Times New Roman"/>
                <w:sz w:val="20"/>
                <w:szCs w:val="20"/>
              </w:rPr>
            </w:pPr>
            <w:r>
              <w:rPr>
                <w:rFonts w:eastAsia="Times New Roman"/>
                <w:sz w:val="20"/>
                <w:szCs w:val="20"/>
              </w:rPr>
              <w:t>наст</w:t>
            </w:r>
            <w:r w:rsidR="00291B35">
              <w:rPr>
                <w:rFonts w:eastAsia="Times New Roman"/>
                <w:sz w:val="20"/>
                <w:szCs w:val="20"/>
              </w:rPr>
              <w:t>. Саобраћајне групе предмета</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Једнодневна стручна посета Ђердапу</w:t>
            </w:r>
          </w:p>
        </w:tc>
        <w:tc>
          <w:tcPr>
            <w:tcW w:w="1428"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март</w:t>
            </w:r>
          </w:p>
        </w:tc>
        <w:tc>
          <w:tcPr>
            <w:tcW w:w="1785" w:type="dxa"/>
            <w:vAlign w:val="center"/>
          </w:tcPr>
          <w:p w:rsidR="00291B35" w:rsidRPr="00272BB2" w:rsidRDefault="00291B35" w:rsidP="007F2065">
            <w:pPr>
              <w:spacing w:after="0" w:line="240" w:lineRule="auto"/>
              <w:jc w:val="center"/>
              <w:rPr>
                <w:rFonts w:eastAsia="Times New Roman"/>
                <w:sz w:val="20"/>
                <w:szCs w:val="20"/>
                <w:lang w:val="da-DK"/>
              </w:rPr>
            </w:pPr>
            <w:r>
              <w:rPr>
                <w:rFonts w:eastAsia="Times New Roman"/>
                <w:sz w:val="20"/>
                <w:szCs w:val="20"/>
              </w:rPr>
              <w:t>посета</w:t>
            </w:r>
          </w:p>
        </w:tc>
        <w:tc>
          <w:tcPr>
            <w:tcW w:w="2040" w:type="dxa"/>
            <w:vAlign w:val="center"/>
          </w:tcPr>
          <w:p w:rsidR="00291B35" w:rsidRPr="00291B35" w:rsidRDefault="00B3042E" w:rsidP="00B3042E">
            <w:pPr>
              <w:spacing w:after="0" w:line="240" w:lineRule="auto"/>
              <w:jc w:val="center"/>
              <w:rPr>
                <w:rFonts w:eastAsia="Times New Roman"/>
                <w:sz w:val="20"/>
                <w:szCs w:val="20"/>
              </w:rPr>
            </w:pPr>
            <w:r>
              <w:rPr>
                <w:rFonts w:eastAsia="Times New Roman"/>
                <w:sz w:val="20"/>
                <w:szCs w:val="20"/>
              </w:rPr>
              <w:t>наст</w:t>
            </w:r>
            <w:r w:rsidR="00291B35">
              <w:rPr>
                <w:rFonts w:eastAsia="Times New Roman"/>
                <w:sz w:val="20"/>
                <w:szCs w:val="20"/>
              </w:rPr>
              <w:t>. Електро групе предмета</w:t>
            </w:r>
          </w:p>
        </w:tc>
      </w:tr>
      <w:tr w:rsidR="00291B35" w:rsidRPr="00272BB2" w:rsidTr="007F2065">
        <w:trPr>
          <w:jc w:val="center"/>
        </w:trPr>
        <w:tc>
          <w:tcPr>
            <w:tcW w:w="5117" w:type="dxa"/>
          </w:tcPr>
          <w:p w:rsidR="00291B35" w:rsidRPr="00272BB2" w:rsidRDefault="00291B35" w:rsidP="00205B06">
            <w:pPr>
              <w:spacing w:after="0" w:line="240" w:lineRule="auto"/>
              <w:jc w:val="both"/>
              <w:rPr>
                <w:rFonts w:eastAsia="Times New Roman"/>
                <w:sz w:val="20"/>
                <w:szCs w:val="20"/>
                <w:lang w:val="da-DK"/>
              </w:rPr>
            </w:pPr>
            <w:r>
              <w:rPr>
                <w:rFonts w:eastAsia="Times New Roman"/>
                <w:sz w:val="20"/>
                <w:szCs w:val="20"/>
              </w:rPr>
              <w:t>Организовање сусрета ученика са представницима РТБ-а</w:t>
            </w:r>
          </w:p>
        </w:tc>
        <w:tc>
          <w:tcPr>
            <w:tcW w:w="1428"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март</w:t>
            </w:r>
          </w:p>
        </w:tc>
        <w:tc>
          <w:tcPr>
            <w:tcW w:w="1785" w:type="dxa"/>
            <w:vAlign w:val="center"/>
          </w:tcPr>
          <w:p w:rsidR="00291B35" w:rsidRPr="00291B35" w:rsidRDefault="00291B35" w:rsidP="00F67DBA">
            <w:pPr>
              <w:spacing w:after="0" w:line="240" w:lineRule="auto"/>
              <w:jc w:val="center"/>
              <w:rPr>
                <w:rFonts w:eastAsia="Times New Roman"/>
                <w:sz w:val="20"/>
                <w:szCs w:val="20"/>
              </w:rPr>
            </w:pPr>
            <w:r>
              <w:rPr>
                <w:rFonts w:eastAsia="Times New Roman"/>
                <w:sz w:val="20"/>
                <w:szCs w:val="20"/>
              </w:rPr>
              <w:t>разговор</w:t>
            </w:r>
          </w:p>
        </w:tc>
        <w:tc>
          <w:tcPr>
            <w:tcW w:w="2040" w:type="dxa"/>
            <w:vAlign w:val="center"/>
          </w:tcPr>
          <w:p w:rsidR="00291B35" w:rsidRPr="00291B35" w:rsidRDefault="00291B35" w:rsidP="00291B35">
            <w:pPr>
              <w:spacing w:after="0" w:line="240" w:lineRule="auto"/>
              <w:jc w:val="center"/>
              <w:rPr>
                <w:rFonts w:eastAsia="Times New Roman"/>
                <w:sz w:val="20"/>
                <w:szCs w:val="20"/>
              </w:rPr>
            </w:pPr>
            <w:r>
              <w:rPr>
                <w:rFonts w:eastAsia="Times New Roman"/>
                <w:sz w:val="20"/>
                <w:szCs w:val="20"/>
              </w:rPr>
              <w:t>директор</w:t>
            </w:r>
          </w:p>
        </w:tc>
      </w:tr>
      <w:tr w:rsidR="00291B35" w:rsidRPr="00272BB2" w:rsidTr="007F2065">
        <w:trPr>
          <w:jc w:val="center"/>
        </w:trPr>
        <w:tc>
          <w:tcPr>
            <w:tcW w:w="5117" w:type="dxa"/>
          </w:tcPr>
          <w:p w:rsidR="00291B35" w:rsidRPr="00272BB2" w:rsidRDefault="00291B35" w:rsidP="00B3042E">
            <w:pPr>
              <w:spacing w:after="0" w:line="240" w:lineRule="auto"/>
              <w:jc w:val="both"/>
              <w:rPr>
                <w:rFonts w:eastAsia="Times New Roman"/>
                <w:sz w:val="20"/>
                <w:szCs w:val="20"/>
                <w:lang w:val="da-DK"/>
              </w:rPr>
            </w:pPr>
            <w:r>
              <w:rPr>
                <w:rFonts w:eastAsia="Times New Roman"/>
                <w:sz w:val="20"/>
                <w:szCs w:val="20"/>
              </w:rPr>
              <w:t xml:space="preserve">Организовање сусрета ученика са </w:t>
            </w:r>
            <w:r w:rsidR="00B3042E">
              <w:rPr>
                <w:rFonts w:eastAsia="Times New Roman"/>
                <w:sz w:val="20"/>
                <w:szCs w:val="20"/>
              </w:rPr>
              <w:t>наставниц</w:t>
            </w:r>
            <w:r>
              <w:rPr>
                <w:rFonts w:eastAsia="Times New Roman"/>
                <w:sz w:val="20"/>
                <w:szCs w:val="20"/>
              </w:rPr>
              <w:t>има и успешним студентима Борског факултета</w:t>
            </w:r>
          </w:p>
        </w:tc>
        <w:tc>
          <w:tcPr>
            <w:tcW w:w="1428" w:type="dxa"/>
            <w:vAlign w:val="center"/>
          </w:tcPr>
          <w:p w:rsidR="00291B35" w:rsidRPr="00291B35" w:rsidRDefault="00291B35" w:rsidP="007F2065">
            <w:pPr>
              <w:spacing w:after="0" w:line="240" w:lineRule="auto"/>
              <w:jc w:val="center"/>
              <w:rPr>
                <w:rFonts w:eastAsia="Times New Roman"/>
                <w:sz w:val="20"/>
                <w:szCs w:val="20"/>
              </w:rPr>
            </w:pPr>
            <w:r>
              <w:rPr>
                <w:rFonts w:eastAsia="Times New Roman"/>
                <w:sz w:val="20"/>
                <w:szCs w:val="20"/>
              </w:rPr>
              <w:t>април</w:t>
            </w:r>
          </w:p>
        </w:tc>
        <w:tc>
          <w:tcPr>
            <w:tcW w:w="1785" w:type="dxa"/>
            <w:vAlign w:val="center"/>
          </w:tcPr>
          <w:p w:rsidR="00291B35" w:rsidRPr="00291B35" w:rsidRDefault="00291B35" w:rsidP="00F67DBA">
            <w:pPr>
              <w:spacing w:after="0" w:line="240" w:lineRule="auto"/>
              <w:jc w:val="center"/>
              <w:rPr>
                <w:rFonts w:eastAsia="Times New Roman"/>
                <w:sz w:val="20"/>
                <w:szCs w:val="20"/>
              </w:rPr>
            </w:pPr>
            <w:r>
              <w:rPr>
                <w:rFonts w:eastAsia="Times New Roman"/>
                <w:sz w:val="20"/>
                <w:szCs w:val="20"/>
              </w:rPr>
              <w:t>дружење, разговор</w:t>
            </w:r>
          </w:p>
        </w:tc>
        <w:tc>
          <w:tcPr>
            <w:tcW w:w="2040" w:type="dxa"/>
            <w:vAlign w:val="center"/>
          </w:tcPr>
          <w:p w:rsidR="00291B35" w:rsidRPr="00272BB2" w:rsidRDefault="00291B35" w:rsidP="00291B35">
            <w:pPr>
              <w:spacing w:after="0" w:line="240" w:lineRule="auto"/>
              <w:jc w:val="center"/>
              <w:rPr>
                <w:rFonts w:eastAsia="Times New Roman"/>
                <w:sz w:val="20"/>
                <w:szCs w:val="20"/>
                <w:lang w:val="da-DK"/>
              </w:rPr>
            </w:pPr>
            <w:r>
              <w:rPr>
                <w:rFonts w:eastAsia="Times New Roman"/>
                <w:sz w:val="20"/>
                <w:szCs w:val="20"/>
              </w:rPr>
              <w:t>директор школе, представници факултета</w:t>
            </w:r>
          </w:p>
        </w:tc>
      </w:tr>
    </w:tbl>
    <w:p w:rsidR="0041460D" w:rsidRPr="00272BB2" w:rsidRDefault="0041460D" w:rsidP="00F1749B">
      <w:pPr>
        <w:spacing w:after="0" w:line="240" w:lineRule="auto"/>
        <w:jc w:val="center"/>
        <w:rPr>
          <w:rFonts w:eastAsia="Times New Roman" w:cs="Arial"/>
          <w:b/>
          <w:lang w:val="sr-Cyrl-CS"/>
        </w:rPr>
      </w:pPr>
    </w:p>
    <w:p w:rsidR="003B18C3" w:rsidRDefault="003B18C3" w:rsidP="003B18C3">
      <w:pPr>
        <w:pStyle w:val="ListParagraph"/>
        <w:spacing w:after="0" w:line="240" w:lineRule="auto"/>
        <w:jc w:val="center"/>
        <w:rPr>
          <w:b/>
          <w:sz w:val="24"/>
          <w:szCs w:val="24"/>
        </w:rPr>
      </w:pPr>
      <w:r w:rsidRPr="00197D1C">
        <w:rPr>
          <w:b/>
          <w:sz w:val="24"/>
          <w:szCs w:val="24"/>
        </w:rPr>
        <w:t>Заштита и унапређење здравља ученика</w:t>
      </w:r>
    </w:p>
    <w:p w:rsidR="003B18C3" w:rsidRPr="00197D1C" w:rsidRDefault="003B18C3" w:rsidP="003B18C3">
      <w:pPr>
        <w:pStyle w:val="ListParagraph"/>
        <w:spacing w:after="0" w:line="240" w:lineRule="auto"/>
        <w:jc w:val="center"/>
        <w:rPr>
          <w:b/>
          <w:sz w:val="24"/>
          <w:szCs w:val="24"/>
        </w:rPr>
      </w:pPr>
    </w:p>
    <w:p w:rsidR="003B18C3" w:rsidRDefault="003B18C3" w:rsidP="003B18C3">
      <w:pPr>
        <w:spacing w:after="0"/>
        <w:ind w:firstLine="1440"/>
        <w:jc w:val="both"/>
        <w:rPr>
          <w:sz w:val="24"/>
          <w:szCs w:val="24"/>
        </w:rPr>
      </w:pPr>
      <w:r>
        <w:rPr>
          <w:sz w:val="24"/>
          <w:szCs w:val="24"/>
        </w:rPr>
        <w:t>У оквиру заштите и унапређења здравља ученика биће реализоване следеће активности:</w:t>
      </w:r>
    </w:p>
    <w:p w:rsidR="003B18C3" w:rsidRDefault="003B18C3" w:rsidP="003B18C3">
      <w:pPr>
        <w:spacing w:after="0"/>
        <w:ind w:left="360"/>
        <w:rPr>
          <w:sz w:val="24"/>
          <w:szCs w:val="24"/>
        </w:rPr>
      </w:pPr>
      <w:r>
        <w:rPr>
          <w:sz w:val="24"/>
          <w:szCs w:val="24"/>
        </w:rPr>
        <w:t>-Учествовање у акцијама добровољног давања крви у сарадњи са Црвеним крстом Бор</w:t>
      </w:r>
    </w:p>
    <w:p w:rsidR="003B18C3" w:rsidRDefault="003B18C3" w:rsidP="003B18C3">
      <w:pPr>
        <w:spacing w:after="0"/>
        <w:ind w:left="360"/>
        <w:rPr>
          <w:sz w:val="24"/>
          <w:szCs w:val="24"/>
        </w:rPr>
      </w:pPr>
      <w:r>
        <w:rPr>
          <w:sz w:val="24"/>
          <w:szCs w:val="24"/>
        </w:rPr>
        <w:t>- Систематски прегледи за ученике првог и трећег разреда (Дом здравља Бор)</w:t>
      </w:r>
    </w:p>
    <w:p w:rsidR="003B18C3" w:rsidRDefault="003B18C3" w:rsidP="003B18C3">
      <w:pPr>
        <w:spacing w:after="0"/>
        <w:ind w:left="360"/>
        <w:rPr>
          <w:sz w:val="24"/>
          <w:szCs w:val="24"/>
        </w:rPr>
      </w:pPr>
      <w:r>
        <w:rPr>
          <w:sz w:val="24"/>
          <w:szCs w:val="24"/>
        </w:rPr>
        <w:t>-Стоматолошки прегледи ученика свих разреда.</w:t>
      </w:r>
    </w:p>
    <w:p w:rsidR="003B18C3" w:rsidRDefault="003B18C3" w:rsidP="003B18C3">
      <w:pPr>
        <w:spacing w:after="0"/>
        <w:ind w:left="360"/>
        <w:rPr>
          <w:sz w:val="24"/>
          <w:szCs w:val="24"/>
        </w:rPr>
      </w:pPr>
      <w:r>
        <w:rPr>
          <w:sz w:val="24"/>
          <w:szCs w:val="24"/>
        </w:rPr>
        <w:t>-Предавања о превенцији и очувању здравља у сарадњи са Заводом за јавно здравље из Зајечара.</w:t>
      </w:r>
    </w:p>
    <w:p w:rsidR="003B18C3" w:rsidRDefault="003B18C3" w:rsidP="003B18C3">
      <w:pPr>
        <w:spacing w:after="0"/>
        <w:ind w:left="360"/>
        <w:rPr>
          <w:sz w:val="24"/>
          <w:szCs w:val="24"/>
        </w:rPr>
      </w:pPr>
    </w:p>
    <w:p w:rsidR="003B18C3" w:rsidRDefault="003B18C3" w:rsidP="003B18C3">
      <w:pPr>
        <w:spacing w:after="0" w:line="240" w:lineRule="auto"/>
        <w:rPr>
          <w:b/>
          <w:sz w:val="24"/>
          <w:szCs w:val="24"/>
          <w:lang w:val="sr-Cyrl-CS"/>
        </w:rPr>
      </w:pPr>
    </w:p>
    <w:p w:rsidR="003B18C3" w:rsidRPr="00197D1C" w:rsidRDefault="003B18C3" w:rsidP="003B18C3">
      <w:pPr>
        <w:spacing w:after="0" w:line="240" w:lineRule="auto"/>
        <w:jc w:val="center"/>
        <w:rPr>
          <w:b/>
          <w:sz w:val="24"/>
          <w:szCs w:val="24"/>
          <w:lang w:val="sr-Cyrl-CS"/>
        </w:rPr>
      </w:pPr>
      <w:r w:rsidRPr="00197D1C">
        <w:rPr>
          <w:b/>
          <w:sz w:val="24"/>
          <w:szCs w:val="24"/>
          <w:lang w:val="sr-Cyrl-CS"/>
        </w:rPr>
        <w:t>Програм безбедности и здравља на раду</w:t>
      </w:r>
    </w:p>
    <w:p w:rsidR="003B18C3" w:rsidRDefault="003B18C3" w:rsidP="003B18C3">
      <w:pPr>
        <w:pStyle w:val="ListParagraph"/>
        <w:rPr>
          <w:lang w:val="sr-Cyrl-CS"/>
        </w:rPr>
      </w:pPr>
    </w:p>
    <w:p w:rsidR="003B18C3" w:rsidRPr="00FE32E6" w:rsidRDefault="003B18C3" w:rsidP="003B18C3">
      <w:pPr>
        <w:pStyle w:val="ListParagraph"/>
        <w:ind w:left="0" w:firstLine="540"/>
        <w:jc w:val="both"/>
        <w:rPr>
          <w:lang w:val="sr-Cyrl-CS"/>
        </w:rPr>
      </w:pPr>
      <w:r>
        <w:rPr>
          <w:lang w:val="sr-Cyrl-CS"/>
        </w:rPr>
        <w:t xml:space="preserve">У оквиру рада на побољшању безбедности и здравља на раду остварена је сарадња са Агенцијом за безбедност и здравље на раду „М-систем“ из Ниша. У сарадњи са њима организују се предавања за све запослене и едукације у току целе школске године према потреби и интересовањима запослених. </w:t>
      </w:r>
    </w:p>
    <w:p w:rsidR="004B7CDA" w:rsidRDefault="004B7CDA" w:rsidP="00F1749B">
      <w:pPr>
        <w:spacing w:after="0" w:line="240" w:lineRule="auto"/>
        <w:jc w:val="center"/>
        <w:rPr>
          <w:rFonts w:eastAsia="Times New Roman" w:cs="Arial"/>
          <w:b/>
          <w:lang w:val="sr-Cyrl-CS"/>
        </w:rPr>
      </w:pPr>
    </w:p>
    <w:p w:rsidR="003B18C3" w:rsidRDefault="003B18C3" w:rsidP="00F1749B">
      <w:pPr>
        <w:spacing w:after="0" w:line="240" w:lineRule="auto"/>
        <w:jc w:val="center"/>
        <w:rPr>
          <w:rFonts w:eastAsia="Times New Roman" w:cs="Arial"/>
          <w:b/>
          <w:lang w:val="sr-Cyrl-CS"/>
        </w:rPr>
      </w:pPr>
    </w:p>
    <w:p w:rsidR="003B18C3" w:rsidRDefault="003B18C3" w:rsidP="00F1749B">
      <w:pPr>
        <w:spacing w:after="0" w:line="240" w:lineRule="auto"/>
        <w:jc w:val="center"/>
        <w:rPr>
          <w:rFonts w:eastAsia="Times New Roman" w:cs="Arial"/>
          <w:b/>
          <w:lang w:val="sr-Cyrl-CS"/>
        </w:rPr>
      </w:pPr>
    </w:p>
    <w:p w:rsidR="003B18C3" w:rsidRDefault="003B18C3" w:rsidP="00F1749B">
      <w:pPr>
        <w:spacing w:after="0" w:line="240" w:lineRule="auto"/>
        <w:jc w:val="center"/>
        <w:rPr>
          <w:rFonts w:eastAsia="Times New Roman" w:cs="Arial"/>
          <w:b/>
          <w:lang w:val="sr-Cyrl-CS"/>
        </w:rPr>
      </w:pPr>
    </w:p>
    <w:p w:rsidR="003B18C3" w:rsidRDefault="003B18C3" w:rsidP="00F1749B">
      <w:pPr>
        <w:spacing w:after="0" w:line="240" w:lineRule="auto"/>
        <w:jc w:val="center"/>
        <w:rPr>
          <w:rFonts w:eastAsia="Times New Roman" w:cs="Arial"/>
          <w:b/>
          <w:lang w:val="sr-Cyrl-CS"/>
        </w:rPr>
      </w:pPr>
    </w:p>
    <w:p w:rsidR="003B18C3" w:rsidRDefault="003B18C3" w:rsidP="00F1749B">
      <w:pPr>
        <w:spacing w:after="0" w:line="240" w:lineRule="auto"/>
        <w:jc w:val="center"/>
        <w:rPr>
          <w:rFonts w:eastAsia="Times New Roman" w:cs="Arial"/>
          <w:b/>
          <w:lang w:val="sr-Cyrl-CS"/>
        </w:rPr>
      </w:pPr>
    </w:p>
    <w:p w:rsidR="003B18C3" w:rsidRDefault="003B18C3" w:rsidP="00F1749B">
      <w:pPr>
        <w:spacing w:after="0" w:line="240" w:lineRule="auto"/>
        <w:jc w:val="center"/>
        <w:rPr>
          <w:rFonts w:eastAsia="Times New Roman" w:cs="Arial"/>
          <w:b/>
          <w:lang w:val="sr-Cyrl-CS"/>
        </w:rPr>
      </w:pPr>
    </w:p>
    <w:p w:rsidR="003B18C3" w:rsidRDefault="003B18C3" w:rsidP="00F1749B">
      <w:pPr>
        <w:spacing w:after="0" w:line="240" w:lineRule="auto"/>
        <w:jc w:val="center"/>
        <w:rPr>
          <w:rFonts w:eastAsia="Times New Roman" w:cs="Arial"/>
          <w:b/>
          <w:lang w:val="sr-Cyrl-CS"/>
        </w:rPr>
      </w:pPr>
    </w:p>
    <w:p w:rsidR="003B18C3" w:rsidRPr="00272BB2" w:rsidRDefault="003B18C3" w:rsidP="00F1749B">
      <w:pPr>
        <w:spacing w:after="0" w:line="240" w:lineRule="auto"/>
        <w:jc w:val="center"/>
        <w:rPr>
          <w:rFonts w:eastAsia="Times New Roman" w:cs="Arial"/>
          <w:b/>
          <w:lang w:val="sr-Cyrl-CS"/>
        </w:rPr>
      </w:pPr>
    </w:p>
    <w:p w:rsidR="004B7CDA" w:rsidRPr="00272BB2" w:rsidRDefault="004B7CDA" w:rsidP="00F1749B">
      <w:pPr>
        <w:spacing w:after="0" w:line="240" w:lineRule="auto"/>
        <w:jc w:val="center"/>
        <w:rPr>
          <w:rFonts w:eastAsia="Times New Roman" w:cs="Arial"/>
          <w:b/>
          <w:lang w:val="sr-Cyrl-CS"/>
        </w:rPr>
      </w:pPr>
    </w:p>
    <w:p w:rsidR="004B7CDA" w:rsidRPr="00272BB2" w:rsidRDefault="004B7CDA" w:rsidP="00F1749B">
      <w:pPr>
        <w:spacing w:after="0" w:line="240" w:lineRule="auto"/>
        <w:jc w:val="center"/>
        <w:rPr>
          <w:rFonts w:eastAsia="Times New Roman" w:cs="Arial"/>
          <w:b/>
          <w:lang w:val="sr-Cyrl-CS"/>
        </w:rPr>
      </w:pPr>
    </w:p>
    <w:p w:rsidR="001D74B3" w:rsidRDefault="001D74B3" w:rsidP="00466071">
      <w:pPr>
        <w:spacing w:after="0" w:line="240" w:lineRule="auto"/>
        <w:rPr>
          <w:rFonts w:eastAsia="Times New Roman" w:cs="Arial"/>
          <w:b/>
          <w:lang w:val="sr-Cyrl-CS"/>
        </w:rPr>
      </w:pPr>
    </w:p>
    <w:p w:rsidR="0029159C" w:rsidRPr="0029159C" w:rsidRDefault="001D74B3" w:rsidP="0029159C">
      <w:pPr>
        <w:spacing w:after="0"/>
        <w:jc w:val="center"/>
        <w:rPr>
          <w:rFonts w:asciiTheme="minorHAnsi" w:hAnsiTheme="minorHAnsi" w:cstheme="minorHAnsi"/>
          <w:b/>
          <w:sz w:val="28"/>
          <w:szCs w:val="28"/>
        </w:rPr>
      </w:pPr>
      <w:r w:rsidRPr="0029159C">
        <w:rPr>
          <w:rFonts w:asciiTheme="minorHAnsi" w:hAnsiTheme="minorHAnsi" w:cstheme="minorHAnsi"/>
          <w:sz w:val="24"/>
          <w:szCs w:val="24"/>
        </w:rPr>
        <w:lastRenderedPageBreak/>
        <w:tab/>
      </w:r>
      <w:r w:rsidR="0029159C" w:rsidRPr="0029159C">
        <w:rPr>
          <w:rFonts w:asciiTheme="minorHAnsi" w:hAnsiTheme="minorHAnsi" w:cstheme="minorHAnsi"/>
          <w:b/>
          <w:sz w:val="28"/>
          <w:szCs w:val="28"/>
        </w:rPr>
        <w:t>План стручног усавршавања за 2019/2020. годину</w:t>
      </w:r>
    </w:p>
    <w:p w:rsidR="0029159C" w:rsidRPr="0029159C" w:rsidRDefault="0029159C" w:rsidP="0029159C">
      <w:pPr>
        <w:spacing w:after="0"/>
        <w:jc w:val="center"/>
        <w:rPr>
          <w:rFonts w:asciiTheme="minorHAnsi" w:hAnsiTheme="minorHAnsi" w:cstheme="minorHAnsi"/>
        </w:rPr>
      </w:pPr>
    </w:p>
    <w:p w:rsidR="0029159C" w:rsidRPr="0029159C" w:rsidRDefault="0029159C" w:rsidP="0029159C">
      <w:pPr>
        <w:spacing w:after="0"/>
        <w:ind w:firstLine="360"/>
        <w:jc w:val="both"/>
        <w:rPr>
          <w:rFonts w:asciiTheme="minorHAnsi" w:hAnsiTheme="minorHAnsi" w:cstheme="minorHAnsi"/>
          <w:sz w:val="24"/>
          <w:szCs w:val="24"/>
        </w:rPr>
      </w:pPr>
      <w:r w:rsidRPr="0029159C">
        <w:rPr>
          <w:rFonts w:asciiTheme="minorHAnsi" w:hAnsiTheme="minorHAnsi" w:cstheme="minorHAnsi"/>
          <w:sz w:val="24"/>
          <w:szCs w:val="24"/>
        </w:rPr>
        <w:t>Стручно усавршавање наставника Машинско-електротехничке школе Бор оствариваће се на следећи начин:</w:t>
      </w:r>
    </w:p>
    <w:p w:rsidR="0029159C" w:rsidRPr="0029159C" w:rsidRDefault="0029159C" w:rsidP="00E5778E">
      <w:pPr>
        <w:pStyle w:val="ListParagraph"/>
        <w:numPr>
          <w:ilvl w:val="0"/>
          <w:numId w:val="233"/>
        </w:numPr>
        <w:spacing w:after="0"/>
        <w:jc w:val="both"/>
        <w:rPr>
          <w:rFonts w:asciiTheme="minorHAnsi" w:hAnsiTheme="minorHAnsi" w:cstheme="minorHAnsi"/>
          <w:sz w:val="24"/>
          <w:szCs w:val="24"/>
        </w:rPr>
      </w:pPr>
      <w:r w:rsidRPr="0029159C">
        <w:rPr>
          <w:rFonts w:asciiTheme="minorHAnsi" w:hAnsiTheme="minorHAnsi" w:cstheme="minorHAnsi"/>
          <w:sz w:val="24"/>
          <w:szCs w:val="24"/>
        </w:rPr>
        <w:t>Индивидуално усавршавање (праћење стручне литературе и педагошке периодике)</w:t>
      </w:r>
    </w:p>
    <w:p w:rsidR="0029159C" w:rsidRPr="0029159C" w:rsidRDefault="0029159C" w:rsidP="00E5778E">
      <w:pPr>
        <w:pStyle w:val="ListParagraph"/>
        <w:numPr>
          <w:ilvl w:val="0"/>
          <w:numId w:val="233"/>
        </w:numPr>
        <w:spacing w:after="0"/>
        <w:jc w:val="both"/>
        <w:rPr>
          <w:rFonts w:asciiTheme="minorHAnsi" w:hAnsiTheme="minorHAnsi" w:cstheme="minorHAnsi"/>
          <w:sz w:val="24"/>
          <w:szCs w:val="24"/>
        </w:rPr>
      </w:pPr>
      <w:r w:rsidRPr="0029159C">
        <w:rPr>
          <w:rFonts w:asciiTheme="minorHAnsi" w:hAnsiTheme="minorHAnsi" w:cstheme="minorHAnsi"/>
          <w:sz w:val="24"/>
          <w:szCs w:val="24"/>
        </w:rPr>
        <w:t>Организовани облици стручног усавршавања (стручна саветовања, семинари, курсеви, конгреси и слично)</w:t>
      </w:r>
    </w:p>
    <w:p w:rsidR="0029159C" w:rsidRPr="0029159C" w:rsidRDefault="0029159C" w:rsidP="00E5778E">
      <w:pPr>
        <w:pStyle w:val="ListParagraph"/>
        <w:numPr>
          <w:ilvl w:val="0"/>
          <w:numId w:val="233"/>
        </w:numPr>
        <w:spacing w:after="0"/>
        <w:jc w:val="both"/>
        <w:rPr>
          <w:rFonts w:asciiTheme="minorHAnsi" w:hAnsiTheme="minorHAnsi" w:cstheme="minorHAnsi"/>
          <w:sz w:val="24"/>
          <w:szCs w:val="24"/>
        </w:rPr>
      </w:pPr>
      <w:r w:rsidRPr="0029159C">
        <w:rPr>
          <w:rFonts w:asciiTheme="minorHAnsi" w:hAnsiTheme="minorHAnsi" w:cstheme="minorHAnsi"/>
          <w:sz w:val="24"/>
          <w:szCs w:val="24"/>
        </w:rPr>
        <w:t>У оквиру стручних органа и актива школе и општине</w:t>
      </w:r>
    </w:p>
    <w:p w:rsidR="0029159C" w:rsidRPr="0029159C" w:rsidRDefault="0029159C" w:rsidP="00E5778E">
      <w:pPr>
        <w:pStyle w:val="ListParagraph"/>
        <w:numPr>
          <w:ilvl w:val="0"/>
          <w:numId w:val="233"/>
        </w:numPr>
        <w:spacing w:after="0"/>
        <w:jc w:val="both"/>
        <w:rPr>
          <w:rFonts w:asciiTheme="minorHAnsi" w:hAnsiTheme="minorHAnsi" w:cstheme="minorHAnsi"/>
          <w:sz w:val="24"/>
          <w:szCs w:val="24"/>
        </w:rPr>
      </w:pPr>
      <w:r w:rsidRPr="0029159C">
        <w:rPr>
          <w:rFonts w:asciiTheme="minorHAnsi" w:hAnsiTheme="minorHAnsi" w:cstheme="minorHAnsi"/>
          <w:sz w:val="24"/>
          <w:szCs w:val="24"/>
        </w:rPr>
        <w:t>Одржавањем огледних и угледних часова</w:t>
      </w:r>
    </w:p>
    <w:p w:rsidR="0029159C" w:rsidRPr="0029159C" w:rsidRDefault="0029159C" w:rsidP="00E5778E">
      <w:pPr>
        <w:pStyle w:val="ListParagraph"/>
        <w:numPr>
          <w:ilvl w:val="0"/>
          <w:numId w:val="233"/>
        </w:numPr>
        <w:spacing w:after="0"/>
        <w:jc w:val="both"/>
        <w:rPr>
          <w:rFonts w:asciiTheme="minorHAnsi" w:hAnsiTheme="minorHAnsi" w:cstheme="minorHAnsi"/>
          <w:sz w:val="24"/>
          <w:szCs w:val="24"/>
        </w:rPr>
      </w:pPr>
      <w:r w:rsidRPr="0029159C">
        <w:rPr>
          <w:rFonts w:asciiTheme="minorHAnsi" w:hAnsiTheme="minorHAnsi" w:cstheme="minorHAnsi"/>
          <w:sz w:val="24"/>
          <w:szCs w:val="24"/>
        </w:rPr>
        <w:t>Презентовањем искуства и знања стечених на семинарима колегама на стручним већима.</w:t>
      </w:r>
    </w:p>
    <w:p w:rsidR="0029159C" w:rsidRPr="0029159C" w:rsidRDefault="0029159C" w:rsidP="0029159C">
      <w:pPr>
        <w:spacing w:after="0"/>
        <w:ind w:firstLine="360"/>
        <w:jc w:val="both"/>
        <w:rPr>
          <w:rFonts w:asciiTheme="minorHAnsi" w:hAnsiTheme="minorHAnsi" w:cstheme="minorHAnsi"/>
          <w:sz w:val="24"/>
          <w:szCs w:val="24"/>
        </w:rPr>
      </w:pPr>
      <w:r w:rsidRPr="0029159C">
        <w:rPr>
          <w:rFonts w:asciiTheme="minorHAnsi" w:hAnsiTheme="minorHAnsi" w:cstheme="minorHAnsi"/>
          <w:sz w:val="24"/>
          <w:szCs w:val="24"/>
        </w:rPr>
        <w:t>Индивидуалним плановима наставника предвиђени су облици стручних усавршавања у току школске године и планирано је да се одвија по следећој динамици:</w:t>
      </w:r>
    </w:p>
    <w:p w:rsidR="0029159C" w:rsidRPr="0029159C" w:rsidRDefault="0029159C" w:rsidP="0029159C">
      <w:pPr>
        <w:spacing w:after="0"/>
        <w:ind w:firstLine="708"/>
        <w:jc w:val="both"/>
        <w:rPr>
          <w:rFonts w:asciiTheme="minorHAnsi" w:hAnsiTheme="minorHAnsi" w:cstheme="minorHAnsi"/>
          <w:sz w:val="24"/>
          <w:szCs w:val="24"/>
        </w:rPr>
      </w:pPr>
      <w:r w:rsidRPr="0029159C">
        <w:rPr>
          <w:rFonts w:asciiTheme="minorHAnsi" w:hAnsiTheme="minorHAnsi" w:cstheme="minorHAnsi"/>
          <w:sz w:val="24"/>
          <w:szCs w:val="24"/>
        </w:rPr>
        <w:t>Наведени семинари налазе се у личним плановима наставника.</w:t>
      </w:r>
    </w:p>
    <w:p w:rsidR="0029159C" w:rsidRPr="0029159C" w:rsidRDefault="0029159C" w:rsidP="0029159C">
      <w:pPr>
        <w:spacing w:after="0"/>
        <w:ind w:firstLine="708"/>
        <w:jc w:val="both"/>
        <w:rPr>
          <w:rFonts w:asciiTheme="minorHAnsi" w:hAnsiTheme="minorHAnsi" w:cstheme="minorHAnsi"/>
          <w:sz w:val="24"/>
          <w:szCs w:val="24"/>
          <w:lang w:val="sr-Cyrl-RS"/>
        </w:rPr>
      </w:pPr>
    </w:p>
    <w:p w:rsidR="0029159C" w:rsidRPr="0029159C" w:rsidRDefault="0029159C" w:rsidP="0029159C">
      <w:pPr>
        <w:spacing w:after="0"/>
        <w:ind w:firstLine="708"/>
        <w:jc w:val="both"/>
        <w:rPr>
          <w:rFonts w:asciiTheme="minorHAnsi" w:hAnsiTheme="minorHAnsi" w:cstheme="minorHAnsi"/>
          <w:sz w:val="24"/>
          <w:szCs w:val="24"/>
          <w:lang w:val="sr-Cyrl-RS"/>
        </w:rPr>
      </w:pPr>
    </w:p>
    <w:p w:rsidR="0029159C" w:rsidRPr="0029159C" w:rsidRDefault="0029159C" w:rsidP="0029159C">
      <w:pPr>
        <w:pStyle w:val="ListParagraph"/>
        <w:spacing w:after="0"/>
        <w:jc w:val="center"/>
        <w:rPr>
          <w:rFonts w:asciiTheme="minorHAnsi" w:hAnsiTheme="minorHAnsi" w:cstheme="minorHAnsi"/>
          <w:b/>
          <w:sz w:val="24"/>
          <w:szCs w:val="24"/>
        </w:rPr>
      </w:pPr>
      <w:r w:rsidRPr="0029159C">
        <w:rPr>
          <w:rFonts w:asciiTheme="minorHAnsi" w:hAnsiTheme="minorHAnsi" w:cstheme="minorHAnsi"/>
          <w:b/>
          <w:sz w:val="24"/>
          <w:szCs w:val="24"/>
        </w:rPr>
        <w:t>Стручно веће наставника електро групе предмета</w:t>
      </w:r>
    </w:p>
    <w:p w:rsidR="0029159C" w:rsidRPr="0029159C" w:rsidRDefault="0029159C" w:rsidP="0029159C">
      <w:pPr>
        <w:spacing w:after="0"/>
        <w:rPr>
          <w:rFonts w:asciiTheme="minorHAnsi" w:hAnsiTheme="minorHAnsi" w:cstheme="minorHAnsi"/>
          <w:b/>
          <w:sz w:val="24"/>
          <w:szCs w:val="24"/>
        </w:rPr>
      </w:pP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2977"/>
        <w:gridCol w:w="1984"/>
      </w:tblGrid>
      <w:tr w:rsidR="0029159C" w:rsidRPr="0029159C" w:rsidTr="0029159C">
        <w:trPr>
          <w:trHeight w:val="405"/>
          <w:jc w:val="center"/>
        </w:trPr>
        <w:tc>
          <w:tcPr>
            <w:tcW w:w="4361"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line="240" w:lineRule="auto"/>
              <w:jc w:val="both"/>
              <w:rPr>
                <w:rFonts w:asciiTheme="minorHAnsi" w:hAnsiTheme="minorHAnsi" w:cstheme="minorHAnsi"/>
                <w:sz w:val="24"/>
                <w:szCs w:val="24"/>
                <w:lang w:val="sr-Cyrl-CS"/>
              </w:rPr>
            </w:pPr>
            <w:r w:rsidRPr="0029159C">
              <w:rPr>
                <w:rFonts w:asciiTheme="minorHAnsi" w:hAnsiTheme="minorHAnsi" w:cstheme="minorHAnsi"/>
                <w:sz w:val="24"/>
                <w:szCs w:val="24"/>
                <w:lang w:val="sr-Cyrl-CS"/>
              </w:rPr>
              <w:t>Назив семинара</w:t>
            </w:r>
          </w:p>
        </w:tc>
        <w:tc>
          <w:tcPr>
            <w:tcW w:w="2977"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rPr>
                <w:rFonts w:asciiTheme="minorHAnsi" w:hAnsiTheme="minorHAnsi" w:cstheme="minorHAnsi"/>
                <w:lang w:val="sr-Cyrl-RS"/>
              </w:rPr>
            </w:pPr>
            <w:r w:rsidRPr="0029159C">
              <w:rPr>
                <w:rFonts w:asciiTheme="minorHAnsi" w:hAnsiTheme="minorHAnsi" w:cstheme="minorHAnsi"/>
                <w:lang w:val="sr-Cyrl-RS"/>
              </w:rPr>
              <w:t>Организатор</w:t>
            </w:r>
          </w:p>
        </w:tc>
        <w:tc>
          <w:tcPr>
            <w:tcW w:w="1984"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rPr>
                <w:rFonts w:asciiTheme="minorHAnsi" w:hAnsiTheme="minorHAnsi" w:cstheme="minorHAnsi"/>
                <w:lang w:val="sr-Cyrl-RS"/>
              </w:rPr>
            </w:pPr>
            <w:r w:rsidRPr="0029159C">
              <w:rPr>
                <w:rFonts w:asciiTheme="minorHAnsi" w:hAnsiTheme="minorHAnsi" w:cstheme="minorHAnsi"/>
                <w:lang w:val="sr-Cyrl-RS"/>
              </w:rPr>
              <w:t>Трајање</w:t>
            </w:r>
          </w:p>
        </w:tc>
      </w:tr>
      <w:tr w:rsidR="0029159C" w:rsidRPr="0029159C" w:rsidTr="0029159C">
        <w:trPr>
          <w:trHeight w:val="601"/>
          <w:jc w:val="center"/>
        </w:trPr>
        <w:tc>
          <w:tcPr>
            <w:tcW w:w="4361"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pStyle w:val="NormalWeb"/>
              <w:shd w:val="clear" w:color="auto" w:fill="FFFFFF"/>
              <w:spacing w:before="0" w:beforeAutospacing="0" w:after="0" w:afterAutospacing="0"/>
              <w:rPr>
                <w:rFonts w:asciiTheme="minorHAnsi" w:hAnsiTheme="minorHAnsi" w:cstheme="minorHAnsi"/>
                <w:color w:val="000000"/>
                <w:sz w:val="22"/>
                <w:szCs w:val="22"/>
                <w:lang w:val="sr-Cyrl-RS"/>
              </w:rPr>
            </w:pPr>
            <w:r w:rsidRPr="0029159C">
              <w:rPr>
                <w:rFonts w:asciiTheme="minorHAnsi" w:hAnsiTheme="minorHAnsi" w:cstheme="minorHAnsi"/>
                <w:color w:val="333333"/>
                <w:bdr w:val="none" w:sz="0" w:space="0" w:color="auto" w:frame="1"/>
              </w:rPr>
              <w:t>Администрација рачунарских система – Windows Server 2016</w:t>
            </w:r>
          </w:p>
        </w:tc>
        <w:tc>
          <w:tcPr>
            <w:tcW w:w="2977"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line="240" w:lineRule="auto"/>
              <w:jc w:val="both"/>
              <w:rPr>
                <w:rFonts w:asciiTheme="minorHAnsi" w:hAnsiTheme="minorHAnsi" w:cstheme="minorHAnsi"/>
                <w:sz w:val="24"/>
                <w:szCs w:val="24"/>
                <w:lang w:val="sr-Cyrl-CS"/>
              </w:rPr>
            </w:pPr>
            <w:r w:rsidRPr="0029159C">
              <w:rPr>
                <w:rFonts w:asciiTheme="minorHAnsi" w:hAnsiTheme="minorHAnsi" w:cstheme="minorHAnsi"/>
                <w:sz w:val="24"/>
                <w:szCs w:val="24"/>
                <w:lang w:val="sr-Cyrl-CS"/>
              </w:rPr>
              <w:t>Универзитет Метрополитан</w:t>
            </w:r>
          </w:p>
        </w:tc>
        <w:tc>
          <w:tcPr>
            <w:tcW w:w="1984"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line="240" w:lineRule="auto"/>
              <w:jc w:val="both"/>
              <w:rPr>
                <w:rFonts w:asciiTheme="minorHAnsi" w:hAnsiTheme="minorHAnsi" w:cstheme="minorHAnsi"/>
                <w:sz w:val="24"/>
                <w:szCs w:val="24"/>
                <w:lang w:val="sr-Cyrl-CS"/>
              </w:rPr>
            </w:pPr>
            <w:r w:rsidRPr="0029159C">
              <w:rPr>
                <w:rFonts w:asciiTheme="minorHAnsi" w:hAnsiTheme="minorHAnsi" w:cstheme="minorHAnsi"/>
                <w:sz w:val="24"/>
                <w:szCs w:val="24"/>
                <w:lang w:val="sr-Cyrl-CS"/>
              </w:rPr>
              <w:t>Онлајн семинар 3 недеље (24 бода)</w:t>
            </w:r>
          </w:p>
        </w:tc>
      </w:tr>
      <w:tr w:rsidR="0029159C" w:rsidRPr="0029159C" w:rsidTr="0029159C">
        <w:trPr>
          <w:trHeight w:val="249"/>
          <w:jc w:val="center"/>
        </w:trPr>
        <w:tc>
          <w:tcPr>
            <w:tcW w:w="4361"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line="240" w:lineRule="auto"/>
              <w:jc w:val="both"/>
              <w:rPr>
                <w:rFonts w:asciiTheme="minorHAnsi" w:hAnsiTheme="minorHAnsi" w:cstheme="minorHAnsi"/>
                <w:sz w:val="24"/>
                <w:szCs w:val="24"/>
                <w:lang w:val="sr-Cyrl-CS"/>
              </w:rPr>
            </w:pPr>
            <w:r w:rsidRPr="0029159C">
              <w:rPr>
                <w:rFonts w:asciiTheme="minorHAnsi" w:hAnsiTheme="minorHAnsi" w:cstheme="minorHAnsi"/>
                <w:sz w:val="24"/>
                <w:szCs w:val="24"/>
                <w:lang w:val="sr-Cyrl-CS"/>
              </w:rPr>
              <w:t>Ардуино и C++ програмирање</w:t>
            </w:r>
          </w:p>
        </w:tc>
        <w:tc>
          <w:tcPr>
            <w:tcW w:w="2977"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line="240" w:lineRule="auto"/>
              <w:jc w:val="both"/>
              <w:rPr>
                <w:rFonts w:asciiTheme="minorHAnsi" w:hAnsiTheme="minorHAnsi" w:cstheme="minorHAnsi"/>
                <w:lang w:val="sr-Cyrl-CS"/>
              </w:rPr>
            </w:pPr>
            <w:r w:rsidRPr="0029159C">
              <w:rPr>
                <w:rFonts w:asciiTheme="minorHAnsi" w:hAnsiTheme="minorHAnsi" w:cstheme="minorHAnsi"/>
                <w:lang w:val="sr-Cyrl-CS"/>
              </w:rPr>
              <w:t>Природно-математички факултет УНС, Департман за математику и информатику</w:t>
            </w:r>
          </w:p>
        </w:tc>
        <w:tc>
          <w:tcPr>
            <w:tcW w:w="1984"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line="240" w:lineRule="auto"/>
              <w:jc w:val="both"/>
              <w:rPr>
                <w:rFonts w:asciiTheme="minorHAnsi" w:hAnsiTheme="minorHAnsi" w:cstheme="minorHAnsi"/>
                <w:sz w:val="24"/>
                <w:szCs w:val="24"/>
                <w:lang w:val="sr-Cyrl-CS"/>
              </w:rPr>
            </w:pPr>
            <w:r w:rsidRPr="0029159C">
              <w:rPr>
                <w:rFonts w:asciiTheme="minorHAnsi" w:hAnsiTheme="minorHAnsi" w:cstheme="minorHAnsi"/>
                <w:sz w:val="24"/>
                <w:szCs w:val="24"/>
                <w:lang w:val="sr-Cyrl-CS"/>
              </w:rPr>
              <w:t xml:space="preserve">2 дана </w:t>
            </w:r>
          </w:p>
        </w:tc>
      </w:tr>
      <w:tr w:rsidR="0029159C" w:rsidRPr="0029159C" w:rsidTr="0029159C">
        <w:trPr>
          <w:trHeight w:val="249"/>
          <w:jc w:val="center"/>
        </w:trPr>
        <w:tc>
          <w:tcPr>
            <w:tcW w:w="4361"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rPr>
            </w:pPr>
            <w:r w:rsidRPr="0029159C">
              <w:rPr>
                <w:rFonts w:asciiTheme="minorHAnsi" w:hAnsiTheme="minorHAnsi" w:cstheme="minorHAnsi"/>
              </w:rPr>
              <w:t>Извођење наставе програмирања по принципу „корак по корак” на примеру програмског језика Java</w:t>
            </w:r>
          </w:p>
        </w:tc>
        <w:tc>
          <w:tcPr>
            <w:tcW w:w="2977"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line="240" w:lineRule="auto"/>
              <w:jc w:val="both"/>
              <w:rPr>
                <w:rFonts w:asciiTheme="minorHAnsi" w:hAnsiTheme="minorHAnsi" w:cstheme="minorHAnsi"/>
                <w:sz w:val="24"/>
                <w:szCs w:val="24"/>
                <w:lang w:val="sr-Cyrl-CS"/>
              </w:rPr>
            </w:pPr>
            <w:r w:rsidRPr="0029159C">
              <w:rPr>
                <w:rFonts w:asciiTheme="minorHAnsi" w:hAnsiTheme="minorHAnsi" w:cstheme="minorHAnsi"/>
                <w:sz w:val="24"/>
                <w:szCs w:val="24"/>
                <w:lang w:val="sr-Cyrl-CS"/>
              </w:rPr>
              <w:t>Универзитет Метрополитан</w:t>
            </w:r>
          </w:p>
        </w:tc>
        <w:tc>
          <w:tcPr>
            <w:tcW w:w="1984"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line="240" w:lineRule="auto"/>
              <w:jc w:val="both"/>
              <w:rPr>
                <w:rFonts w:asciiTheme="minorHAnsi" w:hAnsiTheme="minorHAnsi" w:cstheme="minorHAnsi"/>
                <w:sz w:val="24"/>
                <w:szCs w:val="24"/>
                <w:lang w:val="sr-Cyrl-CS"/>
              </w:rPr>
            </w:pPr>
            <w:r w:rsidRPr="0029159C">
              <w:rPr>
                <w:rFonts w:asciiTheme="minorHAnsi" w:hAnsiTheme="minorHAnsi" w:cstheme="minorHAnsi"/>
                <w:sz w:val="24"/>
                <w:szCs w:val="24"/>
                <w:lang w:val="sr-Cyrl-CS"/>
              </w:rPr>
              <w:t>2 недеље</w:t>
            </w:r>
          </w:p>
        </w:tc>
      </w:tr>
      <w:tr w:rsidR="0029159C" w:rsidRPr="0029159C" w:rsidTr="0029159C">
        <w:trPr>
          <w:trHeight w:val="249"/>
          <w:jc w:val="center"/>
        </w:trPr>
        <w:tc>
          <w:tcPr>
            <w:tcW w:w="4361"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pStyle w:val="NormalWeb"/>
              <w:shd w:val="clear" w:color="auto" w:fill="FFFFFF"/>
              <w:spacing w:before="0" w:beforeAutospacing="0" w:after="0" w:afterAutospacing="0"/>
              <w:rPr>
                <w:rFonts w:asciiTheme="minorHAnsi" w:hAnsiTheme="minorHAnsi" w:cstheme="minorHAnsi"/>
                <w:color w:val="000000"/>
                <w:sz w:val="22"/>
                <w:szCs w:val="22"/>
                <w:lang w:val="sr-Cyrl-RS"/>
              </w:rPr>
            </w:pPr>
            <w:r w:rsidRPr="0029159C">
              <w:rPr>
                <w:rFonts w:asciiTheme="minorHAnsi" w:hAnsiTheme="minorHAnsi" w:cstheme="minorHAnsi"/>
                <w:color w:val="333333"/>
                <w:bdr w:val="none" w:sz="0" w:space="0" w:color="auto" w:frame="1"/>
              </w:rPr>
              <w:t>О Мудлу путем Мудла – онлајн школа</w:t>
            </w:r>
          </w:p>
        </w:tc>
        <w:tc>
          <w:tcPr>
            <w:tcW w:w="2977"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rPr>
            </w:pPr>
            <w:r w:rsidRPr="0029159C">
              <w:rPr>
                <w:rFonts w:asciiTheme="minorHAnsi" w:hAnsiTheme="minorHAnsi" w:cstheme="minorHAnsi"/>
              </w:rPr>
              <w:t>Moodle Мрежа Србије</w:t>
            </w:r>
          </w:p>
        </w:tc>
        <w:tc>
          <w:tcPr>
            <w:tcW w:w="1984"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lang w:val="sr-Cyrl-RS"/>
              </w:rPr>
            </w:pPr>
            <w:r w:rsidRPr="0029159C">
              <w:rPr>
                <w:rFonts w:asciiTheme="minorHAnsi" w:hAnsiTheme="minorHAnsi" w:cstheme="minorHAnsi"/>
                <w:lang w:val="sr-Cyrl-RS"/>
              </w:rPr>
              <w:t>5 недеља</w:t>
            </w:r>
          </w:p>
        </w:tc>
      </w:tr>
      <w:tr w:rsidR="0029159C" w:rsidRPr="0029159C" w:rsidTr="0029159C">
        <w:trPr>
          <w:trHeight w:val="249"/>
          <w:jc w:val="center"/>
        </w:trPr>
        <w:tc>
          <w:tcPr>
            <w:tcW w:w="4361"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line="240" w:lineRule="auto"/>
              <w:rPr>
                <w:rFonts w:asciiTheme="minorHAnsi" w:eastAsia="Times New Roman" w:hAnsiTheme="minorHAnsi" w:cstheme="minorHAnsi"/>
                <w:bCs/>
                <w:szCs w:val="36"/>
              </w:rPr>
            </w:pPr>
            <w:r w:rsidRPr="0029159C">
              <w:rPr>
                <w:rFonts w:asciiTheme="minorHAnsi" w:eastAsia="Times New Roman" w:hAnsiTheme="minorHAnsi" w:cstheme="minorHAnsi"/>
                <w:bCs/>
                <w:szCs w:val="36"/>
              </w:rPr>
              <w:t>Уређивање школског сајта и блога коришћењем алата, софтвера и метода савремених медија</w:t>
            </w:r>
          </w:p>
        </w:tc>
        <w:tc>
          <w:tcPr>
            <w:tcW w:w="2977"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rPr>
            </w:pPr>
            <w:r w:rsidRPr="0029159C">
              <w:rPr>
                <w:rFonts w:asciiTheme="minorHAnsi" w:hAnsiTheme="minorHAnsi" w:cstheme="minorHAnsi"/>
              </w:rPr>
              <w:t>Удружење прфесора информатике Србије</w:t>
            </w:r>
          </w:p>
        </w:tc>
        <w:tc>
          <w:tcPr>
            <w:tcW w:w="1984"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lang w:val="sr-Cyrl-RS"/>
              </w:rPr>
            </w:pPr>
            <w:r w:rsidRPr="0029159C">
              <w:rPr>
                <w:rFonts w:asciiTheme="minorHAnsi" w:hAnsiTheme="minorHAnsi" w:cstheme="minorHAnsi"/>
                <w:lang w:val="sr-Cyrl-RS"/>
              </w:rPr>
              <w:t>4 недеље</w:t>
            </w:r>
          </w:p>
        </w:tc>
      </w:tr>
      <w:tr w:rsidR="0029159C" w:rsidRPr="0029159C" w:rsidTr="0029159C">
        <w:trPr>
          <w:trHeight w:val="304"/>
          <w:jc w:val="center"/>
        </w:trPr>
        <w:tc>
          <w:tcPr>
            <w:tcW w:w="4361"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rPr>
            </w:pPr>
            <w:r w:rsidRPr="0029159C">
              <w:rPr>
                <w:rFonts w:asciiTheme="minorHAnsi" w:hAnsiTheme="minorHAnsi" w:cstheme="minorHAnsi"/>
                <w:lang w:val="sr-Cyrl-RS"/>
              </w:rPr>
              <w:t xml:space="preserve">Администрација рачунарских система </w:t>
            </w:r>
            <w:r w:rsidRPr="0029159C">
              <w:rPr>
                <w:rFonts w:asciiTheme="minorHAnsi" w:hAnsiTheme="minorHAnsi" w:cstheme="minorHAnsi"/>
              </w:rPr>
              <w:t>Windows Server 2016</w:t>
            </w:r>
          </w:p>
        </w:tc>
        <w:tc>
          <w:tcPr>
            <w:tcW w:w="2977"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rPr>
            </w:pPr>
          </w:p>
        </w:tc>
      </w:tr>
      <w:tr w:rsidR="0029159C" w:rsidRPr="0029159C" w:rsidTr="0029159C">
        <w:trPr>
          <w:trHeight w:val="286"/>
          <w:jc w:val="center"/>
        </w:trPr>
        <w:tc>
          <w:tcPr>
            <w:tcW w:w="4361"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line="240" w:lineRule="auto"/>
              <w:jc w:val="both"/>
              <w:rPr>
                <w:rFonts w:asciiTheme="minorHAnsi" w:hAnsiTheme="minorHAnsi" w:cstheme="minorHAnsi"/>
              </w:rPr>
            </w:pPr>
          </w:p>
        </w:tc>
        <w:tc>
          <w:tcPr>
            <w:tcW w:w="2977"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rPr>
            </w:pPr>
          </w:p>
        </w:tc>
      </w:tr>
      <w:tr w:rsidR="0029159C" w:rsidRPr="0029159C" w:rsidTr="0029159C">
        <w:trPr>
          <w:trHeight w:val="286"/>
          <w:jc w:val="center"/>
        </w:trPr>
        <w:tc>
          <w:tcPr>
            <w:tcW w:w="4361"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spacing w:after="0" w:line="240" w:lineRule="auto"/>
              <w:ind w:right="-107" w:hanging="69"/>
              <w:jc w:val="both"/>
              <w:rPr>
                <w:rFonts w:asciiTheme="minorHAnsi" w:hAnsiTheme="minorHAnsi" w:cstheme="minorHAnsi"/>
                <w:lang w:val="sr-Cyrl-CS"/>
              </w:rPr>
            </w:pPr>
          </w:p>
        </w:tc>
        <w:tc>
          <w:tcPr>
            <w:tcW w:w="2977"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rPr>
            </w:pPr>
          </w:p>
        </w:tc>
        <w:tc>
          <w:tcPr>
            <w:tcW w:w="1984" w:type="dxa"/>
            <w:tcBorders>
              <w:top w:val="single" w:sz="4" w:space="0" w:color="auto"/>
              <w:left w:val="single" w:sz="4" w:space="0" w:color="auto"/>
              <w:bottom w:val="single" w:sz="4" w:space="0" w:color="auto"/>
              <w:right w:val="single" w:sz="4" w:space="0" w:color="auto"/>
            </w:tcBorders>
          </w:tcPr>
          <w:p w:rsidR="0029159C" w:rsidRPr="0029159C" w:rsidRDefault="0029159C" w:rsidP="0029159C">
            <w:pPr>
              <w:rPr>
                <w:rFonts w:asciiTheme="minorHAnsi" w:hAnsiTheme="minorHAnsi" w:cstheme="minorHAnsi"/>
              </w:rPr>
            </w:pPr>
          </w:p>
        </w:tc>
      </w:tr>
    </w:tbl>
    <w:p w:rsidR="0029159C" w:rsidRPr="0029159C" w:rsidRDefault="0029159C" w:rsidP="0029159C">
      <w:pPr>
        <w:spacing w:after="0"/>
        <w:rPr>
          <w:rFonts w:asciiTheme="minorHAnsi" w:hAnsiTheme="minorHAnsi" w:cstheme="minorHAnsi"/>
          <w:b/>
          <w:sz w:val="24"/>
          <w:szCs w:val="24"/>
        </w:rPr>
      </w:pPr>
    </w:p>
    <w:p w:rsidR="0029159C" w:rsidRPr="0029159C" w:rsidRDefault="0029159C" w:rsidP="0029159C">
      <w:pPr>
        <w:spacing w:after="0"/>
        <w:jc w:val="center"/>
        <w:rPr>
          <w:rFonts w:asciiTheme="minorHAnsi" w:hAnsiTheme="minorHAnsi" w:cstheme="minorHAnsi"/>
          <w:b/>
          <w:sz w:val="24"/>
          <w:szCs w:val="24"/>
          <w:lang w:val="sr-Cyrl-RS"/>
        </w:rPr>
      </w:pPr>
    </w:p>
    <w:p w:rsidR="0029159C" w:rsidRPr="0029159C" w:rsidRDefault="0029159C" w:rsidP="0029159C">
      <w:pPr>
        <w:spacing w:after="0"/>
        <w:jc w:val="center"/>
        <w:rPr>
          <w:rFonts w:asciiTheme="minorHAnsi" w:hAnsiTheme="minorHAnsi" w:cstheme="minorHAnsi"/>
          <w:b/>
          <w:sz w:val="24"/>
          <w:szCs w:val="24"/>
          <w:lang w:val="sr-Cyrl-RS"/>
        </w:rPr>
      </w:pPr>
    </w:p>
    <w:p w:rsidR="0029159C" w:rsidRPr="0029159C" w:rsidRDefault="0029159C" w:rsidP="0029159C">
      <w:pPr>
        <w:spacing w:after="0"/>
        <w:rPr>
          <w:rFonts w:asciiTheme="minorHAnsi" w:hAnsiTheme="minorHAnsi" w:cstheme="minorHAnsi"/>
          <w:b/>
          <w:sz w:val="24"/>
          <w:szCs w:val="24"/>
          <w:lang w:val="sr-Cyrl-RS"/>
        </w:rPr>
      </w:pPr>
    </w:p>
    <w:p w:rsidR="0029159C" w:rsidRPr="0029159C" w:rsidRDefault="0029159C" w:rsidP="0029159C">
      <w:pPr>
        <w:spacing w:after="0"/>
        <w:jc w:val="center"/>
        <w:rPr>
          <w:rFonts w:asciiTheme="minorHAnsi" w:hAnsiTheme="minorHAnsi" w:cstheme="minorHAnsi"/>
          <w:b/>
          <w:sz w:val="24"/>
          <w:szCs w:val="24"/>
        </w:rPr>
      </w:pPr>
      <w:r w:rsidRPr="0029159C">
        <w:rPr>
          <w:rFonts w:asciiTheme="minorHAnsi" w:hAnsiTheme="minorHAnsi" w:cstheme="minorHAnsi"/>
          <w:b/>
          <w:sz w:val="24"/>
          <w:szCs w:val="24"/>
        </w:rPr>
        <w:t>Стручно веће машинске групе предмета</w:t>
      </w:r>
    </w:p>
    <w:p w:rsidR="0029159C" w:rsidRPr="0029159C" w:rsidRDefault="0029159C" w:rsidP="0029159C">
      <w:pPr>
        <w:spacing w:after="0"/>
        <w:jc w:val="center"/>
        <w:rPr>
          <w:rFonts w:asciiTheme="minorHAnsi" w:hAnsiTheme="minorHAnsi" w:cstheme="minorHAnsi"/>
          <w:b/>
          <w:sz w:val="24"/>
          <w:szCs w:val="24"/>
        </w:rPr>
      </w:pPr>
    </w:p>
    <w:tbl>
      <w:tblPr>
        <w:tblStyle w:val="TableGrid"/>
        <w:tblW w:w="9394" w:type="dxa"/>
        <w:jc w:val="center"/>
        <w:tblLook w:val="04A0" w:firstRow="1" w:lastRow="0" w:firstColumn="1" w:lastColumn="0" w:noHBand="0" w:noVBand="1"/>
      </w:tblPr>
      <w:tblGrid>
        <w:gridCol w:w="4878"/>
        <w:gridCol w:w="4516"/>
      </w:tblGrid>
      <w:tr w:rsidR="0029159C" w:rsidRPr="0029159C" w:rsidTr="0029159C">
        <w:trPr>
          <w:trHeight w:val="597"/>
          <w:jc w:val="center"/>
        </w:trPr>
        <w:tc>
          <w:tcPr>
            <w:tcW w:w="4878" w:type="dxa"/>
          </w:tcPr>
          <w:p w:rsidR="0029159C" w:rsidRPr="0029159C" w:rsidRDefault="0029159C" w:rsidP="0029159C">
            <w:pPr>
              <w:jc w:val="both"/>
              <w:rPr>
                <w:rFonts w:asciiTheme="minorHAnsi" w:hAnsiTheme="minorHAnsi" w:cstheme="minorHAnsi"/>
                <w:sz w:val="24"/>
                <w:szCs w:val="24"/>
              </w:rPr>
            </w:pPr>
            <w:r w:rsidRPr="0029159C">
              <w:rPr>
                <w:rFonts w:asciiTheme="minorHAnsi" w:hAnsiTheme="minorHAnsi" w:cstheme="minorHAnsi"/>
                <w:sz w:val="24"/>
                <w:szCs w:val="24"/>
              </w:rPr>
              <w:t>Назив семинара</w:t>
            </w:r>
          </w:p>
        </w:tc>
        <w:tc>
          <w:tcPr>
            <w:tcW w:w="4516" w:type="dxa"/>
            <w:vAlign w:val="center"/>
          </w:tcPr>
          <w:p w:rsidR="0029159C" w:rsidRPr="0029159C" w:rsidRDefault="0029159C" w:rsidP="0029159C">
            <w:pPr>
              <w:jc w:val="center"/>
              <w:rPr>
                <w:rFonts w:asciiTheme="minorHAnsi" w:hAnsiTheme="minorHAnsi" w:cstheme="minorHAnsi"/>
                <w:sz w:val="24"/>
                <w:szCs w:val="24"/>
                <w:lang w:val="sr-Cyrl-RS"/>
              </w:rPr>
            </w:pPr>
            <w:r w:rsidRPr="0029159C">
              <w:rPr>
                <w:rFonts w:asciiTheme="minorHAnsi" w:hAnsiTheme="minorHAnsi" w:cstheme="minorHAnsi"/>
                <w:sz w:val="24"/>
                <w:szCs w:val="24"/>
                <w:lang w:val="sr-Cyrl-RS"/>
              </w:rPr>
              <w:t>Трајање</w:t>
            </w:r>
          </w:p>
        </w:tc>
      </w:tr>
      <w:tr w:rsidR="0029159C" w:rsidRPr="0029159C" w:rsidTr="0029159C">
        <w:trPr>
          <w:trHeight w:val="597"/>
          <w:jc w:val="center"/>
        </w:trPr>
        <w:tc>
          <w:tcPr>
            <w:tcW w:w="4878" w:type="dxa"/>
          </w:tcPr>
          <w:p w:rsidR="0029159C" w:rsidRPr="007731DC" w:rsidRDefault="0029159C" w:rsidP="0029159C">
            <w:pPr>
              <w:jc w:val="both"/>
              <w:rPr>
                <w:rFonts w:asciiTheme="minorHAnsi" w:hAnsiTheme="minorHAnsi" w:cstheme="minorHAnsi"/>
                <w:sz w:val="24"/>
                <w:szCs w:val="24"/>
                <w:lang w:val="sr-Cyrl-CS"/>
              </w:rPr>
            </w:pPr>
            <w:r w:rsidRPr="0029159C">
              <w:rPr>
                <w:rFonts w:asciiTheme="minorHAnsi" w:hAnsiTheme="minorHAnsi" w:cstheme="minorHAnsi"/>
                <w:sz w:val="24"/>
                <w:szCs w:val="24"/>
                <w:lang w:val="sr-Cyrl-CS"/>
              </w:rPr>
              <w:t>Дигитално учење- занимљивији час и трајније знање (програм се изводи путем интернета, организатор Удужење</w:t>
            </w:r>
            <w:r w:rsidR="007731DC">
              <w:rPr>
                <w:rFonts w:asciiTheme="minorHAnsi" w:hAnsiTheme="minorHAnsi" w:cstheme="minorHAnsi"/>
                <w:sz w:val="24"/>
                <w:szCs w:val="24"/>
                <w:lang w:val="sr-Cyrl-CS"/>
              </w:rPr>
              <w:t xml:space="preserve"> физичара Омега Ниш) -34 бодова</w:t>
            </w:r>
          </w:p>
        </w:tc>
        <w:tc>
          <w:tcPr>
            <w:tcW w:w="4516" w:type="dxa"/>
            <w:vAlign w:val="center"/>
          </w:tcPr>
          <w:p w:rsidR="0029159C" w:rsidRPr="007731DC" w:rsidRDefault="007731DC" w:rsidP="0029159C">
            <w:pPr>
              <w:jc w:val="center"/>
              <w:rPr>
                <w:rFonts w:asciiTheme="minorHAnsi" w:hAnsiTheme="minorHAnsi" w:cstheme="minorHAnsi"/>
                <w:sz w:val="24"/>
                <w:szCs w:val="24"/>
                <w:lang w:val="sr-Cyrl-RS"/>
              </w:rPr>
            </w:pPr>
            <w:r>
              <w:rPr>
                <w:rFonts w:asciiTheme="minorHAnsi" w:hAnsiTheme="minorHAnsi" w:cstheme="minorHAnsi"/>
                <w:sz w:val="24"/>
                <w:szCs w:val="24"/>
                <w:lang w:val="sr-Cyrl-RS"/>
              </w:rPr>
              <w:t>Један дан 8 часова</w:t>
            </w:r>
          </w:p>
        </w:tc>
      </w:tr>
      <w:tr w:rsidR="007731DC" w:rsidRPr="0029159C" w:rsidTr="00F06F5D">
        <w:trPr>
          <w:trHeight w:val="581"/>
          <w:jc w:val="center"/>
        </w:trPr>
        <w:tc>
          <w:tcPr>
            <w:tcW w:w="4878" w:type="dxa"/>
          </w:tcPr>
          <w:p w:rsidR="007731DC" w:rsidRPr="007731DC" w:rsidRDefault="007731DC" w:rsidP="007731DC">
            <w:pPr>
              <w:jc w:val="both"/>
              <w:rPr>
                <w:rFonts w:asciiTheme="minorHAnsi" w:hAnsiTheme="minorHAnsi" w:cstheme="minorHAnsi"/>
                <w:sz w:val="24"/>
                <w:szCs w:val="24"/>
                <w:lang w:val="sr-Cyrl-CS"/>
              </w:rPr>
            </w:pPr>
            <w:r w:rsidRPr="0029159C">
              <w:rPr>
                <w:rFonts w:asciiTheme="minorHAnsi" w:hAnsiTheme="minorHAnsi" w:cstheme="minorHAnsi"/>
                <w:sz w:val="24"/>
                <w:szCs w:val="24"/>
                <w:lang w:val="sr-Cyrl-CS"/>
              </w:rPr>
              <w:t>Репаратура машинских делова у функцији одрживог развоја (организатор Маши</w:t>
            </w:r>
            <w:r>
              <w:rPr>
                <w:rFonts w:asciiTheme="minorHAnsi" w:hAnsiTheme="minorHAnsi" w:cstheme="minorHAnsi"/>
                <w:sz w:val="24"/>
                <w:szCs w:val="24"/>
                <w:lang w:val="sr-Cyrl-CS"/>
              </w:rPr>
              <w:t>нски факултет )-1 дан, 8 бодова</w:t>
            </w:r>
          </w:p>
        </w:tc>
        <w:tc>
          <w:tcPr>
            <w:tcW w:w="4516" w:type="dxa"/>
          </w:tcPr>
          <w:p w:rsidR="007731DC" w:rsidRDefault="007731DC" w:rsidP="007731DC">
            <w:pPr>
              <w:jc w:val="center"/>
            </w:pPr>
            <w:r w:rsidRPr="00C454A4">
              <w:rPr>
                <w:rFonts w:asciiTheme="minorHAnsi" w:hAnsiTheme="minorHAnsi" w:cstheme="minorHAnsi"/>
                <w:sz w:val="24"/>
                <w:szCs w:val="24"/>
                <w:lang w:val="sr-Cyrl-RS"/>
              </w:rPr>
              <w:t>Један дан 8 часова</w:t>
            </w:r>
          </w:p>
        </w:tc>
      </w:tr>
      <w:tr w:rsidR="007731DC" w:rsidRPr="0029159C" w:rsidTr="00F06F5D">
        <w:trPr>
          <w:trHeight w:val="904"/>
          <w:jc w:val="center"/>
        </w:trPr>
        <w:tc>
          <w:tcPr>
            <w:tcW w:w="4878" w:type="dxa"/>
          </w:tcPr>
          <w:p w:rsidR="007731DC" w:rsidRPr="007731DC" w:rsidRDefault="007731DC" w:rsidP="007731DC">
            <w:pPr>
              <w:jc w:val="both"/>
              <w:rPr>
                <w:rFonts w:asciiTheme="minorHAnsi" w:hAnsiTheme="minorHAnsi" w:cstheme="minorHAnsi"/>
                <w:sz w:val="24"/>
                <w:szCs w:val="24"/>
                <w:lang w:val="sr-Cyrl-CS"/>
              </w:rPr>
            </w:pPr>
            <w:r w:rsidRPr="0029159C">
              <w:rPr>
                <w:rFonts w:asciiTheme="minorHAnsi" w:hAnsiTheme="minorHAnsi" w:cstheme="minorHAnsi"/>
                <w:sz w:val="24"/>
                <w:szCs w:val="24"/>
                <w:lang w:val="sr-Cyrl-CS"/>
              </w:rPr>
              <w:t>Напредне технике у креирању 3Д дигиталних прототипова у машинству (организатор Факултет за машинство и грађевинар</w:t>
            </w:r>
            <w:r>
              <w:rPr>
                <w:rFonts w:asciiTheme="minorHAnsi" w:hAnsiTheme="minorHAnsi" w:cstheme="minorHAnsi"/>
                <w:sz w:val="24"/>
                <w:szCs w:val="24"/>
                <w:lang w:val="sr-Cyrl-CS"/>
              </w:rPr>
              <w:t>ство у Краљеву)-1 дан, 8 бодова</w:t>
            </w:r>
          </w:p>
        </w:tc>
        <w:tc>
          <w:tcPr>
            <w:tcW w:w="4516" w:type="dxa"/>
          </w:tcPr>
          <w:p w:rsidR="007731DC" w:rsidRDefault="007731DC" w:rsidP="007731DC">
            <w:pPr>
              <w:jc w:val="center"/>
            </w:pPr>
            <w:r w:rsidRPr="00C454A4">
              <w:rPr>
                <w:rFonts w:asciiTheme="minorHAnsi" w:hAnsiTheme="minorHAnsi" w:cstheme="minorHAnsi"/>
                <w:sz w:val="24"/>
                <w:szCs w:val="24"/>
                <w:lang w:val="sr-Cyrl-RS"/>
              </w:rPr>
              <w:t>Један дан 8 часова</w:t>
            </w:r>
          </w:p>
        </w:tc>
      </w:tr>
      <w:tr w:rsidR="007731DC" w:rsidRPr="0029159C" w:rsidTr="00F06F5D">
        <w:trPr>
          <w:trHeight w:val="904"/>
          <w:jc w:val="center"/>
        </w:trPr>
        <w:tc>
          <w:tcPr>
            <w:tcW w:w="4878" w:type="dxa"/>
          </w:tcPr>
          <w:p w:rsidR="007731DC" w:rsidRPr="007731DC" w:rsidRDefault="007731DC" w:rsidP="007731DC">
            <w:pPr>
              <w:jc w:val="both"/>
              <w:rPr>
                <w:rFonts w:asciiTheme="minorHAnsi" w:hAnsiTheme="minorHAnsi" w:cstheme="minorHAnsi"/>
                <w:sz w:val="24"/>
                <w:szCs w:val="24"/>
                <w:lang w:val="sr-Cyrl-CS"/>
              </w:rPr>
            </w:pPr>
            <w:r w:rsidRPr="0029159C">
              <w:rPr>
                <w:rFonts w:asciiTheme="minorHAnsi" w:hAnsiTheme="minorHAnsi" w:cstheme="minorHAnsi"/>
                <w:sz w:val="24"/>
                <w:szCs w:val="24"/>
                <w:lang w:val="sr-Cyrl-CS"/>
              </w:rPr>
              <w:t>CAN комуникација на возилима-умрежавање, пренос података, арбитража, конфигурација, сигнали, дијагностика (организатор Ferdinand Bilstein South E</w:t>
            </w:r>
            <w:r>
              <w:rPr>
                <w:rFonts w:asciiTheme="minorHAnsi" w:hAnsiTheme="minorHAnsi" w:cstheme="minorHAnsi"/>
                <w:sz w:val="24"/>
                <w:szCs w:val="24"/>
                <w:lang w:val="sr-Cyrl-CS"/>
              </w:rPr>
              <w:t>ast Europe doo)-1 дан, 8 бодова</w:t>
            </w:r>
          </w:p>
        </w:tc>
        <w:tc>
          <w:tcPr>
            <w:tcW w:w="4516" w:type="dxa"/>
          </w:tcPr>
          <w:p w:rsidR="007731DC" w:rsidRDefault="007731DC" w:rsidP="007731DC">
            <w:pPr>
              <w:jc w:val="center"/>
            </w:pPr>
            <w:r w:rsidRPr="00C454A4">
              <w:rPr>
                <w:rFonts w:asciiTheme="minorHAnsi" w:hAnsiTheme="minorHAnsi" w:cstheme="minorHAnsi"/>
                <w:sz w:val="24"/>
                <w:szCs w:val="24"/>
                <w:lang w:val="sr-Cyrl-RS"/>
              </w:rPr>
              <w:t>Један дан 8 часова</w:t>
            </w:r>
          </w:p>
        </w:tc>
      </w:tr>
      <w:tr w:rsidR="007731DC" w:rsidRPr="0029159C" w:rsidTr="00F06F5D">
        <w:trPr>
          <w:trHeight w:val="904"/>
          <w:jc w:val="center"/>
        </w:trPr>
        <w:tc>
          <w:tcPr>
            <w:tcW w:w="4878" w:type="dxa"/>
          </w:tcPr>
          <w:p w:rsidR="007731DC" w:rsidRPr="0029159C" w:rsidRDefault="007731DC" w:rsidP="0029159C">
            <w:pPr>
              <w:tabs>
                <w:tab w:val="left" w:pos="1350"/>
              </w:tabs>
              <w:jc w:val="both"/>
              <w:rPr>
                <w:rFonts w:asciiTheme="minorHAnsi" w:hAnsiTheme="minorHAnsi" w:cstheme="minorHAnsi"/>
                <w:lang w:val="sr-Cyrl-CS"/>
              </w:rPr>
            </w:pPr>
            <w:r w:rsidRPr="0029159C">
              <w:rPr>
                <w:rFonts w:asciiTheme="minorHAnsi" w:hAnsiTheme="minorHAnsi" w:cstheme="minorHAnsi"/>
                <w:sz w:val="24"/>
                <w:szCs w:val="24"/>
                <w:lang w:val="sr-Cyrl-CS"/>
              </w:rPr>
              <w:t>Специјални поступци заваривања, наваривања и метализације прахом ( организатор Удружење за стручно усавршавање одраслих ЕДУТЕХ Нови Сад)-1 дан, 8 бодова</w:t>
            </w:r>
          </w:p>
        </w:tc>
        <w:tc>
          <w:tcPr>
            <w:tcW w:w="4516" w:type="dxa"/>
          </w:tcPr>
          <w:p w:rsidR="007731DC" w:rsidRDefault="007731DC" w:rsidP="007731DC">
            <w:pPr>
              <w:jc w:val="center"/>
            </w:pPr>
            <w:r w:rsidRPr="00C454A4">
              <w:rPr>
                <w:rFonts w:asciiTheme="minorHAnsi" w:hAnsiTheme="minorHAnsi" w:cstheme="minorHAnsi"/>
                <w:sz w:val="24"/>
                <w:szCs w:val="24"/>
                <w:lang w:val="sr-Cyrl-RS"/>
              </w:rPr>
              <w:t>Један дан 8 часова</w:t>
            </w:r>
          </w:p>
        </w:tc>
      </w:tr>
    </w:tbl>
    <w:p w:rsidR="0029159C" w:rsidRPr="0029159C" w:rsidRDefault="0029159C" w:rsidP="0029159C">
      <w:pPr>
        <w:spacing w:after="0"/>
        <w:rPr>
          <w:rFonts w:asciiTheme="minorHAnsi" w:hAnsiTheme="minorHAnsi" w:cstheme="minorHAnsi"/>
          <w:b/>
          <w:sz w:val="24"/>
          <w:szCs w:val="24"/>
          <w:lang w:val="sr-Cyrl-RS"/>
        </w:rPr>
      </w:pPr>
    </w:p>
    <w:p w:rsidR="0029159C" w:rsidRDefault="0029159C" w:rsidP="0029159C">
      <w:pPr>
        <w:spacing w:after="0"/>
        <w:rPr>
          <w:rFonts w:asciiTheme="minorHAnsi" w:hAnsiTheme="minorHAnsi" w:cstheme="minorHAnsi"/>
          <w:b/>
          <w:sz w:val="24"/>
          <w:szCs w:val="24"/>
          <w:lang w:val="sr-Cyrl-RS"/>
        </w:rPr>
      </w:pPr>
    </w:p>
    <w:p w:rsidR="007731DC" w:rsidRDefault="007731DC" w:rsidP="0029159C">
      <w:pPr>
        <w:spacing w:after="0"/>
        <w:rPr>
          <w:rFonts w:asciiTheme="minorHAnsi" w:hAnsiTheme="minorHAnsi" w:cstheme="minorHAnsi"/>
          <w:b/>
          <w:sz w:val="24"/>
          <w:szCs w:val="24"/>
          <w:lang w:val="sr-Cyrl-RS"/>
        </w:rPr>
      </w:pPr>
    </w:p>
    <w:p w:rsidR="007731DC" w:rsidRDefault="007731DC" w:rsidP="0029159C">
      <w:pPr>
        <w:spacing w:after="0"/>
        <w:rPr>
          <w:rFonts w:asciiTheme="minorHAnsi" w:hAnsiTheme="minorHAnsi" w:cstheme="minorHAnsi"/>
          <w:b/>
          <w:sz w:val="24"/>
          <w:szCs w:val="24"/>
          <w:lang w:val="sr-Cyrl-RS"/>
        </w:rPr>
      </w:pPr>
    </w:p>
    <w:p w:rsidR="007731DC" w:rsidRDefault="007731DC" w:rsidP="0029159C">
      <w:pPr>
        <w:spacing w:after="0"/>
        <w:rPr>
          <w:rFonts w:asciiTheme="minorHAnsi" w:hAnsiTheme="minorHAnsi" w:cstheme="minorHAnsi"/>
          <w:b/>
          <w:sz w:val="24"/>
          <w:szCs w:val="24"/>
          <w:lang w:val="sr-Cyrl-RS"/>
        </w:rPr>
      </w:pPr>
    </w:p>
    <w:p w:rsidR="007731DC" w:rsidRDefault="007731DC" w:rsidP="0029159C">
      <w:pPr>
        <w:spacing w:after="0"/>
        <w:rPr>
          <w:rFonts w:asciiTheme="minorHAnsi" w:hAnsiTheme="minorHAnsi" w:cstheme="minorHAnsi"/>
          <w:b/>
          <w:sz w:val="24"/>
          <w:szCs w:val="24"/>
          <w:lang w:val="sr-Cyrl-RS"/>
        </w:rPr>
      </w:pPr>
    </w:p>
    <w:p w:rsidR="007731DC" w:rsidRDefault="007731DC" w:rsidP="0029159C">
      <w:pPr>
        <w:spacing w:after="0"/>
        <w:rPr>
          <w:rFonts w:asciiTheme="minorHAnsi" w:hAnsiTheme="minorHAnsi" w:cstheme="minorHAnsi"/>
          <w:b/>
          <w:sz w:val="24"/>
          <w:szCs w:val="24"/>
          <w:lang w:val="sr-Cyrl-RS"/>
        </w:rPr>
      </w:pPr>
    </w:p>
    <w:p w:rsidR="007731DC" w:rsidRDefault="007731DC" w:rsidP="0029159C">
      <w:pPr>
        <w:spacing w:after="0"/>
        <w:rPr>
          <w:rFonts w:asciiTheme="minorHAnsi" w:hAnsiTheme="minorHAnsi" w:cstheme="minorHAnsi"/>
          <w:b/>
          <w:sz w:val="24"/>
          <w:szCs w:val="24"/>
          <w:lang w:val="sr-Cyrl-RS"/>
        </w:rPr>
      </w:pPr>
    </w:p>
    <w:p w:rsidR="007731DC" w:rsidRDefault="007731DC" w:rsidP="0029159C">
      <w:pPr>
        <w:spacing w:after="0"/>
        <w:rPr>
          <w:rFonts w:asciiTheme="minorHAnsi" w:hAnsiTheme="minorHAnsi" w:cstheme="minorHAnsi"/>
          <w:b/>
          <w:sz w:val="24"/>
          <w:szCs w:val="24"/>
          <w:lang w:val="sr-Cyrl-RS"/>
        </w:rPr>
      </w:pPr>
    </w:p>
    <w:p w:rsidR="007731DC" w:rsidRDefault="007731DC" w:rsidP="0029159C">
      <w:pPr>
        <w:spacing w:after="0"/>
        <w:rPr>
          <w:rFonts w:asciiTheme="minorHAnsi" w:hAnsiTheme="minorHAnsi" w:cstheme="minorHAnsi"/>
          <w:b/>
          <w:sz w:val="24"/>
          <w:szCs w:val="24"/>
          <w:lang w:val="sr-Cyrl-RS"/>
        </w:rPr>
      </w:pPr>
    </w:p>
    <w:p w:rsidR="007731DC" w:rsidRPr="0029159C" w:rsidRDefault="007731DC" w:rsidP="0029159C">
      <w:pPr>
        <w:spacing w:after="0"/>
        <w:rPr>
          <w:rFonts w:asciiTheme="minorHAnsi" w:hAnsiTheme="minorHAnsi" w:cstheme="minorHAnsi"/>
          <w:b/>
          <w:sz w:val="24"/>
          <w:szCs w:val="24"/>
          <w:lang w:val="sr-Cyrl-RS"/>
        </w:rPr>
      </w:pPr>
    </w:p>
    <w:p w:rsidR="0029159C" w:rsidRPr="0029159C" w:rsidRDefault="0029159C" w:rsidP="0029159C">
      <w:pPr>
        <w:spacing w:after="0"/>
        <w:jc w:val="center"/>
        <w:rPr>
          <w:rFonts w:asciiTheme="minorHAnsi" w:hAnsiTheme="minorHAnsi" w:cstheme="minorHAnsi"/>
          <w:b/>
          <w:sz w:val="24"/>
          <w:szCs w:val="24"/>
        </w:rPr>
      </w:pPr>
      <w:r w:rsidRPr="0029159C">
        <w:rPr>
          <w:rFonts w:asciiTheme="minorHAnsi" w:hAnsiTheme="minorHAnsi" w:cstheme="minorHAnsi"/>
          <w:b/>
          <w:sz w:val="24"/>
          <w:szCs w:val="24"/>
        </w:rPr>
        <w:t>Стручно веће наставника математике</w:t>
      </w:r>
    </w:p>
    <w:tbl>
      <w:tblPr>
        <w:tblStyle w:val="TableGrid"/>
        <w:tblpPr w:leftFromText="180" w:rightFromText="180" w:vertAnchor="text" w:horzAnchor="margin" w:tblpXSpec="center" w:tblpY="227"/>
        <w:tblW w:w="9322" w:type="dxa"/>
        <w:tblLook w:val="04A0" w:firstRow="1" w:lastRow="0" w:firstColumn="1" w:lastColumn="0" w:noHBand="0" w:noVBand="1"/>
      </w:tblPr>
      <w:tblGrid>
        <w:gridCol w:w="4962"/>
        <w:gridCol w:w="2234"/>
        <w:gridCol w:w="2126"/>
      </w:tblGrid>
      <w:tr w:rsidR="0029159C" w:rsidRPr="0029159C" w:rsidTr="0029159C">
        <w:trPr>
          <w:trHeight w:val="588"/>
        </w:trPr>
        <w:tc>
          <w:tcPr>
            <w:tcW w:w="4962" w:type="dxa"/>
            <w:shd w:val="clear" w:color="auto" w:fill="auto"/>
            <w:vAlign w:val="center"/>
          </w:tcPr>
          <w:p w:rsidR="0029159C" w:rsidRPr="0029159C" w:rsidRDefault="0029159C" w:rsidP="0029159C">
            <w:pPr>
              <w:jc w:val="center"/>
              <w:rPr>
                <w:rFonts w:asciiTheme="minorHAnsi" w:hAnsiTheme="minorHAnsi" w:cstheme="minorHAnsi"/>
                <w:sz w:val="24"/>
                <w:szCs w:val="24"/>
              </w:rPr>
            </w:pPr>
            <w:r w:rsidRPr="0029159C">
              <w:rPr>
                <w:rFonts w:asciiTheme="minorHAnsi" w:hAnsiTheme="minorHAnsi" w:cstheme="minorHAnsi"/>
                <w:sz w:val="24"/>
                <w:szCs w:val="24"/>
              </w:rPr>
              <w:t>Назив програма стручног усавршавања</w:t>
            </w:r>
          </w:p>
        </w:tc>
        <w:tc>
          <w:tcPr>
            <w:tcW w:w="2234" w:type="dxa"/>
            <w:shd w:val="clear" w:color="auto" w:fill="auto"/>
            <w:vAlign w:val="center"/>
          </w:tcPr>
          <w:p w:rsidR="0029159C" w:rsidRPr="0029159C" w:rsidRDefault="0029159C" w:rsidP="0029159C">
            <w:pPr>
              <w:jc w:val="center"/>
              <w:rPr>
                <w:rFonts w:asciiTheme="minorHAnsi" w:hAnsiTheme="minorHAnsi" w:cstheme="minorHAnsi"/>
                <w:sz w:val="24"/>
                <w:szCs w:val="24"/>
              </w:rPr>
            </w:pPr>
            <w:r w:rsidRPr="0029159C">
              <w:rPr>
                <w:rFonts w:asciiTheme="minorHAnsi" w:hAnsiTheme="minorHAnsi" w:cstheme="minorHAnsi"/>
                <w:sz w:val="24"/>
                <w:szCs w:val="24"/>
              </w:rPr>
              <w:t>Организатор</w:t>
            </w:r>
          </w:p>
        </w:tc>
        <w:tc>
          <w:tcPr>
            <w:tcW w:w="2126" w:type="dxa"/>
            <w:shd w:val="clear" w:color="auto" w:fill="auto"/>
            <w:vAlign w:val="center"/>
          </w:tcPr>
          <w:p w:rsidR="0029159C" w:rsidRPr="0029159C" w:rsidRDefault="0029159C" w:rsidP="0029159C">
            <w:pPr>
              <w:jc w:val="center"/>
              <w:rPr>
                <w:rFonts w:asciiTheme="minorHAnsi" w:hAnsiTheme="minorHAnsi" w:cstheme="minorHAnsi"/>
                <w:sz w:val="24"/>
                <w:szCs w:val="24"/>
              </w:rPr>
            </w:pPr>
            <w:r w:rsidRPr="0029159C">
              <w:rPr>
                <w:rFonts w:asciiTheme="minorHAnsi" w:hAnsiTheme="minorHAnsi" w:cstheme="minorHAnsi"/>
                <w:sz w:val="24"/>
                <w:szCs w:val="24"/>
              </w:rPr>
              <w:t>трајање</w:t>
            </w:r>
          </w:p>
        </w:tc>
      </w:tr>
      <w:tr w:rsidR="0029159C" w:rsidRPr="0029159C" w:rsidTr="0029159C">
        <w:trPr>
          <w:trHeight w:val="559"/>
        </w:trPr>
        <w:tc>
          <w:tcPr>
            <w:tcW w:w="4962" w:type="dxa"/>
          </w:tcPr>
          <w:p w:rsidR="0029159C" w:rsidRPr="0029159C" w:rsidRDefault="0029159C" w:rsidP="0029159C">
            <w:pPr>
              <w:rPr>
                <w:rFonts w:asciiTheme="minorHAnsi" w:hAnsiTheme="minorHAnsi" w:cstheme="minorHAnsi"/>
                <w:sz w:val="24"/>
                <w:szCs w:val="24"/>
                <w:lang w:val="sr-Cyrl-CS"/>
              </w:rPr>
            </w:pPr>
            <w:r w:rsidRPr="0029159C">
              <w:rPr>
                <w:rFonts w:asciiTheme="minorHAnsi" w:hAnsiTheme="minorHAnsi" w:cstheme="minorHAnsi"/>
                <w:sz w:val="24"/>
                <w:szCs w:val="24"/>
                <w:lang w:val="sr-Cyrl-CS"/>
              </w:rPr>
              <w:t>Настава математике са употребом информационо-комуникационих технологија</w:t>
            </w:r>
          </w:p>
        </w:tc>
        <w:tc>
          <w:tcPr>
            <w:tcW w:w="2234" w:type="dxa"/>
          </w:tcPr>
          <w:p w:rsidR="0029159C" w:rsidRPr="0029159C" w:rsidRDefault="0029159C" w:rsidP="0029159C">
            <w:pPr>
              <w:rPr>
                <w:rFonts w:asciiTheme="minorHAnsi" w:hAnsiTheme="minorHAnsi" w:cstheme="minorHAnsi"/>
                <w:sz w:val="24"/>
                <w:szCs w:val="24"/>
                <w:lang w:val="sr-Cyrl-CS"/>
              </w:rPr>
            </w:pPr>
            <w:r w:rsidRPr="0029159C">
              <w:rPr>
                <w:rFonts w:asciiTheme="minorHAnsi" w:hAnsiTheme="minorHAnsi" w:cstheme="minorHAnsi"/>
                <w:sz w:val="24"/>
                <w:szCs w:val="24"/>
                <w:lang w:val="sr-Cyrl-CS"/>
              </w:rPr>
              <w:t>Образовно креативни центар</w:t>
            </w:r>
          </w:p>
        </w:tc>
        <w:tc>
          <w:tcPr>
            <w:tcW w:w="2126" w:type="dxa"/>
          </w:tcPr>
          <w:p w:rsidR="0029159C" w:rsidRPr="0029159C" w:rsidRDefault="0029159C" w:rsidP="0029159C">
            <w:pPr>
              <w:rPr>
                <w:rFonts w:asciiTheme="minorHAnsi" w:hAnsiTheme="minorHAnsi" w:cstheme="minorHAnsi"/>
                <w:lang w:val="sr-Cyrl-RS"/>
              </w:rPr>
            </w:pPr>
            <w:r w:rsidRPr="0029159C">
              <w:rPr>
                <w:rFonts w:asciiTheme="minorHAnsi" w:hAnsiTheme="minorHAnsi" w:cstheme="minorHAnsi"/>
                <w:lang w:val="sr-Cyrl-RS"/>
              </w:rPr>
              <w:t>4 седмице (30 сати)</w:t>
            </w:r>
          </w:p>
        </w:tc>
      </w:tr>
      <w:tr w:rsidR="0029159C" w:rsidRPr="0029159C" w:rsidTr="0029159C">
        <w:trPr>
          <w:trHeight w:val="559"/>
        </w:trPr>
        <w:tc>
          <w:tcPr>
            <w:tcW w:w="4962" w:type="dxa"/>
          </w:tcPr>
          <w:p w:rsidR="0029159C" w:rsidRPr="0029159C" w:rsidRDefault="0029159C" w:rsidP="0029159C">
            <w:pPr>
              <w:rPr>
                <w:rFonts w:asciiTheme="minorHAnsi" w:hAnsiTheme="minorHAnsi" w:cstheme="minorHAnsi"/>
                <w:sz w:val="24"/>
                <w:szCs w:val="24"/>
                <w:lang w:val="sr-Cyrl-CS"/>
              </w:rPr>
            </w:pPr>
            <w:r w:rsidRPr="0029159C">
              <w:rPr>
                <w:rFonts w:asciiTheme="minorHAnsi" w:hAnsiTheme="minorHAnsi" w:cstheme="minorHAnsi"/>
                <w:sz w:val="24"/>
                <w:szCs w:val="24"/>
                <w:lang w:val="sr-Cyrl-CS"/>
              </w:rPr>
              <w:t>Државни семинар о настави математике и рачунарства Друштва математичара Србије</w:t>
            </w:r>
          </w:p>
        </w:tc>
        <w:tc>
          <w:tcPr>
            <w:tcW w:w="2234" w:type="dxa"/>
          </w:tcPr>
          <w:p w:rsidR="0029159C" w:rsidRPr="0029159C" w:rsidRDefault="0029159C" w:rsidP="0029159C">
            <w:pPr>
              <w:rPr>
                <w:rFonts w:asciiTheme="minorHAnsi" w:hAnsiTheme="minorHAnsi" w:cstheme="minorHAnsi"/>
                <w:sz w:val="24"/>
                <w:szCs w:val="24"/>
                <w:lang w:val="sr-Cyrl-CS"/>
              </w:rPr>
            </w:pPr>
            <w:r w:rsidRPr="0029159C">
              <w:rPr>
                <w:rFonts w:asciiTheme="minorHAnsi" w:hAnsiTheme="minorHAnsi" w:cstheme="minorHAnsi"/>
                <w:sz w:val="24"/>
                <w:szCs w:val="24"/>
                <w:lang w:val="sr-Cyrl-CS"/>
              </w:rPr>
              <w:t>Друштво математичара</w:t>
            </w:r>
          </w:p>
        </w:tc>
        <w:tc>
          <w:tcPr>
            <w:tcW w:w="2126" w:type="dxa"/>
          </w:tcPr>
          <w:p w:rsidR="0029159C" w:rsidRPr="0029159C" w:rsidRDefault="0029159C" w:rsidP="0029159C">
            <w:pPr>
              <w:rPr>
                <w:rFonts w:asciiTheme="minorHAnsi" w:hAnsiTheme="minorHAnsi" w:cstheme="minorHAnsi"/>
                <w:sz w:val="24"/>
                <w:szCs w:val="24"/>
                <w:lang w:val="sr-Cyrl-CS"/>
              </w:rPr>
            </w:pPr>
            <w:r w:rsidRPr="0029159C">
              <w:rPr>
                <w:rFonts w:asciiTheme="minorHAnsi" w:hAnsiTheme="minorHAnsi" w:cstheme="minorHAnsi"/>
                <w:sz w:val="24"/>
                <w:szCs w:val="24"/>
                <w:lang w:val="sr-Cyrl-CS"/>
              </w:rPr>
              <w:t>Два дана</w:t>
            </w:r>
          </w:p>
        </w:tc>
      </w:tr>
      <w:tr w:rsidR="0029159C" w:rsidRPr="0029159C" w:rsidTr="0029159C">
        <w:trPr>
          <w:trHeight w:val="559"/>
        </w:trPr>
        <w:tc>
          <w:tcPr>
            <w:tcW w:w="4962" w:type="dxa"/>
          </w:tcPr>
          <w:p w:rsidR="0029159C" w:rsidRPr="0029159C" w:rsidRDefault="0029159C" w:rsidP="0029159C">
            <w:pPr>
              <w:rPr>
                <w:rFonts w:asciiTheme="minorHAnsi" w:hAnsiTheme="minorHAnsi" w:cstheme="minorHAnsi"/>
                <w:sz w:val="24"/>
                <w:szCs w:val="24"/>
                <w:lang w:val="sr-Cyrl-CS"/>
              </w:rPr>
            </w:pPr>
            <w:r w:rsidRPr="0029159C">
              <w:rPr>
                <w:rFonts w:asciiTheme="minorHAnsi" w:hAnsiTheme="minorHAnsi" w:cstheme="minorHAnsi"/>
                <w:sz w:val="24"/>
                <w:szCs w:val="24"/>
                <w:lang w:val="sr-Cyrl-CS"/>
              </w:rPr>
              <w:t>Државни семинар о настави математике и рачунарства Друштва математичара Србије</w:t>
            </w:r>
          </w:p>
        </w:tc>
        <w:tc>
          <w:tcPr>
            <w:tcW w:w="2234" w:type="dxa"/>
          </w:tcPr>
          <w:p w:rsidR="0029159C" w:rsidRPr="0029159C" w:rsidRDefault="0029159C" w:rsidP="0029159C">
            <w:pPr>
              <w:rPr>
                <w:rFonts w:asciiTheme="minorHAnsi" w:hAnsiTheme="minorHAnsi" w:cstheme="minorHAnsi"/>
                <w:sz w:val="24"/>
                <w:szCs w:val="24"/>
                <w:lang w:val="sr-Cyrl-CS"/>
              </w:rPr>
            </w:pPr>
            <w:r w:rsidRPr="0029159C">
              <w:rPr>
                <w:rFonts w:asciiTheme="minorHAnsi" w:hAnsiTheme="minorHAnsi" w:cstheme="minorHAnsi"/>
                <w:sz w:val="24"/>
                <w:szCs w:val="24"/>
                <w:lang w:val="sr-Cyrl-CS"/>
              </w:rPr>
              <w:t>Друштво математичара</w:t>
            </w:r>
          </w:p>
        </w:tc>
        <w:tc>
          <w:tcPr>
            <w:tcW w:w="2126" w:type="dxa"/>
          </w:tcPr>
          <w:p w:rsidR="0029159C" w:rsidRPr="0029159C" w:rsidRDefault="0029159C" w:rsidP="0029159C">
            <w:pPr>
              <w:rPr>
                <w:rFonts w:asciiTheme="minorHAnsi" w:hAnsiTheme="minorHAnsi" w:cstheme="minorHAnsi"/>
                <w:lang w:val="sr-Cyrl-RS"/>
              </w:rPr>
            </w:pPr>
            <w:r w:rsidRPr="0029159C">
              <w:rPr>
                <w:rFonts w:asciiTheme="minorHAnsi" w:hAnsiTheme="minorHAnsi" w:cstheme="minorHAnsi"/>
                <w:lang w:val="sr-Cyrl-RS"/>
              </w:rPr>
              <w:t xml:space="preserve"> Два дана</w:t>
            </w:r>
          </w:p>
        </w:tc>
      </w:tr>
      <w:tr w:rsidR="0029159C" w:rsidRPr="0029159C" w:rsidTr="0029159C">
        <w:trPr>
          <w:trHeight w:val="559"/>
        </w:trPr>
        <w:tc>
          <w:tcPr>
            <w:tcW w:w="4962" w:type="dxa"/>
          </w:tcPr>
          <w:p w:rsidR="0029159C" w:rsidRPr="0029159C" w:rsidRDefault="0029159C" w:rsidP="0029159C">
            <w:pPr>
              <w:rPr>
                <w:rFonts w:asciiTheme="minorHAnsi" w:hAnsiTheme="minorHAnsi" w:cstheme="minorHAnsi"/>
                <w:lang w:val="sr-Cyrl-RS"/>
              </w:rPr>
            </w:pPr>
            <w:r w:rsidRPr="0029159C">
              <w:rPr>
                <w:rFonts w:asciiTheme="minorHAnsi" w:hAnsiTheme="minorHAnsi" w:cstheme="minorHAnsi"/>
                <w:lang w:val="sr-Cyrl-RS"/>
              </w:rPr>
              <w:t>Примена GeoGebrе у настави математике у основним и средњим школама</w:t>
            </w:r>
          </w:p>
        </w:tc>
        <w:tc>
          <w:tcPr>
            <w:tcW w:w="2234" w:type="dxa"/>
          </w:tcPr>
          <w:p w:rsidR="0029159C" w:rsidRPr="0029159C" w:rsidRDefault="0029159C" w:rsidP="0029159C">
            <w:pPr>
              <w:jc w:val="both"/>
              <w:rPr>
                <w:rFonts w:asciiTheme="minorHAnsi" w:hAnsiTheme="minorHAnsi" w:cstheme="minorHAnsi"/>
                <w:lang w:val="sr-Cyrl-RS"/>
              </w:rPr>
            </w:pPr>
            <w:r w:rsidRPr="0029159C">
              <w:rPr>
                <w:rFonts w:asciiTheme="minorHAnsi" w:hAnsiTheme="minorHAnsi" w:cstheme="minorHAnsi"/>
              </w:rPr>
              <w:t>Регионални центар за професионални развој запослених у образовању</w:t>
            </w:r>
            <w:r w:rsidRPr="0029159C">
              <w:rPr>
                <w:rFonts w:asciiTheme="minorHAnsi" w:hAnsiTheme="minorHAnsi" w:cstheme="minorHAnsi"/>
                <w:lang w:val="sr-Cyrl-RS"/>
              </w:rPr>
              <w:t>, Ниш</w:t>
            </w:r>
          </w:p>
        </w:tc>
        <w:tc>
          <w:tcPr>
            <w:tcW w:w="2126" w:type="dxa"/>
          </w:tcPr>
          <w:p w:rsidR="0029159C" w:rsidRPr="0029159C" w:rsidRDefault="0029159C" w:rsidP="0029159C">
            <w:pPr>
              <w:spacing w:line="360" w:lineRule="auto"/>
              <w:rPr>
                <w:rFonts w:asciiTheme="minorHAnsi" w:hAnsiTheme="minorHAnsi" w:cstheme="minorHAnsi"/>
                <w:lang w:val="sr-Cyrl-RS"/>
              </w:rPr>
            </w:pPr>
          </w:p>
        </w:tc>
      </w:tr>
    </w:tbl>
    <w:p w:rsidR="0029159C" w:rsidRPr="0029159C" w:rsidRDefault="0029159C" w:rsidP="0029159C">
      <w:pPr>
        <w:spacing w:after="0"/>
        <w:rPr>
          <w:rFonts w:asciiTheme="minorHAnsi" w:hAnsiTheme="minorHAnsi" w:cstheme="minorHAnsi"/>
          <w:b/>
          <w:sz w:val="24"/>
          <w:szCs w:val="24"/>
        </w:rPr>
      </w:pPr>
    </w:p>
    <w:p w:rsidR="0029159C" w:rsidRPr="0029159C" w:rsidRDefault="0029159C" w:rsidP="0029159C">
      <w:pPr>
        <w:spacing w:after="0"/>
        <w:jc w:val="center"/>
        <w:rPr>
          <w:rFonts w:asciiTheme="minorHAnsi" w:hAnsiTheme="minorHAnsi" w:cstheme="minorHAnsi"/>
          <w:b/>
          <w:sz w:val="24"/>
          <w:szCs w:val="24"/>
          <w:lang w:val="sr-Cyrl-RS"/>
        </w:rPr>
      </w:pPr>
    </w:p>
    <w:p w:rsidR="0029159C" w:rsidRPr="0029159C" w:rsidRDefault="0029159C" w:rsidP="0029159C">
      <w:pPr>
        <w:spacing w:after="0"/>
        <w:jc w:val="center"/>
        <w:rPr>
          <w:rFonts w:asciiTheme="minorHAnsi" w:hAnsiTheme="minorHAnsi" w:cstheme="minorHAnsi"/>
          <w:b/>
          <w:sz w:val="24"/>
          <w:szCs w:val="24"/>
        </w:rPr>
      </w:pPr>
      <w:r w:rsidRPr="0029159C">
        <w:rPr>
          <w:rFonts w:asciiTheme="minorHAnsi" w:hAnsiTheme="minorHAnsi" w:cstheme="minorHAnsi"/>
          <w:b/>
          <w:sz w:val="24"/>
          <w:szCs w:val="24"/>
        </w:rPr>
        <w:t>Стручно веће наставника друштвених наука</w:t>
      </w:r>
    </w:p>
    <w:p w:rsidR="0029159C" w:rsidRPr="0029159C" w:rsidRDefault="0029159C" w:rsidP="0029159C">
      <w:pPr>
        <w:spacing w:after="0"/>
        <w:jc w:val="center"/>
        <w:rPr>
          <w:rFonts w:asciiTheme="minorHAnsi" w:hAnsiTheme="minorHAnsi" w:cstheme="minorHAnsi"/>
          <w:b/>
          <w:sz w:val="24"/>
          <w:szCs w:val="24"/>
        </w:rPr>
      </w:pPr>
    </w:p>
    <w:tbl>
      <w:tblPr>
        <w:tblStyle w:val="TableGrid"/>
        <w:tblW w:w="0" w:type="auto"/>
        <w:jc w:val="center"/>
        <w:tblLook w:val="04A0" w:firstRow="1" w:lastRow="0" w:firstColumn="1" w:lastColumn="0" w:noHBand="0" w:noVBand="1"/>
      </w:tblPr>
      <w:tblGrid>
        <w:gridCol w:w="4644"/>
        <w:gridCol w:w="2552"/>
        <w:gridCol w:w="1418"/>
      </w:tblGrid>
      <w:tr w:rsidR="0029159C" w:rsidRPr="0029159C" w:rsidTr="007731DC">
        <w:trPr>
          <w:jc w:val="center"/>
        </w:trPr>
        <w:tc>
          <w:tcPr>
            <w:tcW w:w="4644" w:type="dxa"/>
            <w:vAlign w:val="center"/>
          </w:tcPr>
          <w:p w:rsidR="0029159C" w:rsidRPr="0029159C" w:rsidRDefault="0029159C" w:rsidP="0029159C">
            <w:pPr>
              <w:jc w:val="center"/>
              <w:rPr>
                <w:rFonts w:asciiTheme="minorHAnsi" w:hAnsiTheme="minorHAnsi" w:cstheme="minorHAnsi"/>
                <w:b/>
                <w:sz w:val="24"/>
                <w:szCs w:val="24"/>
              </w:rPr>
            </w:pPr>
            <w:r w:rsidRPr="0029159C">
              <w:rPr>
                <w:rFonts w:asciiTheme="minorHAnsi" w:hAnsiTheme="minorHAnsi" w:cstheme="minorHAnsi"/>
                <w:b/>
                <w:sz w:val="24"/>
                <w:szCs w:val="24"/>
              </w:rPr>
              <w:t>Назив програма стручног усавршавања</w:t>
            </w:r>
          </w:p>
        </w:tc>
        <w:tc>
          <w:tcPr>
            <w:tcW w:w="2552" w:type="dxa"/>
            <w:vAlign w:val="center"/>
          </w:tcPr>
          <w:p w:rsidR="0029159C" w:rsidRPr="0029159C" w:rsidRDefault="0029159C" w:rsidP="0029159C">
            <w:pPr>
              <w:jc w:val="center"/>
              <w:rPr>
                <w:rFonts w:asciiTheme="minorHAnsi" w:hAnsiTheme="minorHAnsi" w:cstheme="minorHAnsi"/>
                <w:b/>
                <w:sz w:val="24"/>
                <w:szCs w:val="24"/>
              </w:rPr>
            </w:pPr>
            <w:r w:rsidRPr="0029159C">
              <w:rPr>
                <w:rFonts w:asciiTheme="minorHAnsi" w:hAnsiTheme="minorHAnsi" w:cstheme="minorHAnsi"/>
                <w:b/>
                <w:sz w:val="24"/>
                <w:szCs w:val="24"/>
              </w:rPr>
              <w:t>Организатор</w:t>
            </w:r>
          </w:p>
        </w:tc>
        <w:tc>
          <w:tcPr>
            <w:tcW w:w="1418" w:type="dxa"/>
            <w:vAlign w:val="center"/>
          </w:tcPr>
          <w:p w:rsidR="0029159C" w:rsidRPr="0029159C" w:rsidRDefault="0029159C" w:rsidP="0029159C">
            <w:pPr>
              <w:jc w:val="center"/>
              <w:rPr>
                <w:rFonts w:asciiTheme="minorHAnsi" w:hAnsiTheme="minorHAnsi" w:cstheme="minorHAnsi"/>
                <w:b/>
                <w:sz w:val="24"/>
                <w:szCs w:val="24"/>
              </w:rPr>
            </w:pPr>
            <w:r w:rsidRPr="0029159C">
              <w:rPr>
                <w:rFonts w:asciiTheme="minorHAnsi" w:hAnsiTheme="minorHAnsi" w:cstheme="minorHAnsi"/>
                <w:b/>
                <w:sz w:val="24"/>
                <w:szCs w:val="24"/>
              </w:rPr>
              <w:t>трајање</w:t>
            </w:r>
          </w:p>
        </w:tc>
      </w:tr>
      <w:tr w:rsidR="0029159C" w:rsidRPr="0029159C" w:rsidTr="007731DC">
        <w:trPr>
          <w:trHeight w:val="708"/>
          <w:jc w:val="center"/>
        </w:trPr>
        <w:tc>
          <w:tcPr>
            <w:tcW w:w="4644" w:type="dxa"/>
          </w:tcPr>
          <w:p w:rsidR="0029159C" w:rsidRPr="0029159C" w:rsidRDefault="0029159C" w:rsidP="0029159C">
            <w:pPr>
              <w:pStyle w:val="Heading1"/>
              <w:shd w:val="clear" w:color="auto" w:fill="FFFFFF"/>
              <w:spacing w:before="300" w:after="150"/>
              <w:outlineLvl w:val="0"/>
              <w:rPr>
                <w:rFonts w:asciiTheme="minorHAnsi" w:hAnsiTheme="minorHAnsi" w:cstheme="minorHAnsi"/>
                <w:b w:val="0"/>
                <w:bCs w:val="0"/>
                <w:color w:val="333333"/>
                <w:lang w:val="bs-Cyrl-BA"/>
              </w:rPr>
            </w:pPr>
            <w:r w:rsidRPr="0029159C">
              <w:rPr>
                <w:rFonts w:asciiTheme="minorHAnsi" w:hAnsiTheme="minorHAnsi" w:cstheme="minorHAnsi"/>
                <w:b w:val="0"/>
                <w:bCs w:val="0"/>
                <w:color w:val="333333"/>
                <w:lang w:val="bs-Cyrl-BA"/>
              </w:rPr>
              <w:t>Наставник као кључни фактор успешне наставе</w:t>
            </w:r>
          </w:p>
        </w:tc>
        <w:tc>
          <w:tcPr>
            <w:tcW w:w="2552" w:type="dxa"/>
          </w:tcPr>
          <w:p w:rsidR="0029159C" w:rsidRPr="0029159C" w:rsidRDefault="0029159C" w:rsidP="0029159C">
            <w:pPr>
              <w:jc w:val="both"/>
              <w:rPr>
                <w:rFonts w:asciiTheme="minorHAnsi" w:hAnsiTheme="minorHAnsi" w:cstheme="minorHAnsi"/>
                <w:b/>
              </w:rPr>
            </w:pPr>
            <w:r w:rsidRPr="0029159C">
              <w:rPr>
                <w:rFonts w:asciiTheme="minorHAnsi" w:hAnsiTheme="minorHAnsi" w:cstheme="minorHAnsi"/>
                <w:color w:val="333333"/>
                <w:shd w:val="clear" w:color="auto" w:fill="FFFFFF"/>
              </w:rPr>
              <w:t>Удружење за подстицање дечијег развоја Велики мали свет</w:t>
            </w:r>
          </w:p>
        </w:tc>
        <w:tc>
          <w:tcPr>
            <w:tcW w:w="1418" w:type="dxa"/>
          </w:tcPr>
          <w:p w:rsidR="0029159C" w:rsidRPr="0029159C" w:rsidRDefault="0029159C" w:rsidP="0029159C">
            <w:pPr>
              <w:jc w:val="center"/>
              <w:rPr>
                <w:rFonts w:asciiTheme="minorHAnsi" w:hAnsiTheme="minorHAnsi" w:cstheme="minorHAnsi"/>
                <w:sz w:val="24"/>
                <w:szCs w:val="24"/>
                <w:lang w:val="sr-Cyrl-RS"/>
              </w:rPr>
            </w:pPr>
            <w:r w:rsidRPr="0029159C">
              <w:rPr>
                <w:rFonts w:asciiTheme="minorHAnsi" w:hAnsiTheme="minorHAnsi" w:cstheme="minorHAnsi"/>
                <w:sz w:val="24"/>
                <w:szCs w:val="24"/>
                <w:lang w:val="sr-Cyrl-RS"/>
              </w:rPr>
              <w:t>16</w:t>
            </w:r>
          </w:p>
        </w:tc>
      </w:tr>
      <w:tr w:rsidR="0029159C" w:rsidRPr="0029159C" w:rsidTr="007731DC">
        <w:trPr>
          <w:jc w:val="center"/>
        </w:trPr>
        <w:tc>
          <w:tcPr>
            <w:tcW w:w="4644" w:type="dxa"/>
          </w:tcPr>
          <w:p w:rsidR="0029159C" w:rsidRPr="0029159C" w:rsidRDefault="0029159C" w:rsidP="0029159C">
            <w:pPr>
              <w:pStyle w:val="Heading1"/>
              <w:shd w:val="clear" w:color="auto" w:fill="FFFFFF"/>
              <w:spacing w:before="300" w:after="150"/>
              <w:outlineLvl w:val="0"/>
              <w:rPr>
                <w:rFonts w:asciiTheme="minorHAnsi" w:hAnsiTheme="minorHAnsi" w:cstheme="minorHAnsi"/>
                <w:b w:val="0"/>
                <w:bCs w:val="0"/>
                <w:color w:val="333333"/>
                <w:lang w:val="bs-Cyrl-BA"/>
              </w:rPr>
            </w:pPr>
            <w:r w:rsidRPr="0029159C">
              <w:rPr>
                <w:rFonts w:asciiTheme="minorHAnsi" w:hAnsiTheme="minorHAnsi" w:cstheme="minorHAnsi"/>
                <w:b w:val="0"/>
                <w:bCs w:val="0"/>
                <w:color w:val="333333"/>
              </w:rPr>
              <w:t>Kahoot</w:t>
            </w:r>
            <w:r w:rsidRPr="0029159C">
              <w:rPr>
                <w:rFonts w:asciiTheme="minorHAnsi" w:hAnsiTheme="minorHAnsi" w:cstheme="minorHAnsi"/>
                <w:b w:val="0"/>
                <w:bCs w:val="0"/>
                <w:color w:val="333333"/>
                <w:lang w:val="bs-Cyrl-BA"/>
              </w:rPr>
              <w:t>! – учење на длану, и нетачно је тачно</w:t>
            </w:r>
          </w:p>
        </w:tc>
        <w:tc>
          <w:tcPr>
            <w:tcW w:w="2552" w:type="dxa"/>
            <w:vAlign w:val="center"/>
          </w:tcPr>
          <w:p w:rsidR="0029159C" w:rsidRPr="0029159C" w:rsidRDefault="0029159C" w:rsidP="0029159C">
            <w:pPr>
              <w:jc w:val="both"/>
              <w:rPr>
                <w:rFonts w:asciiTheme="minorHAnsi" w:hAnsiTheme="minorHAnsi" w:cstheme="minorHAnsi"/>
                <w:b/>
                <w:sz w:val="24"/>
                <w:szCs w:val="24"/>
              </w:rPr>
            </w:pPr>
            <w:r w:rsidRPr="0029159C">
              <w:rPr>
                <w:rFonts w:asciiTheme="minorHAnsi" w:hAnsiTheme="minorHAnsi" w:cstheme="minorHAnsi"/>
                <w:color w:val="333333"/>
                <w:sz w:val="19"/>
                <w:szCs w:val="19"/>
                <w:shd w:val="clear" w:color="auto" w:fill="F7F6F3"/>
              </w:rPr>
              <w:t>Центар за стручно усавршавање у образовању, Лесковац</w:t>
            </w:r>
          </w:p>
        </w:tc>
        <w:tc>
          <w:tcPr>
            <w:tcW w:w="1418" w:type="dxa"/>
          </w:tcPr>
          <w:p w:rsidR="0029159C" w:rsidRPr="0029159C" w:rsidRDefault="0029159C" w:rsidP="0029159C">
            <w:pPr>
              <w:jc w:val="center"/>
              <w:rPr>
                <w:rFonts w:asciiTheme="minorHAnsi" w:hAnsiTheme="minorHAnsi" w:cstheme="minorHAnsi"/>
                <w:sz w:val="24"/>
                <w:szCs w:val="24"/>
                <w:lang w:val="sr-Cyrl-RS"/>
              </w:rPr>
            </w:pPr>
            <w:r w:rsidRPr="0029159C">
              <w:rPr>
                <w:rFonts w:asciiTheme="minorHAnsi" w:hAnsiTheme="minorHAnsi" w:cstheme="minorHAnsi"/>
                <w:sz w:val="24"/>
                <w:szCs w:val="24"/>
                <w:lang w:val="sr-Cyrl-RS"/>
              </w:rPr>
              <w:t>8</w:t>
            </w:r>
          </w:p>
        </w:tc>
      </w:tr>
      <w:tr w:rsidR="0029159C" w:rsidRPr="0029159C" w:rsidTr="007731DC">
        <w:trPr>
          <w:trHeight w:val="587"/>
          <w:jc w:val="center"/>
        </w:trPr>
        <w:tc>
          <w:tcPr>
            <w:tcW w:w="4644" w:type="dxa"/>
          </w:tcPr>
          <w:p w:rsidR="0029159C" w:rsidRPr="0029159C" w:rsidRDefault="0029159C" w:rsidP="0029159C">
            <w:pPr>
              <w:pStyle w:val="Heading1"/>
              <w:shd w:val="clear" w:color="auto" w:fill="FFFFFF"/>
              <w:spacing w:before="300" w:after="150"/>
              <w:outlineLvl w:val="0"/>
              <w:rPr>
                <w:rFonts w:asciiTheme="minorHAnsi" w:hAnsiTheme="minorHAnsi" w:cstheme="minorHAnsi"/>
                <w:b w:val="0"/>
                <w:bCs w:val="0"/>
                <w:color w:val="333333"/>
                <w:lang w:val="sr-Cyrl-RS"/>
              </w:rPr>
            </w:pPr>
            <w:r w:rsidRPr="0029159C">
              <w:rPr>
                <w:rFonts w:asciiTheme="minorHAnsi" w:hAnsiTheme="minorHAnsi" w:cstheme="minorHAnsi"/>
                <w:b w:val="0"/>
                <w:bCs w:val="0"/>
                <w:color w:val="333333"/>
              </w:rPr>
              <w:t>Искористи час</w:t>
            </w:r>
          </w:p>
        </w:tc>
        <w:tc>
          <w:tcPr>
            <w:tcW w:w="2552" w:type="dxa"/>
          </w:tcPr>
          <w:p w:rsidR="0029159C" w:rsidRPr="0029159C" w:rsidRDefault="0029159C" w:rsidP="0029159C">
            <w:pPr>
              <w:jc w:val="both"/>
              <w:rPr>
                <w:rFonts w:asciiTheme="minorHAnsi" w:hAnsiTheme="minorHAnsi" w:cstheme="minorHAnsi"/>
                <w:b/>
                <w:sz w:val="24"/>
                <w:szCs w:val="24"/>
              </w:rPr>
            </w:pPr>
            <w:r w:rsidRPr="0029159C">
              <w:rPr>
                <w:rFonts w:asciiTheme="minorHAnsi" w:hAnsiTheme="minorHAnsi" w:cstheme="minorHAnsi"/>
                <w:color w:val="333333"/>
                <w:sz w:val="19"/>
                <w:szCs w:val="19"/>
                <w:shd w:val="clear" w:color="auto" w:fill="F7F6F3"/>
              </w:rPr>
              <w:t>Центар за стручно усавршавање, Кикинда</w:t>
            </w:r>
          </w:p>
        </w:tc>
        <w:tc>
          <w:tcPr>
            <w:tcW w:w="1418" w:type="dxa"/>
          </w:tcPr>
          <w:p w:rsidR="0029159C" w:rsidRPr="0029159C" w:rsidRDefault="0029159C" w:rsidP="0029159C">
            <w:pPr>
              <w:jc w:val="center"/>
              <w:rPr>
                <w:rFonts w:asciiTheme="minorHAnsi" w:hAnsiTheme="minorHAnsi" w:cstheme="minorHAnsi"/>
                <w:sz w:val="24"/>
                <w:szCs w:val="24"/>
                <w:lang w:val="sr-Cyrl-RS"/>
              </w:rPr>
            </w:pPr>
            <w:r w:rsidRPr="0029159C">
              <w:rPr>
                <w:rFonts w:asciiTheme="minorHAnsi" w:hAnsiTheme="minorHAnsi" w:cstheme="minorHAnsi"/>
                <w:sz w:val="24"/>
                <w:szCs w:val="24"/>
                <w:lang w:val="sr-Cyrl-RS"/>
              </w:rPr>
              <w:t>8</w:t>
            </w:r>
          </w:p>
        </w:tc>
      </w:tr>
      <w:tr w:rsidR="0029159C" w:rsidRPr="0029159C" w:rsidTr="007731DC">
        <w:trPr>
          <w:jc w:val="center"/>
        </w:trPr>
        <w:tc>
          <w:tcPr>
            <w:tcW w:w="4644" w:type="dxa"/>
          </w:tcPr>
          <w:p w:rsidR="0029159C" w:rsidRPr="0029159C" w:rsidRDefault="0029159C" w:rsidP="0029159C">
            <w:pPr>
              <w:jc w:val="both"/>
              <w:rPr>
                <w:rFonts w:asciiTheme="minorHAnsi" w:hAnsiTheme="minorHAnsi" w:cstheme="minorHAnsi"/>
                <w:sz w:val="24"/>
                <w:szCs w:val="24"/>
                <w:lang w:val="sr-Cyrl-RS"/>
              </w:rPr>
            </w:pPr>
            <w:r w:rsidRPr="0029159C">
              <w:rPr>
                <w:rFonts w:asciiTheme="minorHAnsi" w:hAnsiTheme="minorHAnsi" w:cstheme="minorHAnsi"/>
                <w:sz w:val="24"/>
                <w:szCs w:val="24"/>
                <w:lang w:val="sr-Cyrl-RS"/>
              </w:rPr>
              <w:t>Осавремењивање знања о геодиверзитету кроз наставу географије</w:t>
            </w:r>
          </w:p>
        </w:tc>
        <w:tc>
          <w:tcPr>
            <w:tcW w:w="2552" w:type="dxa"/>
          </w:tcPr>
          <w:p w:rsidR="0029159C" w:rsidRPr="0029159C" w:rsidRDefault="0029159C" w:rsidP="0029159C">
            <w:pPr>
              <w:jc w:val="both"/>
              <w:rPr>
                <w:rFonts w:asciiTheme="minorHAnsi" w:hAnsiTheme="minorHAnsi" w:cstheme="minorHAnsi"/>
                <w:sz w:val="24"/>
                <w:szCs w:val="24"/>
                <w:lang w:val="sr-Cyrl-RS"/>
              </w:rPr>
            </w:pPr>
            <w:r w:rsidRPr="0029159C">
              <w:rPr>
                <w:rFonts w:asciiTheme="minorHAnsi" w:hAnsiTheme="minorHAnsi" w:cstheme="minorHAnsi"/>
                <w:sz w:val="24"/>
                <w:szCs w:val="24"/>
                <w:lang w:val="sr-Cyrl-RS"/>
              </w:rPr>
              <w:t>Географски институт Зоран Цвијић</w:t>
            </w:r>
          </w:p>
        </w:tc>
        <w:tc>
          <w:tcPr>
            <w:tcW w:w="1418" w:type="dxa"/>
          </w:tcPr>
          <w:p w:rsidR="0029159C" w:rsidRPr="0029159C" w:rsidRDefault="0029159C" w:rsidP="0029159C">
            <w:pPr>
              <w:jc w:val="both"/>
              <w:rPr>
                <w:rFonts w:asciiTheme="minorHAnsi" w:hAnsiTheme="minorHAnsi" w:cstheme="minorHAnsi"/>
                <w:sz w:val="24"/>
                <w:szCs w:val="24"/>
                <w:lang w:val="sr-Cyrl-RS"/>
              </w:rPr>
            </w:pPr>
            <w:r w:rsidRPr="0029159C">
              <w:rPr>
                <w:rFonts w:asciiTheme="minorHAnsi" w:hAnsiTheme="minorHAnsi" w:cstheme="minorHAnsi"/>
                <w:sz w:val="24"/>
                <w:szCs w:val="24"/>
                <w:lang w:val="sr-Cyrl-RS"/>
              </w:rPr>
              <w:t>8</w:t>
            </w:r>
          </w:p>
        </w:tc>
      </w:tr>
      <w:tr w:rsidR="0029159C" w:rsidRPr="0029159C" w:rsidTr="007731DC">
        <w:trPr>
          <w:jc w:val="center"/>
        </w:trPr>
        <w:tc>
          <w:tcPr>
            <w:tcW w:w="4644" w:type="dxa"/>
          </w:tcPr>
          <w:p w:rsidR="0029159C" w:rsidRPr="0029159C" w:rsidRDefault="0029159C" w:rsidP="0029159C">
            <w:pPr>
              <w:rPr>
                <w:rFonts w:asciiTheme="minorHAnsi" w:hAnsiTheme="minorHAnsi" w:cstheme="minorHAnsi"/>
                <w:b/>
                <w:sz w:val="24"/>
                <w:szCs w:val="24"/>
                <w:lang w:val="sr-Cyrl-RS"/>
              </w:rPr>
            </w:pPr>
          </w:p>
        </w:tc>
        <w:tc>
          <w:tcPr>
            <w:tcW w:w="2552" w:type="dxa"/>
          </w:tcPr>
          <w:p w:rsidR="0029159C" w:rsidRPr="0029159C" w:rsidRDefault="0029159C" w:rsidP="0029159C">
            <w:pPr>
              <w:jc w:val="center"/>
              <w:rPr>
                <w:rFonts w:asciiTheme="minorHAnsi" w:hAnsiTheme="minorHAnsi" w:cstheme="minorHAnsi"/>
                <w:b/>
                <w:sz w:val="24"/>
                <w:szCs w:val="24"/>
              </w:rPr>
            </w:pPr>
          </w:p>
        </w:tc>
        <w:tc>
          <w:tcPr>
            <w:tcW w:w="1418" w:type="dxa"/>
          </w:tcPr>
          <w:p w:rsidR="0029159C" w:rsidRPr="0029159C" w:rsidRDefault="0029159C" w:rsidP="0029159C">
            <w:pPr>
              <w:jc w:val="center"/>
              <w:rPr>
                <w:rFonts w:asciiTheme="minorHAnsi" w:hAnsiTheme="minorHAnsi" w:cstheme="minorHAnsi"/>
                <w:b/>
                <w:sz w:val="24"/>
                <w:szCs w:val="24"/>
              </w:rPr>
            </w:pPr>
          </w:p>
        </w:tc>
      </w:tr>
    </w:tbl>
    <w:p w:rsidR="0029159C" w:rsidRPr="0029159C" w:rsidRDefault="0029159C" w:rsidP="0029159C">
      <w:pPr>
        <w:spacing w:after="0"/>
        <w:jc w:val="center"/>
        <w:rPr>
          <w:rFonts w:asciiTheme="minorHAnsi" w:hAnsiTheme="minorHAnsi" w:cstheme="minorHAnsi"/>
          <w:b/>
          <w:sz w:val="24"/>
          <w:szCs w:val="24"/>
        </w:rPr>
      </w:pPr>
    </w:p>
    <w:p w:rsidR="0029159C" w:rsidRDefault="0029159C" w:rsidP="0029159C">
      <w:pPr>
        <w:spacing w:after="0"/>
        <w:ind w:firstLine="708"/>
        <w:jc w:val="both"/>
        <w:rPr>
          <w:rFonts w:asciiTheme="minorHAnsi" w:hAnsiTheme="minorHAnsi" w:cstheme="minorHAnsi"/>
          <w:sz w:val="24"/>
          <w:szCs w:val="24"/>
          <w:lang w:val="sr-Cyrl-RS"/>
        </w:rPr>
      </w:pPr>
    </w:p>
    <w:p w:rsidR="007731DC" w:rsidRDefault="007731DC" w:rsidP="0029159C">
      <w:pPr>
        <w:spacing w:after="0"/>
        <w:ind w:firstLine="708"/>
        <w:jc w:val="both"/>
        <w:rPr>
          <w:rFonts w:asciiTheme="minorHAnsi" w:hAnsiTheme="minorHAnsi" w:cstheme="minorHAnsi"/>
          <w:sz w:val="24"/>
          <w:szCs w:val="24"/>
          <w:lang w:val="sr-Cyrl-RS"/>
        </w:rPr>
      </w:pPr>
    </w:p>
    <w:p w:rsidR="007731DC" w:rsidRPr="007731DC" w:rsidRDefault="007731DC" w:rsidP="0029159C">
      <w:pPr>
        <w:spacing w:after="0"/>
        <w:ind w:firstLine="708"/>
        <w:jc w:val="both"/>
        <w:rPr>
          <w:rFonts w:asciiTheme="minorHAnsi" w:hAnsiTheme="minorHAnsi" w:cstheme="minorHAnsi"/>
          <w:sz w:val="24"/>
          <w:szCs w:val="24"/>
          <w:lang w:val="sr-Cyrl-RS"/>
        </w:rPr>
      </w:pPr>
    </w:p>
    <w:p w:rsidR="0029159C" w:rsidRPr="0029159C" w:rsidRDefault="0029159C" w:rsidP="0029159C">
      <w:pPr>
        <w:spacing w:after="0"/>
        <w:jc w:val="center"/>
        <w:rPr>
          <w:rFonts w:asciiTheme="minorHAnsi" w:hAnsiTheme="minorHAnsi" w:cstheme="minorHAnsi"/>
          <w:b/>
          <w:sz w:val="24"/>
          <w:szCs w:val="24"/>
          <w:lang w:val="sr-Cyrl-RS"/>
        </w:rPr>
      </w:pPr>
    </w:p>
    <w:p w:rsidR="0029159C" w:rsidRPr="0029159C" w:rsidRDefault="0029159C" w:rsidP="0029159C">
      <w:pPr>
        <w:spacing w:after="0"/>
        <w:jc w:val="center"/>
        <w:rPr>
          <w:rFonts w:asciiTheme="minorHAnsi" w:hAnsiTheme="minorHAnsi" w:cstheme="minorHAnsi"/>
          <w:b/>
          <w:sz w:val="24"/>
          <w:szCs w:val="24"/>
        </w:rPr>
      </w:pPr>
      <w:r w:rsidRPr="0029159C">
        <w:rPr>
          <w:rFonts w:asciiTheme="minorHAnsi" w:hAnsiTheme="minorHAnsi" w:cstheme="minorHAnsi"/>
          <w:b/>
          <w:sz w:val="24"/>
          <w:szCs w:val="24"/>
        </w:rPr>
        <w:lastRenderedPageBreak/>
        <w:t>Стручно веће наставника страних језика</w:t>
      </w:r>
    </w:p>
    <w:p w:rsidR="0029159C" w:rsidRPr="0029159C" w:rsidRDefault="0029159C" w:rsidP="0029159C">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354"/>
        <w:gridCol w:w="2967"/>
        <w:gridCol w:w="2967"/>
      </w:tblGrid>
      <w:tr w:rsidR="0029159C" w:rsidRPr="0029159C" w:rsidTr="0029159C">
        <w:tc>
          <w:tcPr>
            <w:tcW w:w="3354" w:type="dxa"/>
          </w:tcPr>
          <w:p w:rsidR="0029159C" w:rsidRPr="0029159C" w:rsidRDefault="0029159C" w:rsidP="0029159C">
            <w:pPr>
              <w:jc w:val="both"/>
              <w:rPr>
                <w:rFonts w:asciiTheme="minorHAnsi" w:hAnsiTheme="minorHAnsi" w:cstheme="minorHAnsi"/>
                <w:b/>
                <w:sz w:val="24"/>
                <w:szCs w:val="24"/>
                <w:lang w:val="sr-Cyrl-RS"/>
              </w:rPr>
            </w:pPr>
            <w:r w:rsidRPr="0029159C">
              <w:rPr>
                <w:rFonts w:asciiTheme="minorHAnsi" w:hAnsiTheme="minorHAnsi" w:cstheme="minorHAnsi"/>
                <w:b/>
                <w:sz w:val="24"/>
                <w:szCs w:val="24"/>
                <w:lang w:val="sr-Cyrl-RS"/>
              </w:rPr>
              <w:t>Назив семинара</w:t>
            </w:r>
          </w:p>
        </w:tc>
        <w:tc>
          <w:tcPr>
            <w:tcW w:w="2967" w:type="dxa"/>
          </w:tcPr>
          <w:p w:rsidR="0029159C" w:rsidRPr="0029159C" w:rsidRDefault="0029159C" w:rsidP="0029159C">
            <w:pPr>
              <w:jc w:val="center"/>
              <w:rPr>
                <w:rFonts w:asciiTheme="minorHAnsi" w:hAnsiTheme="minorHAnsi" w:cstheme="minorHAnsi"/>
                <w:b/>
                <w:sz w:val="24"/>
                <w:szCs w:val="24"/>
                <w:lang w:val="sr-Cyrl-RS"/>
              </w:rPr>
            </w:pPr>
            <w:r w:rsidRPr="0029159C">
              <w:rPr>
                <w:rFonts w:asciiTheme="minorHAnsi" w:hAnsiTheme="minorHAnsi" w:cstheme="minorHAnsi"/>
                <w:b/>
                <w:sz w:val="24"/>
                <w:szCs w:val="24"/>
                <w:lang w:val="sr-Cyrl-RS"/>
              </w:rPr>
              <w:t>Организатор</w:t>
            </w:r>
          </w:p>
        </w:tc>
        <w:tc>
          <w:tcPr>
            <w:tcW w:w="2967" w:type="dxa"/>
          </w:tcPr>
          <w:p w:rsidR="0029159C" w:rsidRPr="0029159C" w:rsidRDefault="0029159C" w:rsidP="0029159C">
            <w:pPr>
              <w:jc w:val="center"/>
              <w:rPr>
                <w:rFonts w:asciiTheme="minorHAnsi" w:hAnsiTheme="minorHAnsi" w:cstheme="minorHAnsi"/>
                <w:b/>
                <w:sz w:val="24"/>
                <w:szCs w:val="24"/>
                <w:lang w:val="sr-Cyrl-RS"/>
              </w:rPr>
            </w:pPr>
            <w:r w:rsidRPr="0029159C">
              <w:rPr>
                <w:rFonts w:asciiTheme="minorHAnsi" w:hAnsiTheme="minorHAnsi" w:cstheme="minorHAnsi"/>
                <w:b/>
                <w:sz w:val="24"/>
                <w:szCs w:val="24"/>
                <w:lang w:val="sr-Cyrl-RS"/>
              </w:rPr>
              <w:t>Трајање</w:t>
            </w:r>
          </w:p>
        </w:tc>
      </w:tr>
      <w:tr w:rsidR="0029159C" w:rsidRPr="0029159C" w:rsidTr="0029159C">
        <w:tc>
          <w:tcPr>
            <w:tcW w:w="3354" w:type="dxa"/>
          </w:tcPr>
          <w:p w:rsidR="0029159C" w:rsidRPr="0029159C" w:rsidRDefault="0029159C" w:rsidP="0029159C">
            <w:pPr>
              <w:jc w:val="both"/>
              <w:rPr>
                <w:rFonts w:asciiTheme="minorHAnsi" w:hAnsiTheme="minorHAnsi" w:cstheme="minorHAnsi"/>
              </w:rPr>
            </w:pPr>
          </w:p>
        </w:tc>
        <w:tc>
          <w:tcPr>
            <w:tcW w:w="2967" w:type="dxa"/>
          </w:tcPr>
          <w:p w:rsidR="0029159C" w:rsidRPr="0029159C" w:rsidRDefault="0029159C" w:rsidP="0029159C">
            <w:pPr>
              <w:jc w:val="both"/>
              <w:rPr>
                <w:rFonts w:asciiTheme="minorHAnsi" w:hAnsiTheme="minorHAnsi" w:cstheme="minorHAnsi"/>
                <w:sz w:val="24"/>
                <w:szCs w:val="24"/>
                <w:lang w:val="sr-Cyrl-RS"/>
              </w:rPr>
            </w:pPr>
          </w:p>
        </w:tc>
        <w:tc>
          <w:tcPr>
            <w:tcW w:w="2967" w:type="dxa"/>
          </w:tcPr>
          <w:p w:rsidR="0029159C" w:rsidRPr="0029159C" w:rsidRDefault="0029159C" w:rsidP="0029159C">
            <w:pPr>
              <w:jc w:val="center"/>
              <w:rPr>
                <w:rFonts w:asciiTheme="minorHAnsi" w:hAnsiTheme="minorHAnsi" w:cstheme="minorHAnsi"/>
                <w:sz w:val="24"/>
                <w:szCs w:val="24"/>
                <w:lang w:val="sr-Cyrl-RS"/>
              </w:rPr>
            </w:pPr>
          </w:p>
        </w:tc>
      </w:tr>
      <w:tr w:rsidR="0029159C" w:rsidRPr="0029159C" w:rsidTr="0029159C">
        <w:tc>
          <w:tcPr>
            <w:tcW w:w="3354" w:type="dxa"/>
          </w:tcPr>
          <w:p w:rsidR="0029159C" w:rsidRPr="0029159C" w:rsidRDefault="0029159C" w:rsidP="0029159C">
            <w:pPr>
              <w:rPr>
                <w:rFonts w:asciiTheme="minorHAnsi" w:hAnsiTheme="minorHAnsi" w:cstheme="minorHAnsi"/>
              </w:rPr>
            </w:pPr>
          </w:p>
        </w:tc>
        <w:tc>
          <w:tcPr>
            <w:tcW w:w="2967" w:type="dxa"/>
          </w:tcPr>
          <w:p w:rsidR="0029159C" w:rsidRPr="0029159C" w:rsidRDefault="0029159C" w:rsidP="0029159C">
            <w:pPr>
              <w:jc w:val="both"/>
              <w:rPr>
                <w:rFonts w:asciiTheme="minorHAnsi" w:hAnsiTheme="minorHAnsi" w:cstheme="minorHAnsi"/>
                <w:sz w:val="24"/>
                <w:szCs w:val="24"/>
              </w:rPr>
            </w:pPr>
          </w:p>
        </w:tc>
        <w:tc>
          <w:tcPr>
            <w:tcW w:w="2967" w:type="dxa"/>
          </w:tcPr>
          <w:p w:rsidR="0029159C" w:rsidRPr="0029159C" w:rsidRDefault="0029159C" w:rsidP="0029159C">
            <w:pPr>
              <w:jc w:val="center"/>
              <w:rPr>
                <w:rFonts w:asciiTheme="minorHAnsi" w:hAnsiTheme="minorHAnsi" w:cstheme="minorHAnsi"/>
                <w:sz w:val="24"/>
                <w:szCs w:val="24"/>
                <w:lang w:val="sr-Cyrl-RS"/>
              </w:rPr>
            </w:pPr>
          </w:p>
        </w:tc>
      </w:tr>
      <w:tr w:rsidR="0029159C" w:rsidRPr="0029159C" w:rsidTr="0029159C">
        <w:tc>
          <w:tcPr>
            <w:tcW w:w="3354" w:type="dxa"/>
          </w:tcPr>
          <w:p w:rsidR="0029159C" w:rsidRPr="0029159C" w:rsidRDefault="0029159C" w:rsidP="0029159C">
            <w:pPr>
              <w:rPr>
                <w:rFonts w:asciiTheme="minorHAnsi" w:hAnsiTheme="minorHAnsi" w:cstheme="minorHAnsi"/>
              </w:rPr>
            </w:pPr>
          </w:p>
        </w:tc>
        <w:tc>
          <w:tcPr>
            <w:tcW w:w="2967" w:type="dxa"/>
          </w:tcPr>
          <w:p w:rsidR="0029159C" w:rsidRPr="0029159C" w:rsidRDefault="0029159C" w:rsidP="0029159C">
            <w:pPr>
              <w:jc w:val="center"/>
              <w:rPr>
                <w:rFonts w:asciiTheme="minorHAnsi" w:hAnsiTheme="minorHAnsi" w:cstheme="minorHAnsi"/>
                <w:b/>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r>
      <w:tr w:rsidR="0029159C" w:rsidRPr="0029159C" w:rsidTr="0029159C">
        <w:tc>
          <w:tcPr>
            <w:tcW w:w="3354" w:type="dxa"/>
          </w:tcPr>
          <w:p w:rsidR="0029159C" w:rsidRPr="0029159C" w:rsidRDefault="0029159C" w:rsidP="0029159C">
            <w:pPr>
              <w:jc w:val="both"/>
              <w:rPr>
                <w:rFonts w:asciiTheme="minorHAnsi" w:hAnsiTheme="minorHAnsi" w:cstheme="minorHAnsi"/>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r>
      <w:tr w:rsidR="0029159C" w:rsidRPr="0029159C" w:rsidTr="0029159C">
        <w:tc>
          <w:tcPr>
            <w:tcW w:w="3354" w:type="dxa"/>
          </w:tcPr>
          <w:p w:rsidR="0029159C" w:rsidRPr="0029159C" w:rsidRDefault="0029159C" w:rsidP="0029159C">
            <w:pPr>
              <w:jc w:val="both"/>
              <w:rPr>
                <w:rFonts w:asciiTheme="minorHAnsi" w:hAnsiTheme="minorHAnsi" w:cstheme="minorHAnsi"/>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r>
      <w:tr w:rsidR="0029159C" w:rsidRPr="0029159C" w:rsidTr="0029159C">
        <w:tc>
          <w:tcPr>
            <w:tcW w:w="3354" w:type="dxa"/>
          </w:tcPr>
          <w:p w:rsidR="0029159C" w:rsidRPr="0029159C" w:rsidRDefault="0029159C" w:rsidP="0029159C">
            <w:pPr>
              <w:jc w:val="both"/>
              <w:rPr>
                <w:rFonts w:asciiTheme="minorHAnsi" w:hAnsiTheme="minorHAnsi" w:cstheme="minorHAnsi"/>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r>
    </w:tbl>
    <w:p w:rsidR="0029159C" w:rsidRPr="0029159C" w:rsidRDefault="0029159C" w:rsidP="0029159C">
      <w:pPr>
        <w:spacing w:after="0"/>
        <w:jc w:val="center"/>
        <w:rPr>
          <w:rFonts w:asciiTheme="minorHAnsi" w:hAnsiTheme="minorHAnsi" w:cstheme="minorHAnsi"/>
          <w:b/>
          <w:sz w:val="24"/>
          <w:szCs w:val="24"/>
        </w:rPr>
      </w:pPr>
    </w:p>
    <w:p w:rsidR="0029159C" w:rsidRPr="0029159C" w:rsidRDefault="0029159C" w:rsidP="0029159C">
      <w:pPr>
        <w:pStyle w:val="ListParagraph"/>
        <w:spacing w:after="0"/>
        <w:jc w:val="both"/>
        <w:rPr>
          <w:rFonts w:asciiTheme="minorHAnsi" w:hAnsiTheme="minorHAnsi" w:cstheme="minorHAnsi"/>
          <w:sz w:val="24"/>
          <w:szCs w:val="24"/>
        </w:rPr>
      </w:pPr>
    </w:p>
    <w:p w:rsidR="0029159C" w:rsidRPr="0029159C" w:rsidRDefault="0029159C" w:rsidP="0029159C">
      <w:pPr>
        <w:spacing w:after="0"/>
        <w:jc w:val="center"/>
        <w:rPr>
          <w:rFonts w:asciiTheme="minorHAnsi" w:hAnsiTheme="minorHAnsi" w:cstheme="minorHAnsi"/>
          <w:b/>
          <w:sz w:val="24"/>
          <w:szCs w:val="24"/>
        </w:rPr>
      </w:pPr>
      <w:r w:rsidRPr="0029159C">
        <w:rPr>
          <w:rFonts w:asciiTheme="minorHAnsi" w:hAnsiTheme="minorHAnsi" w:cstheme="minorHAnsi"/>
          <w:b/>
          <w:sz w:val="24"/>
          <w:szCs w:val="24"/>
        </w:rPr>
        <w:t>Стручно веће наставника природних наука</w:t>
      </w:r>
    </w:p>
    <w:p w:rsidR="0029159C" w:rsidRPr="0029159C" w:rsidRDefault="0029159C" w:rsidP="0029159C">
      <w:pPr>
        <w:spacing w:after="0"/>
        <w:jc w:val="center"/>
        <w:rPr>
          <w:rFonts w:asciiTheme="minorHAnsi" w:hAnsiTheme="minorHAnsi" w:cstheme="minorHAnsi"/>
          <w:b/>
          <w:sz w:val="24"/>
          <w:szCs w:val="24"/>
        </w:rPr>
      </w:pPr>
    </w:p>
    <w:tbl>
      <w:tblPr>
        <w:tblStyle w:val="TableGrid"/>
        <w:tblW w:w="0" w:type="auto"/>
        <w:tblLook w:val="04A0" w:firstRow="1" w:lastRow="0" w:firstColumn="1" w:lastColumn="0" w:noHBand="0" w:noVBand="1"/>
      </w:tblPr>
      <w:tblGrid>
        <w:gridCol w:w="3354"/>
        <w:gridCol w:w="2967"/>
        <w:gridCol w:w="2967"/>
      </w:tblGrid>
      <w:tr w:rsidR="0029159C" w:rsidRPr="0029159C" w:rsidTr="0029159C">
        <w:tc>
          <w:tcPr>
            <w:tcW w:w="3354" w:type="dxa"/>
          </w:tcPr>
          <w:p w:rsidR="0029159C" w:rsidRPr="0029159C" w:rsidRDefault="0029159C" w:rsidP="0029159C">
            <w:pPr>
              <w:jc w:val="both"/>
              <w:rPr>
                <w:rFonts w:asciiTheme="minorHAnsi" w:hAnsiTheme="minorHAnsi" w:cstheme="minorHAnsi"/>
                <w:b/>
                <w:sz w:val="24"/>
                <w:szCs w:val="24"/>
                <w:lang w:val="sr-Cyrl-RS"/>
              </w:rPr>
            </w:pPr>
            <w:r w:rsidRPr="0029159C">
              <w:rPr>
                <w:rFonts w:asciiTheme="minorHAnsi" w:hAnsiTheme="minorHAnsi" w:cstheme="minorHAnsi"/>
                <w:b/>
                <w:sz w:val="24"/>
                <w:szCs w:val="24"/>
                <w:lang w:val="sr-Cyrl-RS"/>
              </w:rPr>
              <w:t>Назив семинара</w:t>
            </w:r>
          </w:p>
        </w:tc>
        <w:tc>
          <w:tcPr>
            <w:tcW w:w="2967" w:type="dxa"/>
          </w:tcPr>
          <w:p w:rsidR="0029159C" w:rsidRPr="0029159C" w:rsidRDefault="0029159C" w:rsidP="0029159C">
            <w:pPr>
              <w:jc w:val="center"/>
              <w:rPr>
                <w:rFonts w:asciiTheme="minorHAnsi" w:hAnsiTheme="minorHAnsi" w:cstheme="minorHAnsi"/>
                <w:b/>
                <w:sz w:val="24"/>
                <w:szCs w:val="24"/>
                <w:lang w:val="sr-Cyrl-RS"/>
              </w:rPr>
            </w:pPr>
            <w:r w:rsidRPr="0029159C">
              <w:rPr>
                <w:rFonts w:asciiTheme="minorHAnsi" w:hAnsiTheme="minorHAnsi" w:cstheme="minorHAnsi"/>
                <w:b/>
                <w:sz w:val="24"/>
                <w:szCs w:val="24"/>
                <w:lang w:val="sr-Cyrl-RS"/>
              </w:rPr>
              <w:t>Организатор</w:t>
            </w:r>
          </w:p>
        </w:tc>
        <w:tc>
          <w:tcPr>
            <w:tcW w:w="2967" w:type="dxa"/>
          </w:tcPr>
          <w:p w:rsidR="0029159C" w:rsidRPr="0029159C" w:rsidRDefault="0029159C" w:rsidP="0029159C">
            <w:pPr>
              <w:jc w:val="center"/>
              <w:rPr>
                <w:rFonts w:asciiTheme="minorHAnsi" w:hAnsiTheme="minorHAnsi" w:cstheme="minorHAnsi"/>
                <w:b/>
                <w:sz w:val="24"/>
                <w:szCs w:val="24"/>
                <w:lang w:val="sr-Cyrl-RS"/>
              </w:rPr>
            </w:pPr>
            <w:r w:rsidRPr="0029159C">
              <w:rPr>
                <w:rFonts w:asciiTheme="minorHAnsi" w:hAnsiTheme="minorHAnsi" w:cstheme="minorHAnsi"/>
                <w:b/>
                <w:sz w:val="24"/>
                <w:szCs w:val="24"/>
                <w:lang w:val="sr-Cyrl-RS"/>
              </w:rPr>
              <w:t>Трајање</w:t>
            </w:r>
          </w:p>
        </w:tc>
      </w:tr>
      <w:tr w:rsidR="0029159C" w:rsidRPr="0029159C" w:rsidTr="0029159C">
        <w:tc>
          <w:tcPr>
            <w:tcW w:w="3354" w:type="dxa"/>
          </w:tcPr>
          <w:p w:rsidR="0029159C" w:rsidRPr="0029159C" w:rsidRDefault="0029159C" w:rsidP="0029159C">
            <w:pPr>
              <w:jc w:val="both"/>
              <w:rPr>
                <w:rFonts w:asciiTheme="minorHAnsi" w:hAnsiTheme="minorHAnsi" w:cstheme="minorHAnsi"/>
              </w:rPr>
            </w:pPr>
            <w:r w:rsidRPr="0029159C">
              <w:rPr>
                <w:rFonts w:asciiTheme="minorHAnsi" w:hAnsiTheme="minorHAnsi" w:cstheme="minorHAnsi"/>
              </w:rPr>
              <w:t xml:space="preserve">Еволуциона теорија у пракси </w:t>
            </w:r>
          </w:p>
        </w:tc>
        <w:tc>
          <w:tcPr>
            <w:tcW w:w="2967" w:type="dxa"/>
          </w:tcPr>
          <w:p w:rsidR="0029159C" w:rsidRPr="0029159C" w:rsidRDefault="0029159C" w:rsidP="0029159C">
            <w:pPr>
              <w:jc w:val="both"/>
              <w:rPr>
                <w:rFonts w:asciiTheme="minorHAnsi" w:hAnsiTheme="minorHAnsi" w:cstheme="minorHAnsi"/>
                <w:sz w:val="24"/>
                <w:szCs w:val="24"/>
                <w:lang w:val="sr-Cyrl-RS"/>
              </w:rPr>
            </w:pPr>
            <w:r w:rsidRPr="0029159C">
              <w:rPr>
                <w:rFonts w:asciiTheme="minorHAnsi" w:hAnsiTheme="minorHAnsi" w:cstheme="minorHAnsi"/>
                <w:sz w:val="24"/>
                <w:szCs w:val="24"/>
                <w:lang w:val="sr-Cyrl-RS"/>
              </w:rPr>
              <w:t>Природно-математички факултет Нови Сад</w:t>
            </w:r>
          </w:p>
        </w:tc>
        <w:tc>
          <w:tcPr>
            <w:tcW w:w="2967" w:type="dxa"/>
          </w:tcPr>
          <w:p w:rsidR="0029159C" w:rsidRPr="0029159C" w:rsidRDefault="0029159C" w:rsidP="0029159C">
            <w:pPr>
              <w:jc w:val="center"/>
              <w:rPr>
                <w:rFonts w:asciiTheme="minorHAnsi" w:hAnsiTheme="minorHAnsi" w:cstheme="minorHAnsi"/>
                <w:sz w:val="24"/>
                <w:szCs w:val="24"/>
                <w:lang w:val="sr-Cyrl-RS"/>
              </w:rPr>
            </w:pPr>
            <w:r w:rsidRPr="0029159C">
              <w:rPr>
                <w:rFonts w:asciiTheme="minorHAnsi" w:hAnsiTheme="minorHAnsi" w:cstheme="minorHAnsi"/>
                <w:sz w:val="24"/>
                <w:szCs w:val="24"/>
                <w:lang w:val="sr-Cyrl-RS"/>
              </w:rPr>
              <w:t>16 бодова</w:t>
            </w:r>
          </w:p>
        </w:tc>
      </w:tr>
      <w:tr w:rsidR="0029159C" w:rsidRPr="0029159C" w:rsidTr="0029159C">
        <w:tc>
          <w:tcPr>
            <w:tcW w:w="3354"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 xml:space="preserve">ЕКО-АЗБУКА за боље сутра </w:t>
            </w:r>
          </w:p>
        </w:tc>
        <w:tc>
          <w:tcPr>
            <w:tcW w:w="2967" w:type="dxa"/>
          </w:tcPr>
          <w:p w:rsidR="0029159C" w:rsidRPr="0029159C" w:rsidRDefault="0029159C" w:rsidP="0029159C">
            <w:pPr>
              <w:jc w:val="both"/>
              <w:rPr>
                <w:rFonts w:asciiTheme="minorHAnsi" w:hAnsiTheme="minorHAnsi" w:cstheme="minorHAnsi"/>
                <w:sz w:val="24"/>
                <w:szCs w:val="24"/>
              </w:rPr>
            </w:pPr>
            <w:r w:rsidRPr="0029159C">
              <w:rPr>
                <w:rFonts w:asciiTheme="minorHAnsi" w:hAnsiTheme="minorHAnsi" w:cstheme="minorHAnsi"/>
                <w:sz w:val="24"/>
                <w:szCs w:val="24"/>
              </w:rPr>
              <w:t>Отворена просветна иницијатива</w:t>
            </w:r>
          </w:p>
        </w:tc>
        <w:tc>
          <w:tcPr>
            <w:tcW w:w="2967" w:type="dxa"/>
          </w:tcPr>
          <w:p w:rsidR="0029159C" w:rsidRPr="0029159C" w:rsidRDefault="0029159C" w:rsidP="0029159C">
            <w:pPr>
              <w:jc w:val="center"/>
              <w:rPr>
                <w:rFonts w:asciiTheme="minorHAnsi" w:hAnsiTheme="minorHAnsi" w:cstheme="minorHAnsi"/>
                <w:sz w:val="24"/>
                <w:szCs w:val="24"/>
                <w:lang w:val="sr-Cyrl-RS"/>
              </w:rPr>
            </w:pPr>
            <w:r w:rsidRPr="0029159C">
              <w:rPr>
                <w:rFonts w:asciiTheme="minorHAnsi" w:hAnsiTheme="minorHAnsi" w:cstheme="minorHAnsi"/>
                <w:sz w:val="24"/>
                <w:szCs w:val="24"/>
                <w:lang w:val="sr-Cyrl-RS"/>
              </w:rPr>
              <w:t>16 бодова</w:t>
            </w:r>
          </w:p>
        </w:tc>
      </w:tr>
      <w:tr w:rsidR="0029159C" w:rsidRPr="0029159C" w:rsidTr="0029159C">
        <w:tc>
          <w:tcPr>
            <w:tcW w:w="3354" w:type="dxa"/>
          </w:tcPr>
          <w:p w:rsidR="0029159C" w:rsidRPr="0029159C" w:rsidRDefault="0029159C" w:rsidP="0029159C">
            <w:pPr>
              <w:rPr>
                <w:rFonts w:asciiTheme="minorHAnsi" w:hAnsiTheme="minorHAnsi" w:cstheme="minorHAnsi"/>
              </w:rPr>
            </w:pPr>
          </w:p>
        </w:tc>
        <w:tc>
          <w:tcPr>
            <w:tcW w:w="2967" w:type="dxa"/>
          </w:tcPr>
          <w:p w:rsidR="0029159C" w:rsidRPr="0029159C" w:rsidRDefault="0029159C" w:rsidP="0029159C">
            <w:pPr>
              <w:jc w:val="center"/>
              <w:rPr>
                <w:rFonts w:asciiTheme="minorHAnsi" w:hAnsiTheme="minorHAnsi" w:cstheme="minorHAnsi"/>
                <w:b/>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r>
      <w:tr w:rsidR="0029159C" w:rsidRPr="0029159C" w:rsidTr="0029159C">
        <w:tc>
          <w:tcPr>
            <w:tcW w:w="3354" w:type="dxa"/>
          </w:tcPr>
          <w:p w:rsidR="0029159C" w:rsidRPr="0029159C" w:rsidRDefault="0029159C" w:rsidP="0029159C">
            <w:pPr>
              <w:jc w:val="both"/>
              <w:rPr>
                <w:rFonts w:asciiTheme="minorHAnsi" w:hAnsiTheme="minorHAnsi" w:cstheme="minorHAnsi"/>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r>
      <w:tr w:rsidR="0029159C" w:rsidRPr="0029159C" w:rsidTr="0029159C">
        <w:tc>
          <w:tcPr>
            <w:tcW w:w="3354" w:type="dxa"/>
          </w:tcPr>
          <w:p w:rsidR="0029159C" w:rsidRPr="0029159C" w:rsidRDefault="0029159C" w:rsidP="0029159C">
            <w:pPr>
              <w:jc w:val="both"/>
              <w:rPr>
                <w:rFonts w:asciiTheme="minorHAnsi" w:hAnsiTheme="minorHAnsi" w:cstheme="minorHAnsi"/>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r>
      <w:tr w:rsidR="0029159C" w:rsidRPr="0029159C" w:rsidTr="0029159C">
        <w:tc>
          <w:tcPr>
            <w:tcW w:w="3354" w:type="dxa"/>
          </w:tcPr>
          <w:p w:rsidR="0029159C" w:rsidRPr="0029159C" w:rsidRDefault="0029159C" w:rsidP="0029159C">
            <w:pPr>
              <w:jc w:val="both"/>
              <w:rPr>
                <w:rFonts w:asciiTheme="minorHAnsi" w:hAnsiTheme="minorHAnsi" w:cstheme="minorHAnsi"/>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r>
      <w:tr w:rsidR="0029159C" w:rsidRPr="0029159C" w:rsidTr="0029159C">
        <w:tc>
          <w:tcPr>
            <w:tcW w:w="3354" w:type="dxa"/>
          </w:tcPr>
          <w:p w:rsidR="0029159C" w:rsidRPr="0029159C" w:rsidRDefault="0029159C" w:rsidP="0029159C">
            <w:pPr>
              <w:jc w:val="both"/>
              <w:rPr>
                <w:rFonts w:asciiTheme="minorHAnsi" w:hAnsiTheme="minorHAnsi" w:cstheme="minorHAnsi"/>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c>
          <w:tcPr>
            <w:tcW w:w="2967" w:type="dxa"/>
          </w:tcPr>
          <w:p w:rsidR="0029159C" w:rsidRPr="0029159C" w:rsidRDefault="0029159C" w:rsidP="0029159C">
            <w:pPr>
              <w:jc w:val="center"/>
              <w:rPr>
                <w:rFonts w:asciiTheme="minorHAnsi" w:hAnsiTheme="minorHAnsi" w:cstheme="minorHAnsi"/>
                <w:b/>
                <w:sz w:val="24"/>
                <w:szCs w:val="24"/>
              </w:rPr>
            </w:pPr>
          </w:p>
        </w:tc>
      </w:tr>
    </w:tbl>
    <w:p w:rsidR="0029159C" w:rsidRPr="0029159C" w:rsidRDefault="0029159C" w:rsidP="0029159C">
      <w:pPr>
        <w:pStyle w:val="ListParagraph"/>
        <w:spacing w:after="0"/>
        <w:jc w:val="both"/>
        <w:rPr>
          <w:rFonts w:asciiTheme="minorHAnsi" w:hAnsiTheme="minorHAnsi" w:cstheme="minorHAnsi"/>
          <w:sz w:val="24"/>
          <w:szCs w:val="24"/>
        </w:rPr>
      </w:pPr>
    </w:p>
    <w:p w:rsidR="0029159C" w:rsidRPr="0029159C" w:rsidRDefault="0029159C" w:rsidP="0029159C">
      <w:pPr>
        <w:spacing w:after="0"/>
        <w:rPr>
          <w:rFonts w:asciiTheme="minorHAnsi" w:hAnsiTheme="minorHAnsi" w:cstheme="minorHAnsi"/>
          <w:b/>
          <w:sz w:val="24"/>
          <w:szCs w:val="24"/>
          <w:lang w:val="sr-Cyrl-RS"/>
        </w:rPr>
      </w:pPr>
    </w:p>
    <w:p w:rsidR="0029159C" w:rsidRPr="0029159C" w:rsidRDefault="0029159C" w:rsidP="0029159C">
      <w:pPr>
        <w:spacing w:after="0"/>
        <w:rPr>
          <w:rFonts w:asciiTheme="minorHAnsi" w:hAnsiTheme="minorHAnsi" w:cstheme="minorHAnsi"/>
          <w:b/>
          <w:sz w:val="24"/>
          <w:szCs w:val="24"/>
          <w:lang w:val="sr-Cyrl-RS"/>
        </w:rPr>
      </w:pPr>
    </w:p>
    <w:p w:rsidR="0029159C" w:rsidRPr="0029159C" w:rsidRDefault="0029159C" w:rsidP="0029159C">
      <w:pPr>
        <w:spacing w:after="0"/>
        <w:rPr>
          <w:rFonts w:asciiTheme="minorHAnsi" w:hAnsiTheme="minorHAnsi" w:cstheme="minorHAnsi"/>
          <w:b/>
          <w:sz w:val="24"/>
          <w:szCs w:val="24"/>
        </w:rPr>
      </w:pPr>
    </w:p>
    <w:p w:rsidR="0029159C" w:rsidRDefault="0029159C" w:rsidP="0029159C">
      <w:pPr>
        <w:spacing w:after="0"/>
        <w:rPr>
          <w:rFonts w:asciiTheme="minorHAnsi" w:hAnsiTheme="minorHAnsi" w:cstheme="minorHAnsi"/>
          <w:b/>
          <w:sz w:val="24"/>
          <w:szCs w:val="24"/>
          <w:lang w:val="sr-Cyrl-RS"/>
        </w:rPr>
      </w:pPr>
    </w:p>
    <w:p w:rsidR="007731DC" w:rsidRDefault="007731DC" w:rsidP="0029159C">
      <w:pPr>
        <w:spacing w:after="0"/>
        <w:rPr>
          <w:rFonts w:asciiTheme="minorHAnsi" w:hAnsiTheme="minorHAnsi" w:cstheme="minorHAnsi"/>
          <w:b/>
          <w:sz w:val="24"/>
          <w:szCs w:val="24"/>
          <w:lang w:val="sr-Cyrl-RS"/>
        </w:rPr>
      </w:pPr>
    </w:p>
    <w:p w:rsidR="007731DC" w:rsidRDefault="007731DC" w:rsidP="0029159C">
      <w:pPr>
        <w:spacing w:after="0"/>
        <w:rPr>
          <w:rFonts w:asciiTheme="minorHAnsi" w:hAnsiTheme="minorHAnsi" w:cstheme="minorHAnsi"/>
          <w:b/>
          <w:sz w:val="24"/>
          <w:szCs w:val="24"/>
          <w:lang w:val="sr-Cyrl-RS"/>
        </w:rPr>
      </w:pPr>
    </w:p>
    <w:p w:rsidR="007731DC" w:rsidRPr="0029159C" w:rsidRDefault="007731DC" w:rsidP="0029159C">
      <w:pPr>
        <w:spacing w:after="0"/>
        <w:rPr>
          <w:rFonts w:asciiTheme="minorHAnsi" w:hAnsiTheme="minorHAnsi" w:cstheme="minorHAnsi"/>
          <w:b/>
          <w:sz w:val="24"/>
          <w:szCs w:val="24"/>
          <w:lang w:val="sr-Cyrl-RS"/>
        </w:rPr>
      </w:pPr>
    </w:p>
    <w:p w:rsidR="0029159C" w:rsidRPr="0029159C" w:rsidRDefault="0029159C" w:rsidP="0029159C">
      <w:pPr>
        <w:spacing w:after="0"/>
        <w:jc w:val="center"/>
        <w:rPr>
          <w:rFonts w:asciiTheme="minorHAnsi" w:hAnsiTheme="minorHAnsi" w:cstheme="minorHAnsi"/>
          <w:b/>
          <w:sz w:val="24"/>
          <w:szCs w:val="24"/>
        </w:rPr>
      </w:pPr>
      <w:r w:rsidRPr="0029159C">
        <w:rPr>
          <w:rFonts w:asciiTheme="minorHAnsi" w:hAnsiTheme="minorHAnsi" w:cstheme="minorHAnsi"/>
          <w:b/>
          <w:sz w:val="24"/>
          <w:szCs w:val="24"/>
        </w:rPr>
        <w:t>Стручно веће наставника српског језика и књижевности</w:t>
      </w:r>
    </w:p>
    <w:tbl>
      <w:tblPr>
        <w:tblStyle w:val="TableGrid"/>
        <w:tblW w:w="0" w:type="auto"/>
        <w:tblLook w:val="04A0" w:firstRow="1" w:lastRow="0" w:firstColumn="1" w:lastColumn="0" w:noHBand="0" w:noVBand="1"/>
      </w:tblPr>
      <w:tblGrid>
        <w:gridCol w:w="4552"/>
        <w:gridCol w:w="2637"/>
        <w:gridCol w:w="2099"/>
      </w:tblGrid>
      <w:tr w:rsidR="0029159C" w:rsidRPr="0029159C" w:rsidTr="0029159C">
        <w:tc>
          <w:tcPr>
            <w:tcW w:w="4552" w:type="dxa"/>
          </w:tcPr>
          <w:p w:rsidR="0029159C" w:rsidRPr="0029159C" w:rsidRDefault="0029159C" w:rsidP="0029159C">
            <w:pPr>
              <w:rPr>
                <w:rFonts w:asciiTheme="minorHAnsi" w:hAnsiTheme="minorHAnsi" w:cstheme="minorHAnsi"/>
                <w:b/>
                <w:sz w:val="24"/>
                <w:szCs w:val="24"/>
                <w:lang w:val="sr-Cyrl-RS"/>
              </w:rPr>
            </w:pPr>
            <w:r w:rsidRPr="0029159C">
              <w:rPr>
                <w:rFonts w:asciiTheme="minorHAnsi" w:hAnsiTheme="minorHAnsi" w:cstheme="minorHAnsi"/>
                <w:b/>
                <w:sz w:val="24"/>
                <w:szCs w:val="24"/>
                <w:lang w:val="sr-Cyrl-RS"/>
              </w:rPr>
              <w:t>Назив Семинара</w:t>
            </w:r>
          </w:p>
        </w:tc>
        <w:tc>
          <w:tcPr>
            <w:tcW w:w="2637" w:type="dxa"/>
          </w:tcPr>
          <w:p w:rsidR="0029159C" w:rsidRPr="0029159C" w:rsidRDefault="0029159C" w:rsidP="0029159C">
            <w:pPr>
              <w:jc w:val="center"/>
              <w:rPr>
                <w:rFonts w:asciiTheme="minorHAnsi" w:hAnsiTheme="minorHAnsi" w:cstheme="minorHAnsi"/>
                <w:b/>
                <w:sz w:val="24"/>
                <w:szCs w:val="24"/>
                <w:lang w:val="sr-Cyrl-RS"/>
              </w:rPr>
            </w:pPr>
            <w:r w:rsidRPr="0029159C">
              <w:rPr>
                <w:rFonts w:asciiTheme="minorHAnsi" w:hAnsiTheme="minorHAnsi" w:cstheme="minorHAnsi"/>
                <w:b/>
                <w:sz w:val="24"/>
                <w:szCs w:val="24"/>
                <w:lang w:val="sr-Cyrl-RS"/>
              </w:rPr>
              <w:t>Организатор</w:t>
            </w:r>
          </w:p>
        </w:tc>
        <w:tc>
          <w:tcPr>
            <w:tcW w:w="2099" w:type="dxa"/>
          </w:tcPr>
          <w:p w:rsidR="0029159C" w:rsidRPr="0029159C" w:rsidRDefault="0029159C" w:rsidP="0029159C">
            <w:pPr>
              <w:jc w:val="center"/>
              <w:rPr>
                <w:rFonts w:asciiTheme="minorHAnsi" w:hAnsiTheme="minorHAnsi" w:cstheme="minorHAnsi"/>
                <w:b/>
                <w:sz w:val="24"/>
                <w:szCs w:val="24"/>
                <w:lang w:val="sr-Cyrl-RS"/>
              </w:rPr>
            </w:pPr>
            <w:r w:rsidRPr="0029159C">
              <w:rPr>
                <w:rFonts w:asciiTheme="minorHAnsi" w:hAnsiTheme="minorHAnsi" w:cstheme="minorHAnsi"/>
                <w:b/>
                <w:sz w:val="24"/>
                <w:szCs w:val="24"/>
                <w:lang w:val="sr-Cyrl-RS"/>
              </w:rPr>
              <w:t>Трајање</w:t>
            </w:r>
          </w:p>
        </w:tc>
      </w:tr>
      <w:tr w:rsidR="0029159C" w:rsidRPr="0029159C" w:rsidTr="0029159C">
        <w:tc>
          <w:tcPr>
            <w:tcW w:w="4552"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Републички зимски семинар</w:t>
            </w:r>
          </w:p>
        </w:tc>
        <w:tc>
          <w:tcPr>
            <w:tcW w:w="2637" w:type="dxa"/>
          </w:tcPr>
          <w:p w:rsidR="0029159C" w:rsidRPr="0029159C" w:rsidRDefault="0029159C" w:rsidP="0029159C">
            <w:pPr>
              <w:rPr>
                <w:rFonts w:asciiTheme="minorHAnsi" w:hAnsiTheme="minorHAnsi" w:cstheme="minorHAnsi"/>
              </w:rPr>
            </w:pPr>
            <w:r w:rsidRPr="0029159C">
              <w:rPr>
                <w:rFonts w:asciiTheme="minorHAnsi" w:hAnsiTheme="minorHAnsi" w:cstheme="minorHAnsi"/>
                <w:lang w:val="sr-Cyrl-RS"/>
              </w:rPr>
              <w:t xml:space="preserve">Друштво за српски језик и књижевност Србије, Београд </w:t>
            </w:r>
          </w:p>
        </w:tc>
        <w:tc>
          <w:tcPr>
            <w:tcW w:w="2099" w:type="dxa"/>
          </w:tcPr>
          <w:p w:rsidR="0029159C" w:rsidRPr="0029159C" w:rsidRDefault="0029159C" w:rsidP="0029159C">
            <w:pPr>
              <w:rPr>
                <w:rFonts w:asciiTheme="minorHAnsi" w:hAnsiTheme="minorHAnsi" w:cstheme="minorHAnsi"/>
                <w:lang w:val="sr-Cyrl-RS"/>
              </w:rPr>
            </w:pPr>
            <w:r w:rsidRPr="0029159C">
              <w:rPr>
                <w:rFonts w:asciiTheme="minorHAnsi" w:hAnsiTheme="minorHAnsi" w:cstheme="minorHAnsi"/>
                <w:lang w:val="sr-Cyrl-RS"/>
              </w:rPr>
              <w:t>24</w:t>
            </w:r>
          </w:p>
        </w:tc>
      </w:tr>
      <w:tr w:rsidR="0029159C" w:rsidRPr="0029159C" w:rsidTr="0029159C">
        <w:tc>
          <w:tcPr>
            <w:tcW w:w="4552"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КЊИЖЕВНОСТ И СЛИКАРСТВО, МУЗИКА, ИСТОРИЈА – ИНТЕРДИСЦИПЛИНАРНИ ПРЕСЕЦИ У НАСТАВИ</w:t>
            </w:r>
          </w:p>
        </w:tc>
        <w:tc>
          <w:tcPr>
            <w:tcW w:w="2637" w:type="dxa"/>
          </w:tcPr>
          <w:p w:rsidR="0029159C" w:rsidRPr="0029159C" w:rsidRDefault="0029159C" w:rsidP="0029159C">
            <w:pPr>
              <w:rPr>
                <w:rFonts w:asciiTheme="minorHAnsi" w:hAnsiTheme="minorHAnsi" w:cstheme="minorHAnsi"/>
              </w:rPr>
            </w:pPr>
            <w:r w:rsidRPr="0029159C">
              <w:rPr>
                <w:rFonts w:asciiTheme="minorHAnsi" w:hAnsiTheme="minorHAnsi" w:cstheme="minorHAnsi"/>
                <w:lang w:val="sr-Cyrl-RS"/>
              </w:rPr>
              <w:t>Филозофски факултет Универзитета у Нишу (</w:t>
            </w:r>
          </w:p>
        </w:tc>
        <w:tc>
          <w:tcPr>
            <w:tcW w:w="2099" w:type="dxa"/>
          </w:tcPr>
          <w:p w:rsidR="0029159C" w:rsidRPr="0029159C" w:rsidRDefault="0029159C" w:rsidP="0029159C">
            <w:pPr>
              <w:rPr>
                <w:rFonts w:asciiTheme="minorHAnsi" w:hAnsiTheme="minorHAnsi" w:cstheme="minorHAnsi"/>
                <w:lang w:val="sr-Cyrl-RS"/>
              </w:rPr>
            </w:pPr>
            <w:r w:rsidRPr="0029159C">
              <w:rPr>
                <w:rFonts w:asciiTheme="minorHAnsi" w:hAnsiTheme="minorHAnsi" w:cstheme="minorHAnsi"/>
                <w:lang w:val="sr-Cyrl-RS"/>
              </w:rPr>
              <w:t>24</w:t>
            </w:r>
          </w:p>
        </w:tc>
      </w:tr>
      <w:tr w:rsidR="0029159C" w:rsidRPr="0029159C" w:rsidTr="0029159C">
        <w:tc>
          <w:tcPr>
            <w:tcW w:w="4552"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САВРЕМЕНИ ПРИСТУПИ У НАСТАВИ СРПСКОГ ЈЕЗИКА И КЊИЖЕВНОСТИ</w:t>
            </w:r>
          </w:p>
        </w:tc>
        <w:tc>
          <w:tcPr>
            <w:tcW w:w="2637" w:type="dxa"/>
          </w:tcPr>
          <w:p w:rsidR="0029159C" w:rsidRPr="0029159C" w:rsidRDefault="0029159C" w:rsidP="0029159C">
            <w:pPr>
              <w:rPr>
                <w:rFonts w:asciiTheme="minorHAnsi" w:hAnsiTheme="minorHAnsi" w:cstheme="minorHAnsi"/>
              </w:rPr>
            </w:pPr>
            <w:r w:rsidRPr="0029159C">
              <w:rPr>
                <w:rFonts w:asciiTheme="minorHAnsi" w:hAnsiTheme="minorHAnsi" w:cstheme="minorHAnsi"/>
                <w:lang w:val="sr-Cyrl-RS"/>
              </w:rPr>
              <w:t>Филозофски факултет Универзитета у Ниш</w:t>
            </w:r>
          </w:p>
        </w:tc>
        <w:tc>
          <w:tcPr>
            <w:tcW w:w="2099" w:type="dxa"/>
          </w:tcPr>
          <w:p w:rsidR="0029159C" w:rsidRPr="0029159C" w:rsidRDefault="0029159C" w:rsidP="0029159C">
            <w:pPr>
              <w:rPr>
                <w:rFonts w:asciiTheme="minorHAnsi" w:hAnsiTheme="minorHAnsi" w:cstheme="minorHAnsi"/>
                <w:lang w:val="sr-Cyrl-RS"/>
              </w:rPr>
            </w:pPr>
            <w:r w:rsidRPr="0029159C">
              <w:rPr>
                <w:rFonts w:asciiTheme="minorHAnsi" w:hAnsiTheme="minorHAnsi" w:cstheme="minorHAnsi"/>
                <w:lang w:val="sr-Cyrl-RS"/>
              </w:rPr>
              <w:t>24</w:t>
            </w:r>
          </w:p>
        </w:tc>
      </w:tr>
    </w:tbl>
    <w:p w:rsidR="0029159C" w:rsidRPr="0029159C" w:rsidRDefault="0029159C" w:rsidP="0029159C">
      <w:pPr>
        <w:spacing w:after="0"/>
        <w:jc w:val="center"/>
        <w:rPr>
          <w:rFonts w:asciiTheme="minorHAnsi" w:hAnsiTheme="minorHAnsi" w:cstheme="minorHAnsi"/>
          <w:b/>
          <w:sz w:val="24"/>
          <w:szCs w:val="24"/>
        </w:rPr>
      </w:pPr>
    </w:p>
    <w:p w:rsidR="0029159C" w:rsidRPr="0029159C" w:rsidRDefault="0029159C" w:rsidP="0029159C">
      <w:pPr>
        <w:spacing w:after="0"/>
        <w:rPr>
          <w:rFonts w:asciiTheme="minorHAnsi" w:hAnsiTheme="minorHAnsi" w:cstheme="minorHAnsi"/>
          <w:b/>
          <w:sz w:val="24"/>
          <w:szCs w:val="24"/>
          <w:lang w:val="sr-Cyrl-RS"/>
        </w:rPr>
      </w:pPr>
    </w:p>
    <w:p w:rsidR="0029159C" w:rsidRPr="0029159C" w:rsidRDefault="0029159C" w:rsidP="0029159C">
      <w:pPr>
        <w:spacing w:after="0"/>
        <w:jc w:val="center"/>
        <w:rPr>
          <w:rFonts w:asciiTheme="minorHAnsi" w:hAnsiTheme="minorHAnsi" w:cstheme="minorHAnsi"/>
          <w:b/>
          <w:sz w:val="24"/>
          <w:szCs w:val="24"/>
        </w:rPr>
      </w:pPr>
      <w:r w:rsidRPr="0029159C">
        <w:rPr>
          <w:rFonts w:asciiTheme="minorHAnsi" w:hAnsiTheme="minorHAnsi" w:cstheme="minorHAnsi"/>
          <w:b/>
          <w:sz w:val="24"/>
          <w:szCs w:val="24"/>
        </w:rPr>
        <w:t>Стручно веће наставника саобраћајне групе предмета</w:t>
      </w:r>
    </w:p>
    <w:p w:rsidR="0029159C" w:rsidRPr="0029159C" w:rsidRDefault="0029159C" w:rsidP="0029159C">
      <w:pPr>
        <w:spacing w:after="0"/>
        <w:jc w:val="both"/>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4487"/>
        <w:gridCol w:w="2404"/>
        <w:gridCol w:w="2397"/>
      </w:tblGrid>
      <w:tr w:rsidR="0029159C" w:rsidRPr="0029159C" w:rsidTr="0029159C">
        <w:tc>
          <w:tcPr>
            <w:tcW w:w="4487" w:type="dxa"/>
          </w:tcPr>
          <w:p w:rsidR="0029159C" w:rsidRPr="0029159C" w:rsidRDefault="0029159C" w:rsidP="0029159C">
            <w:pPr>
              <w:rPr>
                <w:rFonts w:asciiTheme="minorHAnsi" w:hAnsiTheme="minorHAnsi" w:cstheme="minorHAnsi"/>
                <w:b/>
                <w:sz w:val="28"/>
                <w:szCs w:val="28"/>
                <w:lang w:val="sr-Cyrl-RS"/>
              </w:rPr>
            </w:pPr>
            <w:r w:rsidRPr="0029159C">
              <w:rPr>
                <w:rFonts w:asciiTheme="minorHAnsi" w:hAnsiTheme="minorHAnsi" w:cstheme="minorHAnsi"/>
                <w:b/>
                <w:sz w:val="28"/>
                <w:szCs w:val="28"/>
                <w:lang w:val="sr-Cyrl-RS"/>
              </w:rPr>
              <w:t>Назив семинара</w:t>
            </w:r>
          </w:p>
        </w:tc>
        <w:tc>
          <w:tcPr>
            <w:tcW w:w="2404" w:type="dxa"/>
          </w:tcPr>
          <w:p w:rsidR="0029159C" w:rsidRPr="0029159C" w:rsidRDefault="0029159C" w:rsidP="0029159C">
            <w:pPr>
              <w:jc w:val="both"/>
              <w:rPr>
                <w:rFonts w:asciiTheme="minorHAnsi" w:hAnsiTheme="minorHAnsi" w:cstheme="minorHAnsi"/>
                <w:b/>
                <w:sz w:val="28"/>
                <w:szCs w:val="28"/>
                <w:lang w:val="sr-Cyrl-RS"/>
              </w:rPr>
            </w:pPr>
            <w:r w:rsidRPr="0029159C">
              <w:rPr>
                <w:rFonts w:asciiTheme="minorHAnsi" w:hAnsiTheme="minorHAnsi" w:cstheme="minorHAnsi"/>
                <w:b/>
                <w:sz w:val="28"/>
                <w:szCs w:val="28"/>
                <w:lang w:val="sr-Cyrl-RS"/>
              </w:rPr>
              <w:t>Организатор</w:t>
            </w:r>
          </w:p>
        </w:tc>
        <w:tc>
          <w:tcPr>
            <w:tcW w:w="2397" w:type="dxa"/>
          </w:tcPr>
          <w:p w:rsidR="0029159C" w:rsidRPr="0029159C" w:rsidRDefault="0029159C" w:rsidP="0029159C">
            <w:pPr>
              <w:jc w:val="both"/>
              <w:rPr>
                <w:rFonts w:asciiTheme="minorHAnsi" w:hAnsiTheme="minorHAnsi" w:cstheme="minorHAnsi"/>
                <w:b/>
                <w:sz w:val="28"/>
                <w:szCs w:val="28"/>
                <w:lang w:val="sr-Cyrl-RS"/>
              </w:rPr>
            </w:pPr>
            <w:r w:rsidRPr="0029159C">
              <w:rPr>
                <w:rFonts w:asciiTheme="minorHAnsi" w:hAnsiTheme="minorHAnsi" w:cstheme="minorHAnsi"/>
                <w:b/>
                <w:sz w:val="28"/>
                <w:szCs w:val="28"/>
                <w:lang w:val="sr-Cyrl-RS"/>
              </w:rPr>
              <w:t>Трајање</w:t>
            </w:r>
          </w:p>
        </w:tc>
      </w:tr>
      <w:tr w:rsidR="0029159C" w:rsidRPr="0029159C" w:rsidTr="0029159C">
        <w:tc>
          <w:tcPr>
            <w:tcW w:w="4487"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Алтернативни погон моторних возила</w:t>
            </w:r>
          </w:p>
        </w:tc>
        <w:tc>
          <w:tcPr>
            <w:tcW w:w="2404"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 xml:space="preserve">Удружење за стручно усавршавање одраслих </w:t>
            </w:r>
          </w:p>
        </w:tc>
        <w:tc>
          <w:tcPr>
            <w:tcW w:w="2397" w:type="dxa"/>
          </w:tcPr>
          <w:p w:rsidR="0029159C" w:rsidRPr="0029159C" w:rsidRDefault="0029159C" w:rsidP="0029159C">
            <w:pPr>
              <w:rPr>
                <w:rFonts w:asciiTheme="minorHAnsi" w:hAnsiTheme="minorHAnsi" w:cstheme="minorHAnsi"/>
              </w:rPr>
            </w:pPr>
            <w:r w:rsidRPr="0029159C">
              <w:rPr>
                <w:rFonts w:asciiTheme="minorHAnsi" w:hAnsiTheme="minorHAnsi" w:cstheme="minorHAnsi"/>
                <w:sz w:val="24"/>
                <w:szCs w:val="24"/>
              </w:rPr>
              <w:t>Дана: 1; Бодова: 8</w:t>
            </w:r>
          </w:p>
        </w:tc>
      </w:tr>
      <w:tr w:rsidR="0029159C" w:rsidRPr="0029159C" w:rsidTr="0029159C">
        <w:tc>
          <w:tcPr>
            <w:tcW w:w="4487"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Употреба напредних метода у реконструкцији саобраћајних незгода</w:t>
            </w:r>
          </w:p>
        </w:tc>
        <w:tc>
          <w:tcPr>
            <w:tcW w:w="2404"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Висока техничка школа струковних студија Крагујевaц</w:t>
            </w:r>
          </w:p>
        </w:tc>
        <w:tc>
          <w:tcPr>
            <w:tcW w:w="2397" w:type="dxa"/>
          </w:tcPr>
          <w:p w:rsidR="0029159C" w:rsidRPr="0029159C" w:rsidRDefault="0029159C" w:rsidP="0029159C">
            <w:pPr>
              <w:rPr>
                <w:rFonts w:asciiTheme="minorHAnsi" w:hAnsiTheme="minorHAnsi" w:cstheme="minorHAnsi"/>
              </w:rPr>
            </w:pPr>
            <w:r w:rsidRPr="0029159C">
              <w:rPr>
                <w:rFonts w:asciiTheme="minorHAnsi" w:hAnsiTheme="minorHAnsi" w:cstheme="minorHAnsi"/>
                <w:sz w:val="24"/>
                <w:szCs w:val="24"/>
              </w:rPr>
              <w:t>Дана: 1; Бодова: 8</w:t>
            </w:r>
          </w:p>
        </w:tc>
      </w:tr>
      <w:tr w:rsidR="0029159C" w:rsidRPr="0029159C" w:rsidTr="0029159C">
        <w:trPr>
          <w:trHeight w:val="940"/>
        </w:trPr>
        <w:tc>
          <w:tcPr>
            <w:tcW w:w="4487"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Нови концепти у друмском транспорту</w:t>
            </w:r>
          </w:p>
        </w:tc>
        <w:tc>
          <w:tcPr>
            <w:tcW w:w="2404"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Правно-пословна школа Ниш</w:t>
            </w:r>
          </w:p>
        </w:tc>
        <w:tc>
          <w:tcPr>
            <w:tcW w:w="2397" w:type="dxa"/>
          </w:tcPr>
          <w:p w:rsidR="0029159C" w:rsidRPr="0029159C" w:rsidRDefault="0029159C" w:rsidP="0029159C">
            <w:pPr>
              <w:rPr>
                <w:rFonts w:asciiTheme="minorHAnsi" w:hAnsiTheme="minorHAnsi" w:cstheme="minorHAnsi"/>
              </w:rPr>
            </w:pPr>
            <w:r w:rsidRPr="0029159C">
              <w:rPr>
                <w:rFonts w:asciiTheme="minorHAnsi" w:hAnsiTheme="minorHAnsi" w:cstheme="minorHAnsi"/>
                <w:sz w:val="24"/>
                <w:szCs w:val="24"/>
              </w:rPr>
              <w:t>Дана: 1; Бодова: 8</w:t>
            </w:r>
          </w:p>
        </w:tc>
      </w:tr>
      <w:tr w:rsidR="0029159C" w:rsidRPr="0029159C" w:rsidTr="0029159C">
        <w:trPr>
          <w:trHeight w:val="940"/>
        </w:trPr>
        <w:tc>
          <w:tcPr>
            <w:tcW w:w="4487"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Дуално образовање – учење кроз рад</w:t>
            </w:r>
          </w:p>
        </w:tc>
        <w:tc>
          <w:tcPr>
            <w:tcW w:w="2404" w:type="dxa"/>
          </w:tcPr>
          <w:p w:rsidR="0029159C" w:rsidRPr="0029159C" w:rsidRDefault="0029159C" w:rsidP="0029159C">
            <w:pPr>
              <w:rPr>
                <w:rFonts w:asciiTheme="minorHAnsi" w:hAnsiTheme="minorHAnsi" w:cstheme="minorHAnsi"/>
              </w:rPr>
            </w:pPr>
            <w:r w:rsidRPr="0029159C">
              <w:rPr>
                <w:rFonts w:asciiTheme="minorHAnsi" w:hAnsiTheme="minorHAnsi" w:cstheme="minorHAnsi"/>
              </w:rPr>
              <w:t>Висока техничка школа струковних студија Крагујевaц</w:t>
            </w:r>
          </w:p>
        </w:tc>
        <w:tc>
          <w:tcPr>
            <w:tcW w:w="2397" w:type="dxa"/>
          </w:tcPr>
          <w:p w:rsidR="0029159C" w:rsidRPr="0029159C" w:rsidRDefault="0029159C" w:rsidP="0029159C">
            <w:pPr>
              <w:rPr>
                <w:rFonts w:asciiTheme="minorHAnsi" w:hAnsiTheme="minorHAnsi" w:cstheme="minorHAnsi"/>
              </w:rPr>
            </w:pPr>
            <w:r w:rsidRPr="0029159C">
              <w:rPr>
                <w:rFonts w:asciiTheme="minorHAnsi" w:hAnsiTheme="minorHAnsi" w:cstheme="minorHAnsi"/>
                <w:sz w:val="24"/>
                <w:szCs w:val="24"/>
              </w:rPr>
              <w:t>Дана: 1; Бодова: 8</w:t>
            </w:r>
          </w:p>
        </w:tc>
      </w:tr>
    </w:tbl>
    <w:p w:rsidR="0029159C" w:rsidRPr="0029159C" w:rsidRDefault="0029159C" w:rsidP="0029159C">
      <w:pPr>
        <w:spacing w:after="0"/>
        <w:jc w:val="both"/>
        <w:rPr>
          <w:rFonts w:asciiTheme="minorHAnsi" w:hAnsiTheme="minorHAnsi" w:cstheme="minorHAnsi"/>
          <w:sz w:val="24"/>
          <w:szCs w:val="24"/>
        </w:rPr>
      </w:pPr>
    </w:p>
    <w:p w:rsidR="0029159C" w:rsidRPr="0029159C" w:rsidRDefault="0029159C" w:rsidP="0029159C">
      <w:pPr>
        <w:spacing w:after="0"/>
        <w:ind w:left="360"/>
        <w:jc w:val="both"/>
        <w:rPr>
          <w:rFonts w:asciiTheme="minorHAnsi" w:hAnsiTheme="minorHAnsi" w:cstheme="minorHAnsi"/>
          <w:sz w:val="24"/>
          <w:szCs w:val="24"/>
        </w:rPr>
      </w:pPr>
    </w:p>
    <w:p w:rsidR="0029159C" w:rsidRPr="0029159C" w:rsidRDefault="0029159C" w:rsidP="0029159C">
      <w:pPr>
        <w:spacing w:after="0"/>
        <w:ind w:firstLine="360"/>
        <w:jc w:val="both"/>
        <w:rPr>
          <w:rFonts w:asciiTheme="minorHAnsi" w:hAnsiTheme="minorHAnsi" w:cstheme="minorHAnsi"/>
          <w:sz w:val="24"/>
          <w:szCs w:val="24"/>
        </w:rPr>
      </w:pPr>
      <w:r w:rsidRPr="0029159C">
        <w:rPr>
          <w:rFonts w:asciiTheme="minorHAnsi" w:hAnsiTheme="minorHAnsi" w:cstheme="minorHAnsi"/>
          <w:sz w:val="24"/>
          <w:szCs w:val="24"/>
        </w:rPr>
        <w:t xml:space="preserve">Поред наведеених облика стручног усавршавања Министарство просвете, науке и технолошког развоја на крају школске године организује обуку учесника у завршном испиту на крају основног образовања и васпитања у функцији осигурања квалитета завршног испита. У ову обуку укључени су сви дежурни наставници и прегледачи тестова на завршном испиту за ученике основних школа. </w:t>
      </w:r>
    </w:p>
    <w:p w:rsidR="0029159C" w:rsidRPr="0029159C" w:rsidRDefault="0029159C" w:rsidP="0029159C">
      <w:pPr>
        <w:spacing w:after="0"/>
        <w:ind w:firstLine="360"/>
        <w:jc w:val="both"/>
        <w:rPr>
          <w:rFonts w:asciiTheme="minorHAnsi" w:hAnsiTheme="minorHAnsi" w:cstheme="minorHAnsi"/>
          <w:sz w:val="24"/>
          <w:szCs w:val="24"/>
        </w:rPr>
      </w:pPr>
      <w:r w:rsidRPr="0029159C">
        <w:rPr>
          <w:rFonts w:asciiTheme="minorHAnsi" w:hAnsiTheme="minorHAnsi" w:cstheme="minorHAnsi"/>
          <w:sz w:val="24"/>
          <w:szCs w:val="24"/>
        </w:rPr>
        <w:t>Планирано је и усавршавање наставника у области професионалне оријентације ученика у оквиру рада Тима за професионалну оријентацију на локалу.</w:t>
      </w:r>
    </w:p>
    <w:p w:rsidR="0029159C" w:rsidRPr="0029159C" w:rsidRDefault="0029159C" w:rsidP="0029159C">
      <w:pPr>
        <w:spacing w:after="0"/>
        <w:ind w:firstLine="360"/>
        <w:jc w:val="both"/>
        <w:rPr>
          <w:rFonts w:asciiTheme="minorHAnsi" w:hAnsiTheme="minorHAnsi" w:cstheme="minorHAnsi"/>
          <w:sz w:val="24"/>
          <w:szCs w:val="24"/>
        </w:rPr>
      </w:pPr>
      <w:r w:rsidRPr="0029159C">
        <w:rPr>
          <w:rFonts w:asciiTheme="minorHAnsi" w:hAnsiTheme="minorHAnsi" w:cstheme="minorHAnsi"/>
          <w:sz w:val="24"/>
          <w:szCs w:val="24"/>
        </w:rPr>
        <w:lastRenderedPageBreak/>
        <w:t>Планирано је да се више пажње у овом периоду посвети интерном стручном у савршавању а у складу са финансијским могућностима биће организован акредитован ЗУОВ семинар за већи обухват наставника.</w:t>
      </w:r>
    </w:p>
    <w:p w:rsidR="0029159C" w:rsidRPr="0029159C" w:rsidRDefault="0029159C" w:rsidP="0029159C">
      <w:pPr>
        <w:spacing w:after="0"/>
        <w:ind w:firstLine="360"/>
        <w:jc w:val="both"/>
        <w:rPr>
          <w:rFonts w:asciiTheme="minorHAnsi" w:hAnsiTheme="minorHAnsi" w:cstheme="minorHAnsi"/>
          <w:sz w:val="24"/>
          <w:szCs w:val="24"/>
        </w:rPr>
      </w:pPr>
      <w:r w:rsidRPr="0029159C">
        <w:rPr>
          <w:rFonts w:asciiTheme="minorHAnsi" w:hAnsiTheme="minorHAnsi" w:cstheme="minorHAnsi"/>
          <w:sz w:val="24"/>
          <w:szCs w:val="24"/>
        </w:rPr>
        <w:t>У току шкослке године у новембру и априлу планирана је евалуација плана стручног усавршавања и након тога биће усклађиван план са реалним потребама наставника и стручних сарадника за облицима стручног усавршавања.</w:t>
      </w:r>
    </w:p>
    <w:p w:rsidR="0029159C" w:rsidRPr="007731DC" w:rsidRDefault="0029159C" w:rsidP="007731DC">
      <w:pPr>
        <w:spacing w:after="0"/>
        <w:jc w:val="both"/>
        <w:rPr>
          <w:rFonts w:asciiTheme="minorHAnsi" w:hAnsiTheme="minorHAnsi" w:cstheme="minorHAnsi"/>
          <w:sz w:val="24"/>
          <w:szCs w:val="24"/>
          <w:lang w:val="sr-Cyrl-RS"/>
        </w:rPr>
      </w:pPr>
    </w:p>
    <w:p w:rsidR="0029159C" w:rsidRPr="0029159C" w:rsidRDefault="0029159C" w:rsidP="0029159C">
      <w:pPr>
        <w:spacing w:after="0"/>
        <w:ind w:firstLine="360"/>
        <w:jc w:val="both"/>
        <w:rPr>
          <w:rFonts w:asciiTheme="minorHAnsi" w:hAnsiTheme="minorHAnsi" w:cstheme="minorHAnsi"/>
          <w:sz w:val="24"/>
          <w:szCs w:val="24"/>
        </w:rPr>
      </w:pPr>
      <w:r w:rsidRPr="0029159C">
        <w:rPr>
          <w:rFonts w:asciiTheme="minorHAnsi" w:hAnsiTheme="minorHAnsi" w:cstheme="minorHAnsi"/>
          <w:sz w:val="24"/>
          <w:szCs w:val="24"/>
        </w:rPr>
        <w:t>Годишњим планом школе предвиђене су заједничке активности наставника и стручних сарадника у области интерног стручног усавршавања и оне су дате у табели:</w:t>
      </w:r>
    </w:p>
    <w:p w:rsidR="0029159C" w:rsidRPr="0029159C" w:rsidRDefault="0029159C" w:rsidP="0029159C">
      <w:pPr>
        <w:spacing w:after="0"/>
        <w:ind w:firstLine="360"/>
        <w:jc w:val="both"/>
        <w:rPr>
          <w:rFonts w:asciiTheme="minorHAnsi" w:hAnsiTheme="minorHAnsi" w:cstheme="minorHAnsi"/>
          <w:sz w:val="24"/>
          <w:szCs w:val="24"/>
        </w:rPr>
      </w:pPr>
    </w:p>
    <w:p w:rsidR="0029159C" w:rsidRPr="0029159C" w:rsidRDefault="0029159C" w:rsidP="0029159C">
      <w:pPr>
        <w:spacing w:after="0"/>
        <w:ind w:firstLine="360"/>
        <w:jc w:val="both"/>
        <w:rPr>
          <w:rFonts w:asciiTheme="minorHAnsi" w:hAnsiTheme="minorHAnsi" w:cstheme="minorHAnsi"/>
          <w:sz w:val="24"/>
          <w:szCs w:val="24"/>
        </w:rPr>
      </w:pPr>
    </w:p>
    <w:tbl>
      <w:tblPr>
        <w:tblW w:w="0" w:type="auto"/>
        <w:jc w:val="center"/>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3666"/>
        <w:gridCol w:w="2862"/>
      </w:tblGrid>
      <w:tr w:rsidR="0029159C" w:rsidRPr="0029159C" w:rsidTr="0029159C">
        <w:trPr>
          <w:jc w:val="center"/>
        </w:trPr>
        <w:tc>
          <w:tcPr>
            <w:tcW w:w="2070" w:type="dxa"/>
          </w:tcPr>
          <w:p w:rsidR="0029159C" w:rsidRPr="0029159C" w:rsidRDefault="0029159C" w:rsidP="0029159C">
            <w:pPr>
              <w:spacing w:after="0" w:line="240" w:lineRule="auto"/>
              <w:jc w:val="center"/>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Време реализације</w:t>
            </w:r>
          </w:p>
        </w:tc>
        <w:tc>
          <w:tcPr>
            <w:tcW w:w="3666" w:type="dxa"/>
          </w:tcPr>
          <w:p w:rsidR="0029159C" w:rsidRPr="0029159C" w:rsidRDefault="0029159C" w:rsidP="0029159C">
            <w:pPr>
              <w:spacing w:after="0" w:line="240" w:lineRule="auto"/>
              <w:jc w:val="center"/>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Програмски садржаји</w:t>
            </w:r>
          </w:p>
        </w:tc>
        <w:tc>
          <w:tcPr>
            <w:tcW w:w="2862" w:type="dxa"/>
          </w:tcPr>
          <w:p w:rsidR="0029159C" w:rsidRPr="0029159C" w:rsidRDefault="0029159C" w:rsidP="0029159C">
            <w:pPr>
              <w:spacing w:after="0" w:line="240" w:lineRule="auto"/>
              <w:jc w:val="center"/>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Реализатор</w:t>
            </w:r>
          </w:p>
        </w:tc>
      </w:tr>
      <w:tr w:rsidR="0029159C" w:rsidRPr="0029159C" w:rsidTr="0029159C">
        <w:trPr>
          <w:jc w:val="center"/>
        </w:trPr>
        <w:tc>
          <w:tcPr>
            <w:tcW w:w="2070"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p>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Септембар</w:t>
            </w:r>
          </w:p>
        </w:tc>
        <w:tc>
          <w:tcPr>
            <w:tcW w:w="3666"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Рад на глобалном и оперативном планирању рада</w:t>
            </w:r>
            <w:r w:rsidRPr="0029159C">
              <w:rPr>
                <w:rFonts w:asciiTheme="minorHAnsi" w:eastAsia="Times New Roman" w:hAnsiTheme="minorHAnsi" w:cstheme="minorHAnsi"/>
                <w:sz w:val="24"/>
                <w:szCs w:val="24"/>
                <w:lang w:val="sr-Cyrl-CS"/>
              </w:rPr>
              <w:tab/>
            </w:r>
          </w:p>
        </w:tc>
        <w:tc>
          <w:tcPr>
            <w:tcW w:w="2862"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p>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 xml:space="preserve">наставници, педагог </w:t>
            </w:r>
          </w:p>
        </w:tc>
      </w:tr>
      <w:tr w:rsidR="0029159C" w:rsidRPr="0029159C" w:rsidTr="0029159C">
        <w:trPr>
          <w:jc w:val="center"/>
        </w:trPr>
        <w:tc>
          <w:tcPr>
            <w:tcW w:w="2070"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Октобар</w:t>
            </w:r>
          </w:p>
        </w:tc>
        <w:tc>
          <w:tcPr>
            <w:tcW w:w="3666"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Уједначавање критеријума оцењивања</w:t>
            </w:r>
          </w:p>
        </w:tc>
        <w:tc>
          <w:tcPr>
            <w:tcW w:w="2862"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Председници Стручних већа</w:t>
            </w:r>
          </w:p>
        </w:tc>
      </w:tr>
      <w:tr w:rsidR="0029159C" w:rsidRPr="0029159C" w:rsidTr="0029159C">
        <w:trPr>
          <w:jc w:val="center"/>
        </w:trPr>
        <w:tc>
          <w:tcPr>
            <w:tcW w:w="2070"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Новембар</w:t>
            </w:r>
          </w:p>
        </w:tc>
        <w:tc>
          <w:tcPr>
            <w:tcW w:w="3666"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Методе наставе- могућност примене</w:t>
            </w:r>
          </w:p>
        </w:tc>
        <w:tc>
          <w:tcPr>
            <w:tcW w:w="2862"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Педагог</w:t>
            </w:r>
          </w:p>
        </w:tc>
      </w:tr>
      <w:tr w:rsidR="0029159C" w:rsidRPr="0029159C" w:rsidTr="0029159C">
        <w:trPr>
          <w:jc w:val="center"/>
        </w:trPr>
        <w:tc>
          <w:tcPr>
            <w:tcW w:w="2070"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Децембар</w:t>
            </w:r>
          </w:p>
        </w:tc>
        <w:tc>
          <w:tcPr>
            <w:tcW w:w="3666"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Облици и методе рада у досадашњем раду</w:t>
            </w:r>
          </w:p>
        </w:tc>
        <w:tc>
          <w:tcPr>
            <w:tcW w:w="2862"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 xml:space="preserve"> Председници Стручних већа</w:t>
            </w:r>
          </w:p>
        </w:tc>
      </w:tr>
      <w:tr w:rsidR="0029159C" w:rsidRPr="0029159C" w:rsidTr="0029159C">
        <w:trPr>
          <w:jc w:val="center"/>
        </w:trPr>
        <w:tc>
          <w:tcPr>
            <w:tcW w:w="2070"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Фебруар</w:t>
            </w:r>
          </w:p>
        </w:tc>
        <w:tc>
          <w:tcPr>
            <w:tcW w:w="3666"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Евалуација огледних и угледних часова</w:t>
            </w:r>
          </w:p>
        </w:tc>
        <w:tc>
          <w:tcPr>
            <w:tcW w:w="2862"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Председник Стручног већа</w:t>
            </w:r>
          </w:p>
        </w:tc>
      </w:tr>
      <w:tr w:rsidR="0029159C" w:rsidRPr="0029159C" w:rsidTr="0029159C">
        <w:trPr>
          <w:jc w:val="center"/>
        </w:trPr>
        <w:tc>
          <w:tcPr>
            <w:tcW w:w="2070"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Март</w:t>
            </w:r>
          </w:p>
        </w:tc>
        <w:tc>
          <w:tcPr>
            <w:tcW w:w="3666"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Размена  искуства након одржаних семинара</w:t>
            </w:r>
          </w:p>
        </w:tc>
        <w:tc>
          <w:tcPr>
            <w:tcW w:w="2862"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Учесници семинара</w:t>
            </w:r>
          </w:p>
        </w:tc>
      </w:tr>
      <w:tr w:rsidR="0029159C" w:rsidRPr="0029159C" w:rsidTr="0029159C">
        <w:trPr>
          <w:jc w:val="center"/>
        </w:trPr>
        <w:tc>
          <w:tcPr>
            <w:tcW w:w="2070"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Април</w:t>
            </w:r>
          </w:p>
        </w:tc>
        <w:tc>
          <w:tcPr>
            <w:tcW w:w="3666"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Предлог плана стручног усавршавања за наредну школску годину</w:t>
            </w:r>
          </w:p>
        </w:tc>
        <w:tc>
          <w:tcPr>
            <w:tcW w:w="2862" w:type="dxa"/>
          </w:tcPr>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Председници стручних већа</w:t>
            </w:r>
          </w:p>
          <w:p w:rsidR="0029159C" w:rsidRPr="0029159C" w:rsidRDefault="0029159C" w:rsidP="0029159C">
            <w:pPr>
              <w:spacing w:after="0" w:line="240" w:lineRule="auto"/>
              <w:rPr>
                <w:rFonts w:asciiTheme="minorHAnsi" w:eastAsia="Times New Roman" w:hAnsiTheme="minorHAnsi" w:cstheme="minorHAnsi"/>
                <w:sz w:val="24"/>
                <w:szCs w:val="24"/>
                <w:lang w:val="sr-Cyrl-CS"/>
              </w:rPr>
            </w:pPr>
            <w:r w:rsidRPr="0029159C">
              <w:rPr>
                <w:rFonts w:asciiTheme="minorHAnsi" w:eastAsia="Times New Roman" w:hAnsiTheme="minorHAnsi" w:cstheme="minorHAnsi"/>
                <w:sz w:val="24"/>
                <w:szCs w:val="24"/>
                <w:lang w:val="sr-Cyrl-CS"/>
              </w:rPr>
              <w:t>Директор, Педагог</w:t>
            </w:r>
          </w:p>
        </w:tc>
      </w:tr>
    </w:tbl>
    <w:p w:rsidR="0029159C" w:rsidRPr="0029159C" w:rsidRDefault="0029159C" w:rsidP="0029159C">
      <w:pPr>
        <w:spacing w:after="0"/>
        <w:ind w:firstLine="360"/>
        <w:jc w:val="both"/>
        <w:rPr>
          <w:rFonts w:asciiTheme="minorHAnsi" w:hAnsiTheme="minorHAnsi" w:cstheme="minorHAnsi"/>
          <w:sz w:val="24"/>
          <w:szCs w:val="24"/>
        </w:rPr>
      </w:pPr>
    </w:p>
    <w:p w:rsidR="00982C1C" w:rsidRPr="0029159C" w:rsidRDefault="0029159C" w:rsidP="0029159C">
      <w:pPr>
        <w:spacing w:after="0"/>
        <w:ind w:firstLine="360"/>
        <w:jc w:val="both"/>
        <w:rPr>
          <w:rFonts w:asciiTheme="minorHAnsi" w:hAnsiTheme="minorHAnsi" w:cstheme="minorHAnsi"/>
          <w:sz w:val="24"/>
          <w:szCs w:val="24"/>
          <w:lang w:val="sr-Cyrl-RS"/>
        </w:rPr>
      </w:pPr>
      <w:r w:rsidRPr="0029159C">
        <w:rPr>
          <w:rFonts w:asciiTheme="minorHAnsi" w:hAnsiTheme="minorHAnsi" w:cstheme="minorHAnsi"/>
          <w:sz w:val="24"/>
          <w:szCs w:val="24"/>
          <w:lang w:val="sr-Cyrl-RS"/>
        </w:rPr>
        <w:t>У претходним</w:t>
      </w:r>
      <w:r w:rsidRPr="0029159C">
        <w:rPr>
          <w:rFonts w:asciiTheme="minorHAnsi" w:hAnsiTheme="minorHAnsi" w:cstheme="minorHAnsi"/>
          <w:sz w:val="24"/>
          <w:szCs w:val="24"/>
        </w:rPr>
        <w:t xml:space="preserve"> школск</w:t>
      </w:r>
      <w:r w:rsidRPr="0029159C">
        <w:rPr>
          <w:rFonts w:asciiTheme="minorHAnsi" w:hAnsiTheme="minorHAnsi" w:cstheme="minorHAnsi"/>
          <w:sz w:val="24"/>
          <w:szCs w:val="24"/>
          <w:lang w:val="sr-Cyrl-RS"/>
        </w:rPr>
        <w:t>им</w:t>
      </w:r>
      <w:r w:rsidRPr="0029159C">
        <w:rPr>
          <w:rFonts w:asciiTheme="minorHAnsi" w:hAnsiTheme="minorHAnsi" w:cstheme="minorHAnsi"/>
          <w:sz w:val="24"/>
          <w:szCs w:val="24"/>
        </w:rPr>
        <w:t xml:space="preserve"> годин</w:t>
      </w:r>
      <w:r w:rsidRPr="0029159C">
        <w:rPr>
          <w:rFonts w:asciiTheme="minorHAnsi" w:hAnsiTheme="minorHAnsi" w:cstheme="minorHAnsi"/>
          <w:sz w:val="24"/>
          <w:szCs w:val="24"/>
          <w:lang w:val="sr-Cyrl-RS"/>
        </w:rPr>
        <w:t>ама</w:t>
      </w:r>
      <w:r w:rsidRPr="0029159C">
        <w:rPr>
          <w:rFonts w:asciiTheme="minorHAnsi" w:hAnsiTheme="minorHAnsi" w:cstheme="minorHAnsi"/>
          <w:sz w:val="24"/>
          <w:szCs w:val="24"/>
        </w:rPr>
        <w:t xml:space="preserve"> веће </w:t>
      </w:r>
      <w:r w:rsidRPr="0029159C">
        <w:rPr>
          <w:rFonts w:asciiTheme="minorHAnsi" w:hAnsiTheme="minorHAnsi" w:cstheme="minorHAnsi"/>
          <w:sz w:val="24"/>
          <w:szCs w:val="24"/>
          <w:lang w:val="sr-Cyrl-RS"/>
        </w:rPr>
        <w:t xml:space="preserve">је </w:t>
      </w:r>
      <w:r w:rsidRPr="0029159C">
        <w:rPr>
          <w:rFonts w:asciiTheme="minorHAnsi" w:hAnsiTheme="minorHAnsi" w:cstheme="minorHAnsi"/>
          <w:sz w:val="24"/>
          <w:szCs w:val="24"/>
        </w:rPr>
        <w:t>ангажовање Тима за професионалну оријентацију и  Педагошког колегијума у праћењу и вредновању стручног усавршавања као и у планирању и реализацији истог</w:t>
      </w:r>
      <w:r w:rsidRPr="0029159C">
        <w:rPr>
          <w:rFonts w:asciiTheme="minorHAnsi" w:hAnsiTheme="minorHAnsi" w:cstheme="minorHAnsi"/>
          <w:sz w:val="24"/>
          <w:szCs w:val="24"/>
          <w:lang w:val="sr-Cyrl-RS"/>
        </w:rPr>
        <w:t xml:space="preserve"> па ће се таква пракса наставити и у наредном периоду.</w:t>
      </w:r>
    </w:p>
    <w:p w:rsidR="00982C1C" w:rsidRPr="00892D03" w:rsidRDefault="00982C1C" w:rsidP="00892D03">
      <w:pPr>
        <w:spacing w:after="0" w:line="240" w:lineRule="auto"/>
        <w:jc w:val="both"/>
        <w:rPr>
          <w:rFonts w:asciiTheme="minorHAnsi" w:hAnsiTheme="minorHAnsi" w:cstheme="minorHAnsi"/>
          <w:sz w:val="24"/>
          <w:szCs w:val="24"/>
          <w:lang w:val="sr-Cyrl-RS"/>
        </w:rPr>
      </w:pPr>
      <w:r w:rsidRPr="00892D03">
        <w:rPr>
          <w:rFonts w:asciiTheme="minorHAnsi" w:hAnsiTheme="minorHAnsi" w:cstheme="minorHAnsi"/>
          <w:sz w:val="24"/>
          <w:szCs w:val="24"/>
          <w:lang w:val="sr-Cyrl-RS"/>
        </w:rPr>
        <w:tab/>
        <w:t xml:space="preserve">Уз све наведене облике стручног усавршавања, Министарство просвете, науке и технолошког развоја на крају школске године организује обуку учесника у завршном испиту на крају основног образовања и васпитања у функцији осигурања квалитета завршног испита. У ову обуку укључени су сви дежурни наставници и прегледачи тестова на завршном испиту за ученике основних школа. </w:t>
      </w:r>
    </w:p>
    <w:p w:rsidR="00982C1C" w:rsidRPr="00892D03" w:rsidRDefault="00982C1C" w:rsidP="00892D03">
      <w:pPr>
        <w:spacing w:after="0" w:line="240" w:lineRule="auto"/>
        <w:jc w:val="both"/>
        <w:rPr>
          <w:rFonts w:asciiTheme="minorHAnsi" w:hAnsiTheme="minorHAnsi" w:cstheme="minorHAnsi"/>
          <w:sz w:val="24"/>
          <w:szCs w:val="24"/>
          <w:lang w:val="sr-Cyrl-RS"/>
        </w:rPr>
      </w:pPr>
      <w:r w:rsidRPr="00892D03">
        <w:rPr>
          <w:rFonts w:asciiTheme="minorHAnsi" w:hAnsiTheme="minorHAnsi" w:cstheme="minorHAnsi"/>
          <w:sz w:val="24"/>
          <w:szCs w:val="24"/>
          <w:lang w:val="sr-Cyrl-RS"/>
        </w:rPr>
        <w:tab/>
        <w:t xml:space="preserve">У оквиру Тима за професионалну оријентацију, планирано је усавршавање наставника у склопу рада. </w:t>
      </w:r>
    </w:p>
    <w:p w:rsidR="00982C1C" w:rsidRPr="00892D03" w:rsidRDefault="00982C1C" w:rsidP="00892D03">
      <w:pPr>
        <w:spacing w:after="0" w:line="240" w:lineRule="auto"/>
        <w:jc w:val="both"/>
        <w:rPr>
          <w:rFonts w:asciiTheme="minorHAnsi" w:hAnsiTheme="minorHAnsi" w:cstheme="minorHAnsi"/>
          <w:sz w:val="24"/>
          <w:szCs w:val="24"/>
          <w:lang w:val="sr-Cyrl-RS"/>
        </w:rPr>
      </w:pPr>
      <w:r w:rsidRPr="00892D03">
        <w:rPr>
          <w:rFonts w:asciiTheme="minorHAnsi" w:hAnsiTheme="minorHAnsi" w:cstheme="minorHAnsi"/>
          <w:sz w:val="24"/>
          <w:szCs w:val="24"/>
          <w:lang w:val="sr-Cyrl-RS"/>
        </w:rPr>
        <w:tab/>
        <w:t xml:space="preserve">У складу са финансијским могућностима Школе, планирано је усавршавање акредиваног ЗОУВ семинара, за већи обухват наставника како би се остварило интерно стручно усавршавање. </w:t>
      </w:r>
    </w:p>
    <w:p w:rsidR="00982C1C" w:rsidRPr="00892D03" w:rsidRDefault="00982C1C" w:rsidP="00892D03">
      <w:pPr>
        <w:spacing w:after="0" w:line="240" w:lineRule="auto"/>
        <w:jc w:val="both"/>
        <w:rPr>
          <w:rFonts w:asciiTheme="minorHAnsi" w:hAnsiTheme="minorHAnsi" w:cstheme="minorHAnsi"/>
          <w:sz w:val="24"/>
          <w:szCs w:val="24"/>
          <w:lang w:val="sr-Cyrl-RS"/>
        </w:rPr>
      </w:pPr>
      <w:r w:rsidRPr="00892D03">
        <w:rPr>
          <w:rFonts w:asciiTheme="minorHAnsi" w:hAnsiTheme="minorHAnsi" w:cstheme="minorHAnsi"/>
          <w:sz w:val="24"/>
          <w:szCs w:val="24"/>
          <w:lang w:val="sr-Cyrl-RS"/>
        </w:rPr>
        <w:tab/>
        <w:t>Годишњим планом школске године предвиђену су заједничке активности наставника и стручних сарадника у оквиру интерног стручног усавршавања које можете видети у табели.</w:t>
      </w:r>
    </w:p>
    <w:p w:rsidR="00982C1C" w:rsidRPr="00892D03" w:rsidRDefault="00982C1C" w:rsidP="00892D03">
      <w:pPr>
        <w:spacing w:after="0" w:line="240" w:lineRule="auto"/>
        <w:jc w:val="both"/>
        <w:rPr>
          <w:rFonts w:asciiTheme="minorHAnsi" w:hAnsiTheme="minorHAnsi" w:cstheme="minorHAnsi"/>
          <w:sz w:val="24"/>
          <w:szCs w:val="24"/>
          <w:lang w:val="sr-Cyrl-RS"/>
        </w:rPr>
      </w:pPr>
    </w:p>
    <w:tbl>
      <w:tblPr>
        <w:tblStyle w:val="LightShading"/>
        <w:tblW w:w="0" w:type="auto"/>
        <w:tblLook w:val="04A0" w:firstRow="1" w:lastRow="0" w:firstColumn="1" w:lastColumn="0" w:noHBand="0" w:noVBand="1"/>
      </w:tblPr>
      <w:tblGrid>
        <w:gridCol w:w="5508"/>
        <w:gridCol w:w="2070"/>
        <w:gridCol w:w="1998"/>
      </w:tblGrid>
      <w:tr w:rsidR="00982C1C" w:rsidRPr="00892D03" w:rsidTr="00621916">
        <w:trPr>
          <w:cnfStyle w:val="100000000000" w:firstRow="1" w:lastRow="0" w:firstColumn="0" w:lastColumn="0" w:oddVBand="0" w:evenVBand="0" w:oddHBand="0"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508" w:type="dxa"/>
          </w:tcPr>
          <w:p w:rsidR="00982C1C" w:rsidRPr="00892D03" w:rsidRDefault="00982C1C" w:rsidP="00892D03">
            <w:pPr>
              <w:jc w:val="both"/>
              <w:rPr>
                <w:rFonts w:cstheme="minorHAnsi"/>
                <w:sz w:val="20"/>
                <w:szCs w:val="24"/>
                <w:lang w:val="sr-Cyrl-RS"/>
              </w:rPr>
            </w:pPr>
            <w:r w:rsidRPr="00892D03">
              <w:rPr>
                <w:rFonts w:cstheme="minorHAnsi"/>
                <w:sz w:val="20"/>
                <w:szCs w:val="24"/>
                <w:lang w:val="sr-Cyrl-RS"/>
              </w:rPr>
              <w:t>Програмски садржаји</w:t>
            </w:r>
          </w:p>
        </w:tc>
        <w:tc>
          <w:tcPr>
            <w:tcW w:w="2070" w:type="dxa"/>
          </w:tcPr>
          <w:p w:rsidR="00982C1C" w:rsidRPr="00892D03" w:rsidRDefault="00982C1C" w:rsidP="00892D03">
            <w:pPr>
              <w:jc w:val="both"/>
              <w:cnfStyle w:val="100000000000" w:firstRow="1" w:lastRow="0" w:firstColumn="0" w:lastColumn="0" w:oddVBand="0" w:evenVBand="0" w:oddHBand="0"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Реализатор</w:t>
            </w:r>
          </w:p>
        </w:tc>
        <w:tc>
          <w:tcPr>
            <w:tcW w:w="1998" w:type="dxa"/>
          </w:tcPr>
          <w:p w:rsidR="00982C1C" w:rsidRPr="00892D03" w:rsidRDefault="00982C1C" w:rsidP="00892D03">
            <w:pPr>
              <w:jc w:val="both"/>
              <w:cnfStyle w:val="100000000000" w:firstRow="1" w:lastRow="0" w:firstColumn="0" w:lastColumn="0" w:oddVBand="0" w:evenVBand="0" w:oddHBand="0"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Време реализације</w:t>
            </w:r>
          </w:p>
        </w:tc>
      </w:tr>
      <w:tr w:rsidR="00982C1C" w:rsidRPr="00892D03" w:rsidTr="00892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982C1C" w:rsidRPr="00892D03" w:rsidRDefault="00982C1C" w:rsidP="00892D03">
            <w:pPr>
              <w:rPr>
                <w:rFonts w:cstheme="minorHAnsi"/>
                <w:sz w:val="20"/>
                <w:szCs w:val="24"/>
                <w:lang w:val="sr-Cyrl-RS"/>
              </w:rPr>
            </w:pPr>
            <w:r w:rsidRPr="00892D03">
              <w:rPr>
                <w:rFonts w:cstheme="minorHAnsi"/>
                <w:sz w:val="20"/>
                <w:szCs w:val="24"/>
                <w:lang w:val="sr-Cyrl-RS"/>
              </w:rPr>
              <w:t>Глобални и оперативни рад</w:t>
            </w:r>
          </w:p>
        </w:tc>
        <w:tc>
          <w:tcPr>
            <w:tcW w:w="2070" w:type="dxa"/>
            <w:shd w:val="clear" w:color="auto" w:fill="auto"/>
          </w:tcPr>
          <w:p w:rsidR="00982C1C" w:rsidRPr="00892D03" w:rsidRDefault="00982C1C" w:rsidP="00892D03">
            <w:pPr>
              <w:jc w:val="both"/>
              <w:cnfStyle w:val="000000100000" w:firstRow="0" w:lastRow="0" w:firstColumn="0" w:lastColumn="0" w:oddVBand="0" w:evenVBand="0" w:oddHBand="1"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Наставници, педагог</w:t>
            </w:r>
          </w:p>
        </w:tc>
        <w:tc>
          <w:tcPr>
            <w:tcW w:w="1998" w:type="dxa"/>
            <w:shd w:val="clear" w:color="auto" w:fill="auto"/>
          </w:tcPr>
          <w:p w:rsidR="00982C1C" w:rsidRPr="00892D03" w:rsidRDefault="00982C1C" w:rsidP="00892D03">
            <w:pPr>
              <w:jc w:val="both"/>
              <w:cnfStyle w:val="000000100000" w:firstRow="0" w:lastRow="0" w:firstColumn="0" w:lastColumn="0" w:oddVBand="0" w:evenVBand="0" w:oddHBand="1"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Септембар</w:t>
            </w:r>
          </w:p>
        </w:tc>
      </w:tr>
      <w:tr w:rsidR="00982C1C" w:rsidRPr="00892D03" w:rsidTr="00892D03">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982C1C" w:rsidRPr="00892D03" w:rsidRDefault="00982C1C" w:rsidP="00892D03">
            <w:pPr>
              <w:rPr>
                <w:rFonts w:cstheme="minorHAnsi"/>
                <w:sz w:val="20"/>
                <w:szCs w:val="24"/>
                <w:lang w:val="sr-Cyrl-RS"/>
              </w:rPr>
            </w:pPr>
            <w:r w:rsidRPr="00892D03">
              <w:rPr>
                <w:rFonts w:cstheme="minorHAnsi"/>
                <w:sz w:val="20"/>
                <w:szCs w:val="24"/>
                <w:lang w:val="sr-Cyrl-RS"/>
              </w:rPr>
              <w:t>Уједначавање критеријума оцењивања</w:t>
            </w:r>
          </w:p>
        </w:tc>
        <w:tc>
          <w:tcPr>
            <w:tcW w:w="2070" w:type="dxa"/>
            <w:shd w:val="clear" w:color="auto" w:fill="auto"/>
          </w:tcPr>
          <w:p w:rsidR="00982C1C" w:rsidRPr="00892D03" w:rsidRDefault="00982C1C" w:rsidP="00892D03">
            <w:pPr>
              <w:jc w:val="both"/>
              <w:cnfStyle w:val="000000000000" w:firstRow="0" w:lastRow="0" w:firstColumn="0" w:lastColumn="0" w:oddVBand="0" w:evenVBand="0" w:oddHBand="0"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Председници већа</w:t>
            </w:r>
          </w:p>
        </w:tc>
        <w:tc>
          <w:tcPr>
            <w:tcW w:w="1998" w:type="dxa"/>
            <w:shd w:val="clear" w:color="auto" w:fill="auto"/>
          </w:tcPr>
          <w:p w:rsidR="00982C1C" w:rsidRPr="00892D03" w:rsidRDefault="00982C1C" w:rsidP="00892D03">
            <w:pPr>
              <w:jc w:val="both"/>
              <w:cnfStyle w:val="000000000000" w:firstRow="0" w:lastRow="0" w:firstColumn="0" w:lastColumn="0" w:oddVBand="0" w:evenVBand="0" w:oddHBand="0"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Октобар</w:t>
            </w:r>
          </w:p>
        </w:tc>
      </w:tr>
      <w:tr w:rsidR="00982C1C" w:rsidRPr="00892D03" w:rsidTr="00892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982C1C" w:rsidRPr="00892D03" w:rsidRDefault="00982C1C" w:rsidP="00892D03">
            <w:pPr>
              <w:rPr>
                <w:rFonts w:cstheme="minorHAnsi"/>
                <w:sz w:val="20"/>
                <w:szCs w:val="24"/>
                <w:lang w:val="sr-Cyrl-RS"/>
              </w:rPr>
            </w:pPr>
            <w:r w:rsidRPr="00892D03">
              <w:rPr>
                <w:rFonts w:cstheme="minorHAnsi"/>
                <w:sz w:val="20"/>
                <w:szCs w:val="24"/>
                <w:lang w:val="sr-Cyrl-RS"/>
              </w:rPr>
              <w:t>Методе наставе-могућност примене</w:t>
            </w:r>
          </w:p>
        </w:tc>
        <w:tc>
          <w:tcPr>
            <w:tcW w:w="2070" w:type="dxa"/>
            <w:shd w:val="clear" w:color="auto" w:fill="auto"/>
          </w:tcPr>
          <w:p w:rsidR="00982C1C" w:rsidRPr="00892D03" w:rsidRDefault="00982C1C" w:rsidP="00892D03">
            <w:pPr>
              <w:jc w:val="both"/>
              <w:cnfStyle w:val="000000100000" w:firstRow="0" w:lastRow="0" w:firstColumn="0" w:lastColumn="0" w:oddVBand="0" w:evenVBand="0" w:oddHBand="1"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Педагог</w:t>
            </w:r>
          </w:p>
        </w:tc>
        <w:tc>
          <w:tcPr>
            <w:tcW w:w="1998" w:type="dxa"/>
            <w:shd w:val="clear" w:color="auto" w:fill="auto"/>
          </w:tcPr>
          <w:p w:rsidR="00982C1C" w:rsidRPr="00892D03" w:rsidRDefault="00982C1C" w:rsidP="00892D03">
            <w:pPr>
              <w:jc w:val="both"/>
              <w:cnfStyle w:val="000000100000" w:firstRow="0" w:lastRow="0" w:firstColumn="0" w:lastColumn="0" w:oddVBand="0" w:evenVBand="0" w:oddHBand="1"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Новембар</w:t>
            </w:r>
          </w:p>
        </w:tc>
      </w:tr>
      <w:tr w:rsidR="00982C1C" w:rsidRPr="00892D03" w:rsidTr="00892D03">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982C1C" w:rsidRPr="00892D03" w:rsidRDefault="00982C1C" w:rsidP="00892D03">
            <w:pPr>
              <w:rPr>
                <w:rFonts w:cstheme="minorHAnsi"/>
                <w:sz w:val="20"/>
                <w:szCs w:val="24"/>
                <w:lang w:val="sr-Cyrl-RS"/>
              </w:rPr>
            </w:pPr>
            <w:r w:rsidRPr="00892D03">
              <w:rPr>
                <w:rFonts w:cstheme="minorHAnsi"/>
                <w:sz w:val="20"/>
                <w:szCs w:val="24"/>
                <w:lang w:val="sr-Cyrl-RS"/>
              </w:rPr>
              <w:t>Облици и методе рада у досадашњем раду</w:t>
            </w:r>
          </w:p>
        </w:tc>
        <w:tc>
          <w:tcPr>
            <w:tcW w:w="2070" w:type="dxa"/>
            <w:shd w:val="clear" w:color="auto" w:fill="auto"/>
          </w:tcPr>
          <w:p w:rsidR="00982C1C" w:rsidRPr="00892D03" w:rsidRDefault="00982C1C" w:rsidP="00892D03">
            <w:pPr>
              <w:jc w:val="both"/>
              <w:cnfStyle w:val="000000000000" w:firstRow="0" w:lastRow="0" w:firstColumn="0" w:lastColumn="0" w:oddVBand="0" w:evenVBand="0" w:oddHBand="0"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Председници већа</w:t>
            </w:r>
          </w:p>
        </w:tc>
        <w:tc>
          <w:tcPr>
            <w:tcW w:w="1998" w:type="dxa"/>
            <w:shd w:val="clear" w:color="auto" w:fill="auto"/>
          </w:tcPr>
          <w:p w:rsidR="00982C1C" w:rsidRPr="00892D03" w:rsidRDefault="00982C1C" w:rsidP="00892D03">
            <w:pPr>
              <w:jc w:val="both"/>
              <w:cnfStyle w:val="000000000000" w:firstRow="0" w:lastRow="0" w:firstColumn="0" w:lastColumn="0" w:oddVBand="0" w:evenVBand="0" w:oddHBand="0"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Децембар</w:t>
            </w:r>
          </w:p>
        </w:tc>
      </w:tr>
      <w:tr w:rsidR="00982C1C" w:rsidRPr="00892D03" w:rsidTr="00892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982C1C" w:rsidRPr="00892D03" w:rsidRDefault="00982C1C" w:rsidP="00892D03">
            <w:pPr>
              <w:rPr>
                <w:rFonts w:cstheme="minorHAnsi"/>
                <w:sz w:val="20"/>
                <w:szCs w:val="24"/>
                <w:lang w:val="sr-Cyrl-RS"/>
              </w:rPr>
            </w:pPr>
            <w:r w:rsidRPr="00892D03">
              <w:rPr>
                <w:rFonts w:cstheme="minorHAnsi"/>
                <w:sz w:val="20"/>
                <w:szCs w:val="24"/>
                <w:lang w:val="sr-Cyrl-RS"/>
              </w:rPr>
              <w:t>Евалуација огледних и угледних часова</w:t>
            </w:r>
          </w:p>
        </w:tc>
        <w:tc>
          <w:tcPr>
            <w:tcW w:w="2070" w:type="dxa"/>
            <w:shd w:val="clear" w:color="auto" w:fill="auto"/>
          </w:tcPr>
          <w:p w:rsidR="00982C1C" w:rsidRPr="00892D03" w:rsidRDefault="00982C1C" w:rsidP="00892D03">
            <w:pPr>
              <w:jc w:val="both"/>
              <w:cnfStyle w:val="000000100000" w:firstRow="0" w:lastRow="0" w:firstColumn="0" w:lastColumn="0" w:oddVBand="0" w:evenVBand="0" w:oddHBand="1"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Председници већа</w:t>
            </w:r>
          </w:p>
        </w:tc>
        <w:tc>
          <w:tcPr>
            <w:tcW w:w="1998" w:type="dxa"/>
            <w:shd w:val="clear" w:color="auto" w:fill="auto"/>
          </w:tcPr>
          <w:p w:rsidR="00982C1C" w:rsidRPr="00892D03" w:rsidRDefault="00982C1C" w:rsidP="00892D03">
            <w:pPr>
              <w:jc w:val="both"/>
              <w:cnfStyle w:val="000000100000" w:firstRow="0" w:lastRow="0" w:firstColumn="0" w:lastColumn="0" w:oddVBand="0" w:evenVBand="0" w:oddHBand="1"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Фебруар</w:t>
            </w:r>
          </w:p>
        </w:tc>
      </w:tr>
      <w:tr w:rsidR="00982C1C" w:rsidRPr="00892D03" w:rsidTr="00892D03">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982C1C" w:rsidRPr="00892D03" w:rsidRDefault="00982C1C" w:rsidP="00892D03">
            <w:pPr>
              <w:rPr>
                <w:rFonts w:cstheme="minorHAnsi"/>
                <w:sz w:val="20"/>
                <w:szCs w:val="24"/>
                <w:lang w:val="sr-Cyrl-RS"/>
              </w:rPr>
            </w:pPr>
            <w:r w:rsidRPr="00892D03">
              <w:rPr>
                <w:rFonts w:cstheme="minorHAnsi"/>
                <w:sz w:val="20"/>
                <w:szCs w:val="24"/>
                <w:lang w:val="sr-Cyrl-RS"/>
              </w:rPr>
              <w:t>Размена искуства након одржаних семинара</w:t>
            </w:r>
          </w:p>
        </w:tc>
        <w:tc>
          <w:tcPr>
            <w:tcW w:w="2070" w:type="dxa"/>
            <w:shd w:val="clear" w:color="auto" w:fill="auto"/>
          </w:tcPr>
          <w:p w:rsidR="00982C1C" w:rsidRPr="00892D03" w:rsidRDefault="00982C1C" w:rsidP="00892D03">
            <w:pPr>
              <w:jc w:val="both"/>
              <w:cnfStyle w:val="000000000000" w:firstRow="0" w:lastRow="0" w:firstColumn="0" w:lastColumn="0" w:oddVBand="0" w:evenVBand="0" w:oddHBand="0"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Учесници семинара</w:t>
            </w:r>
          </w:p>
        </w:tc>
        <w:tc>
          <w:tcPr>
            <w:tcW w:w="1998" w:type="dxa"/>
            <w:shd w:val="clear" w:color="auto" w:fill="auto"/>
          </w:tcPr>
          <w:p w:rsidR="00982C1C" w:rsidRPr="00892D03" w:rsidRDefault="00982C1C" w:rsidP="00892D03">
            <w:pPr>
              <w:jc w:val="both"/>
              <w:cnfStyle w:val="000000000000" w:firstRow="0" w:lastRow="0" w:firstColumn="0" w:lastColumn="0" w:oddVBand="0" w:evenVBand="0" w:oddHBand="0"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 xml:space="preserve">Март </w:t>
            </w:r>
          </w:p>
        </w:tc>
      </w:tr>
      <w:tr w:rsidR="00982C1C" w:rsidRPr="00892D03" w:rsidTr="00892D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shd w:val="clear" w:color="auto" w:fill="auto"/>
          </w:tcPr>
          <w:p w:rsidR="00982C1C" w:rsidRPr="00892D03" w:rsidRDefault="00982C1C" w:rsidP="00892D03">
            <w:pPr>
              <w:rPr>
                <w:rFonts w:cstheme="minorHAnsi"/>
                <w:sz w:val="20"/>
                <w:szCs w:val="24"/>
                <w:lang w:val="sr-Cyrl-RS"/>
              </w:rPr>
            </w:pPr>
            <w:r w:rsidRPr="00892D03">
              <w:rPr>
                <w:rFonts w:cstheme="minorHAnsi"/>
                <w:sz w:val="20"/>
                <w:szCs w:val="24"/>
                <w:lang w:val="sr-Cyrl-RS"/>
              </w:rPr>
              <w:t>Предлог плана стручног усавршавања за наредну годину</w:t>
            </w:r>
          </w:p>
        </w:tc>
        <w:tc>
          <w:tcPr>
            <w:tcW w:w="2070" w:type="dxa"/>
            <w:shd w:val="clear" w:color="auto" w:fill="auto"/>
          </w:tcPr>
          <w:p w:rsidR="00982C1C" w:rsidRPr="00892D03" w:rsidRDefault="00982C1C" w:rsidP="00892D03">
            <w:pPr>
              <w:jc w:val="both"/>
              <w:cnfStyle w:val="000000100000" w:firstRow="0" w:lastRow="0" w:firstColumn="0" w:lastColumn="0" w:oddVBand="0" w:evenVBand="0" w:oddHBand="1"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Председници већа</w:t>
            </w:r>
          </w:p>
        </w:tc>
        <w:tc>
          <w:tcPr>
            <w:tcW w:w="1998" w:type="dxa"/>
            <w:shd w:val="clear" w:color="auto" w:fill="auto"/>
          </w:tcPr>
          <w:p w:rsidR="00982C1C" w:rsidRPr="00892D03" w:rsidRDefault="00982C1C" w:rsidP="00892D03">
            <w:pPr>
              <w:jc w:val="both"/>
              <w:cnfStyle w:val="000000100000" w:firstRow="0" w:lastRow="0" w:firstColumn="0" w:lastColumn="0" w:oddVBand="0" w:evenVBand="0" w:oddHBand="1" w:evenHBand="0" w:firstRowFirstColumn="0" w:firstRowLastColumn="0" w:lastRowFirstColumn="0" w:lastRowLastColumn="0"/>
              <w:rPr>
                <w:rFonts w:cstheme="minorHAnsi"/>
                <w:sz w:val="20"/>
                <w:szCs w:val="24"/>
                <w:lang w:val="sr-Cyrl-RS"/>
              </w:rPr>
            </w:pPr>
            <w:r w:rsidRPr="00892D03">
              <w:rPr>
                <w:rFonts w:cstheme="minorHAnsi"/>
                <w:sz w:val="20"/>
                <w:szCs w:val="24"/>
                <w:lang w:val="sr-Cyrl-RS"/>
              </w:rPr>
              <w:t>Април</w:t>
            </w:r>
          </w:p>
        </w:tc>
      </w:tr>
    </w:tbl>
    <w:p w:rsidR="00982C1C" w:rsidRPr="00892D03" w:rsidRDefault="00982C1C" w:rsidP="00982C1C">
      <w:pPr>
        <w:spacing w:after="0" w:line="240" w:lineRule="auto"/>
        <w:jc w:val="both"/>
        <w:rPr>
          <w:rFonts w:asciiTheme="minorHAnsi" w:hAnsiTheme="minorHAnsi" w:cstheme="minorHAnsi"/>
          <w:sz w:val="24"/>
          <w:szCs w:val="24"/>
          <w:lang w:val="sr-Cyrl-RS"/>
        </w:rPr>
      </w:pPr>
    </w:p>
    <w:p w:rsidR="00982C1C" w:rsidRPr="00892D03" w:rsidRDefault="00982C1C" w:rsidP="00982C1C">
      <w:pPr>
        <w:spacing w:after="0" w:line="240" w:lineRule="auto"/>
        <w:jc w:val="both"/>
        <w:rPr>
          <w:rFonts w:asciiTheme="minorHAnsi" w:hAnsiTheme="minorHAnsi" w:cstheme="minorHAnsi"/>
          <w:sz w:val="24"/>
          <w:szCs w:val="24"/>
          <w:lang w:val="sr-Cyrl-RS"/>
        </w:rPr>
      </w:pPr>
      <w:r w:rsidRPr="00892D03">
        <w:rPr>
          <w:rFonts w:asciiTheme="minorHAnsi" w:hAnsiTheme="minorHAnsi" w:cstheme="minorHAnsi"/>
          <w:sz w:val="24"/>
          <w:szCs w:val="24"/>
          <w:lang w:val="sr-Cyrl-RS"/>
        </w:rPr>
        <w:t xml:space="preserve">Планирано је веће ангажовање Тима за професионалну оријентацију и Педагошког колегијума у праћењу и вредновању стручног усавршавања као и у планирању и реализацији истог. </w:t>
      </w:r>
    </w:p>
    <w:p w:rsidR="00982C1C" w:rsidRPr="00892D03" w:rsidRDefault="00982C1C" w:rsidP="00982C1C">
      <w:pPr>
        <w:rPr>
          <w:rFonts w:asciiTheme="minorHAnsi" w:hAnsiTheme="minorHAnsi" w:cstheme="minorHAnsi"/>
          <w:sz w:val="24"/>
          <w:szCs w:val="24"/>
          <w:lang w:val="sr-Cyrl-RS"/>
        </w:rPr>
      </w:pPr>
    </w:p>
    <w:p w:rsidR="001D74B3" w:rsidRPr="00B61963" w:rsidRDefault="001D74B3" w:rsidP="001D74B3">
      <w:pPr>
        <w:spacing w:after="0"/>
        <w:jc w:val="both"/>
        <w:rPr>
          <w:rFonts w:ascii="Times New Roman" w:hAnsi="Times New Roman"/>
          <w:sz w:val="24"/>
          <w:szCs w:val="24"/>
        </w:rPr>
      </w:pPr>
    </w:p>
    <w:p w:rsidR="00D81A10" w:rsidRDefault="001D74B3" w:rsidP="00797195">
      <w:pPr>
        <w:tabs>
          <w:tab w:val="left" w:pos="5400"/>
        </w:tabs>
        <w:spacing w:after="0"/>
        <w:jc w:val="right"/>
        <w:rPr>
          <w:rFonts w:ascii="Times New Roman" w:hAnsi="Times New Roman"/>
          <w:sz w:val="24"/>
          <w:szCs w:val="24"/>
          <w:lang w:val="sr-Cyrl-RS"/>
        </w:rPr>
      </w:pPr>
      <w:r w:rsidRPr="00B61963">
        <w:rPr>
          <w:rFonts w:ascii="Times New Roman" w:hAnsi="Times New Roman"/>
          <w:sz w:val="24"/>
          <w:szCs w:val="24"/>
        </w:rPr>
        <w:tab/>
      </w:r>
    </w:p>
    <w:p w:rsidR="00982C1C" w:rsidRDefault="00982C1C" w:rsidP="00982C1C">
      <w:pPr>
        <w:tabs>
          <w:tab w:val="left" w:pos="5400"/>
        </w:tabs>
        <w:spacing w:after="0"/>
        <w:jc w:val="center"/>
        <w:rPr>
          <w:rFonts w:ascii="Times New Roman" w:hAnsi="Times New Roman"/>
          <w:sz w:val="24"/>
          <w:szCs w:val="24"/>
          <w:lang w:val="sr-Cyrl-RS"/>
        </w:rPr>
      </w:pPr>
    </w:p>
    <w:p w:rsidR="00982C1C" w:rsidRDefault="00982C1C" w:rsidP="00982C1C">
      <w:pPr>
        <w:tabs>
          <w:tab w:val="left" w:pos="5400"/>
        </w:tabs>
        <w:spacing w:after="0"/>
        <w:jc w:val="center"/>
        <w:rPr>
          <w:rFonts w:ascii="Times New Roman" w:hAnsi="Times New Roman"/>
          <w:sz w:val="24"/>
          <w:szCs w:val="24"/>
          <w:lang w:val="sr-Cyrl-RS"/>
        </w:rPr>
      </w:pPr>
    </w:p>
    <w:p w:rsidR="00982C1C" w:rsidRDefault="00982C1C" w:rsidP="00982C1C">
      <w:pPr>
        <w:tabs>
          <w:tab w:val="left" w:pos="5400"/>
        </w:tabs>
        <w:spacing w:after="0"/>
        <w:jc w:val="center"/>
        <w:rPr>
          <w:rFonts w:ascii="Times New Roman" w:hAnsi="Times New Roman"/>
          <w:sz w:val="24"/>
          <w:szCs w:val="24"/>
          <w:lang w:val="sr-Cyrl-RS"/>
        </w:rPr>
      </w:pPr>
    </w:p>
    <w:p w:rsidR="00982C1C" w:rsidRDefault="00982C1C" w:rsidP="00982C1C">
      <w:pPr>
        <w:tabs>
          <w:tab w:val="left" w:pos="5400"/>
        </w:tabs>
        <w:spacing w:after="0"/>
        <w:jc w:val="center"/>
        <w:rPr>
          <w:rFonts w:ascii="Times New Roman" w:hAnsi="Times New Roman"/>
          <w:sz w:val="24"/>
          <w:szCs w:val="24"/>
          <w:lang w:val="sr-Cyrl-RS"/>
        </w:rPr>
      </w:pPr>
    </w:p>
    <w:p w:rsidR="00982C1C" w:rsidRDefault="00982C1C" w:rsidP="00982C1C">
      <w:pPr>
        <w:tabs>
          <w:tab w:val="left" w:pos="5400"/>
        </w:tabs>
        <w:spacing w:after="0"/>
        <w:jc w:val="center"/>
        <w:rPr>
          <w:rFonts w:ascii="Times New Roman" w:hAnsi="Times New Roman"/>
          <w:sz w:val="24"/>
          <w:szCs w:val="24"/>
          <w:lang w:val="sr-Cyrl-RS"/>
        </w:rPr>
      </w:pPr>
    </w:p>
    <w:p w:rsidR="00982C1C" w:rsidRDefault="00982C1C" w:rsidP="00982C1C">
      <w:pPr>
        <w:tabs>
          <w:tab w:val="left" w:pos="5400"/>
        </w:tabs>
        <w:spacing w:after="0"/>
        <w:jc w:val="center"/>
        <w:rPr>
          <w:rFonts w:ascii="Times New Roman" w:hAnsi="Times New Roman"/>
          <w:sz w:val="24"/>
          <w:szCs w:val="24"/>
          <w:lang w:val="sr-Cyrl-RS"/>
        </w:rPr>
      </w:pPr>
    </w:p>
    <w:p w:rsidR="00982C1C" w:rsidRDefault="00982C1C" w:rsidP="00982C1C">
      <w:pPr>
        <w:tabs>
          <w:tab w:val="left" w:pos="5400"/>
        </w:tabs>
        <w:spacing w:after="0"/>
        <w:jc w:val="center"/>
        <w:rPr>
          <w:rFonts w:ascii="Times New Roman" w:hAnsi="Times New Roman"/>
          <w:sz w:val="24"/>
          <w:szCs w:val="24"/>
          <w:lang w:val="sr-Cyrl-RS"/>
        </w:rPr>
      </w:pPr>
    </w:p>
    <w:p w:rsidR="00982C1C" w:rsidRDefault="00982C1C" w:rsidP="00982C1C">
      <w:pPr>
        <w:tabs>
          <w:tab w:val="left" w:pos="5400"/>
        </w:tabs>
        <w:spacing w:after="0"/>
        <w:jc w:val="center"/>
        <w:rPr>
          <w:rFonts w:ascii="Times New Roman" w:hAnsi="Times New Roman"/>
          <w:sz w:val="24"/>
          <w:szCs w:val="24"/>
          <w:lang w:val="sr-Cyrl-RS"/>
        </w:rPr>
      </w:pPr>
    </w:p>
    <w:p w:rsidR="00982C1C" w:rsidRPr="00982C1C" w:rsidRDefault="00982C1C" w:rsidP="00982C1C">
      <w:pPr>
        <w:tabs>
          <w:tab w:val="left" w:pos="5400"/>
        </w:tabs>
        <w:spacing w:after="0"/>
        <w:jc w:val="center"/>
        <w:rPr>
          <w:rFonts w:ascii="Times New Roman" w:hAnsi="Times New Roman"/>
          <w:sz w:val="24"/>
          <w:szCs w:val="24"/>
        </w:rPr>
      </w:pPr>
    </w:p>
    <w:p w:rsidR="003A057C" w:rsidRDefault="003A057C" w:rsidP="00F1749B">
      <w:pPr>
        <w:spacing w:after="0" w:line="240" w:lineRule="auto"/>
        <w:jc w:val="center"/>
        <w:rPr>
          <w:rFonts w:eastAsia="Times New Roman" w:cs="Arial"/>
          <w:b/>
          <w:lang w:val="sr-Cyrl-CS"/>
        </w:rPr>
      </w:pPr>
    </w:p>
    <w:p w:rsidR="00982C1C" w:rsidRDefault="00982C1C" w:rsidP="00F1749B">
      <w:pPr>
        <w:spacing w:after="0" w:line="240" w:lineRule="auto"/>
        <w:jc w:val="center"/>
        <w:rPr>
          <w:rFonts w:eastAsia="Times New Roman" w:cs="Arial"/>
          <w:b/>
          <w:lang w:val="sr-Cyrl-CS"/>
        </w:rPr>
      </w:pPr>
    </w:p>
    <w:p w:rsidR="00982C1C" w:rsidRDefault="00982C1C" w:rsidP="00F1749B">
      <w:pPr>
        <w:spacing w:after="0" w:line="240" w:lineRule="auto"/>
        <w:jc w:val="center"/>
        <w:rPr>
          <w:rFonts w:eastAsia="Times New Roman" w:cs="Arial"/>
          <w:b/>
          <w:lang w:val="sr-Cyrl-CS"/>
        </w:rPr>
      </w:pPr>
    </w:p>
    <w:p w:rsidR="00982C1C" w:rsidRDefault="00982C1C" w:rsidP="00F1749B">
      <w:pPr>
        <w:spacing w:after="0" w:line="240" w:lineRule="auto"/>
        <w:jc w:val="center"/>
        <w:rPr>
          <w:rFonts w:eastAsia="Times New Roman" w:cs="Arial"/>
          <w:b/>
          <w:lang w:val="sr-Cyrl-CS"/>
        </w:rPr>
      </w:pPr>
    </w:p>
    <w:p w:rsidR="00982C1C" w:rsidRDefault="00982C1C" w:rsidP="00F1749B">
      <w:pPr>
        <w:spacing w:after="0" w:line="240" w:lineRule="auto"/>
        <w:jc w:val="center"/>
        <w:rPr>
          <w:rFonts w:eastAsia="Times New Roman" w:cs="Arial"/>
          <w:b/>
          <w:lang w:val="sr-Cyrl-CS"/>
        </w:rPr>
      </w:pPr>
    </w:p>
    <w:p w:rsidR="00797195" w:rsidRDefault="00797195" w:rsidP="00F1749B">
      <w:pPr>
        <w:spacing w:after="0" w:line="240" w:lineRule="auto"/>
        <w:jc w:val="center"/>
        <w:rPr>
          <w:rFonts w:eastAsia="Times New Roman" w:cs="Arial"/>
          <w:b/>
          <w:lang w:val="sr-Cyrl-CS"/>
        </w:rPr>
      </w:pPr>
    </w:p>
    <w:p w:rsidR="00797195" w:rsidRDefault="00797195" w:rsidP="00F1749B">
      <w:pPr>
        <w:spacing w:after="0" w:line="240" w:lineRule="auto"/>
        <w:jc w:val="center"/>
        <w:rPr>
          <w:rFonts w:eastAsia="Times New Roman" w:cs="Arial"/>
          <w:b/>
          <w:lang w:val="sr-Cyrl-CS"/>
        </w:rPr>
      </w:pPr>
    </w:p>
    <w:p w:rsidR="007731DC" w:rsidRDefault="007731DC" w:rsidP="00F1749B">
      <w:pPr>
        <w:spacing w:after="0" w:line="240" w:lineRule="auto"/>
        <w:jc w:val="center"/>
        <w:rPr>
          <w:rFonts w:eastAsia="Times New Roman" w:cs="Arial"/>
          <w:b/>
          <w:lang w:val="sr-Cyrl-CS"/>
        </w:rPr>
      </w:pPr>
    </w:p>
    <w:p w:rsidR="007731DC" w:rsidRDefault="007731DC" w:rsidP="00F1749B">
      <w:pPr>
        <w:spacing w:after="0" w:line="240" w:lineRule="auto"/>
        <w:jc w:val="center"/>
        <w:rPr>
          <w:rFonts w:eastAsia="Times New Roman" w:cs="Arial"/>
          <w:b/>
          <w:lang w:val="sr-Cyrl-CS"/>
        </w:rPr>
      </w:pPr>
    </w:p>
    <w:p w:rsidR="007731DC" w:rsidRDefault="007731DC" w:rsidP="00F1749B">
      <w:pPr>
        <w:spacing w:after="0" w:line="240" w:lineRule="auto"/>
        <w:jc w:val="center"/>
        <w:rPr>
          <w:rFonts w:eastAsia="Times New Roman" w:cs="Arial"/>
          <w:b/>
          <w:lang w:val="sr-Cyrl-CS"/>
        </w:rPr>
      </w:pPr>
    </w:p>
    <w:p w:rsidR="007731DC" w:rsidRDefault="007731DC" w:rsidP="00F1749B">
      <w:pPr>
        <w:spacing w:after="0" w:line="240" w:lineRule="auto"/>
        <w:jc w:val="center"/>
        <w:rPr>
          <w:rFonts w:eastAsia="Times New Roman" w:cs="Arial"/>
          <w:b/>
          <w:lang w:val="sr-Cyrl-CS"/>
        </w:rPr>
      </w:pPr>
    </w:p>
    <w:p w:rsidR="007731DC" w:rsidRDefault="007731DC" w:rsidP="00F1749B">
      <w:pPr>
        <w:spacing w:after="0" w:line="240" w:lineRule="auto"/>
        <w:jc w:val="center"/>
        <w:rPr>
          <w:rFonts w:eastAsia="Times New Roman" w:cs="Arial"/>
          <w:b/>
          <w:lang w:val="sr-Cyrl-CS"/>
        </w:rPr>
      </w:pPr>
    </w:p>
    <w:p w:rsidR="007731DC" w:rsidRDefault="007731DC" w:rsidP="00F1749B">
      <w:pPr>
        <w:spacing w:after="0" w:line="240" w:lineRule="auto"/>
        <w:jc w:val="center"/>
        <w:rPr>
          <w:rFonts w:eastAsia="Times New Roman" w:cs="Arial"/>
          <w:b/>
          <w:lang w:val="sr-Cyrl-CS"/>
        </w:rPr>
      </w:pPr>
    </w:p>
    <w:p w:rsidR="007731DC" w:rsidRDefault="007731DC" w:rsidP="00F1749B">
      <w:pPr>
        <w:spacing w:after="0" w:line="240" w:lineRule="auto"/>
        <w:jc w:val="center"/>
        <w:rPr>
          <w:rFonts w:eastAsia="Times New Roman" w:cs="Arial"/>
          <w:b/>
          <w:lang w:val="sr-Cyrl-CS"/>
        </w:rPr>
      </w:pPr>
    </w:p>
    <w:p w:rsidR="00797195" w:rsidRDefault="00797195" w:rsidP="00F1749B">
      <w:pPr>
        <w:spacing w:after="0" w:line="240" w:lineRule="auto"/>
        <w:jc w:val="center"/>
        <w:rPr>
          <w:rFonts w:eastAsia="Times New Roman" w:cs="Arial"/>
          <w:b/>
          <w:lang w:val="sr-Cyrl-CS"/>
        </w:rPr>
      </w:pPr>
    </w:p>
    <w:p w:rsidR="00797195" w:rsidRPr="00272BB2" w:rsidRDefault="00797195" w:rsidP="00F1749B">
      <w:pPr>
        <w:spacing w:after="0" w:line="240" w:lineRule="auto"/>
        <w:jc w:val="center"/>
        <w:rPr>
          <w:rFonts w:eastAsia="Times New Roman" w:cs="Arial"/>
          <w:b/>
          <w:lang w:val="sr-Cyrl-CS"/>
        </w:rPr>
      </w:pPr>
    </w:p>
    <w:p w:rsidR="00F1749B" w:rsidRPr="00272BB2" w:rsidRDefault="00F1749B" w:rsidP="001F4726">
      <w:pPr>
        <w:pStyle w:val="StyleI"/>
      </w:pPr>
      <w:bookmarkStart w:id="960" w:name="_Toc366327042"/>
      <w:bookmarkStart w:id="961" w:name="_Toc366327447"/>
      <w:bookmarkStart w:id="962" w:name="_Toc366327637"/>
      <w:bookmarkStart w:id="963" w:name="_Toc366327799"/>
      <w:bookmarkStart w:id="964" w:name="_Toc366327905"/>
      <w:bookmarkStart w:id="965" w:name="_Toc366328121"/>
      <w:bookmarkStart w:id="966" w:name="_Toc366328252"/>
      <w:bookmarkStart w:id="967" w:name="_Toc366328675"/>
      <w:bookmarkStart w:id="968" w:name="_Toc366329028"/>
      <w:bookmarkStart w:id="969" w:name="_Toc366329476"/>
      <w:bookmarkStart w:id="970" w:name="_Toc398743971"/>
      <w:r w:rsidRPr="00272BB2">
        <w:t>ПРОГРАМ ШКОЛСКОГ МАРКЕТИНГА</w:t>
      </w:r>
      <w:bookmarkEnd w:id="960"/>
      <w:bookmarkEnd w:id="961"/>
      <w:bookmarkEnd w:id="962"/>
      <w:bookmarkEnd w:id="963"/>
      <w:bookmarkEnd w:id="964"/>
      <w:bookmarkEnd w:id="965"/>
      <w:bookmarkEnd w:id="966"/>
      <w:bookmarkEnd w:id="967"/>
      <w:bookmarkEnd w:id="968"/>
      <w:bookmarkEnd w:id="969"/>
      <w:bookmarkEnd w:id="970"/>
    </w:p>
    <w:p w:rsidR="00F1749B" w:rsidRPr="00272BB2" w:rsidRDefault="00F1749B" w:rsidP="00F1749B">
      <w:pPr>
        <w:spacing w:after="0" w:line="240" w:lineRule="auto"/>
        <w:rPr>
          <w:rFonts w:eastAsia="Times New Roman" w:cs="Arial"/>
          <w:b/>
          <w:lang w:val="sr-Cyrl-CS"/>
        </w:rPr>
      </w:pPr>
    </w:p>
    <w:p w:rsidR="00F1749B" w:rsidRPr="00272BB2" w:rsidRDefault="00F1749B" w:rsidP="001F4726">
      <w:pPr>
        <w:pStyle w:val="Style151"/>
      </w:pPr>
      <w:bookmarkStart w:id="971" w:name="_Toc366327249"/>
      <w:bookmarkStart w:id="972" w:name="_Toc366327913"/>
      <w:bookmarkStart w:id="973" w:name="_Toc366329484"/>
      <w:bookmarkStart w:id="974" w:name="_Toc398743972"/>
      <w:r w:rsidRPr="00272BB2">
        <w:t>Интерни маркетинг</w:t>
      </w:r>
      <w:bookmarkEnd w:id="971"/>
      <w:bookmarkEnd w:id="972"/>
      <w:bookmarkEnd w:id="973"/>
      <w:bookmarkEnd w:id="974"/>
    </w:p>
    <w:p w:rsidR="00F1749B" w:rsidRPr="00272BB2" w:rsidRDefault="00F1749B" w:rsidP="00F1749B">
      <w:pPr>
        <w:spacing w:after="0" w:line="240" w:lineRule="auto"/>
        <w:rPr>
          <w:rFonts w:eastAsia="Times New Roman" w:cs="Arial"/>
          <w:b/>
          <w:u w:val="single"/>
          <w:lang w:val="sr-Cyrl-CS"/>
        </w:rPr>
      </w:pPr>
    </w:p>
    <w:p w:rsidR="00F1749B" w:rsidRPr="003C0AC4" w:rsidRDefault="00F1749B" w:rsidP="00F1749B">
      <w:pPr>
        <w:spacing w:after="0" w:line="240" w:lineRule="auto"/>
        <w:rPr>
          <w:rFonts w:eastAsia="Times New Roman"/>
          <w:szCs w:val="20"/>
          <w:lang w:val="da-DK"/>
        </w:rPr>
      </w:pPr>
      <w:r w:rsidRPr="00272BB2">
        <w:rPr>
          <w:rFonts w:eastAsia="Times New Roman" w:cs="Arial"/>
          <w:b/>
          <w:lang w:val="sr-Cyrl-CS"/>
        </w:rPr>
        <w:tab/>
      </w:r>
      <w:r w:rsidR="00B81C7B" w:rsidRPr="003C0AC4">
        <w:rPr>
          <w:rFonts w:eastAsia="Times New Roman" w:cs="Arial"/>
          <w:szCs w:val="20"/>
          <w:lang w:val="sr-Cyrl-CS"/>
        </w:rPr>
        <w:t>Реализоваће се кроз следеће активности</w:t>
      </w:r>
      <w:r w:rsidRPr="003C0AC4">
        <w:rPr>
          <w:rFonts w:eastAsia="Times New Roman"/>
          <w:szCs w:val="20"/>
          <w:lang w:val="da-DK"/>
        </w:rPr>
        <w:t>:</w:t>
      </w:r>
    </w:p>
    <w:p w:rsidR="00F1749B" w:rsidRPr="003C0AC4" w:rsidRDefault="00B81C7B" w:rsidP="00E5778E">
      <w:pPr>
        <w:numPr>
          <w:ilvl w:val="0"/>
          <w:numId w:val="104"/>
        </w:numPr>
        <w:spacing w:after="0" w:line="240" w:lineRule="auto"/>
        <w:ind w:left="1134" w:hanging="219"/>
        <w:rPr>
          <w:rFonts w:eastAsia="Times New Roman"/>
          <w:szCs w:val="20"/>
        </w:rPr>
      </w:pPr>
      <w:r w:rsidRPr="003C0AC4">
        <w:rPr>
          <w:rFonts w:eastAsia="Times New Roman"/>
          <w:szCs w:val="20"/>
        </w:rPr>
        <w:t>Презентација постигнућа ученика преко Разгласне станице Школе,</w:t>
      </w:r>
    </w:p>
    <w:p w:rsidR="00F1749B" w:rsidRPr="003C0AC4" w:rsidRDefault="00B81C7B" w:rsidP="00E5778E">
      <w:pPr>
        <w:numPr>
          <w:ilvl w:val="0"/>
          <w:numId w:val="104"/>
        </w:numPr>
        <w:spacing w:after="0" w:line="240" w:lineRule="auto"/>
        <w:ind w:left="1134" w:hanging="219"/>
        <w:rPr>
          <w:rFonts w:eastAsia="Times New Roman"/>
          <w:szCs w:val="20"/>
          <w:lang w:val="da-DK"/>
        </w:rPr>
      </w:pPr>
      <w:r w:rsidRPr="003C0AC4">
        <w:rPr>
          <w:rFonts w:eastAsia="Times New Roman"/>
          <w:szCs w:val="20"/>
        </w:rPr>
        <w:t>Изложба ученичких радова (радови са практичне наставе, ликовни радови, и сл.</w:t>
      </w:r>
      <w:r w:rsidR="00F1749B" w:rsidRPr="003C0AC4">
        <w:rPr>
          <w:rFonts w:eastAsia="Times New Roman"/>
          <w:szCs w:val="20"/>
          <w:lang w:val="da-DK"/>
        </w:rPr>
        <w:t>)</w:t>
      </w:r>
      <w:r w:rsidR="002B3A3F" w:rsidRPr="003C0AC4">
        <w:rPr>
          <w:rFonts w:eastAsia="Times New Roman"/>
          <w:szCs w:val="20"/>
        </w:rPr>
        <w:t>,</w:t>
      </w:r>
    </w:p>
    <w:p w:rsidR="00F1749B" w:rsidRPr="003C0AC4" w:rsidRDefault="00B81C7B" w:rsidP="00E5778E">
      <w:pPr>
        <w:numPr>
          <w:ilvl w:val="0"/>
          <w:numId w:val="104"/>
        </w:numPr>
        <w:spacing w:after="0" w:line="240" w:lineRule="auto"/>
        <w:ind w:left="1134" w:hanging="219"/>
        <w:rPr>
          <w:rFonts w:eastAsia="Times New Roman"/>
          <w:szCs w:val="20"/>
          <w:lang w:val="sr-Cyrl-CS"/>
        </w:rPr>
      </w:pPr>
      <w:r w:rsidRPr="003C0AC4">
        <w:rPr>
          <w:rFonts w:eastAsia="Times New Roman"/>
          <w:szCs w:val="20"/>
        </w:rPr>
        <w:t>Покретање иницијативе за издавање школског листа</w:t>
      </w:r>
      <w:r w:rsidR="00615B73">
        <w:rPr>
          <w:rFonts w:eastAsia="Times New Roman"/>
          <w:szCs w:val="20"/>
        </w:rPr>
        <w:t>.</w:t>
      </w:r>
    </w:p>
    <w:p w:rsidR="00F1749B" w:rsidRPr="00272BB2" w:rsidRDefault="00F1749B" w:rsidP="00F1749B">
      <w:pPr>
        <w:spacing w:after="0" w:line="240" w:lineRule="auto"/>
        <w:rPr>
          <w:rFonts w:eastAsia="Times New Roman" w:cs="Arial"/>
          <w:b/>
          <w:lang w:val="sr-Cyrl-CS"/>
        </w:rPr>
      </w:pPr>
      <w:r w:rsidRPr="00272BB2">
        <w:rPr>
          <w:rFonts w:eastAsia="Times New Roman" w:cs="Arial"/>
          <w:b/>
          <w:lang w:val="sr-Cyrl-CS"/>
        </w:rPr>
        <w:tab/>
      </w:r>
    </w:p>
    <w:p w:rsidR="00F1749B" w:rsidRPr="00272BB2" w:rsidRDefault="00F1749B" w:rsidP="001F4726">
      <w:pPr>
        <w:pStyle w:val="Style151"/>
      </w:pPr>
      <w:bookmarkStart w:id="975" w:name="_Toc366327250"/>
      <w:bookmarkStart w:id="976" w:name="_Toc366327914"/>
      <w:bookmarkStart w:id="977" w:name="_Toc366329485"/>
      <w:bookmarkStart w:id="978" w:name="_Toc398743973"/>
      <w:r w:rsidRPr="00272BB2">
        <w:t>Екстерни маркетинг</w:t>
      </w:r>
      <w:bookmarkEnd w:id="975"/>
      <w:bookmarkEnd w:id="976"/>
      <w:bookmarkEnd w:id="977"/>
      <w:bookmarkEnd w:id="978"/>
    </w:p>
    <w:p w:rsidR="00F1749B" w:rsidRPr="00272BB2" w:rsidRDefault="00F1749B" w:rsidP="00F1749B">
      <w:pPr>
        <w:spacing w:after="0" w:line="240" w:lineRule="auto"/>
        <w:rPr>
          <w:rFonts w:eastAsia="Times New Roman"/>
          <w:sz w:val="20"/>
          <w:szCs w:val="20"/>
          <w:lang w:val="sr-Cyrl-CS"/>
        </w:rPr>
      </w:pPr>
    </w:p>
    <w:p w:rsidR="00F1749B" w:rsidRPr="003C0AC4" w:rsidRDefault="00F1749B" w:rsidP="00F1749B">
      <w:pPr>
        <w:spacing w:after="0" w:line="240" w:lineRule="auto"/>
        <w:rPr>
          <w:rFonts w:eastAsia="Times New Roman"/>
          <w:szCs w:val="20"/>
          <w:lang w:val="da-DK"/>
        </w:rPr>
      </w:pPr>
      <w:r w:rsidRPr="00272BB2">
        <w:rPr>
          <w:rFonts w:eastAsia="Times New Roman"/>
          <w:sz w:val="20"/>
          <w:szCs w:val="20"/>
          <w:lang w:val="sr-Cyrl-CS"/>
        </w:rPr>
        <w:tab/>
      </w:r>
      <w:r w:rsidRPr="003C0AC4">
        <w:rPr>
          <w:rFonts w:eastAsia="Times New Roman"/>
          <w:szCs w:val="20"/>
          <w:lang w:val="da-DK"/>
        </w:rPr>
        <w:t xml:space="preserve"> </w:t>
      </w:r>
      <w:r w:rsidR="00B81C7B" w:rsidRPr="003C0AC4">
        <w:rPr>
          <w:rFonts w:eastAsia="Times New Roman"/>
          <w:szCs w:val="20"/>
        </w:rPr>
        <w:t>Реализоваће се кроз:</w:t>
      </w:r>
    </w:p>
    <w:p w:rsidR="00F1749B" w:rsidRPr="003C0AC4" w:rsidRDefault="00B81C7B" w:rsidP="00E5778E">
      <w:pPr>
        <w:numPr>
          <w:ilvl w:val="0"/>
          <w:numId w:val="103"/>
        </w:numPr>
        <w:spacing w:after="0" w:line="240" w:lineRule="auto"/>
        <w:ind w:left="1134" w:hanging="283"/>
        <w:rPr>
          <w:rFonts w:eastAsia="Times New Roman"/>
          <w:szCs w:val="20"/>
          <w:lang w:val="da-DK"/>
        </w:rPr>
      </w:pPr>
      <w:r w:rsidRPr="003C0AC4">
        <w:rPr>
          <w:rFonts w:eastAsia="Times New Roman"/>
          <w:szCs w:val="20"/>
        </w:rPr>
        <w:t>Презентацију образовних профила и подручја рада Школе у свим борским основним школама (као вид припреме за упис редовних ученика у први разред),</w:t>
      </w:r>
    </w:p>
    <w:p w:rsidR="00F1749B" w:rsidRPr="003C0AC4" w:rsidRDefault="00B81C7B" w:rsidP="00E5778E">
      <w:pPr>
        <w:numPr>
          <w:ilvl w:val="0"/>
          <w:numId w:val="103"/>
        </w:numPr>
        <w:spacing w:after="0" w:line="240" w:lineRule="auto"/>
        <w:ind w:left="1134" w:hanging="283"/>
        <w:rPr>
          <w:rFonts w:eastAsia="Times New Roman"/>
          <w:szCs w:val="20"/>
          <w:lang w:val="da-DK"/>
        </w:rPr>
      </w:pPr>
      <w:r w:rsidRPr="003C0AC4">
        <w:rPr>
          <w:rFonts w:eastAsia="Times New Roman"/>
          <w:szCs w:val="20"/>
        </w:rPr>
        <w:t>Презентовање производног програма Ученичке задруге и Ђачке књижаре кроз локална средства информисања,</w:t>
      </w:r>
    </w:p>
    <w:p w:rsidR="00F1749B" w:rsidRPr="003C0AC4" w:rsidRDefault="00B81C7B" w:rsidP="00E5778E">
      <w:pPr>
        <w:numPr>
          <w:ilvl w:val="0"/>
          <w:numId w:val="103"/>
        </w:numPr>
        <w:spacing w:after="0" w:line="240" w:lineRule="auto"/>
        <w:ind w:left="1134" w:hanging="283"/>
        <w:rPr>
          <w:rFonts w:eastAsia="Times New Roman"/>
          <w:szCs w:val="20"/>
          <w:lang w:val="da-DK"/>
        </w:rPr>
      </w:pPr>
      <w:r w:rsidRPr="003C0AC4">
        <w:rPr>
          <w:rFonts w:eastAsia="Times New Roman"/>
          <w:szCs w:val="20"/>
        </w:rPr>
        <w:t>Учешће а акцији Министарства просвете, науке и технолошког развоја – Отворена врата Школе</w:t>
      </w:r>
    </w:p>
    <w:p w:rsidR="00F1749B" w:rsidRPr="003C0AC4" w:rsidRDefault="00982C1C" w:rsidP="00E5778E">
      <w:pPr>
        <w:numPr>
          <w:ilvl w:val="0"/>
          <w:numId w:val="103"/>
        </w:numPr>
        <w:spacing w:after="0" w:line="240" w:lineRule="auto"/>
        <w:ind w:left="1134" w:hanging="283"/>
        <w:rPr>
          <w:rFonts w:eastAsia="Times New Roman"/>
          <w:szCs w:val="20"/>
        </w:rPr>
      </w:pPr>
      <w:r>
        <w:rPr>
          <w:rFonts w:eastAsia="Times New Roman"/>
          <w:szCs w:val="20"/>
        </w:rPr>
        <w:t xml:space="preserve">Одржавање веб-сајта и фејсбук странице </w:t>
      </w:r>
      <w:r>
        <w:rPr>
          <w:rFonts w:eastAsia="Times New Roman"/>
          <w:szCs w:val="20"/>
          <w:lang w:val="sr-Cyrl-RS"/>
        </w:rPr>
        <w:t>Школе</w:t>
      </w:r>
    </w:p>
    <w:p w:rsidR="00F1749B" w:rsidRPr="003C0AC4" w:rsidRDefault="00B81C7B" w:rsidP="00E5778E">
      <w:pPr>
        <w:numPr>
          <w:ilvl w:val="0"/>
          <w:numId w:val="103"/>
        </w:numPr>
        <w:spacing w:after="0" w:line="240" w:lineRule="auto"/>
        <w:ind w:left="1134" w:hanging="283"/>
        <w:rPr>
          <w:rFonts w:eastAsia="Times New Roman"/>
          <w:szCs w:val="20"/>
          <w:lang w:val="da-DK"/>
        </w:rPr>
      </w:pPr>
      <w:r w:rsidRPr="003C0AC4">
        <w:rPr>
          <w:rFonts w:eastAsia="Times New Roman"/>
          <w:szCs w:val="20"/>
        </w:rPr>
        <w:t>Учешће на смотрама Ученичких задруга Србије,</w:t>
      </w:r>
    </w:p>
    <w:p w:rsidR="00F1749B" w:rsidRPr="003C0AC4" w:rsidRDefault="00B81C7B" w:rsidP="00E5778E">
      <w:pPr>
        <w:numPr>
          <w:ilvl w:val="0"/>
          <w:numId w:val="103"/>
        </w:numPr>
        <w:spacing w:after="0" w:line="240" w:lineRule="auto"/>
        <w:ind w:left="1134" w:hanging="283"/>
        <w:rPr>
          <w:rFonts w:eastAsia="Times New Roman"/>
          <w:szCs w:val="20"/>
          <w:lang w:val="sr-Cyrl-CS"/>
        </w:rPr>
      </w:pPr>
      <w:r w:rsidRPr="003C0AC4">
        <w:rPr>
          <w:rFonts w:eastAsia="Times New Roman"/>
          <w:szCs w:val="20"/>
        </w:rPr>
        <w:t>Уч</w:t>
      </w:r>
      <w:r w:rsidR="00373DD8" w:rsidRPr="003C0AC4">
        <w:rPr>
          <w:rFonts w:eastAsia="Times New Roman"/>
          <w:szCs w:val="20"/>
        </w:rPr>
        <w:t>ешће у раду Заједница машинских, електротехничких и саобраћајних школа Србије, и сл.</w:t>
      </w:r>
    </w:p>
    <w:p w:rsidR="00F1749B" w:rsidRPr="003C0AC4" w:rsidRDefault="00F1749B" w:rsidP="00F1749B">
      <w:pPr>
        <w:spacing w:after="0" w:line="240" w:lineRule="auto"/>
        <w:rPr>
          <w:rFonts w:eastAsia="Times New Roman"/>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Pr="00272BB2" w:rsidRDefault="00F1749B" w:rsidP="00F1749B">
      <w:pPr>
        <w:spacing w:after="0" w:line="240" w:lineRule="auto"/>
        <w:rPr>
          <w:rFonts w:eastAsia="Times New Roman"/>
          <w:sz w:val="20"/>
          <w:szCs w:val="20"/>
          <w:lang w:val="sr-Cyrl-CS"/>
        </w:rPr>
      </w:pPr>
    </w:p>
    <w:p w:rsidR="00F1749B" w:rsidRDefault="00F1749B" w:rsidP="00F1749B">
      <w:pPr>
        <w:spacing w:after="0" w:line="240" w:lineRule="auto"/>
        <w:rPr>
          <w:rFonts w:eastAsia="Times New Roman"/>
          <w:sz w:val="20"/>
          <w:szCs w:val="20"/>
          <w:lang w:val="sr-Cyrl-CS"/>
        </w:rPr>
      </w:pPr>
    </w:p>
    <w:p w:rsidR="004317F9" w:rsidRDefault="004317F9" w:rsidP="00F1749B">
      <w:pPr>
        <w:spacing w:after="0" w:line="240" w:lineRule="auto"/>
        <w:rPr>
          <w:rFonts w:eastAsia="Times New Roman"/>
          <w:sz w:val="20"/>
          <w:szCs w:val="20"/>
          <w:lang w:val="sr-Cyrl-CS"/>
        </w:rPr>
      </w:pPr>
    </w:p>
    <w:p w:rsidR="004317F9" w:rsidRDefault="004317F9" w:rsidP="00F1749B">
      <w:pPr>
        <w:spacing w:after="0" w:line="240" w:lineRule="auto"/>
        <w:rPr>
          <w:rFonts w:eastAsia="Times New Roman"/>
          <w:sz w:val="20"/>
          <w:szCs w:val="20"/>
          <w:lang w:val="sr-Cyrl-CS"/>
        </w:rPr>
      </w:pPr>
    </w:p>
    <w:p w:rsidR="004317F9" w:rsidRDefault="004317F9" w:rsidP="00F1749B">
      <w:pPr>
        <w:spacing w:after="0" w:line="240" w:lineRule="auto"/>
        <w:rPr>
          <w:rFonts w:eastAsia="Times New Roman"/>
          <w:sz w:val="20"/>
          <w:szCs w:val="20"/>
          <w:lang w:val="sr-Cyrl-CS"/>
        </w:rPr>
      </w:pPr>
    </w:p>
    <w:p w:rsidR="003A057C" w:rsidRDefault="003A057C" w:rsidP="00F1749B">
      <w:pPr>
        <w:spacing w:after="0" w:line="240" w:lineRule="auto"/>
        <w:rPr>
          <w:rFonts w:eastAsia="Times New Roman"/>
          <w:sz w:val="20"/>
          <w:szCs w:val="20"/>
          <w:lang w:val="sr-Cyrl-CS"/>
        </w:rPr>
      </w:pPr>
    </w:p>
    <w:p w:rsidR="00F1749B" w:rsidRPr="001F4726" w:rsidRDefault="00F1749B" w:rsidP="00F1749B">
      <w:pPr>
        <w:spacing w:after="0" w:line="240" w:lineRule="auto"/>
        <w:rPr>
          <w:rFonts w:eastAsia="Times New Roman"/>
          <w:sz w:val="20"/>
          <w:szCs w:val="20"/>
        </w:rPr>
      </w:pPr>
    </w:p>
    <w:p w:rsidR="00F1749B" w:rsidRPr="001F4726" w:rsidRDefault="00F1749B" w:rsidP="001F4726">
      <w:pPr>
        <w:pStyle w:val="StyleI"/>
      </w:pPr>
      <w:bookmarkStart w:id="979" w:name="_Toc366327043"/>
      <w:bookmarkStart w:id="980" w:name="_Toc366327448"/>
      <w:bookmarkStart w:id="981" w:name="_Toc366327638"/>
      <w:bookmarkStart w:id="982" w:name="_Toc366327800"/>
      <w:bookmarkStart w:id="983" w:name="_Toc366327906"/>
      <w:bookmarkStart w:id="984" w:name="_Toc366328122"/>
      <w:bookmarkStart w:id="985" w:name="_Toc366328253"/>
      <w:bookmarkStart w:id="986" w:name="_Toc366328676"/>
      <w:bookmarkStart w:id="987" w:name="_Toc366329029"/>
      <w:bookmarkStart w:id="988" w:name="_Toc366329477"/>
      <w:bookmarkStart w:id="989" w:name="_Toc398743974"/>
      <w:r w:rsidRPr="00272BB2">
        <w:t>ПРОГРАМ САРАДЊЕ СА ДРУШТВЕНОМ СРЕДИНОМ</w:t>
      </w:r>
      <w:bookmarkEnd w:id="979"/>
      <w:bookmarkEnd w:id="980"/>
      <w:bookmarkEnd w:id="981"/>
      <w:bookmarkEnd w:id="982"/>
      <w:bookmarkEnd w:id="983"/>
      <w:bookmarkEnd w:id="984"/>
      <w:bookmarkEnd w:id="985"/>
      <w:bookmarkEnd w:id="986"/>
      <w:bookmarkEnd w:id="987"/>
      <w:bookmarkEnd w:id="988"/>
      <w:bookmarkEnd w:id="989"/>
    </w:p>
    <w:p w:rsidR="00F1749B" w:rsidRPr="00272BB2" w:rsidRDefault="00F1749B" w:rsidP="00F1749B">
      <w:pPr>
        <w:spacing w:after="0" w:line="240" w:lineRule="auto"/>
        <w:jc w:val="center"/>
        <w:rPr>
          <w:rFonts w:eastAsia="Times New Roman" w:cs="Arial"/>
          <w:b/>
          <w:lang w:val="sr-Cyrl-CS"/>
        </w:rPr>
      </w:pPr>
    </w:p>
    <w:p w:rsidR="00F1749B" w:rsidRPr="00272BB2" w:rsidRDefault="00F1749B" w:rsidP="001F4726">
      <w:pPr>
        <w:pStyle w:val="Style161"/>
      </w:pPr>
      <w:bookmarkStart w:id="990" w:name="_Toc366327251"/>
      <w:bookmarkStart w:id="991" w:name="_Toc366327915"/>
      <w:bookmarkStart w:id="992" w:name="_Toc366329486"/>
      <w:bookmarkStart w:id="993" w:name="_Toc398743975"/>
      <w:r w:rsidRPr="00272BB2">
        <w:t>Програм родитељских састанака</w:t>
      </w:r>
      <w:bookmarkEnd w:id="990"/>
      <w:bookmarkEnd w:id="991"/>
      <w:bookmarkEnd w:id="992"/>
      <w:bookmarkEnd w:id="993"/>
    </w:p>
    <w:p w:rsidR="00F1749B" w:rsidRPr="00272BB2" w:rsidRDefault="00F1749B" w:rsidP="00F1749B">
      <w:pPr>
        <w:spacing w:after="0" w:line="240" w:lineRule="auto"/>
        <w:jc w:val="both"/>
        <w:rPr>
          <w:rFonts w:eastAsia="Times New Roman" w:cs="Arial"/>
          <w:b/>
          <w:u w:val="single"/>
          <w:lang w:val="sr-Cyrl-CS"/>
        </w:rPr>
      </w:pPr>
    </w:p>
    <w:p w:rsidR="00F1749B" w:rsidRPr="00272BB2" w:rsidRDefault="00F1749B" w:rsidP="00F1749B">
      <w:pPr>
        <w:spacing w:after="0" w:line="240" w:lineRule="auto"/>
        <w:jc w:val="both"/>
        <w:rPr>
          <w:rFonts w:eastAsia="Times New Roman"/>
          <w:lang w:val="sr-Cyrl-CS"/>
        </w:rPr>
      </w:pPr>
      <w:r w:rsidRPr="00272BB2">
        <w:rPr>
          <w:rFonts w:eastAsia="Times New Roman"/>
          <w:sz w:val="20"/>
          <w:szCs w:val="20"/>
          <w:lang w:val="sr-Cyrl-CS"/>
        </w:rPr>
        <w:tab/>
      </w:r>
      <w:r w:rsidRPr="00272BB2">
        <w:rPr>
          <w:rFonts w:eastAsia="Times New Roman"/>
          <w:lang w:val="sr-Cyrl-CS"/>
        </w:rPr>
        <w:t>У школско</w:t>
      </w:r>
      <w:r w:rsidR="0034702D" w:rsidRPr="00272BB2">
        <w:rPr>
          <w:rFonts w:eastAsia="Times New Roman"/>
          <w:lang w:val="sr-Cyrl-CS"/>
        </w:rPr>
        <w:t>ј 201</w:t>
      </w:r>
      <w:r w:rsidR="00797195">
        <w:rPr>
          <w:rFonts w:eastAsia="Times New Roman"/>
          <w:lang w:val="sr-Cyrl-CS"/>
        </w:rPr>
        <w:t>9/2020</w:t>
      </w:r>
      <w:r w:rsidRPr="00272BB2">
        <w:rPr>
          <w:rFonts w:eastAsia="Times New Roman"/>
          <w:lang w:val="sr-Cyrl-CS"/>
        </w:rPr>
        <w:t>.</w:t>
      </w:r>
      <w:r w:rsidR="00CA47AD">
        <w:rPr>
          <w:rFonts w:eastAsia="Times New Roman"/>
          <w:lang w:val="sr-Cyrl-CS"/>
        </w:rPr>
        <w:t xml:space="preserve"> </w:t>
      </w:r>
      <w:r w:rsidRPr="00272BB2">
        <w:rPr>
          <w:rFonts w:eastAsia="Times New Roman"/>
          <w:lang w:val="sr-Cyrl-CS"/>
        </w:rPr>
        <w:t>години међусобна сарадња школе и породице као и до сада оствариваће се:</w:t>
      </w:r>
    </w:p>
    <w:p w:rsidR="00F1749B" w:rsidRPr="00272BB2" w:rsidRDefault="00F1749B" w:rsidP="00E5778E">
      <w:pPr>
        <w:numPr>
          <w:ilvl w:val="0"/>
          <w:numId w:val="101"/>
        </w:numPr>
        <w:spacing w:after="0" w:line="240" w:lineRule="auto"/>
        <w:jc w:val="both"/>
        <w:rPr>
          <w:rFonts w:eastAsia="Times New Roman"/>
          <w:lang w:val="sr-Cyrl-CS"/>
        </w:rPr>
      </w:pPr>
      <w:r w:rsidRPr="00272BB2">
        <w:rPr>
          <w:rFonts w:eastAsia="Times New Roman"/>
          <w:lang w:val="sr-Cyrl-CS"/>
        </w:rPr>
        <w:t>Личним контактом родитеља са предметним наставницима,</w:t>
      </w:r>
      <w:r w:rsidR="00CA47AD">
        <w:rPr>
          <w:rFonts w:eastAsia="Times New Roman"/>
          <w:lang w:val="sr-Cyrl-CS"/>
        </w:rPr>
        <w:t xml:space="preserve"> </w:t>
      </w:r>
      <w:r w:rsidRPr="00272BB2">
        <w:rPr>
          <w:rFonts w:eastAsia="Times New Roman"/>
          <w:lang w:val="sr-Cyrl-CS"/>
        </w:rPr>
        <w:t>одељењским старешином,</w:t>
      </w:r>
      <w:r w:rsidR="00CA47AD">
        <w:rPr>
          <w:rFonts w:eastAsia="Times New Roman"/>
          <w:lang w:val="sr-Cyrl-CS"/>
        </w:rPr>
        <w:t xml:space="preserve"> </w:t>
      </w:r>
      <w:r w:rsidRPr="00272BB2">
        <w:rPr>
          <w:rFonts w:eastAsia="Times New Roman"/>
          <w:lang w:val="sr-Cyrl-CS"/>
        </w:rPr>
        <w:t>директором школе и стручним сарадником,</w:t>
      </w:r>
    </w:p>
    <w:p w:rsidR="00F1749B" w:rsidRPr="00272BB2" w:rsidRDefault="00F1749B" w:rsidP="00E5778E">
      <w:pPr>
        <w:numPr>
          <w:ilvl w:val="0"/>
          <w:numId w:val="101"/>
        </w:numPr>
        <w:spacing w:after="0" w:line="240" w:lineRule="auto"/>
        <w:jc w:val="both"/>
        <w:rPr>
          <w:rFonts w:eastAsia="Times New Roman"/>
          <w:lang w:val="sr-Cyrl-CS"/>
        </w:rPr>
      </w:pPr>
      <w:r w:rsidRPr="00272BB2">
        <w:rPr>
          <w:rFonts w:eastAsia="Times New Roman"/>
          <w:lang w:val="sr-Cyrl-CS"/>
        </w:rPr>
        <w:t>У</w:t>
      </w:r>
      <w:r w:rsidR="00EE2CAD">
        <w:rPr>
          <w:rFonts w:eastAsia="Times New Roman"/>
          <w:lang w:val="sr-Cyrl-CS"/>
        </w:rPr>
        <w:t>чешћем представника родитеља у раду С</w:t>
      </w:r>
      <w:r w:rsidRPr="00272BB2">
        <w:rPr>
          <w:rFonts w:eastAsia="Times New Roman"/>
          <w:lang w:val="sr-Cyrl-CS"/>
        </w:rPr>
        <w:t>авет</w:t>
      </w:r>
      <w:r w:rsidR="00EE2CAD">
        <w:rPr>
          <w:rFonts w:eastAsia="Times New Roman"/>
          <w:lang w:val="sr-Cyrl-CS"/>
        </w:rPr>
        <w:t>а</w:t>
      </w:r>
      <w:r w:rsidRPr="00272BB2">
        <w:rPr>
          <w:rFonts w:eastAsia="Times New Roman"/>
          <w:lang w:val="sr-Cyrl-CS"/>
        </w:rPr>
        <w:t xml:space="preserve"> родитеља и Школск</w:t>
      </w:r>
      <w:r w:rsidR="00EE2CAD">
        <w:rPr>
          <w:rFonts w:eastAsia="Times New Roman"/>
          <w:lang w:val="sr-Cyrl-CS"/>
        </w:rPr>
        <w:t>ог</w:t>
      </w:r>
      <w:r w:rsidRPr="00272BB2">
        <w:rPr>
          <w:rFonts w:eastAsia="Times New Roman"/>
          <w:lang w:val="sr-Cyrl-CS"/>
        </w:rPr>
        <w:t xml:space="preserve"> одбор</w:t>
      </w:r>
      <w:r w:rsidR="00EE2CAD">
        <w:rPr>
          <w:rFonts w:eastAsia="Times New Roman"/>
          <w:lang w:val="sr-Cyrl-CS"/>
        </w:rPr>
        <w:t>а</w:t>
      </w:r>
      <w:r w:rsidR="00CA47AD">
        <w:rPr>
          <w:rFonts w:eastAsia="Times New Roman"/>
          <w:lang w:val="sr-Cyrl-CS"/>
        </w:rPr>
        <w:t>,</w:t>
      </w:r>
    </w:p>
    <w:p w:rsidR="00F1749B" w:rsidRPr="00272BB2" w:rsidRDefault="00F1749B" w:rsidP="00E5778E">
      <w:pPr>
        <w:numPr>
          <w:ilvl w:val="0"/>
          <w:numId w:val="101"/>
        </w:numPr>
        <w:spacing w:after="0" w:line="240" w:lineRule="auto"/>
        <w:jc w:val="both"/>
        <w:rPr>
          <w:rFonts w:eastAsia="Times New Roman"/>
          <w:lang w:val="sr-Cyrl-CS"/>
        </w:rPr>
      </w:pPr>
      <w:r w:rsidRPr="00272BB2">
        <w:rPr>
          <w:rFonts w:eastAsia="Times New Roman"/>
          <w:lang w:val="sr-Cyrl-CS"/>
        </w:rPr>
        <w:t>Путем одељењских родитељских састанака</w:t>
      </w:r>
      <w:r w:rsidR="00CA47AD">
        <w:rPr>
          <w:rFonts w:eastAsia="Times New Roman"/>
          <w:lang w:val="sr-Cyrl-CS"/>
        </w:rPr>
        <w:t>,</w:t>
      </w:r>
    </w:p>
    <w:p w:rsidR="00F1749B" w:rsidRPr="00272BB2" w:rsidRDefault="00F1749B" w:rsidP="00E5778E">
      <w:pPr>
        <w:numPr>
          <w:ilvl w:val="0"/>
          <w:numId w:val="101"/>
        </w:numPr>
        <w:spacing w:after="0" w:line="240" w:lineRule="auto"/>
        <w:jc w:val="both"/>
        <w:rPr>
          <w:rFonts w:eastAsia="Times New Roman"/>
          <w:lang w:val="sr-Cyrl-CS"/>
        </w:rPr>
      </w:pPr>
      <w:r w:rsidRPr="00272BB2">
        <w:rPr>
          <w:rFonts w:eastAsia="Times New Roman"/>
          <w:lang w:val="sr-Cyrl-CS"/>
        </w:rPr>
        <w:t>Преко културних манифестација (изложбе,</w:t>
      </w:r>
      <w:r w:rsidR="00EE2CAD">
        <w:rPr>
          <w:rFonts w:eastAsia="Times New Roman"/>
          <w:lang w:val="sr-Cyrl-CS"/>
        </w:rPr>
        <w:t xml:space="preserve"> </w:t>
      </w:r>
      <w:r w:rsidRPr="00272BB2">
        <w:rPr>
          <w:rFonts w:eastAsia="Times New Roman"/>
          <w:lang w:val="sr-Cyrl-CS"/>
        </w:rPr>
        <w:t>приредбе)</w:t>
      </w:r>
      <w:r w:rsidR="00CA47AD">
        <w:rPr>
          <w:rFonts w:eastAsia="Times New Roman"/>
          <w:lang w:val="sr-Cyrl-CS"/>
        </w:rPr>
        <w:t>,</w:t>
      </w:r>
    </w:p>
    <w:p w:rsidR="00F1749B" w:rsidRPr="00272BB2" w:rsidRDefault="00F1749B" w:rsidP="00E5778E">
      <w:pPr>
        <w:numPr>
          <w:ilvl w:val="0"/>
          <w:numId w:val="101"/>
        </w:numPr>
        <w:spacing w:after="0" w:line="240" w:lineRule="auto"/>
        <w:jc w:val="both"/>
        <w:rPr>
          <w:rFonts w:eastAsia="Times New Roman"/>
          <w:lang w:val="sr-Cyrl-CS"/>
        </w:rPr>
      </w:pPr>
      <w:r w:rsidRPr="00272BB2">
        <w:rPr>
          <w:rFonts w:eastAsia="Times New Roman"/>
          <w:lang w:val="sr-Cyrl-CS"/>
        </w:rPr>
        <w:t>Информацијама преко средстава јавног информисања</w:t>
      </w:r>
      <w:r w:rsidR="00CA47AD">
        <w:rPr>
          <w:rFonts w:eastAsia="Times New Roman"/>
          <w:lang w:val="sr-Cyrl-CS"/>
        </w:rPr>
        <w:t>.</w:t>
      </w:r>
    </w:p>
    <w:p w:rsidR="00F1749B" w:rsidRPr="00272BB2" w:rsidRDefault="00F1749B" w:rsidP="00F1749B">
      <w:pPr>
        <w:spacing w:after="0" w:line="240" w:lineRule="auto"/>
        <w:jc w:val="both"/>
        <w:rPr>
          <w:rFonts w:eastAsia="Times New Roman"/>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8"/>
        <w:gridCol w:w="1440"/>
      </w:tblGrid>
      <w:tr w:rsidR="00F1749B" w:rsidRPr="00272BB2" w:rsidTr="007F2065">
        <w:trPr>
          <w:jc w:val="center"/>
        </w:trPr>
        <w:tc>
          <w:tcPr>
            <w:tcW w:w="8928" w:type="dxa"/>
          </w:tcPr>
          <w:p w:rsidR="00F1749B" w:rsidRPr="00272BB2" w:rsidRDefault="00F1749B" w:rsidP="007F2065">
            <w:pPr>
              <w:spacing w:after="0" w:line="240" w:lineRule="auto"/>
              <w:jc w:val="center"/>
              <w:rPr>
                <w:rFonts w:eastAsia="Times New Roman"/>
                <w:sz w:val="20"/>
                <w:szCs w:val="20"/>
                <w:lang w:val="sr-Cyrl-CS"/>
              </w:rPr>
            </w:pPr>
            <w:r w:rsidRPr="00272BB2">
              <w:rPr>
                <w:rFonts w:eastAsia="Times New Roman"/>
                <w:sz w:val="20"/>
                <w:szCs w:val="20"/>
                <w:lang w:val="sr-Cyrl-CS"/>
              </w:rPr>
              <w:t>Опис послова</w:t>
            </w:r>
          </w:p>
        </w:tc>
        <w:tc>
          <w:tcPr>
            <w:tcW w:w="1440" w:type="dxa"/>
          </w:tcPr>
          <w:p w:rsidR="00F1749B" w:rsidRPr="00272BB2" w:rsidRDefault="00F1749B" w:rsidP="007F2065">
            <w:pPr>
              <w:spacing w:after="0" w:line="240" w:lineRule="auto"/>
              <w:jc w:val="center"/>
              <w:rPr>
                <w:rFonts w:eastAsia="Times New Roman"/>
                <w:sz w:val="20"/>
                <w:szCs w:val="20"/>
                <w:lang w:val="sr-Cyrl-CS"/>
              </w:rPr>
            </w:pPr>
            <w:r w:rsidRPr="00272BB2">
              <w:rPr>
                <w:rFonts w:eastAsia="Times New Roman"/>
                <w:sz w:val="20"/>
                <w:szCs w:val="20"/>
                <w:lang w:val="sr-Cyrl-CS"/>
              </w:rPr>
              <w:t>Време реализације</w:t>
            </w:r>
          </w:p>
        </w:tc>
      </w:tr>
      <w:tr w:rsidR="00F1749B" w:rsidRPr="00272BB2" w:rsidTr="00CA47AD">
        <w:trPr>
          <w:jc w:val="center"/>
        </w:trPr>
        <w:tc>
          <w:tcPr>
            <w:tcW w:w="8928" w:type="dxa"/>
          </w:tcPr>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Упознавање родитеља и одељењских старешина</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Упознавање родитеља са структуром уписаних ученика</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Упознавање са планом и програмом екскурзије одељења (за четврти разред)</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договор са родитељима о начину сарадње</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Обавештење родитељима о раду педагога школе и библиотеке</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Избор једног родитеља у савет родитеља</w:t>
            </w:r>
            <w:r w:rsidR="00CA47AD">
              <w:rPr>
                <w:rFonts w:eastAsia="Times New Roman"/>
                <w:sz w:val="20"/>
                <w:szCs w:val="20"/>
                <w:lang w:val="sr-Cyrl-CS"/>
              </w:rPr>
              <w:t xml:space="preserve"> </w:t>
            </w:r>
            <w:r w:rsidRPr="00272BB2">
              <w:rPr>
                <w:rFonts w:eastAsia="Times New Roman"/>
                <w:sz w:val="20"/>
                <w:szCs w:val="20"/>
                <w:lang w:val="sr-Cyrl-CS"/>
              </w:rPr>
              <w:t>-</w:t>
            </w:r>
            <w:r w:rsidR="00CA47AD">
              <w:rPr>
                <w:rFonts w:eastAsia="Times New Roman"/>
                <w:sz w:val="20"/>
                <w:szCs w:val="20"/>
                <w:lang w:val="sr-Cyrl-CS"/>
              </w:rPr>
              <w:t xml:space="preserve"> </w:t>
            </w:r>
            <w:r w:rsidRPr="00272BB2">
              <w:rPr>
                <w:rFonts w:eastAsia="Times New Roman"/>
                <w:sz w:val="20"/>
                <w:szCs w:val="20"/>
                <w:lang w:val="sr-Cyrl-CS"/>
              </w:rPr>
              <w:t>НЕОПХОДАН КВОРУМ ЗА РАД И ЈАВНО ИЗЈАШЊАВАЊЕ</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Обезбеђивање средстава за подизање стандарда образовања учешћем родитеља а у складу са чл.</w:t>
            </w:r>
            <w:r w:rsidR="00EE2CAD">
              <w:rPr>
                <w:rFonts w:eastAsia="Times New Roman"/>
                <w:sz w:val="20"/>
                <w:szCs w:val="20"/>
                <w:lang w:val="sr-Cyrl-CS"/>
              </w:rPr>
              <w:t>160</w:t>
            </w:r>
            <w:r w:rsidRPr="00272BB2">
              <w:rPr>
                <w:rFonts w:eastAsia="Times New Roman"/>
                <w:sz w:val="20"/>
                <w:szCs w:val="20"/>
                <w:lang w:val="sr-Cyrl-CS"/>
              </w:rPr>
              <w:t>.</w:t>
            </w:r>
            <w:r w:rsidR="00CA47AD">
              <w:rPr>
                <w:rFonts w:eastAsia="Times New Roman"/>
                <w:sz w:val="20"/>
                <w:szCs w:val="20"/>
                <w:lang w:val="sr-Cyrl-CS"/>
              </w:rPr>
              <w:t xml:space="preserve"> </w:t>
            </w:r>
            <w:r w:rsidRPr="00272BB2">
              <w:rPr>
                <w:rFonts w:eastAsia="Times New Roman"/>
                <w:sz w:val="20"/>
                <w:szCs w:val="20"/>
                <w:lang w:val="sr-Cyrl-CS"/>
              </w:rPr>
              <w:t>Закона о основама система образовања и васпитања</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Опредељивање родитеља-ученика за изборну наставу:</w:t>
            </w:r>
            <w:r w:rsidR="00EE2CAD">
              <w:rPr>
                <w:rFonts w:eastAsia="Times New Roman"/>
                <w:sz w:val="20"/>
                <w:szCs w:val="20"/>
                <w:lang w:val="sr-Cyrl-CS"/>
              </w:rPr>
              <w:t xml:space="preserve"> </w:t>
            </w:r>
            <w:r w:rsidRPr="00272BB2">
              <w:rPr>
                <w:rFonts w:eastAsia="Times New Roman"/>
                <w:sz w:val="20"/>
                <w:szCs w:val="20"/>
                <w:lang w:val="sr-Cyrl-CS"/>
              </w:rPr>
              <w:t>верска настава и грађанско васпитање уз предходно упознавање са наставним садржајима и програмима горе наведених предмета од стране предметних наставника</w:t>
            </w:r>
          </w:p>
        </w:tc>
        <w:tc>
          <w:tcPr>
            <w:tcW w:w="1440" w:type="dxa"/>
            <w:vAlign w:val="center"/>
          </w:tcPr>
          <w:p w:rsidR="00F1749B" w:rsidRPr="00272BB2" w:rsidRDefault="00F1749B" w:rsidP="00CA47AD">
            <w:pPr>
              <w:spacing w:after="0" w:line="240" w:lineRule="auto"/>
              <w:jc w:val="center"/>
              <w:rPr>
                <w:rFonts w:eastAsia="Times New Roman"/>
                <w:sz w:val="20"/>
                <w:szCs w:val="20"/>
                <w:lang w:val="sr-Cyrl-CS"/>
              </w:rPr>
            </w:pPr>
            <w:r w:rsidRPr="00272BB2">
              <w:rPr>
                <w:rFonts w:eastAsia="Times New Roman"/>
                <w:sz w:val="20"/>
                <w:szCs w:val="20"/>
                <w:lang w:val="sr-Cyrl-CS"/>
              </w:rPr>
              <w:t>Септембар</w:t>
            </w:r>
          </w:p>
        </w:tc>
      </w:tr>
      <w:tr w:rsidR="00F1749B" w:rsidRPr="00272BB2" w:rsidTr="00CA47AD">
        <w:trPr>
          <w:jc w:val="center"/>
        </w:trPr>
        <w:tc>
          <w:tcPr>
            <w:tcW w:w="8928" w:type="dxa"/>
          </w:tcPr>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Родитељски дан</w:t>
            </w:r>
            <w:r w:rsidR="00CA47AD">
              <w:rPr>
                <w:rFonts w:eastAsia="Times New Roman"/>
                <w:sz w:val="20"/>
                <w:szCs w:val="20"/>
                <w:lang w:val="sr-Cyrl-CS"/>
              </w:rPr>
              <w:t xml:space="preserve"> </w:t>
            </w:r>
            <w:r w:rsidRPr="00272BB2">
              <w:rPr>
                <w:rFonts w:eastAsia="Times New Roman"/>
                <w:sz w:val="20"/>
                <w:szCs w:val="20"/>
                <w:lang w:val="sr-Cyrl-CS"/>
              </w:rPr>
              <w:t>-</w:t>
            </w:r>
            <w:r w:rsidR="00CA47AD">
              <w:rPr>
                <w:rFonts w:eastAsia="Times New Roman"/>
                <w:sz w:val="20"/>
                <w:szCs w:val="20"/>
                <w:lang w:val="sr-Cyrl-CS"/>
              </w:rPr>
              <w:t xml:space="preserve"> </w:t>
            </w:r>
            <w:r w:rsidRPr="00272BB2">
              <w:rPr>
                <w:rFonts w:eastAsia="Times New Roman"/>
                <w:sz w:val="20"/>
                <w:szCs w:val="20"/>
                <w:lang w:val="sr-Cyrl-CS"/>
              </w:rPr>
              <w:t>упознавање родитеља с успехом и изостанцима ученика</w:t>
            </w:r>
          </w:p>
        </w:tc>
        <w:tc>
          <w:tcPr>
            <w:tcW w:w="1440" w:type="dxa"/>
            <w:vAlign w:val="center"/>
          </w:tcPr>
          <w:p w:rsidR="00F1749B" w:rsidRPr="00272BB2" w:rsidRDefault="00F1749B" w:rsidP="00CA47AD">
            <w:pPr>
              <w:spacing w:after="0" w:line="240" w:lineRule="auto"/>
              <w:jc w:val="center"/>
              <w:rPr>
                <w:rFonts w:eastAsia="Times New Roman"/>
                <w:sz w:val="20"/>
                <w:szCs w:val="20"/>
                <w:lang w:val="sr-Cyrl-CS"/>
              </w:rPr>
            </w:pPr>
            <w:r w:rsidRPr="00272BB2">
              <w:rPr>
                <w:rFonts w:eastAsia="Times New Roman"/>
                <w:sz w:val="20"/>
                <w:szCs w:val="20"/>
                <w:lang w:val="sr-Cyrl-CS"/>
              </w:rPr>
              <w:t>Октобар</w:t>
            </w:r>
          </w:p>
        </w:tc>
      </w:tr>
      <w:tr w:rsidR="00F1749B" w:rsidRPr="00272BB2" w:rsidTr="00CA47AD">
        <w:trPr>
          <w:jc w:val="center"/>
        </w:trPr>
        <w:tc>
          <w:tcPr>
            <w:tcW w:w="8928" w:type="dxa"/>
          </w:tcPr>
          <w:p w:rsidR="00F1749B" w:rsidRPr="00272BB2" w:rsidRDefault="00E751B4" w:rsidP="00E5778E">
            <w:pPr>
              <w:numPr>
                <w:ilvl w:val="0"/>
                <w:numId w:val="102"/>
              </w:numPr>
              <w:spacing w:after="0" w:line="240" w:lineRule="auto"/>
              <w:ind w:left="233" w:hanging="204"/>
              <w:rPr>
                <w:rFonts w:eastAsia="Times New Roman"/>
                <w:sz w:val="20"/>
                <w:szCs w:val="20"/>
                <w:lang w:val="sr-Cyrl-CS"/>
              </w:rPr>
            </w:pPr>
            <w:r>
              <w:rPr>
                <w:rFonts w:eastAsia="Times New Roman"/>
                <w:sz w:val="20"/>
                <w:szCs w:val="20"/>
                <w:lang w:val="sr-Cyrl-CS"/>
              </w:rPr>
              <w:t>Информисање</w:t>
            </w:r>
            <w:r w:rsidR="00F1749B" w:rsidRPr="00272BB2">
              <w:rPr>
                <w:rFonts w:eastAsia="Times New Roman"/>
                <w:sz w:val="20"/>
                <w:szCs w:val="20"/>
                <w:lang w:val="sr-Cyrl-CS"/>
              </w:rPr>
              <w:t xml:space="preserve"> о постигнутом успеху и изостајању ученика за први класификациони период првог полуг</w:t>
            </w:r>
            <w:r>
              <w:rPr>
                <w:rFonts w:eastAsia="Times New Roman"/>
                <w:sz w:val="20"/>
                <w:szCs w:val="20"/>
                <w:lang w:val="sr-Cyrl-CS"/>
              </w:rPr>
              <w:t>о</w:t>
            </w:r>
            <w:r w:rsidR="00F1749B" w:rsidRPr="00272BB2">
              <w:rPr>
                <w:rFonts w:eastAsia="Times New Roman"/>
                <w:sz w:val="20"/>
                <w:szCs w:val="20"/>
                <w:lang w:val="sr-Cyrl-CS"/>
              </w:rPr>
              <w:t>дишта</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Утисци одељењског старешине о радној клими у одељењу</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Значај помоћи родитеља у отклањању негативних појава</w:t>
            </w:r>
          </w:p>
        </w:tc>
        <w:tc>
          <w:tcPr>
            <w:tcW w:w="1440" w:type="dxa"/>
            <w:vAlign w:val="center"/>
          </w:tcPr>
          <w:p w:rsidR="00F1749B" w:rsidRPr="00272BB2" w:rsidRDefault="00F1749B" w:rsidP="00CA47AD">
            <w:pPr>
              <w:spacing w:after="0" w:line="240" w:lineRule="auto"/>
              <w:jc w:val="center"/>
              <w:rPr>
                <w:rFonts w:eastAsia="Times New Roman"/>
                <w:sz w:val="20"/>
                <w:szCs w:val="20"/>
                <w:lang w:val="sr-Cyrl-CS"/>
              </w:rPr>
            </w:pPr>
            <w:r w:rsidRPr="00272BB2">
              <w:rPr>
                <w:rFonts w:eastAsia="Times New Roman"/>
                <w:sz w:val="20"/>
                <w:szCs w:val="20"/>
                <w:lang w:val="sr-Cyrl-CS"/>
              </w:rPr>
              <w:t>Новембар</w:t>
            </w:r>
          </w:p>
        </w:tc>
      </w:tr>
      <w:tr w:rsidR="00F1749B" w:rsidRPr="00272BB2" w:rsidTr="00CA47AD">
        <w:trPr>
          <w:jc w:val="center"/>
        </w:trPr>
        <w:tc>
          <w:tcPr>
            <w:tcW w:w="8928" w:type="dxa"/>
          </w:tcPr>
          <w:p w:rsidR="00F1749B" w:rsidRPr="00272BB2" w:rsidRDefault="00E751B4" w:rsidP="00E5778E">
            <w:pPr>
              <w:numPr>
                <w:ilvl w:val="0"/>
                <w:numId w:val="102"/>
              </w:numPr>
              <w:spacing w:after="0" w:line="240" w:lineRule="auto"/>
              <w:ind w:left="233" w:hanging="204"/>
              <w:rPr>
                <w:rFonts w:eastAsia="Times New Roman"/>
                <w:sz w:val="20"/>
                <w:szCs w:val="20"/>
                <w:lang w:val="sr-Cyrl-CS"/>
              </w:rPr>
            </w:pPr>
            <w:r>
              <w:rPr>
                <w:rFonts w:eastAsia="Times New Roman"/>
                <w:sz w:val="20"/>
                <w:szCs w:val="20"/>
                <w:lang w:val="sr-Cyrl-CS"/>
              </w:rPr>
              <w:t>И</w:t>
            </w:r>
            <w:r w:rsidR="00F1749B" w:rsidRPr="00272BB2">
              <w:rPr>
                <w:rFonts w:eastAsia="Times New Roman"/>
                <w:sz w:val="20"/>
                <w:szCs w:val="20"/>
                <w:lang w:val="sr-Cyrl-CS"/>
              </w:rPr>
              <w:t>нформисање родитеља о резултатима рада школе и одељења на крају првог полугодишта</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Похваљивање ученика за изузетне резултате и редовно похађање наставе</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Узрасне специфичности адолесценције</w:t>
            </w:r>
            <w:r w:rsidR="00CA47AD">
              <w:rPr>
                <w:rFonts w:eastAsia="Times New Roman"/>
                <w:sz w:val="20"/>
                <w:szCs w:val="20"/>
                <w:lang w:val="sr-Cyrl-CS"/>
              </w:rPr>
              <w:t xml:space="preserve"> </w:t>
            </w:r>
            <w:r w:rsidRPr="00272BB2">
              <w:rPr>
                <w:rFonts w:eastAsia="Times New Roman"/>
                <w:sz w:val="20"/>
                <w:szCs w:val="20"/>
                <w:lang w:val="sr-Cyrl-CS"/>
              </w:rPr>
              <w:t>-</w:t>
            </w:r>
            <w:r w:rsidR="00CA47AD">
              <w:rPr>
                <w:rFonts w:eastAsia="Times New Roman"/>
                <w:sz w:val="20"/>
                <w:szCs w:val="20"/>
                <w:lang w:val="sr-Cyrl-CS"/>
              </w:rPr>
              <w:t xml:space="preserve"> </w:t>
            </w:r>
            <w:r w:rsidRPr="00272BB2">
              <w:rPr>
                <w:rFonts w:eastAsia="Times New Roman"/>
                <w:sz w:val="20"/>
                <w:szCs w:val="20"/>
                <w:lang w:val="sr-Cyrl-CS"/>
              </w:rPr>
              <w:t>предавање за родитеље ученика првог разреда</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Подела ђачких књижица</w:t>
            </w:r>
          </w:p>
        </w:tc>
        <w:tc>
          <w:tcPr>
            <w:tcW w:w="1440" w:type="dxa"/>
            <w:vAlign w:val="center"/>
          </w:tcPr>
          <w:p w:rsidR="00F1749B" w:rsidRPr="00272BB2" w:rsidRDefault="00F1749B" w:rsidP="00CA47AD">
            <w:pPr>
              <w:spacing w:after="0" w:line="240" w:lineRule="auto"/>
              <w:jc w:val="center"/>
              <w:rPr>
                <w:rFonts w:eastAsia="Times New Roman"/>
                <w:sz w:val="20"/>
                <w:szCs w:val="20"/>
                <w:lang w:val="sr-Cyrl-CS"/>
              </w:rPr>
            </w:pPr>
            <w:r w:rsidRPr="00272BB2">
              <w:rPr>
                <w:rFonts w:eastAsia="Times New Roman"/>
                <w:sz w:val="20"/>
                <w:szCs w:val="20"/>
                <w:lang w:val="sr-Cyrl-CS"/>
              </w:rPr>
              <w:t>Јануар</w:t>
            </w:r>
          </w:p>
        </w:tc>
      </w:tr>
      <w:tr w:rsidR="00F1749B" w:rsidRPr="00272BB2" w:rsidTr="00CA47AD">
        <w:trPr>
          <w:jc w:val="center"/>
        </w:trPr>
        <w:tc>
          <w:tcPr>
            <w:tcW w:w="8928" w:type="dxa"/>
          </w:tcPr>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Родитељски дан</w:t>
            </w:r>
            <w:r w:rsidR="00CA47AD">
              <w:rPr>
                <w:rFonts w:eastAsia="Times New Roman"/>
                <w:sz w:val="20"/>
                <w:szCs w:val="20"/>
                <w:lang w:val="sr-Cyrl-CS"/>
              </w:rPr>
              <w:t xml:space="preserve"> </w:t>
            </w:r>
            <w:r w:rsidRPr="00272BB2">
              <w:rPr>
                <w:rFonts w:eastAsia="Times New Roman"/>
                <w:sz w:val="20"/>
                <w:szCs w:val="20"/>
                <w:lang w:val="sr-Cyrl-CS"/>
              </w:rPr>
              <w:t>-</w:t>
            </w:r>
            <w:r w:rsidR="00CA47AD">
              <w:rPr>
                <w:rFonts w:eastAsia="Times New Roman"/>
                <w:sz w:val="20"/>
                <w:szCs w:val="20"/>
                <w:lang w:val="sr-Cyrl-CS"/>
              </w:rPr>
              <w:t xml:space="preserve"> </w:t>
            </w:r>
            <w:r w:rsidRPr="00272BB2">
              <w:rPr>
                <w:rFonts w:eastAsia="Times New Roman"/>
                <w:sz w:val="20"/>
                <w:szCs w:val="20"/>
                <w:lang w:val="sr-Cyrl-CS"/>
              </w:rPr>
              <w:t>упознавање родитеља са успехом и изостанцима ученика</w:t>
            </w:r>
          </w:p>
          <w:p w:rsidR="00F1749B" w:rsidRPr="00272BB2" w:rsidRDefault="00F1749B" w:rsidP="00CA47AD">
            <w:pPr>
              <w:spacing w:after="0" w:line="240" w:lineRule="auto"/>
              <w:ind w:left="233" w:hanging="204"/>
              <w:rPr>
                <w:rFonts w:eastAsia="Times New Roman"/>
                <w:sz w:val="20"/>
                <w:szCs w:val="20"/>
                <w:lang w:val="sr-Cyrl-CS"/>
              </w:rPr>
            </w:pPr>
          </w:p>
        </w:tc>
        <w:tc>
          <w:tcPr>
            <w:tcW w:w="1440" w:type="dxa"/>
            <w:vAlign w:val="center"/>
          </w:tcPr>
          <w:p w:rsidR="00F1749B" w:rsidRPr="00272BB2" w:rsidRDefault="00F1749B" w:rsidP="00CA47AD">
            <w:pPr>
              <w:spacing w:after="0" w:line="240" w:lineRule="auto"/>
              <w:jc w:val="center"/>
              <w:rPr>
                <w:rFonts w:eastAsia="Times New Roman"/>
                <w:sz w:val="20"/>
                <w:szCs w:val="20"/>
                <w:lang w:val="sr-Cyrl-CS"/>
              </w:rPr>
            </w:pPr>
            <w:r w:rsidRPr="00272BB2">
              <w:rPr>
                <w:rFonts w:eastAsia="Times New Roman"/>
                <w:sz w:val="20"/>
                <w:szCs w:val="20"/>
                <w:lang w:val="sr-Cyrl-CS"/>
              </w:rPr>
              <w:t>Март</w:t>
            </w:r>
          </w:p>
        </w:tc>
      </w:tr>
      <w:tr w:rsidR="00F1749B" w:rsidRPr="00272BB2" w:rsidTr="00CA47AD">
        <w:trPr>
          <w:jc w:val="center"/>
        </w:trPr>
        <w:tc>
          <w:tcPr>
            <w:tcW w:w="8928" w:type="dxa"/>
          </w:tcPr>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Информисање родитеља са успехом ученика на крају првог периода другог полугодишта</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Радн</w:t>
            </w:r>
            <w:r w:rsidR="00E751B4">
              <w:rPr>
                <w:rFonts w:eastAsia="Times New Roman"/>
                <w:sz w:val="20"/>
                <w:szCs w:val="20"/>
                <w:lang w:val="sr-Cyrl-CS"/>
              </w:rPr>
              <w:t>е навике</w:t>
            </w:r>
            <w:r w:rsidRPr="00272BB2">
              <w:rPr>
                <w:rFonts w:eastAsia="Times New Roman"/>
                <w:sz w:val="20"/>
                <w:szCs w:val="20"/>
                <w:lang w:val="sr-Cyrl-CS"/>
              </w:rPr>
              <w:t xml:space="preserve"> ученика </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Матурски испит</w:t>
            </w:r>
            <w:r w:rsidR="00CA47AD">
              <w:rPr>
                <w:rFonts w:eastAsia="Times New Roman"/>
                <w:sz w:val="20"/>
                <w:szCs w:val="20"/>
                <w:lang w:val="sr-Cyrl-CS"/>
              </w:rPr>
              <w:t xml:space="preserve"> </w:t>
            </w:r>
            <w:r w:rsidRPr="00272BB2">
              <w:rPr>
                <w:rFonts w:eastAsia="Times New Roman"/>
                <w:sz w:val="20"/>
                <w:szCs w:val="20"/>
                <w:lang w:val="sr-Cyrl-CS"/>
              </w:rPr>
              <w:t>-</w:t>
            </w:r>
            <w:r w:rsidR="00CA47AD">
              <w:rPr>
                <w:rFonts w:eastAsia="Times New Roman"/>
                <w:sz w:val="20"/>
                <w:szCs w:val="20"/>
                <w:lang w:val="sr-Cyrl-CS"/>
              </w:rPr>
              <w:t xml:space="preserve"> </w:t>
            </w:r>
            <w:r w:rsidRPr="00272BB2">
              <w:rPr>
                <w:rFonts w:eastAsia="Times New Roman"/>
                <w:sz w:val="20"/>
                <w:szCs w:val="20"/>
                <w:lang w:val="sr-Cyrl-CS"/>
              </w:rPr>
              <w:t>за ученике четвртог разреда</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Завршни испит за ученике трећег разреда трогодишњег образовног профила</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Организација матурске забаве</w:t>
            </w:r>
            <w:r w:rsidR="00CA47AD">
              <w:rPr>
                <w:rFonts w:eastAsia="Times New Roman"/>
                <w:sz w:val="20"/>
                <w:szCs w:val="20"/>
                <w:lang w:val="sr-Cyrl-CS"/>
              </w:rPr>
              <w:t xml:space="preserve"> </w:t>
            </w:r>
            <w:r w:rsidRPr="00272BB2">
              <w:rPr>
                <w:rFonts w:eastAsia="Times New Roman"/>
                <w:sz w:val="20"/>
                <w:szCs w:val="20"/>
                <w:lang w:val="sr-Cyrl-CS"/>
              </w:rPr>
              <w:t>-</w:t>
            </w:r>
            <w:r w:rsidR="00CA47AD">
              <w:rPr>
                <w:rFonts w:eastAsia="Times New Roman"/>
                <w:sz w:val="20"/>
                <w:szCs w:val="20"/>
                <w:lang w:val="sr-Cyrl-CS"/>
              </w:rPr>
              <w:t xml:space="preserve"> </w:t>
            </w:r>
            <w:r w:rsidRPr="00272BB2">
              <w:rPr>
                <w:rFonts w:eastAsia="Times New Roman"/>
                <w:sz w:val="20"/>
                <w:szCs w:val="20"/>
                <w:lang w:val="sr-Cyrl-CS"/>
              </w:rPr>
              <w:t>за ученике четвртог разреда и трећег разреда трогодишњег образовног профила</w:t>
            </w:r>
          </w:p>
          <w:p w:rsidR="00F1749B" w:rsidRPr="00E751B4"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Могућност организовања екскурзије за наредну школску годину</w:t>
            </w:r>
          </w:p>
        </w:tc>
        <w:tc>
          <w:tcPr>
            <w:tcW w:w="1440" w:type="dxa"/>
            <w:vAlign w:val="center"/>
          </w:tcPr>
          <w:p w:rsidR="00F1749B" w:rsidRPr="00272BB2" w:rsidRDefault="00F1749B" w:rsidP="00CA47AD">
            <w:pPr>
              <w:spacing w:after="0" w:line="240" w:lineRule="auto"/>
              <w:jc w:val="center"/>
              <w:rPr>
                <w:rFonts w:eastAsia="Times New Roman"/>
                <w:sz w:val="20"/>
                <w:szCs w:val="20"/>
                <w:lang w:val="sr-Cyrl-CS"/>
              </w:rPr>
            </w:pPr>
            <w:r w:rsidRPr="00272BB2">
              <w:rPr>
                <w:rFonts w:eastAsia="Times New Roman"/>
                <w:sz w:val="20"/>
                <w:szCs w:val="20"/>
                <w:lang w:val="sr-Cyrl-CS"/>
              </w:rPr>
              <w:t>Април</w:t>
            </w:r>
          </w:p>
        </w:tc>
      </w:tr>
      <w:tr w:rsidR="00F1749B" w:rsidRPr="00272BB2" w:rsidTr="00CA47AD">
        <w:trPr>
          <w:jc w:val="center"/>
        </w:trPr>
        <w:tc>
          <w:tcPr>
            <w:tcW w:w="8928" w:type="dxa"/>
          </w:tcPr>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Родитељски дан</w:t>
            </w:r>
            <w:r w:rsidR="00CA47AD">
              <w:rPr>
                <w:rFonts w:eastAsia="Times New Roman"/>
                <w:sz w:val="20"/>
                <w:szCs w:val="20"/>
                <w:lang w:val="sr-Cyrl-CS"/>
              </w:rPr>
              <w:t xml:space="preserve"> </w:t>
            </w:r>
            <w:r w:rsidRPr="00272BB2">
              <w:rPr>
                <w:rFonts w:eastAsia="Times New Roman"/>
                <w:sz w:val="20"/>
                <w:szCs w:val="20"/>
                <w:lang w:val="sr-Cyrl-CS"/>
              </w:rPr>
              <w:t>-</w:t>
            </w:r>
            <w:r w:rsidR="00CA47AD">
              <w:rPr>
                <w:rFonts w:eastAsia="Times New Roman"/>
                <w:sz w:val="20"/>
                <w:szCs w:val="20"/>
                <w:lang w:val="sr-Cyrl-CS"/>
              </w:rPr>
              <w:t xml:space="preserve"> </w:t>
            </w:r>
            <w:r w:rsidRPr="00272BB2">
              <w:rPr>
                <w:rFonts w:eastAsia="Times New Roman"/>
                <w:sz w:val="20"/>
                <w:szCs w:val="20"/>
                <w:lang w:val="sr-Cyrl-CS"/>
              </w:rPr>
              <w:t>упознавање родитеља са успехом и изостанцима ученика</w:t>
            </w:r>
          </w:p>
        </w:tc>
        <w:tc>
          <w:tcPr>
            <w:tcW w:w="1440" w:type="dxa"/>
            <w:vAlign w:val="center"/>
          </w:tcPr>
          <w:p w:rsidR="00F1749B" w:rsidRPr="00272BB2" w:rsidRDefault="00F1749B" w:rsidP="00CA47AD">
            <w:pPr>
              <w:spacing w:after="0" w:line="240" w:lineRule="auto"/>
              <w:jc w:val="center"/>
              <w:rPr>
                <w:rFonts w:eastAsia="Times New Roman"/>
                <w:sz w:val="20"/>
                <w:szCs w:val="20"/>
                <w:lang w:val="sr-Cyrl-CS"/>
              </w:rPr>
            </w:pPr>
            <w:r w:rsidRPr="00272BB2">
              <w:rPr>
                <w:rFonts w:eastAsia="Times New Roman"/>
                <w:sz w:val="20"/>
                <w:szCs w:val="20"/>
                <w:lang w:val="sr-Cyrl-CS"/>
              </w:rPr>
              <w:t>Мај</w:t>
            </w:r>
          </w:p>
        </w:tc>
      </w:tr>
      <w:tr w:rsidR="00F1749B" w:rsidRPr="00272BB2" w:rsidTr="00CA47AD">
        <w:trPr>
          <w:jc w:val="center"/>
        </w:trPr>
        <w:tc>
          <w:tcPr>
            <w:tcW w:w="8928" w:type="dxa"/>
          </w:tcPr>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Саопштење резултата о успеху школе и одељења на крају школске године</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Похваљивање и награђивање ученика за постигнуте резултате</w:t>
            </w:r>
          </w:p>
          <w:p w:rsidR="00F1749B" w:rsidRPr="00272BB2" w:rsidRDefault="00F1749B" w:rsidP="00E5778E">
            <w:pPr>
              <w:numPr>
                <w:ilvl w:val="0"/>
                <w:numId w:val="102"/>
              </w:numPr>
              <w:spacing w:after="0" w:line="240" w:lineRule="auto"/>
              <w:ind w:left="233" w:hanging="204"/>
              <w:rPr>
                <w:rFonts w:eastAsia="Times New Roman"/>
                <w:sz w:val="20"/>
                <w:szCs w:val="20"/>
                <w:lang w:val="sr-Cyrl-CS"/>
              </w:rPr>
            </w:pPr>
            <w:r w:rsidRPr="00272BB2">
              <w:rPr>
                <w:rFonts w:eastAsia="Times New Roman"/>
                <w:sz w:val="20"/>
                <w:szCs w:val="20"/>
                <w:lang w:val="sr-Cyrl-CS"/>
              </w:rPr>
              <w:t>Поправни испити</w:t>
            </w:r>
            <w:r w:rsidR="00E751B4">
              <w:rPr>
                <w:rFonts w:eastAsia="Times New Roman"/>
                <w:sz w:val="20"/>
                <w:szCs w:val="20"/>
                <w:lang w:val="sr-Cyrl-CS"/>
              </w:rPr>
              <w:t>, разредни испити</w:t>
            </w:r>
          </w:p>
          <w:p w:rsidR="00F1749B" w:rsidRPr="00272BB2" w:rsidRDefault="00294D3A" w:rsidP="00E5778E">
            <w:pPr>
              <w:numPr>
                <w:ilvl w:val="0"/>
                <w:numId w:val="102"/>
              </w:numPr>
              <w:spacing w:after="0" w:line="240" w:lineRule="auto"/>
              <w:ind w:left="233" w:hanging="204"/>
              <w:rPr>
                <w:rFonts w:eastAsia="Times New Roman"/>
                <w:sz w:val="20"/>
                <w:szCs w:val="20"/>
                <w:lang w:val="sr-Cyrl-CS"/>
              </w:rPr>
            </w:pPr>
            <w:r>
              <w:rPr>
                <w:rFonts w:eastAsia="Times New Roman"/>
                <w:sz w:val="20"/>
                <w:szCs w:val="20"/>
                <w:lang w:val="sr-Cyrl-CS"/>
              </w:rPr>
              <w:t>Подела сведочанстава и ђ</w:t>
            </w:r>
            <w:r w:rsidR="00F1749B" w:rsidRPr="00272BB2">
              <w:rPr>
                <w:rFonts w:eastAsia="Times New Roman"/>
                <w:sz w:val="20"/>
                <w:szCs w:val="20"/>
                <w:lang w:val="sr-Cyrl-CS"/>
              </w:rPr>
              <w:t>ачких књижица</w:t>
            </w:r>
          </w:p>
        </w:tc>
        <w:tc>
          <w:tcPr>
            <w:tcW w:w="1440" w:type="dxa"/>
            <w:vAlign w:val="center"/>
          </w:tcPr>
          <w:p w:rsidR="00F1749B" w:rsidRPr="00272BB2" w:rsidRDefault="00F1749B" w:rsidP="00CA47AD">
            <w:pPr>
              <w:spacing w:after="0" w:line="240" w:lineRule="auto"/>
              <w:jc w:val="center"/>
              <w:rPr>
                <w:rFonts w:eastAsia="Times New Roman"/>
                <w:b/>
                <w:sz w:val="20"/>
                <w:szCs w:val="20"/>
                <w:lang w:val="sr-Cyrl-CS"/>
              </w:rPr>
            </w:pPr>
          </w:p>
          <w:p w:rsidR="00F1749B" w:rsidRPr="00272BB2" w:rsidRDefault="00F1749B" w:rsidP="00CA47AD">
            <w:pPr>
              <w:spacing w:after="0" w:line="240" w:lineRule="auto"/>
              <w:jc w:val="center"/>
              <w:rPr>
                <w:rFonts w:eastAsia="Times New Roman"/>
                <w:b/>
                <w:sz w:val="20"/>
                <w:szCs w:val="20"/>
                <w:lang w:val="sr-Cyrl-CS"/>
              </w:rPr>
            </w:pPr>
          </w:p>
          <w:p w:rsidR="00F1749B" w:rsidRPr="00272BB2" w:rsidRDefault="00F1749B" w:rsidP="00CA47AD">
            <w:pPr>
              <w:spacing w:after="0" w:line="240" w:lineRule="auto"/>
              <w:jc w:val="center"/>
              <w:rPr>
                <w:rFonts w:eastAsia="Times New Roman"/>
                <w:sz w:val="20"/>
                <w:szCs w:val="20"/>
                <w:lang w:val="sr-Cyrl-CS"/>
              </w:rPr>
            </w:pPr>
            <w:r w:rsidRPr="00272BB2">
              <w:rPr>
                <w:rFonts w:eastAsia="Times New Roman"/>
                <w:sz w:val="20"/>
                <w:szCs w:val="20"/>
                <w:lang w:val="sr-Cyrl-CS"/>
              </w:rPr>
              <w:t>Јун</w:t>
            </w:r>
          </w:p>
        </w:tc>
      </w:tr>
    </w:tbl>
    <w:p w:rsidR="00294D3A" w:rsidRDefault="00294D3A" w:rsidP="00294D3A">
      <w:pPr>
        <w:pStyle w:val="Style161"/>
        <w:numPr>
          <w:ilvl w:val="0"/>
          <w:numId w:val="0"/>
        </w:numPr>
        <w:ind w:left="720"/>
      </w:pPr>
      <w:bookmarkStart w:id="994" w:name="_Toc366327252"/>
      <w:bookmarkStart w:id="995" w:name="_Toc366327916"/>
      <w:bookmarkStart w:id="996" w:name="_Toc366329487"/>
      <w:bookmarkStart w:id="997" w:name="_Toc398743976"/>
    </w:p>
    <w:p w:rsidR="00294D3A" w:rsidRPr="00272BB2" w:rsidRDefault="00F1749B" w:rsidP="00150DA7">
      <w:pPr>
        <w:pStyle w:val="Style161"/>
      </w:pPr>
      <w:r w:rsidRPr="00272BB2">
        <w:t>Културна и јавна делатност Школе</w:t>
      </w:r>
      <w:bookmarkEnd w:id="994"/>
      <w:bookmarkEnd w:id="995"/>
      <w:bookmarkEnd w:id="996"/>
      <w:bookmarkEnd w:id="997"/>
    </w:p>
    <w:p w:rsidR="00F1749B" w:rsidRPr="00272BB2" w:rsidRDefault="00F1749B" w:rsidP="00F1749B">
      <w:pPr>
        <w:spacing w:after="0" w:line="240" w:lineRule="auto"/>
        <w:jc w:val="both"/>
        <w:rPr>
          <w:rFonts w:eastAsia="Times New Roman" w:cs="Arial"/>
          <w:b/>
          <w:u w:val="single"/>
          <w:lang w:val="sr-Cyrl-CS"/>
        </w:rPr>
      </w:pPr>
    </w:p>
    <w:p w:rsidR="00F1749B" w:rsidRPr="00272BB2" w:rsidRDefault="00F1749B" w:rsidP="00F1749B">
      <w:pPr>
        <w:spacing w:after="0" w:line="240" w:lineRule="auto"/>
        <w:ind w:firstLine="720"/>
        <w:jc w:val="both"/>
        <w:rPr>
          <w:rFonts w:eastAsia="Times New Roman"/>
        </w:rPr>
      </w:pPr>
      <w:r w:rsidRPr="00272BB2">
        <w:rPr>
          <w:rFonts w:eastAsia="Times New Roman"/>
          <w:lang w:val="sr-Cyrl-CS"/>
        </w:rPr>
        <w:t>Културна и јавна делатност Школе одвијаће се конкретним сусретима и сарадњом са месном заједницом на којој је лоцирана наша школа,</w:t>
      </w:r>
      <w:r w:rsidR="00EE2CAD">
        <w:rPr>
          <w:rFonts w:eastAsia="Times New Roman"/>
          <w:lang w:val="sr-Cyrl-CS"/>
        </w:rPr>
        <w:t xml:space="preserve"> Центром за културу, Г</w:t>
      </w:r>
      <w:r w:rsidRPr="00272BB2">
        <w:rPr>
          <w:rFonts w:eastAsia="Times New Roman"/>
          <w:lang w:val="sr-Cyrl-CS"/>
        </w:rPr>
        <w:t>радском библиотеком,</w:t>
      </w:r>
      <w:r w:rsidR="00EE2CAD">
        <w:rPr>
          <w:rFonts w:eastAsia="Times New Roman"/>
          <w:lang w:val="sr-Cyrl-CS"/>
        </w:rPr>
        <w:t xml:space="preserve"> </w:t>
      </w:r>
      <w:r w:rsidRPr="00272BB2">
        <w:rPr>
          <w:rFonts w:eastAsia="Times New Roman"/>
          <w:lang w:val="sr-Cyrl-CS"/>
        </w:rPr>
        <w:t>Музејом рударства и металургије,</w:t>
      </w:r>
      <w:r w:rsidR="00EE2CAD">
        <w:rPr>
          <w:rFonts w:eastAsia="Times New Roman"/>
          <w:lang w:val="sr-Cyrl-CS"/>
        </w:rPr>
        <w:t xml:space="preserve"> </w:t>
      </w:r>
      <w:r w:rsidRPr="00272BB2">
        <w:rPr>
          <w:rFonts w:eastAsia="Times New Roman"/>
          <w:lang w:val="sr-Cyrl-CS"/>
        </w:rPr>
        <w:t>Техничким факултетом у Бору и осталим факултетима,</w:t>
      </w:r>
      <w:r w:rsidR="00EE2CAD">
        <w:rPr>
          <w:rFonts w:eastAsia="Times New Roman"/>
          <w:lang w:val="sr-Cyrl-CS"/>
        </w:rPr>
        <w:t xml:space="preserve"> </w:t>
      </w:r>
      <w:r w:rsidRPr="00272BB2">
        <w:rPr>
          <w:rFonts w:eastAsia="Times New Roman"/>
          <w:lang w:val="sr-Cyrl-CS"/>
        </w:rPr>
        <w:t>Медицинским центром,</w:t>
      </w:r>
      <w:r w:rsidR="00EE2CAD">
        <w:rPr>
          <w:rFonts w:eastAsia="Times New Roman"/>
          <w:lang w:val="sr-Cyrl-CS"/>
        </w:rPr>
        <w:t xml:space="preserve"> </w:t>
      </w:r>
      <w:r w:rsidRPr="00272BB2">
        <w:rPr>
          <w:rFonts w:eastAsia="Times New Roman"/>
          <w:lang w:val="sr-Cyrl-CS"/>
        </w:rPr>
        <w:t>ШРИФ-ом,</w:t>
      </w:r>
      <w:r w:rsidR="00EE2CAD">
        <w:rPr>
          <w:rFonts w:eastAsia="Times New Roman"/>
          <w:lang w:val="sr-Cyrl-CS"/>
        </w:rPr>
        <w:t xml:space="preserve"> </w:t>
      </w:r>
      <w:r w:rsidRPr="00272BB2">
        <w:rPr>
          <w:rFonts w:eastAsia="Times New Roman"/>
          <w:lang w:val="sr-Cyrl-CS"/>
        </w:rPr>
        <w:t>другим средњим и основним школама,</w:t>
      </w:r>
      <w:r w:rsidR="00EE2CAD">
        <w:rPr>
          <w:rFonts w:eastAsia="Times New Roman"/>
          <w:lang w:val="sr-Cyrl-CS"/>
        </w:rPr>
        <w:t xml:space="preserve"> </w:t>
      </w:r>
      <w:r w:rsidRPr="00272BB2">
        <w:rPr>
          <w:rFonts w:eastAsia="Times New Roman"/>
          <w:lang w:val="sr-Cyrl-CS"/>
        </w:rPr>
        <w:t>предузећима где ће се обављати практична настава и изводити стручне екскурзије..</w:t>
      </w:r>
      <w:r w:rsidR="00EE2CAD">
        <w:rPr>
          <w:rFonts w:eastAsia="Times New Roman"/>
          <w:lang w:val="sr-Cyrl-CS"/>
        </w:rPr>
        <w:t>.</w:t>
      </w:r>
    </w:p>
    <w:p w:rsidR="00F1749B" w:rsidRPr="00272BB2" w:rsidRDefault="00F1749B" w:rsidP="00F1749B">
      <w:pPr>
        <w:spacing w:after="0" w:line="240" w:lineRule="auto"/>
        <w:ind w:firstLine="720"/>
        <w:jc w:val="both"/>
        <w:rPr>
          <w:rFonts w:eastAsia="Times New Roman" w:cs="Arial"/>
          <w:sz w:val="20"/>
          <w:szCs w:val="20"/>
          <w:lang w:val="sr-Cyrl-CS"/>
        </w:rPr>
      </w:pPr>
      <w:r w:rsidRPr="00272BB2">
        <w:rPr>
          <w:rFonts w:eastAsia="Times New Roman"/>
          <w:lang w:val="sr-Cyrl-CS"/>
        </w:rPr>
        <w:t xml:space="preserve">Ученици ове школе </w:t>
      </w:r>
      <w:r w:rsidR="00EE2CAD">
        <w:rPr>
          <w:rFonts w:eastAsia="Times New Roman"/>
          <w:lang w:val="sr-Cyrl-CS"/>
        </w:rPr>
        <w:t>узе</w:t>
      </w:r>
      <w:r w:rsidRPr="00272BB2">
        <w:rPr>
          <w:rFonts w:eastAsia="Times New Roman"/>
          <w:lang w:val="sr-Cyrl-CS"/>
        </w:rPr>
        <w:t>ће активно учешће у свим манифестацијама поводом обележавања значајних датума и јубилеја,</w:t>
      </w:r>
      <w:r w:rsidR="00EE2CAD">
        <w:rPr>
          <w:rFonts w:eastAsia="Times New Roman"/>
          <w:lang w:val="sr-Cyrl-CS"/>
        </w:rPr>
        <w:t xml:space="preserve"> </w:t>
      </w:r>
      <w:r w:rsidRPr="00272BB2">
        <w:rPr>
          <w:rFonts w:eastAsia="Times New Roman"/>
          <w:lang w:val="sr-Cyrl-CS"/>
        </w:rPr>
        <w:t>културно уметничким програмом и пригодним изложбама</w:t>
      </w:r>
      <w:r w:rsidRPr="00272BB2">
        <w:rPr>
          <w:rFonts w:eastAsia="Times New Roman" w:cs="Arial"/>
          <w:sz w:val="20"/>
          <w:szCs w:val="20"/>
          <w:lang w:val="sr-Cyrl-CS"/>
        </w:rPr>
        <w:t>.</w:t>
      </w:r>
    </w:p>
    <w:p w:rsidR="00F1749B" w:rsidRPr="00272BB2" w:rsidRDefault="00F1749B" w:rsidP="00F1749B">
      <w:pPr>
        <w:spacing w:after="0" w:line="240" w:lineRule="auto"/>
        <w:jc w:val="both"/>
        <w:rPr>
          <w:rFonts w:eastAsia="Times New Roman" w:cs="Arial"/>
          <w:sz w:val="20"/>
          <w:szCs w:val="20"/>
          <w:lang w:val="sr-Cyrl-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F1749B" w:rsidRPr="00272BB2" w:rsidTr="007F2065">
        <w:trPr>
          <w:jc w:val="center"/>
        </w:trPr>
        <w:tc>
          <w:tcPr>
            <w:tcW w:w="4788" w:type="dxa"/>
          </w:tcPr>
          <w:p w:rsidR="00F1749B" w:rsidRPr="00D668AE" w:rsidRDefault="00F1749B" w:rsidP="007F2065">
            <w:pPr>
              <w:spacing w:after="0" w:line="240" w:lineRule="auto"/>
              <w:jc w:val="center"/>
              <w:rPr>
                <w:rFonts w:eastAsia="Times New Roman"/>
                <w:b/>
                <w:lang w:val="sr-Cyrl-CS"/>
              </w:rPr>
            </w:pPr>
            <w:r w:rsidRPr="00D668AE">
              <w:rPr>
                <w:rFonts w:eastAsia="Times New Roman"/>
                <w:b/>
                <w:lang w:val="sr-Cyrl-CS"/>
              </w:rPr>
              <w:t>Садржаји рада</w:t>
            </w:r>
          </w:p>
        </w:tc>
        <w:tc>
          <w:tcPr>
            <w:tcW w:w="4788" w:type="dxa"/>
          </w:tcPr>
          <w:p w:rsidR="00F1749B" w:rsidRPr="00D668AE" w:rsidRDefault="00F1749B" w:rsidP="007F2065">
            <w:pPr>
              <w:spacing w:after="0" w:line="240" w:lineRule="auto"/>
              <w:jc w:val="center"/>
              <w:rPr>
                <w:rFonts w:eastAsia="Times New Roman"/>
                <w:b/>
                <w:lang w:val="sr-Cyrl-CS"/>
              </w:rPr>
            </w:pPr>
            <w:r w:rsidRPr="00D668AE">
              <w:rPr>
                <w:rFonts w:eastAsia="Times New Roman"/>
                <w:b/>
                <w:lang w:val="sr-Cyrl-CS"/>
              </w:rPr>
              <w:t>Реализатор</w:t>
            </w:r>
          </w:p>
        </w:tc>
      </w:tr>
      <w:tr w:rsidR="00DF3EC3" w:rsidRPr="00272BB2" w:rsidTr="007F2065">
        <w:trPr>
          <w:jc w:val="center"/>
        </w:trPr>
        <w:tc>
          <w:tcPr>
            <w:tcW w:w="4788" w:type="dxa"/>
          </w:tcPr>
          <w:p w:rsidR="00DF3EC3" w:rsidRPr="00DF3EC3" w:rsidRDefault="00DF3EC3" w:rsidP="007F2065">
            <w:pPr>
              <w:spacing w:after="0" w:line="240" w:lineRule="auto"/>
              <w:rPr>
                <w:rFonts w:eastAsia="Times New Roman"/>
                <w:lang w:val="sr-Cyrl-CS"/>
              </w:rPr>
            </w:pPr>
            <w:r w:rsidRPr="00DF3EC3">
              <w:rPr>
                <w:rFonts w:eastAsia="Times New Roman"/>
              </w:rPr>
              <w:t>Дан сећања на српске жртве у Другом светском рату (22.10.)</w:t>
            </w:r>
          </w:p>
        </w:tc>
        <w:tc>
          <w:tcPr>
            <w:tcW w:w="4788" w:type="dxa"/>
          </w:tcPr>
          <w:p w:rsidR="00DF3EC3" w:rsidRPr="00DF3EC3" w:rsidRDefault="00DF3EC3" w:rsidP="00B3042E">
            <w:pPr>
              <w:spacing w:after="0" w:line="240" w:lineRule="auto"/>
              <w:rPr>
                <w:rFonts w:eastAsia="Times New Roman"/>
                <w:lang w:val="sr-Cyrl-CS"/>
              </w:rPr>
            </w:pPr>
            <w:r w:rsidRPr="00DF3EC3">
              <w:rPr>
                <w:rFonts w:eastAsia="Times New Roman"/>
                <w:lang w:val="sr-Cyrl-CS"/>
              </w:rPr>
              <w:t xml:space="preserve">Стручно веће </w:t>
            </w:r>
            <w:r w:rsidR="00B3042E">
              <w:rPr>
                <w:rFonts w:eastAsia="Times New Roman"/>
                <w:lang w:val="sr-Cyrl-CS"/>
              </w:rPr>
              <w:t>наставник</w:t>
            </w:r>
            <w:r w:rsidRPr="00DF3EC3">
              <w:rPr>
                <w:rFonts w:eastAsia="Times New Roman"/>
                <w:lang w:val="sr-Cyrl-CS"/>
              </w:rPr>
              <w:t>а друштвених наука</w:t>
            </w:r>
          </w:p>
        </w:tc>
      </w:tr>
      <w:tr w:rsidR="00F1749B" w:rsidRPr="00272BB2" w:rsidTr="007F2065">
        <w:trPr>
          <w:jc w:val="center"/>
        </w:trPr>
        <w:tc>
          <w:tcPr>
            <w:tcW w:w="4788" w:type="dxa"/>
          </w:tcPr>
          <w:p w:rsidR="00F1749B" w:rsidRPr="00DF3EC3" w:rsidRDefault="00DF3EC3" w:rsidP="007F2065">
            <w:pPr>
              <w:spacing w:after="0" w:line="240" w:lineRule="auto"/>
              <w:rPr>
                <w:rFonts w:eastAsia="Times New Roman"/>
                <w:lang w:val="sr-Cyrl-CS"/>
              </w:rPr>
            </w:pPr>
            <w:r w:rsidRPr="00DF3EC3">
              <w:rPr>
                <w:rFonts w:eastAsia="Times New Roman"/>
                <w:lang w:val="sr-Cyrl-CS"/>
              </w:rPr>
              <w:t xml:space="preserve">Обележавање </w:t>
            </w:r>
            <w:r w:rsidR="00F1749B" w:rsidRPr="00DF3EC3">
              <w:rPr>
                <w:rFonts w:eastAsia="Times New Roman"/>
                <w:lang w:val="sr-Cyrl-CS"/>
              </w:rPr>
              <w:t>Дана просветних радника</w:t>
            </w:r>
            <w:r w:rsidRPr="00DF3EC3">
              <w:rPr>
                <w:rFonts w:eastAsia="Times New Roman"/>
                <w:lang w:val="sr-Cyrl-CS"/>
              </w:rPr>
              <w:t xml:space="preserve"> (08.11.)</w:t>
            </w:r>
          </w:p>
        </w:tc>
        <w:tc>
          <w:tcPr>
            <w:tcW w:w="4788" w:type="dxa"/>
          </w:tcPr>
          <w:p w:rsidR="00F1749B" w:rsidRPr="00DF3EC3" w:rsidRDefault="00DF3EC3" w:rsidP="00DF3EC3">
            <w:pPr>
              <w:spacing w:after="0" w:line="240" w:lineRule="auto"/>
              <w:rPr>
                <w:rFonts w:eastAsia="Times New Roman"/>
                <w:lang w:val="sr-Cyrl-CS"/>
              </w:rPr>
            </w:pPr>
            <w:r w:rsidRPr="00DF3EC3">
              <w:rPr>
                <w:rFonts w:eastAsia="Times New Roman"/>
                <w:lang w:val="sr-Cyrl-CS"/>
              </w:rPr>
              <w:t>Чланови Л</w:t>
            </w:r>
            <w:r w:rsidR="00F1749B" w:rsidRPr="00DF3EC3">
              <w:rPr>
                <w:rFonts w:eastAsia="Times New Roman"/>
                <w:lang w:val="sr-Cyrl-CS"/>
              </w:rPr>
              <w:t>итерарно-рецитаторске секције</w:t>
            </w:r>
          </w:p>
        </w:tc>
      </w:tr>
      <w:tr w:rsidR="00F1749B" w:rsidRPr="00272BB2" w:rsidTr="007F2065">
        <w:trPr>
          <w:jc w:val="center"/>
        </w:trPr>
        <w:tc>
          <w:tcPr>
            <w:tcW w:w="4788" w:type="dxa"/>
          </w:tcPr>
          <w:p w:rsidR="00F1749B" w:rsidRPr="00E751B4" w:rsidRDefault="00F1749B" w:rsidP="00D668AE">
            <w:pPr>
              <w:spacing w:after="0" w:line="240" w:lineRule="auto"/>
              <w:rPr>
                <w:rFonts w:eastAsia="Times New Roman"/>
                <w:highlight w:val="yellow"/>
              </w:rPr>
            </w:pPr>
            <w:r w:rsidRPr="00D668AE">
              <w:rPr>
                <w:rFonts w:eastAsia="Times New Roman"/>
                <w:lang w:val="sr-Cyrl-CS"/>
              </w:rPr>
              <w:t xml:space="preserve">Обележавање годишњице </w:t>
            </w:r>
            <w:r w:rsidR="00D668AE" w:rsidRPr="00D668AE">
              <w:rPr>
                <w:rFonts w:eastAsia="Times New Roman"/>
                <w:lang w:val="sr-Cyrl-CS"/>
              </w:rPr>
              <w:t>важних личности из области књижевности</w:t>
            </w:r>
          </w:p>
        </w:tc>
        <w:tc>
          <w:tcPr>
            <w:tcW w:w="4788" w:type="dxa"/>
          </w:tcPr>
          <w:p w:rsidR="00F1749B" w:rsidRPr="00E751B4" w:rsidRDefault="00F1749B" w:rsidP="00EE2CAD">
            <w:pPr>
              <w:spacing w:after="0" w:line="240" w:lineRule="auto"/>
              <w:rPr>
                <w:rFonts w:eastAsia="Times New Roman"/>
                <w:highlight w:val="yellow"/>
                <w:lang w:val="sr-Cyrl-CS"/>
              </w:rPr>
            </w:pPr>
            <w:r w:rsidRPr="00D668AE">
              <w:rPr>
                <w:rFonts w:eastAsia="Times New Roman"/>
                <w:lang w:val="sr-Cyrl-CS"/>
              </w:rPr>
              <w:t>Стручн</w:t>
            </w:r>
            <w:r w:rsidR="00EE2CAD" w:rsidRPr="00D668AE">
              <w:rPr>
                <w:rFonts w:eastAsia="Times New Roman"/>
                <w:lang w:val="sr-Cyrl-CS"/>
              </w:rPr>
              <w:t>а већа</w:t>
            </w:r>
            <w:r w:rsidRPr="00D668AE">
              <w:rPr>
                <w:rFonts w:eastAsia="Times New Roman"/>
                <w:lang w:val="sr-Cyrl-CS"/>
              </w:rPr>
              <w:t xml:space="preserve"> српског језика и књижевности</w:t>
            </w:r>
            <w:r w:rsidR="00EE2CAD" w:rsidRPr="00D668AE">
              <w:rPr>
                <w:rFonts w:eastAsia="Times New Roman"/>
                <w:lang w:val="sr-Cyrl-CS"/>
              </w:rPr>
              <w:t xml:space="preserve"> и  друштвених наука</w:t>
            </w:r>
          </w:p>
        </w:tc>
      </w:tr>
      <w:tr w:rsidR="00F1749B" w:rsidRPr="00272BB2" w:rsidTr="007F2065">
        <w:trPr>
          <w:jc w:val="center"/>
        </w:trPr>
        <w:tc>
          <w:tcPr>
            <w:tcW w:w="4788" w:type="dxa"/>
          </w:tcPr>
          <w:p w:rsidR="00F1749B" w:rsidRPr="00DF3EC3" w:rsidRDefault="00EE2CAD" w:rsidP="007F2065">
            <w:pPr>
              <w:spacing w:after="0" w:line="240" w:lineRule="auto"/>
              <w:rPr>
                <w:rFonts w:eastAsia="Times New Roman"/>
                <w:lang w:val="sr-Cyrl-CS"/>
              </w:rPr>
            </w:pPr>
            <w:r w:rsidRPr="00DF3EC3">
              <w:rPr>
                <w:rFonts w:eastAsia="Times New Roman"/>
                <w:lang w:val="sr-Cyrl-CS"/>
              </w:rPr>
              <w:t>Обележ</w:t>
            </w:r>
            <w:r w:rsidR="00F1749B" w:rsidRPr="00DF3EC3">
              <w:rPr>
                <w:rFonts w:eastAsia="Times New Roman"/>
                <w:lang w:val="sr-Cyrl-CS"/>
              </w:rPr>
              <w:t>авање Дана Св.Саве</w:t>
            </w:r>
            <w:r w:rsidR="00DF3EC3" w:rsidRPr="00DF3EC3">
              <w:rPr>
                <w:rFonts w:eastAsia="Times New Roman"/>
                <w:lang w:val="sr-Cyrl-CS"/>
              </w:rPr>
              <w:t xml:space="preserve"> (27.01.)</w:t>
            </w:r>
          </w:p>
        </w:tc>
        <w:tc>
          <w:tcPr>
            <w:tcW w:w="4788" w:type="dxa"/>
          </w:tcPr>
          <w:p w:rsidR="00F1749B" w:rsidRPr="00DF3EC3" w:rsidRDefault="00F1749B" w:rsidP="007F2065">
            <w:pPr>
              <w:spacing w:after="0" w:line="240" w:lineRule="auto"/>
              <w:rPr>
                <w:rFonts w:eastAsia="Times New Roman"/>
                <w:lang w:val="sr-Cyrl-CS"/>
              </w:rPr>
            </w:pPr>
            <w:r w:rsidRPr="00DF3EC3">
              <w:rPr>
                <w:rFonts w:eastAsia="Times New Roman"/>
                <w:lang w:val="sr-Cyrl-CS"/>
              </w:rPr>
              <w:t>Чланови историјске и литерарне секције</w:t>
            </w:r>
          </w:p>
        </w:tc>
      </w:tr>
      <w:tr w:rsidR="00F1749B" w:rsidRPr="00272BB2" w:rsidTr="007F2065">
        <w:trPr>
          <w:jc w:val="center"/>
        </w:trPr>
        <w:tc>
          <w:tcPr>
            <w:tcW w:w="4788" w:type="dxa"/>
          </w:tcPr>
          <w:p w:rsidR="00F1749B" w:rsidRPr="00DF3EC3" w:rsidRDefault="00F1749B" w:rsidP="00DF3EC3">
            <w:pPr>
              <w:spacing w:after="0" w:line="240" w:lineRule="auto"/>
              <w:rPr>
                <w:rFonts w:eastAsia="Times New Roman"/>
                <w:lang w:val="sr-Cyrl-CS"/>
              </w:rPr>
            </w:pPr>
            <w:r w:rsidRPr="00DF3EC3">
              <w:rPr>
                <w:rFonts w:eastAsia="Times New Roman"/>
                <w:lang w:val="sr-Cyrl-CS"/>
              </w:rPr>
              <w:t xml:space="preserve">Обележавање Дана </w:t>
            </w:r>
            <w:r w:rsidR="00DF3EC3" w:rsidRPr="00DF3EC3">
              <w:rPr>
                <w:rFonts w:eastAsia="Times New Roman"/>
                <w:lang w:val="sr-Cyrl-CS"/>
              </w:rPr>
              <w:t>државности</w:t>
            </w:r>
            <w:r w:rsidRPr="00DF3EC3">
              <w:rPr>
                <w:rFonts w:eastAsia="Times New Roman"/>
                <w:lang w:val="sr-Cyrl-CS"/>
              </w:rPr>
              <w:t xml:space="preserve"> Србије</w:t>
            </w:r>
            <w:r w:rsidR="00DF3EC3" w:rsidRPr="00DF3EC3">
              <w:rPr>
                <w:rFonts w:eastAsia="Times New Roman"/>
                <w:lang w:val="sr-Cyrl-CS"/>
              </w:rPr>
              <w:t xml:space="preserve"> (15.02.)</w:t>
            </w:r>
          </w:p>
        </w:tc>
        <w:tc>
          <w:tcPr>
            <w:tcW w:w="4788" w:type="dxa"/>
          </w:tcPr>
          <w:p w:rsidR="00F1749B" w:rsidRPr="00DF3EC3" w:rsidRDefault="00F1749B" w:rsidP="007F2065">
            <w:pPr>
              <w:spacing w:after="0" w:line="240" w:lineRule="auto"/>
              <w:rPr>
                <w:rFonts w:eastAsia="Times New Roman"/>
                <w:lang w:val="sr-Cyrl-CS"/>
              </w:rPr>
            </w:pPr>
            <w:r w:rsidRPr="00DF3EC3">
              <w:rPr>
                <w:rFonts w:eastAsia="Times New Roman"/>
                <w:lang w:val="sr-Cyrl-CS"/>
              </w:rPr>
              <w:t>Чланови историјске секције</w:t>
            </w:r>
          </w:p>
        </w:tc>
      </w:tr>
      <w:tr w:rsidR="00DF3EC3" w:rsidRPr="00272BB2" w:rsidTr="007F2065">
        <w:trPr>
          <w:jc w:val="center"/>
        </w:trPr>
        <w:tc>
          <w:tcPr>
            <w:tcW w:w="4788" w:type="dxa"/>
          </w:tcPr>
          <w:p w:rsidR="00DF3EC3" w:rsidRPr="00DF3EC3" w:rsidRDefault="00DF3EC3" w:rsidP="00492918">
            <w:pPr>
              <w:spacing w:after="0" w:line="240" w:lineRule="auto"/>
              <w:jc w:val="both"/>
              <w:rPr>
                <w:rFonts w:eastAsia="Times New Roman"/>
              </w:rPr>
            </w:pPr>
            <w:r w:rsidRPr="00DF3EC3">
              <w:rPr>
                <w:rFonts w:eastAsia="Times New Roman"/>
              </w:rPr>
              <w:t>Дан сећања на жртве холокауста, геноцида и других жртава у Другом светском рату (22.04.)</w:t>
            </w:r>
          </w:p>
        </w:tc>
        <w:tc>
          <w:tcPr>
            <w:tcW w:w="4788" w:type="dxa"/>
          </w:tcPr>
          <w:p w:rsidR="00DF3EC3" w:rsidRPr="00DF3EC3" w:rsidRDefault="00DF3EC3" w:rsidP="00B3042E">
            <w:pPr>
              <w:spacing w:after="0" w:line="240" w:lineRule="auto"/>
              <w:rPr>
                <w:rFonts w:eastAsia="Times New Roman"/>
                <w:lang w:val="sr-Cyrl-CS"/>
              </w:rPr>
            </w:pPr>
            <w:r w:rsidRPr="00DF3EC3">
              <w:rPr>
                <w:rFonts w:eastAsia="Times New Roman"/>
                <w:lang w:val="sr-Cyrl-CS"/>
              </w:rPr>
              <w:t xml:space="preserve">Стручно веће </w:t>
            </w:r>
            <w:r w:rsidR="00B3042E">
              <w:rPr>
                <w:rFonts w:eastAsia="Times New Roman"/>
                <w:lang w:val="sr-Cyrl-CS"/>
              </w:rPr>
              <w:t xml:space="preserve">наставника </w:t>
            </w:r>
            <w:r w:rsidRPr="00DF3EC3">
              <w:rPr>
                <w:rFonts w:eastAsia="Times New Roman"/>
                <w:lang w:val="sr-Cyrl-CS"/>
              </w:rPr>
              <w:t>друштвених наука</w:t>
            </w:r>
          </w:p>
        </w:tc>
      </w:tr>
      <w:tr w:rsidR="00DF3EC3" w:rsidRPr="00272BB2" w:rsidTr="007F2065">
        <w:trPr>
          <w:jc w:val="center"/>
        </w:trPr>
        <w:tc>
          <w:tcPr>
            <w:tcW w:w="4788" w:type="dxa"/>
          </w:tcPr>
          <w:p w:rsidR="00DF3EC3" w:rsidRPr="00DF3EC3" w:rsidRDefault="00DF3EC3" w:rsidP="00492918">
            <w:pPr>
              <w:spacing w:after="0" w:line="240" w:lineRule="auto"/>
              <w:jc w:val="both"/>
              <w:rPr>
                <w:rFonts w:eastAsia="Times New Roman"/>
              </w:rPr>
            </w:pPr>
            <w:r w:rsidRPr="00DF3EC3">
              <w:rPr>
                <w:rFonts w:eastAsia="Times New Roman"/>
              </w:rPr>
              <w:t>Дан победе (09.05.)</w:t>
            </w:r>
          </w:p>
        </w:tc>
        <w:tc>
          <w:tcPr>
            <w:tcW w:w="4788" w:type="dxa"/>
          </w:tcPr>
          <w:p w:rsidR="00DF3EC3" w:rsidRPr="00DF3EC3" w:rsidRDefault="00B3042E" w:rsidP="00B3042E">
            <w:pPr>
              <w:spacing w:after="0" w:line="240" w:lineRule="auto"/>
              <w:rPr>
                <w:rFonts w:eastAsia="Times New Roman"/>
                <w:lang w:val="sr-Cyrl-CS"/>
              </w:rPr>
            </w:pPr>
            <w:r>
              <w:rPr>
                <w:rFonts w:eastAsia="Times New Roman"/>
                <w:lang w:val="sr-Cyrl-CS"/>
              </w:rPr>
              <w:t xml:space="preserve">Стручно веће наставника </w:t>
            </w:r>
            <w:r w:rsidR="00DF3EC3" w:rsidRPr="00DF3EC3">
              <w:rPr>
                <w:rFonts w:eastAsia="Times New Roman"/>
                <w:lang w:val="sr-Cyrl-CS"/>
              </w:rPr>
              <w:t>друштвених наука</w:t>
            </w:r>
          </w:p>
        </w:tc>
      </w:tr>
      <w:tr w:rsidR="00DF3EC3" w:rsidRPr="00272BB2" w:rsidTr="007F2065">
        <w:trPr>
          <w:jc w:val="center"/>
        </w:trPr>
        <w:tc>
          <w:tcPr>
            <w:tcW w:w="4788" w:type="dxa"/>
          </w:tcPr>
          <w:p w:rsidR="00DF3EC3" w:rsidRPr="00DF3EC3" w:rsidRDefault="00DF3EC3" w:rsidP="007F2065">
            <w:pPr>
              <w:spacing w:after="0" w:line="240" w:lineRule="auto"/>
              <w:rPr>
                <w:rFonts w:eastAsia="Times New Roman"/>
                <w:lang w:val="sr-Cyrl-CS"/>
              </w:rPr>
            </w:pPr>
            <w:r w:rsidRPr="00DF3EC3">
              <w:rPr>
                <w:rFonts w:eastAsia="Times New Roman"/>
                <w:lang w:val="sr-Cyrl-CS"/>
              </w:rPr>
              <w:t>Посете културним манифестацијама у граду</w:t>
            </w:r>
          </w:p>
        </w:tc>
        <w:tc>
          <w:tcPr>
            <w:tcW w:w="4788" w:type="dxa"/>
          </w:tcPr>
          <w:p w:rsidR="00DF3EC3" w:rsidRPr="00DF3EC3" w:rsidRDefault="00DF3EC3" w:rsidP="007F2065">
            <w:pPr>
              <w:spacing w:after="0" w:line="240" w:lineRule="auto"/>
              <w:rPr>
                <w:rFonts w:eastAsia="Times New Roman"/>
                <w:lang w:val="sr-Cyrl-CS"/>
              </w:rPr>
            </w:pPr>
            <w:r w:rsidRPr="00DF3EC3">
              <w:rPr>
                <w:rFonts w:eastAsia="Times New Roman"/>
                <w:lang w:val="sr-Cyrl-CS"/>
              </w:rPr>
              <w:t xml:space="preserve">Одељењске старешине </w:t>
            </w:r>
          </w:p>
        </w:tc>
      </w:tr>
      <w:tr w:rsidR="00E751B4" w:rsidRPr="00272BB2" w:rsidTr="007F2065">
        <w:trPr>
          <w:jc w:val="center"/>
        </w:trPr>
        <w:tc>
          <w:tcPr>
            <w:tcW w:w="4788" w:type="dxa"/>
          </w:tcPr>
          <w:p w:rsidR="00E751B4" w:rsidRPr="00DF3EC3" w:rsidRDefault="00E751B4" w:rsidP="007F2065">
            <w:pPr>
              <w:spacing w:after="0" w:line="240" w:lineRule="auto"/>
              <w:rPr>
                <w:rFonts w:eastAsia="Times New Roman"/>
                <w:lang w:val="sr-Cyrl-CS"/>
              </w:rPr>
            </w:pPr>
            <w:r>
              <w:rPr>
                <w:rFonts w:eastAsia="Times New Roman"/>
                <w:lang w:val="sr-Cyrl-CS"/>
              </w:rPr>
              <w:t>Обележавање дана људских права (10.12)</w:t>
            </w:r>
          </w:p>
        </w:tc>
        <w:tc>
          <w:tcPr>
            <w:tcW w:w="4788" w:type="dxa"/>
          </w:tcPr>
          <w:p w:rsidR="00E751B4" w:rsidRPr="00DF3EC3" w:rsidRDefault="00E751B4" w:rsidP="007F2065">
            <w:pPr>
              <w:spacing w:after="0" w:line="240" w:lineRule="auto"/>
              <w:rPr>
                <w:rFonts w:eastAsia="Times New Roman"/>
                <w:lang w:val="sr-Cyrl-CS"/>
              </w:rPr>
            </w:pPr>
            <w:r w:rsidRPr="00DF3EC3">
              <w:rPr>
                <w:rFonts w:eastAsia="Times New Roman"/>
                <w:lang w:val="sr-Cyrl-CS"/>
              </w:rPr>
              <w:t>Одељењске старешине</w:t>
            </w:r>
            <w:r>
              <w:rPr>
                <w:rFonts w:eastAsia="Times New Roman"/>
                <w:lang w:val="sr-Cyrl-CS"/>
              </w:rPr>
              <w:t xml:space="preserve"> </w:t>
            </w:r>
          </w:p>
        </w:tc>
      </w:tr>
    </w:tbl>
    <w:p w:rsidR="00F1749B" w:rsidRPr="00272BB2" w:rsidRDefault="00F1749B" w:rsidP="00F1749B">
      <w:pPr>
        <w:spacing w:after="0" w:line="240" w:lineRule="auto"/>
        <w:jc w:val="both"/>
        <w:rPr>
          <w:rFonts w:eastAsia="Times New Roman" w:cs="Arial"/>
          <w:sz w:val="20"/>
          <w:szCs w:val="20"/>
          <w:lang w:val="sr-Cyrl-CS"/>
        </w:rPr>
      </w:pPr>
    </w:p>
    <w:p w:rsidR="00F1749B" w:rsidRPr="00272BB2" w:rsidRDefault="00F1749B" w:rsidP="00F1749B">
      <w:pPr>
        <w:spacing w:after="0" w:line="240" w:lineRule="auto"/>
        <w:rPr>
          <w:rFonts w:eastAsia="Times New Roman"/>
          <w:sz w:val="20"/>
          <w:szCs w:val="20"/>
          <w:lang w:val="da-DK"/>
        </w:rPr>
      </w:pPr>
    </w:p>
    <w:p w:rsidR="00F1749B" w:rsidRPr="00272BB2" w:rsidRDefault="00F1749B" w:rsidP="00F1749B">
      <w:pPr>
        <w:spacing w:after="0" w:line="240" w:lineRule="auto"/>
        <w:jc w:val="both"/>
        <w:rPr>
          <w:rFonts w:eastAsia="Times New Roman" w:cs="Arial"/>
          <w:b/>
          <w:u w:val="single"/>
          <w:lang w:val="sr-Cyrl-CS"/>
        </w:rPr>
      </w:pPr>
    </w:p>
    <w:p w:rsidR="00F1749B" w:rsidRPr="00272BB2" w:rsidRDefault="00F1749B" w:rsidP="00F1749B">
      <w:pPr>
        <w:spacing w:after="0" w:line="240" w:lineRule="auto"/>
        <w:jc w:val="both"/>
        <w:rPr>
          <w:rFonts w:eastAsia="Times New Roman" w:cs="Arial"/>
          <w:b/>
          <w:u w:val="single"/>
          <w:lang w:val="sr-Cyrl-CS"/>
        </w:rPr>
      </w:pPr>
    </w:p>
    <w:p w:rsidR="00F1749B" w:rsidRPr="00272BB2" w:rsidRDefault="00F1749B" w:rsidP="00F1749B">
      <w:pPr>
        <w:spacing w:after="0" w:line="240" w:lineRule="auto"/>
        <w:jc w:val="center"/>
        <w:rPr>
          <w:rFonts w:eastAsia="Times New Roman"/>
          <w:sz w:val="20"/>
          <w:szCs w:val="20"/>
          <w:lang w:val="sr-Cyrl-CS"/>
        </w:rPr>
      </w:pPr>
    </w:p>
    <w:p w:rsidR="00EB1BDB" w:rsidRPr="00272BB2" w:rsidRDefault="00EB1BDB" w:rsidP="00F1749B">
      <w:pPr>
        <w:spacing w:after="0" w:line="240" w:lineRule="auto"/>
        <w:jc w:val="center"/>
        <w:rPr>
          <w:rFonts w:eastAsia="Times New Roman"/>
          <w:sz w:val="20"/>
          <w:szCs w:val="20"/>
          <w:lang w:val="sr-Cyrl-CS"/>
        </w:rPr>
      </w:pPr>
    </w:p>
    <w:p w:rsidR="00EB1BDB" w:rsidRDefault="00EB1BDB"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Default="004317F9" w:rsidP="00F1749B">
      <w:pPr>
        <w:spacing w:after="0" w:line="240" w:lineRule="auto"/>
        <w:jc w:val="center"/>
        <w:rPr>
          <w:rFonts w:eastAsia="Times New Roman"/>
          <w:sz w:val="20"/>
          <w:szCs w:val="20"/>
          <w:lang w:val="sr-Cyrl-CS"/>
        </w:rPr>
      </w:pPr>
    </w:p>
    <w:p w:rsidR="004317F9" w:rsidRPr="00DD475E" w:rsidRDefault="004317F9" w:rsidP="003C0AC4">
      <w:pPr>
        <w:spacing w:after="0" w:line="240" w:lineRule="auto"/>
        <w:rPr>
          <w:rFonts w:eastAsia="Times New Roman"/>
          <w:sz w:val="20"/>
          <w:szCs w:val="20"/>
        </w:rPr>
      </w:pPr>
    </w:p>
    <w:p w:rsidR="00F1749B" w:rsidRPr="00786A83" w:rsidRDefault="00F1749B" w:rsidP="00786A83">
      <w:pPr>
        <w:pStyle w:val="StyleI"/>
      </w:pPr>
      <w:bookmarkStart w:id="998" w:name="_Toc366327044"/>
      <w:bookmarkStart w:id="999" w:name="_Toc366327449"/>
      <w:bookmarkStart w:id="1000" w:name="_Toc366327639"/>
      <w:bookmarkStart w:id="1001" w:name="_Toc366327801"/>
      <w:bookmarkStart w:id="1002" w:name="_Toc366327907"/>
      <w:bookmarkStart w:id="1003" w:name="_Toc366328123"/>
      <w:bookmarkStart w:id="1004" w:name="_Toc366328254"/>
      <w:bookmarkStart w:id="1005" w:name="_Toc366328677"/>
      <w:bookmarkStart w:id="1006" w:name="_Toc366329030"/>
      <w:bookmarkStart w:id="1007" w:name="_Toc366329478"/>
      <w:bookmarkStart w:id="1008" w:name="_Toc398743977"/>
      <w:r w:rsidRPr="00272BB2">
        <w:lastRenderedPageBreak/>
        <w:t>ПРАЋЕЊЕ ОСТВАРИВАЊА И ЕВАЛУАЦИЈА ГОДИШЊЕГ</w:t>
      </w:r>
      <w:r w:rsidR="00786A83">
        <w:t xml:space="preserve"> </w:t>
      </w:r>
      <w:r w:rsidRPr="00786A83">
        <w:t>П</w:t>
      </w:r>
      <w:r w:rsidR="00EE2CAD" w:rsidRPr="00786A83">
        <w:t>ЛАНА</w:t>
      </w:r>
      <w:r w:rsidRPr="00786A83">
        <w:t xml:space="preserve"> РАДА ШКОЛЕ</w:t>
      </w:r>
      <w:bookmarkEnd w:id="998"/>
      <w:bookmarkEnd w:id="999"/>
      <w:bookmarkEnd w:id="1000"/>
      <w:bookmarkEnd w:id="1001"/>
      <w:bookmarkEnd w:id="1002"/>
      <w:bookmarkEnd w:id="1003"/>
      <w:bookmarkEnd w:id="1004"/>
      <w:bookmarkEnd w:id="1005"/>
      <w:bookmarkEnd w:id="1006"/>
      <w:bookmarkEnd w:id="1007"/>
      <w:bookmarkEnd w:id="1008"/>
    </w:p>
    <w:p w:rsidR="00F1749B" w:rsidRPr="00272BB2" w:rsidRDefault="00F1749B" w:rsidP="00F1749B">
      <w:pPr>
        <w:spacing w:after="0" w:line="240" w:lineRule="auto"/>
        <w:jc w:val="both"/>
        <w:rPr>
          <w:rFonts w:eastAsia="Times New Roman" w:cs="Arial"/>
          <w:b/>
          <w:lang w:val="sr-Cyrl-CS"/>
        </w:rPr>
      </w:pPr>
    </w:p>
    <w:p w:rsidR="00F1749B" w:rsidRPr="00786A83" w:rsidRDefault="00F1749B" w:rsidP="001F4726">
      <w:pPr>
        <w:pStyle w:val="Style171"/>
      </w:pPr>
      <w:bookmarkStart w:id="1009" w:name="_Toc366327253"/>
      <w:bookmarkStart w:id="1010" w:name="_Toc366327917"/>
      <w:bookmarkStart w:id="1011" w:name="_Toc366329488"/>
      <w:bookmarkStart w:id="1012" w:name="_Toc398743978"/>
      <w:r w:rsidRPr="00786A83">
        <w:t>Праћење реализације годишњег п</w:t>
      </w:r>
      <w:r w:rsidR="00EE2CAD" w:rsidRPr="00786A83">
        <w:t>лана</w:t>
      </w:r>
      <w:r w:rsidRPr="00786A83">
        <w:t xml:space="preserve"> рада Школе</w:t>
      </w:r>
      <w:bookmarkEnd w:id="1009"/>
      <w:bookmarkEnd w:id="1010"/>
      <w:bookmarkEnd w:id="1011"/>
      <w:bookmarkEnd w:id="1012"/>
    </w:p>
    <w:p w:rsidR="00F1749B" w:rsidRPr="00272BB2" w:rsidRDefault="00F1749B" w:rsidP="00F1749B">
      <w:pPr>
        <w:spacing w:after="0" w:line="240" w:lineRule="auto"/>
        <w:jc w:val="both"/>
        <w:rPr>
          <w:rFonts w:eastAsia="Times New Roman" w:cs="Arial"/>
          <w:b/>
          <w:u w:val="single"/>
          <w:lang w:val="sr-Cyrl-CS"/>
        </w:rPr>
      </w:pPr>
    </w:p>
    <w:p w:rsidR="00F1749B" w:rsidRPr="00272BB2" w:rsidRDefault="00F1749B" w:rsidP="00786A83">
      <w:pPr>
        <w:pStyle w:val="Subtitle"/>
        <w:rPr>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3"/>
        <w:gridCol w:w="2126"/>
        <w:gridCol w:w="2080"/>
      </w:tblGrid>
      <w:tr w:rsidR="00F1749B" w:rsidRPr="00272BB2" w:rsidTr="00CA47AD">
        <w:trPr>
          <w:jc w:val="center"/>
        </w:trPr>
        <w:tc>
          <w:tcPr>
            <w:tcW w:w="4443" w:type="dxa"/>
            <w:vAlign w:val="center"/>
          </w:tcPr>
          <w:p w:rsidR="00F1749B" w:rsidRPr="00272BB2" w:rsidRDefault="00EE2CAD" w:rsidP="00CA47AD">
            <w:pPr>
              <w:spacing w:after="0" w:line="240" w:lineRule="auto"/>
              <w:jc w:val="center"/>
              <w:rPr>
                <w:rFonts w:eastAsia="Times New Roman"/>
                <w:sz w:val="20"/>
                <w:szCs w:val="20"/>
              </w:rPr>
            </w:pPr>
            <w:r>
              <w:rPr>
                <w:rFonts w:eastAsia="Times New Roman"/>
                <w:sz w:val="20"/>
                <w:szCs w:val="20"/>
              </w:rPr>
              <w:t>Предмет праћења</w:t>
            </w:r>
          </w:p>
        </w:tc>
        <w:tc>
          <w:tcPr>
            <w:tcW w:w="2126" w:type="dxa"/>
            <w:vAlign w:val="center"/>
          </w:tcPr>
          <w:p w:rsidR="00F1749B" w:rsidRPr="00EE2CAD" w:rsidRDefault="00EE2CAD" w:rsidP="00CA47AD">
            <w:pPr>
              <w:spacing w:after="0" w:line="240" w:lineRule="auto"/>
              <w:jc w:val="center"/>
              <w:rPr>
                <w:rFonts w:eastAsia="Times New Roman"/>
                <w:sz w:val="20"/>
                <w:szCs w:val="20"/>
              </w:rPr>
            </w:pPr>
            <w:r>
              <w:rPr>
                <w:rFonts w:eastAsia="Times New Roman"/>
                <w:sz w:val="20"/>
                <w:szCs w:val="20"/>
              </w:rPr>
              <w:t>Извршилац</w:t>
            </w:r>
          </w:p>
        </w:tc>
        <w:tc>
          <w:tcPr>
            <w:tcW w:w="2080" w:type="dxa"/>
            <w:vAlign w:val="center"/>
          </w:tcPr>
          <w:p w:rsidR="00F1749B" w:rsidRPr="00EE2CAD" w:rsidRDefault="00EE2CAD" w:rsidP="00CA47AD">
            <w:pPr>
              <w:spacing w:after="0" w:line="240" w:lineRule="auto"/>
              <w:jc w:val="center"/>
              <w:rPr>
                <w:rFonts w:eastAsia="Times New Roman"/>
                <w:sz w:val="20"/>
                <w:szCs w:val="20"/>
              </w:rPr>
            </w:pPr>
            <w:r>
              <w:rPr>
                <w:rFonts w:eastAsia="Times New Roman"/>
                <w:sz w:val="20"/>
                <w:szCs w:val="20"/>
              </w:rPr>
              <w:t>Време</w:t>
            </w:r>
          </w:p>
        </w:tc>
      </w:tr>
      <w:tr w:rsidR="00F1749B" w:rsidRPr="00272BB2" w:rsidTr="00CA47AD">
        <w:trPr>
          <w:jc w:val="center"/>
        </w:trPr>
        <w:tc>
          <w:tcPr>
            <w:tcW w:w="4443" w:type="dxa"/>
            <w:vAlign w:val="center"/>
          </w:tcPr>
          <w:p w:rsidR="00F1749B" w:rsidRPr="00272BB2" w:rsidRDefault="00EE2CAD" w:rsidP="00CA47AD">
            <w:pPr>
              <w:spacing w:after="0" w:line="240" w:lineRule="auto"/>
              <w:rPr>
                <w:rFonts w:eastAsia="Times New Roman"/>
                <w:sz w:val="20"/>
                <w:szCs w:val="20"/>
                <w:lang w:val="sl-SI"/>
              </w:rPr>
            </w:pPr>
            <w:r>
              <w:rPr>
                <w:rFonts w:eastAsia="Times New Roman"/>
                <w:sz w:val="20"/>
                <w:szCs w:val="20"/>
              </w:rPr>
              <w:t>Извршење послова и задатака у складу са позитивним законским прописима, нормативним актима Школе и плановима рада</w:t>
            </w:r>
          </w:p>
        </w:tc>
        <w:tc>
          <w:tcPr>
            <w:tcW w:w="2126" w:type="dxa"/>
            <w:vAlign w:val="center"/>
          </w:tcPr>
          <w:p w:rsidR="00F1749B" w:rsidRPr="00272BB2" w:rsidRDefault="004761A4" w:rsidP="00CA47AD">
            <w:pPr>
              <w:spacing w:after="0" w:line="240" w:lineRule="auto"/>
              <w:jc w:val="center"/>
              <w:rPr>
                <w:rFonts w:eastAsia="Times New Roman"/>
                <w:sz w:val="20"/>
                <w:szCs w:val="20"/>
                <w:lang w:val="sl-SI"/>
              </w:rPr>
            </w:pPr>
            <w:r>
              <w:rPr>
                <w:rFonts w:eastAsia="Times New Roman"/>
                <w:sz w:val="20"/>
                <w:szCs w:val="20"/>
              </w:rPr>
              <w:t>Директор и тим за самовредновање рада Школе</w:t>
            </w:r>
          </w:p>
        </w:tc>
        <w:tc>
          <w:tcPr>
            <w:tcW w:w="2080" w:type="dxa"/>
            <w:vAlign w:val="center"/>
          </w:tcPr>
          <w:p w:rsidR="00F1749B" w:rsidRPr="004761A4" w:rsidRDefault="004761A4" w:rsidP="00CA47AD">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tc>
      </w:tr>
      <w:tr w:rsidR="00F1749B" w:rsidRPr="00272BB2" w:rsidTr="00CA47AD">
        <w:trPr>
          <w:jc w:val="center"/>
        </w:trPr>
        <w:tc>
          <w:tcPr>
            <w:tcW w:w="4443" w:type="dxa"/>
            <w:vAlign w:val="center"/>
          </w:tcPr>
          <w:p w:rsidR="00F1749B" w:rsidRPr="00272BB2" w:rsidRDefault="00EE2CAD" w:rsidP="00CA47AD">
            <w:pPr>
              <w:spacing w:after="0" w:line="240" w:lineRule="auto"/>
              <w:rPr>
                <w:rFonts w:eastAsia="Times New Roman"/>
                <w:sz w:val="20"/>
                <w:szCs w:val="20"/>
                <w:lang w:val="sl-SI"/>
              </w:rPr>
            </w:pPr>
            <w:r>
              <w:rPr>
                <w:rFonts w:eastAsia="Times New Roman"/>
                <w:sz w:val="20"/>
                <w:szCs w:val="20"/>
              </w:rPr>
              <w:t>Извршење послова и задатака стручних сарадника (педагога-библиотекара)</w:t>
            </w:r>
          </w:p>
        </w:tc>
        <w:tc>
          <w:tcPr>
            <w:tcW w:w="2126" w:type="dxa"/>
            <w:vAlign w:val="center"/>
          </w:tcPr>
          <w:p w:rsidR="00F1749B" w:rsidRPr="004761A4" w:rsidRDefault="004761A4" w:rsidP="00CA47AD">
            <w:pPr>
              <w:tabs>
                <w:tab w:val="left" w:pos="1317"/>
              </w:tabs>
              <w:spacing w:after="0" w:line="240" w:lineRule="auto"/>
              <w:jc w:val="center"/>
              <w:rPr>
                <w:rFonts w:eastAsia="Times New Roman"/>
                <w:sz w:val="20"/>
                <w:szCs w:val="20"/>
              </w:rPr>
            </w:pPr>
            <w:r>
              <w:rPr>
                <w:rFonts w:eastAsia="Times New Roman"/>
                <w:sz w:val="20"/>
                <w:szCs w:val="20"/>
              </w:rPr>
              <w:t>директор</w:t>
            </w:r>
          </w:p>
        </w:tc>
        <w:tc>
          <w:tcPr>
            <w:tcW w:w="2080" w:type="dxa"/>
            <w:vAlign w:val="center"/>
          </w:tcPr>
          <w:p w:rsidR="004761A4" w:rsidRPr="005E12EC" w:rsidRDefault="004761A4" w:rsidP="00CA47AD">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p w:rsidR="00F1749B" w:rsidRPr="00272BB2" w:rsidRDefault="00F1749B" w:rsidP="00CA47AD">
            <w:pPr>
              <w:spacing w:after="0" w:line="240" w:lineRule="auto"/>
              <w:jc w:val="center"/>
              <w:rPr>
                <w:rFonts w:eastAsia="Times New Roman"/>
                <w:sz w:val="20"/>
                <w:szCs w:val="20"/>
                <w:lang w:val="sl-SI"/>
              </w:rPr>
            </w:pPr>
          </w:p>
        </w:tc>
      </w:tr>
      <w:tr w:rsidR="00F1749B" w:rsidRPr="00272BB2" w:rsidTr="00CA47AD">
        <w:trPr>
          <w:jc w:val="center"/>
        </w:trPr>
        <w:tc>
          <w:tcPr>
            <w:tcW w:w="4443" w:type="dxa"/>
            <w:vAlign w:val="center"/>
          </w:tcPr>
          <w:p w:rsidR="00F1749B" w:rsidRPr="00272BB2" w:rsidRDefault="00EE2CAD" w:rsidP="00CA47AD">
            <w:pPr>
              <w:spacing w:after="0" w:line="240" w:lineRule="auto"/>
              <w:rPr>
                <w:rFonts w:eastAsia="Times New Roman"/>
                <w:sz w:val="20"/>
                <w:szCs w:val="20"/>
                <w:lang w:val="sl-SI"/>
              </w:rPr>
            </w:pPr>
            <w:r>
              <w:rPr>
                <w:rFonts w:eastAsia="Times New Roman"/>
                <w:sz w:val="20"/>
                <w:szCs w:val="20"/>
              </w:rPr>
              <w:t>Оств</w:t>
            </w:r>
            <w:r w:rsidR="00205B06">
              <w:rPr>
                <w:rFonts w:eastAsia="Times New Roman"/>
                <w:sz w:val="20"/>
                <w:szCs w:val="20"/>
              </w:rPr>
              <w:t>аривање свих планова рада наста</w:t>
            </w:r>
            <w:r>
              <w:rPr>
                <w:rFonts w:eastAsia="Times New Roman"/>
                <w:sz w:val="20"/>
                <w:szCs w:val="20"/>
              </w:rPr>
              <w:t>вника који се односе на постојеће облике образовно-васпитног рада са ученицима</w:t>
            </w:r>
          </w:p>
        </w:tc>
        <w:tc>
          <w:tcPr>
            <w:tcW w:w="2126" w:type="dxa"/>
            <w:vAlign w:val="center"/>
          </w:tcPr>
          <w:p w:rsidR="00F1749B" w:rsidRPr="005E071F" w:rsidRDefault="004761A4" w:rsidP="00CA47AD">
            <w:pPr>
              <w:tabs>
                <w:tab w:val="left" w:pos="1317"/>
              </w:tabs>
              <w:spacing w:after="0" w:line="240" w:lineRule="auto"/>
              <w:jc w:val="center"/>
              <w:rPr>
                <w:rFonts w:eastAsia="Times New Roman"/>
                <w:sz w:val="20"/>
                <w:szCs w:val="20"/>
              </w:rPr>
            </w:pPr>
            <w:r>
              <w:rPr>
                <w:rFonts w:eastAsia="Times New Roman"/>
                <w:sz w:val="20"/>
                <w:szCs w:val="20"/>
              </w:rPr>
              <w:t>директор</w:t>
            </w:r>
            <w:r w:rsidRPr="00272BB2">
              <w:rPr>
                <w:rFonts w:eastAsia="Times New Roman"/>
                <w:sz w:val="20"/>
                <w:szCs w:val="20"/>
                <w:lang w:val="da-DK"/>
              </w:rPr>
              <w:t>,</w:t>
            </w:r>
            <w:r>
              <w:rPr>
                <w:rFonts w:eastAsia="Times New Roman"/>
                <w:sz w:val="20"/>
                <w:szCs w:val="20"/>
              </w:rPr>
              <w:t xml:space="preserve"> педагог</w:t>
            </w:r>
            <w:r w:rsidR="005E071F">
              <w:rPr>
                <w:rFonts w:eastAsia="Times New Roman"/>
                <w:sz w:val="20"/>
                <w:szCs w:val="20"/>
              </w:rPr>
              <w:t>, тим за развој школског програма</w:t>
            </w:r>
          </w:p>
        </w:tc>
        <w:tc>
          <w:tcPr>
            <w:tcW w:w="2080" w:type="dxa"/>
            <w:vAlign w:val="center"/>
          </w:tcPr>
          <w:p w:rsidR="004761A4" w:rsidRPr="005E12EC" w:rsidRDefault="004761A4" w:rsidP="00CA47AD">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p w:rsidR="00F1749B" w:rsidRPr="00272BB2" w:rsidRDefault="00F1749B" w:rsidP="00CA47AD">
            <w:pPr>
              <w:keepNext/>
              <w:spacing w:after="0" w:line="240" w:lineRule="auto"/>
              <w:jc w:val="center"/>
              <w:outlineLvl w:val="0"/>
              <w:rPr>
                <w:rFonts w:eastAsia="Times New Roman"/>
                <w:sz w:val="20"/>
                <w:szCs w:val="20"/>
                <w:lang w:val="sl-SI"/>
              </w:rPr>
            </w:pPr>
          </w:p>
        </w:tc>
      </w:tr>
      <w:tr w:rsidR="00F1749B" w:rsidRPr="00272BB2" w:rsidTr="00CA47AD">
        <w:trPr>
          <w:trHeight w:val="521"/>
          <w:jc w:val="center"/>
        </w:trPr>
        <w:tc>
          <w:tcPr>
            <w:tcW w:w="4443" w:type="dxa"/>
            <w:vAlign w:val="center"/>
          </w:tcPr>
          <w:p w:rsidR="00F1749B" w:rsidRPr="00272BB2" w:rsidRDefault="00EE2CAD" w:rsidP="00CA47AD">
            <w:pPr>
              <w:spacing w:after="0" w:line="240" w:lineRule="auto"/>
              <w:rPr>
                <w:rFonts w:eastAsia="Times New Roman"/>
                <w:sz w:val="20"/>
                <w:szCs w:val="20"/>
                <w:lang w:val="sl-SI"/>
              </w:rPr>
            </w:pPr>
            <w:r>
              <w:rPr>
                <w:rFonts w:eastAsia="Times New Roman"/>
                <w:sz w:val="20"/>
                <w:szCs w:val="20"/>
              </w:rPr>
              <w:t>Остваривање планова рада одељенских старешина</w:t>
            </w:r>
          </w:p>
        </w:tc>
        <w:tc>
          <w:tcPr>
            <w:tcW w:w="2126" w:type="dxa"/>
            <w:vAlign w:val="center"/>
          </w:tcPr>
          <w:p w:rsidR="00F1749B" w:rsidRPr="004761A4" w:rsidRDefault="004761A4" w:rsidP="00CA47AD">
            <w:pPr>
              <w:tabs>
                <w:tab w:val="left" w:pos="1317"/>
              </w:tabs>
              <w:spacing w:after="0" w:line="240" w:lineRule="auto"/>
              <w:jc w:val="center"/>
              <w:rPr>
                <w:rFonts w:eastAsia="Times New Roman"/>
                <w:sz w:val="20"/>
                <w:szCs w:val="20"/>
              </w:rPr>
            </w:pPr>
            <w:r>
              <w:rPr>
                <w:rFonts w:eastAsia="Times New Roman"/>
                <w:sz w:val="20"/>
                <w:szCs w:val="20"/>
              </w:rPr>
              <w:t>директор</w:t>
            </w:r>
            <w:r w:rsidRPr="00272BB2">
              <w:rPr>
                <w:rFonts w:eastAsia="Times New Roman"/>
                <w:sz w:val="20"/>
                <w:szCs w:val="20"/>
                <w:lang w:val="da-DK"/>
              </w:rPr>
              <w:t>,</w:t>
            </w:r>
            <w:r>
              <w:rPr>
                <w:rFonts w:eastAsia="Times New Roman"/>
                <w:sz w:val="20"/>
                <w:szCs w:val="20"/>
              </w:rPr>
              <w:t xml:space="preserve"> педагог</w:t>
            </w:r>
          </w:p>
        </w:tc>
        <w:tc>
          <w:tcPr>
            <w:tcW w:w="2080" w:type="dxa"/>
            <w:vAlign w:val="center"/>
          </w:tcPr>
          <w:p w:rsidR="004761A4" w:rsidRPr="005E12EC" w:rsidRDefault="004761A4" w:rsidP="00CA47AD">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p w:rsidR="00F1749B" w:rsidRPr="00272BB2" w:rsidRDefault="00F1749B" w:rsidP="00CA47AD">
            <w:pPr>
              <w:keepNext/>
              <w:spacing w:after="0" w:line="240" w:lineRule="auto"/>
              <w:jc w:val="center"/>
              <w:outlineLvl w:val="0"/>
              <w:rPr>
                <w:rFonts w:eastAsia="Times New Roman"/>
                <w:sz w:val="20"/>
                <w:szCs w:val="20"/>
                <w:lang w:val="sl-SI"/>
              </w:rPr>
            </w:pPr>
          </w:p>
        </w:tc>
      </w:tr>
      <w:tr w:rsidR="00F1749B" w:rsidRPr="00272BB2" w:rsidTr="00CA47AD">
        <w:trPr>
          <w:jc w:val="center"/>
        </w:trPr>
        <w:tc>
          <w:tcPr>
            <w:tcW w:w="4443" w:type="dxa"/>
            <w:vAlign w:val="center"/>
          </w:tcPr>
          <w:p w:rsidR="00F1749B" w:rsidRPr="00272BB2" w:rsidRDefault="00EE2CAD" w:rsidP="00CA47AD">
            <w:pPr>
              <w:spacing w:after="0" w:line="240" w:lineRule="auto"/>
              <w:rPr>
                <w:rFonts w:eastAsia="Times New Roman"/>
                <w:sz w:val="20"/>
                <w:szCs w:val="20"/>
                <w:lang w:val="sl-SI"/>
              </w:rPr>
            </w:pPr>
            <w:r>
              <w:rPr>
                <w:rFonts w:eastAsia="Times New Roman"/>
                <w:sz w:val="20"/>
                <w:szCs w:val="20"/>
              </w:rPr>
              <w:t>Остваривање плана рада организатора практичне наставе</w:t>
            </w:r>
          </w:p>
        </w:tc>
        <w:tc>
          <w:tcPr>
            <w:tcW w:w="2126" w:type="dxa"/>
            <w:vAlign w:val="center"/>
          </w:tcPr>
          <w:p w:rsidR="00F1749B" w:rsidRPr="004761A4" w:rsidRDefault="004761A4" w:rsidP="00CA47AD">
            <w:pPr>
              <w:tabs>
                <w:tab w:val="left" w:pos="1317"/>
              </w:tabs>
              <w:spacing w:after="0" w:line="240" w:lineRule="auto"/>
              <w:jc w:val="center"/>
              <w:rPr>
                <w:rFonts w:eastAsia="Times New Roman"/>
                <w:sz w:val="20"/>
                <w:szCs w:val="20"/>
              </w:rPr>
            </w:pPr>
            <w:r>
              <w:rPr>
                <w:rFonts w:eastAsia="Times New Roman"/>
                <w:sz w:val="20"/>
                <w:szCs w:val="20"/>
              </w:rPr>
              <w:t>директор</w:t>
            </w:r>
          </w:p>
        </w:tc>
        <w:tc>
          <w:tcPr>
            <w:tcW w:w="2080" w:type="dxa"/>
            <w:vAlign w:val="center"/>
          </w:tcPr>
          <w:p w:rsidR="004761A4" w:rsidRPr="005E12EC" w:rsidRDefault="004761A4" w:rsidP="00CA47AD">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p w:rsidR="00F1749B" w:rsidRPr="00272BB2" w:rsidRDefault="00F1749B" w:rsidP="00CA47AD">
            <w:pPr>
              <w:keepNext/>
              <w:spacing w:after="0" w:line="240" w:lineRule="auto"/>
              <w:jc w:val="center"/>
              <w:outlineLvl w:val="0"/>
              <w:rPr>
                <w:rFonts w:eastAsia="Times New Roman"/>
                <w:sz w:val="20"/>
                <w:szCs w:val="20"/>
                <w:lang w:val="sl-SI"/>
              </w:rPr>
            </w:pPr>
          </w:p>
        </w:tc>
      </w:tr>
      <w:tr w:rsidR="00F1749B" w:rsidRPr="00272BB2" w:rsidTr="00CA47AD">
        <w:trPr>
          <w:trHeight w:val="476"/>
          <w:jc w:val="center"/>
        </w:trPr>
        <w:tc>
          <w:tcPr>
            <w:tcW w:w="4443" w:type="dxa"/>
            <w:vAlign w:val="center"/>
          </w:tcPr>
          <w:p w:rsidR="00F1749B" w:rsidRPr="00272BB2" w:rsidRDefault="00EE2CAD" w:rsidP="00CA47AD">
            <w:pPr>
              <w:keepNext/>
              <w:spacing w:after="0" w:line="240" w:lineRule="auto"/>
              <w:outlineLvl w:val="1"/>
              <w:rPr>
                <w:rFonts w:eastAsia="Times New Roman"/>
                <w:sz w:val="20"/>
                <w:szCs w:val="20"/>
                <w:lang w:val="sl-SI"/>
              </w:rPr>
            </w:pPr>
            <w:bookmarkStart w:id="1013" w:name="_Toc366247438"/>
            <w:bookmarkStart w:id="1014" w:name="_Toc366328892"/>
            <w:r>
              <w:rPr>
                <w:rFonts w:eastAsia="Times New Roman"/>
                <w:sz w:val="20"/>
                <w:szCs w:val="20"/>
              </w:rPr>
              <w:t>Контрола, праћење и вредновање</w:t>
            </w:r>
            <w:r w:rsidR="00B81C7B">
              <w:rPr>
                <w:rFonts w:eastAsia="Times New Roman"/>
                <w:sz w:val="20"/>
                <w:szCs w:val="20"/>
              </w:rPr>
              <w:t xml:space="preserve"> рада административних, фин</w:t>
            </w:r>
            <w:r>
              <w:rPr>
                <w:rFonts w:eastAsia="Times New Roman"/>
                <w:sz w:val="20"/>
                <w:szCs w:val="20"/>
              </w:rPr>
              <w:t>ансијских и осталих служби; Ученичке задруге (</w:t>
            </w:r>
            <w:r w:rsidR="00B81C7B">
              <w:rPr>
                <w:rFonts w:eastAsia="Times New Roman"/>
                <w:sz w:val="20"/>
                <w:szCs w:val="20"/>
              </w:rPr>
              <w:t>ђачке књижаре и проширених делатности</w:t>
            </w:r>
            <w:r w:rsidR="004761A4">
              <w:rPr>
                <w:rFonts w:eastAsia="Times New Roman"/>
                <w:sz w:val="20"/>
                <w:szCs w:val="20"/>
              </w:rPr>
              <w:t>...)</w:t>
            </w:r>
            <w:bookmarkEnd w:id="1013"/>
            <w:bookmarkEnd w:id="1014"/>
          </w:p>
        </w:tc>
        <w:tc>
          <w:tcPr>
            <w:tcW w:w="2126" w:type="dxa"/>
            <w:vAlign w:val="center"/>
          </w:tcPr>
          <w:p w:rsidR="00F1749B" w:rsidRPr="004761A4" w:rsidRDefault="004761A4" w:rsidP="00CA47AD">
            <w:pPr>
              <w:tabs>
                <w:tab w:val="left" w:pos="1317"/>
              </w:tabs>
              <w:spacing w:after="0" w:line="240" w:lineRule="auto"/>
              <w:jc w:val="center"/>
              <w:rPr>
                <w:rFonts w:eastAsia="Times New Roman"/>
                <w:sz w:val="20"/>
                <w:szCs w:val="20"/>
              </w:rPr>
            </w:pPr>
            <w:r>
              <w:rPr>
                <w:rFonts w:eastAsia="Times New Roman"/>
                <w:sz w:val="20"/>
                <w:szCs w:val="20"/>
              </w:rPr>
              <w:t>директор</w:t>
            </w:r>
          </w:p>
        </w:tc>
        <w:tc>
          <w:tcPr>
            <w:tcW w:w="2080" w:type="dxa"/>
            <w:vAlign w:val="center"/>
          </w:tcPr>
          <w:p w:rsidR="00F1749B" w:rsidRPr="004761A4" w:rsidRDefault="004761A4" w:rsidP="00CA47AD">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tc>
      </w:tr>
      <w:tr w:rsidR="00F1749B" w:rsidRPr="00272BB2" w:rsidTr="00CA47AD">
        <w:trPr>
          <w:trHeight w:val="719"/>
          <w:jc w:val="center"/>
        </w:trPr>
        <w:tc>
          <w:tcPr>
            <w:tcW w:w="4443" w:type="dxa"/>
            <w:vAlign w:val="center"/>
          </w:tcPr>
          <w:p w:rsidR="00F1749B" w:rsidRPr="00272BB2" w:rsidRDefault="004761A4" w:rsidP="00CA47AD">
            <w:pPr>
              <w:spacing w:after="0" w:line="240" w:lineRule="auto"/>
              <w:rPr>
                <w:rFonts w:eastAsia="Times New Roman"/>
                <w:sz w:val="20"/>
                <w:szCs w:val="20"/>
                <w:lang w:val="sl-SI"/>
              </w:rPr>
            </w:pPr>
            <w:r>
              <w:rPr>
                <w:rFonts w:eastAsia="Times New Roman"/>
                <w:sz w:val="20"/>
                <w:szCs w:val="20"/>
              </w:rPr>
              <w:t>Одржавање хигијене у Школи и чување и одржавање школске имовине</w:t>
            </w:r>
          </w:p>
        </w:tc>
        <w:tc>
          <w:tcPr>
            <w:tcW w:w="2126" w:type="dxa"/>
            <w:vAlign w:val="center"/>
          </w:tcPr>
          <w:p w:rsidR="00F1749B" w:rsidRPr="00272BB2" w:rsidRDefault="004761A4" w:rsidP="00CA47AD">
            <w:pPr>
              <w:keepNext/>
              <w:spacing w:after="0" w:line="240" w:lineRule="auto"/>
              <w:jc w:val="center"/>
              <w:outlineLvl w:val="0"/>
              <w:rPr>
                <w:rFonts w:eastAsia="Times New Roman"/>
                <w:sz w:val="20"/>
                <w:szCs w:val="20"/>
                <w:lang w:val="sl-SI"/>
              </w:rPr>
            </w:pPr>
            <w:bookmarkStart w:id="1015" w:name="_Toc366247439"/>
            <w:bookmarkStart w:id="1016" w:name="_Toc366328893"/>
            <w:r>
              <w:rPr>
                <w:rFonts w:eastAsia="Times New Roman"/>
                <w:sz w:val="20"/>
                <w:szCs w:val="20"/>
              </w:rPr>
              <w:t>Директор, секретар, одељенске старешине, дежурни наставници</w:t>
            </w:r>
            <w:bookmarkEnd w:id="1015"/>
            <w:bookmarkEnd w:id="1016"/>
          </w:p>
        </w:tc>
        <w:tc>
          <w:tcPr>
            <w:tcW w:w="2080" w:type="dxa"/>
            <w:vAlign w:val="center"/>
          </w:tcPr>
          <w:p w:rsidR="00F1749B" w:rsidRPr="004761A4" w:rsidRDefault="004761A4" w:rsidP="00CA47AD">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tc>
      </w:tr>
      <w:tr w:rsidR="00F1749B" w:rsidRPr="00272BB2" w:rsidTr="00CA47AD">
        <w:trPr>
          <w:jc w:val="center"/>
        </w:trPr>
        <w:tc>
          <w:tcPr>
            <w:tcW w:w="4443" w:type="dxa"/>
            <w:vAlign w:val="center"/>
          </w:tcPr>
          <w:p w:rsidR="00F1749B" w:rsidRPr="00272BB2" w:rsidRDefault="004761A4" w:rsidP="00CA47AD">
            <w:pPr>
              <w:pStyle w:val="Subtitle"/>
              <w:jc w:val="left"/>
              <w:rPr>
                <w:rFonts w:ascii="Calibri" w:hAnsi="Calibri"/>
                <w:sz w:val="20"/>
              </w:rPr>
            </w:pPr>
            <w:r>
              <w:rPr>
                <w:rFonts w:ascii="Calibri" w:hAnsi="Calibri"/>
                <w:sz w:val="20"/>
              </w:rPr>
              <w:t>Рад стручних и осталих органа Школе</w:t>
            </w:r>
          </w:p>
        </w:tc>
        <w:tc>
          <w:tcPr>
            <w:tcW w:w="2126" w:type="dxa"/>
            <w:vAlign w:val="center"/>
          </w:tcPr>
          <w:p w:rsidR="00F1749B" w:rsidRPr="00272BB2" w:rsidRDefault="004761A4" w:rsidP="00CA47AD">
            <w:pPr>
              <w:spacing w:after="0"/>
              <w:jc w:val="center"/>
              <w:rPr>
                <w:sz w:val="20"/>
                <w:szCs w:val="20"/>
                <w:lang w:val="sl-SI"/>
              </w:rPr>
            </w:pPr>
            <w:r>
              <w:rPr>
                <w:sz w:val="20"/>
                <w:szCs w:val="20"/>
              </w:rPr>
              <w:t>Школски одбор</w:t>
            </w:r>
          </w:p>
        </w:tc>
        <w:tc>
          <w:tcPr>
            <w:tcW w:w="2080" w:type="dxa"/>
            <w:vAlign w:val="center"/>
          </w:tcPr>
          <w:p w:rsidR="00F1749B" w:rsidRPr="004761A4" w:rsidRDefault="004761A4" w:rsidP="00CA47AD">
            <w:pPr>
              <w:tabs>
                <w:tab w:val="left" w:pos="1298"/>
              </w:tabs>
              <w:spacing w:after="0" w:line="240" w:lineRule="auto"/>
              <w:jc w:val="center"/>
              <w:rPr>
                <w:rFonts w:eastAsia="Times New Roman"/>
                <w:sz w:val="18"/>
                <w:szCs w:val="18"/>
              </w:rPr>
            </w:pPr>
            <w:r w:rsidRPr="005E12EC">
              <w:rPr>
                <w:rFonts w:eastAsia="Times New Roman"/>
                <w:sz w:val="18"/>
                <w:szCs w:val="18"/>
              </w:rPr>
              <w:t xml:space="preserve">Током </w:t>
            </w:r>
            <w:r>
              <w:rPr>
                <w:rFonts w:eastAsia="Times New Roman"/>
                <w:sz w:val="18"/>
                <w:szCs w:val="18"/>
              </w:rPr>
              <w:t xml:space="preserve">и на крају школске </w:t>
            </w:r>
            <w:r w:rsidRPr="005E12EC">
              <w:rPr>
                <w:rFonts w:eastAsia="Times New Roman"/>
                <w:sz w:val="18"/>
                <w:szCs w:val="18"/>
              </w:rPr>
              <w:t>године</w:t>
            </w:r>
          </w:p>
        </w:tc>
      </w:tr>
      <w:tr w:rsidR="00F1749B" w:rsidRPr="00272BB2" w:rsidTr="00CA47AD">
        <w:trPr>
          <w:jc w:val="center"/>
        </w:trPr>
        <w:tc>
          <w:tcPr>
            <w:tcW w:w="4443" w:type="dxa"/>
            <w:vAlign w:val="center"/>
          </w:tcPr>
          <w:p w:rsidR="00F1749B" w:rsidRPr="00272BB2" w:rsidRDefault="004761A4" w:rsidP="00CA47AD">
            <w:pPr>
              <w:spacing w:after="0"/>
              <w:rPr>
                <w:sz w:val="20"/>
                <w:szCs w:val="20"/>
                <w:lang w:val="sl-SI"/>
              </w:rPr>
            </w:pPr>
            <w:r>
              <w:rPr>
                <w:sz w:val="20"/>
                <w:szCs w:val="20"/>
              </w:rPr>
              <w:t>Вредновање рада и резултата рада Школе</w:t>
            </w:r>
          </w:p>
        </w:tc>
        <w:tc>
          <w:tcPr>
            <w:tcW w:w="2126" w:type="dxa"/>
            <w:vAlign w:val="center"/>
          </w:tcPr>
          <w:p w:rsidR="00F1749B" w:rsidRPr="004761A4" w:rsidRDefault="004761A4" w:rsidP="00CA47AD">
            <w:pPr>
              <w:spacing w:after="0"/>
              <w:jc w:val="center"/>
              <w:rPr>
                <w:sz w:val="20"/>
                <w:szCs w:val="20"/>
              </w:rPr>
            </w:pPr>
            <w:r>
              <w:rPr>
                <w:sz w:val="20"/>
                <w:szCs w:val="20"/>
              </w:rPr>
              <w:t>Наставничко веће, Савет родитеља,</w:t>
            </w:r>
          </w:p>
          <w:p w:rsidR="00F1749B" w:rsidRPr="00272BB2" w:rsidRDefault="004761A4" w:rsidP="00CA47AD">
            <w:pPr>
              <w:spacing w:after="0"/>
              <w:jc w:val="center"/>
              <w:rPr>
                <w:sz w:val="20"/>
                <w:szCs w:val="20"/>
                <w:lang w:val="sl-SI"/>
              </w:rPr>
            </w:pPr>
            <w:r>
              <w:rPr>
                <w:sz w:val="20"/>
                <w:szCs w:val="20"/>
              </w:rPr>
              <w:t>Ученички парламент, Школски одбор</w:t>
            </w:r>
          </w:p>
        </w:tc>
        <w:tc>
          <w:tcPr>
            <w:tcW w:w="2080" w:type="dxa"/>
            <w:vAlign w:val="center"/>
          </w:tcPr>
          <w:p w:rsidR="00F1749B" w:rsidRPr="004761A4" w:rsidRDefault="004761A4" w:rsidP="00CA47AD">
            <w:pPr>
              <w:spacing w:after="0"/>
              <w:jc w:val="center"/>
              <w:rPr>
                <w:sz w:val="20"/>
                <w:szCs w:val="20"/>
              </w:rPr>
            </w:pPr>
            <w:r>
              <w:rPr>
                <w:sz w:val="20"/>
                <w:szCs w:val="20"/>
              </w:rPr>
              <w:t>Крај наставних периода и школске године</w:t>
            </w:r>
          </w:p>
        </w:tc>
      </w:tr>
      <w:tr w:rsidR="00F1749B" w:rsidRPr="00272BB2" w:rsidTr="00CA47AD">
        <w:trPr>
          <w:jc w:val="center"/>
        </w:trPr>
        <w:tc>
          <w:tcPr>
            <w:tcW w:w="4443" w:type="dxa"/>
            <w:vAlign w:val="center"/>
          </w:tcPr>
          <w:p w:rsidR="00F1749B" w:rsidRPr="00272BB2" w:rsidRDefault="004761A4" w:rsidP="00CA47AD">
            <w:pPr>
              <w:spacing w:after="0"/>
              <w:rPr>
                <w:sz w:val="20"/>
                <w:szCs w:val="20"/>
                <w:lang w:val="sl-SI"/>
              </w:rPr>
            </w:pPr>
            <w:r>
              <w:rPr>
                <w:sz w:val="20"/>
                <w:szCs w:val="20"/>
              </w:rPr>
              <w:t>Извршење послова и радних задатака директора Школе (посебно-законитости рада Школе и садржаја педагошко-инструктивног рада)</w:t>
            </w:r>
          </w:p>
        </w:tc>
        <w:tc>
          <w:tcPr>
            <w:tcW w:w="2126" w:type="dxa"/>
            <w:vAlign w:val="center"/>
          </w:tcPr>
          <w:p w:rsidR="00F1749B" w:rsidRPr="00272BB2" w:rsidRDefault="00CA47AD" w:rsidP="00CA47AD">
            <w:pPr>
              <w:spacing w:after="0"/>
              <w:jc w:val="center"/>
              <w:rPr>
                <w:sz w:val="20"/>
                <w:szCs w:val="20"/>
                <w:lang w:val="sl-SI"/>
              </w:rPr>
            </w:pPr>
            <w:r>
              <w:rPr>
                <w:sz w:val="20"/>
                <w:szCs w:val="20"/>
              </w:rPr>
              <w:t>Школски одбор, Просветни инспектор</w:t>
            </w:r>
          </w:p>
        </w:tc>
        <w:tc>
          <w:tcPr>
            <w:tcW w:w="2080" w:type="dxa"/>
            <w:vAlign w:val="center"/>
          </w:tcPr>
          <w:p w:rsidR="00F1749B" w:rsidRPr="004761A4" w:rsidRDefault="004761A4" w:rsidP="00CA47AD">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tc>
      </w:tr>
      <w:tr w:rsidR="00F1749B" w:rsidRPr="00272BB2" w:rsidTr="00CA47AD">
        <w:trPr>
          <w:jc w:val="center"/>
        </w:trPr>
        <w:tc>
          <w:tcPr>
            <w:tcW w:w="4443" w:type="dxa"/>
            <w:vAlign w:val="center"/>
          </w:tcPr>
          <w:p w:rsidR="00F1749B" w:rsidRPr="00272BB2" w:rsidRDefault="00CA47AD" w:rsidP="00CA47AD">
            <w:pPr>
              <w:spacing w:after="0"/>
              <w:rPr>
                <w:sz w:val="20"/>
                <w:szCs w:val="20"/>
                <w:lang w:val="sl-SI"/>
              </w:rPr>
            </w:pPr>
            <w:r>
              <w:rPr>
                <w:sz w:val="20"/>
                <w:szCs w:val="20"/>
              </w:rPr>
              <w:t>Реализација Годишњег плана рада Школе</w:t>
            </w:r>
          </w:p>
        </w:tc>
        <w:tc>
          <w:tcPr>
            <w:tcW w:w="2126" w:type="dxa"/>
            <w:vAlign w:val="center"/>
          </w:tcPr>
          <w:p w:rsidR="00F1749B" w:rsidRPr="00272BB2" w:rsidRDefault="00CA47AD" w:rsidP="00CA47AD">
            <w:pPr>
              <w:spacing w:after="0"/>
              <w:jc w:val="center"/>
              <w:rPr>
                <w:sz w:val="20"/>
                <w:szCs w:val="20"/>
                <w:lang w:val="sl-SI"/>
              </w:rPr>
            </w:pPr>
            <w:r>
              <w:rPr>
                <w:sz w:val="20"/>
                <w:szCs w:val="20"/>
              </w:rPr>
              <w:t>Школски одбор</w:t>
            </w:r>
          </w:p>
        </w:tc>
        <w:tc>
          <w:tcPr>
            <w:tcW w:w="2080" w:type="dxa"/>
            <w:vAlign w:val="center"/>
          </w:tcPr>
          <w:p w:rsidR="00F1749B" w:rsidRPr="004761A4" w:rsidRDefault="004761A4" w:rsidP="00CA47AD">
            <w:pPr>
              <w:pStyle w:val="Heading1"/>
              <w:rPr>
                <w:rFonts w:ascii="Calibri" w:hAnsi="Calibri"/>
                <w:b w:val="0"/>
                <w:bCs w:val="0"/>
                <w:sz w:val="20"/>
                <w:szCs w:val="20"/>
              </w:rPr>
            </w:pPr>
            <w:bookmarkStart w:id="1017" w:name="_Toc366247440"/>
            <w:bookmarkStart w:id="1018" w:name="_Toc366328894"/>
            <w:r>
              <w:rPr>
                <w:rFonts w:ascii="Calibri" w:hAnsi="Calibri"/>
                <w:b w:val="0"/>
                <w:bCs w:val="0"/>
                <w:sz w:val="20"/>
                <w:szCs w:val="20"/>
              </w:rPr>
              <w:t>Септембар</w:t>
            </w:r>
            <w:bookmarkEnd w:id="1017"/>
            <w:bookmarkEnd w:id="1018"/>
          </w:p>
        </w:tc>
      </w:tr>
    </w:tbl>
    <w:p w:rsidR="00F1749B" w:rsidRPr="00272BB2" w:rsidRDefault="00F1749B" w:rsidP="00F1749B">
      <w:pPr>
        <w:spacing w:after="0" w:line="240" w:lineRule="auto"/>
        <w:jc w:val="both"/>
        <w:rPr>
          <w:rFonts w:eastAsia="Times New Roman" w:cs="Arial"/>
          <w:b/>
          <w:u w:val="single"/>
          <w:lang w:val="sr-Cyrl-CS"/>
        </w:rPr>
      </w:pPr>
    </w:p>
    <w:p w:rsidR="00F1749B" w:rsidRDefault="00F1749B" w:rsidP="00F1749B">
      <w:pPr>
        <w:spacing w:after="0" w:line="240" w:lineRule="auto"/>
        <w:jc w:val="both"/>
        <w:rPr>
          <w:rFonts w:eastAsia="Times New Roman" w:cs="Arial"/>
          <w:b/>
          <w:lang w:val="sr-Cyrl-CS"/>
        </w:rPr>
      </w:pPr>
    </w:p>
    <w:p w:rsidR="0083380F" w:rsidRDefault="0083380F" w:rsidP="00F1749B">
      <w:pPr>
        <w:spacing w:after="0" w:line="240" w:lineRule="auto"/>
        <w:jc w:val="both"/>
        <w:rPr>
          <w:rFonts w:eastAsia="Times New Roman" w:cs="Arial"/>
          <w:b/>
          <w:lang w:val="sr-Cyrl-CS"/>
        </w:rPr>
      </w:pPr>
    </w:p>
    <w:p w:rsidR="0083380F" w:rsidRDefault="0083380F" w:rsidP="00F1749B">
      <w:pPr>
        <w:spacing w:after="0" w:line="240" w:lineRule="auto"/>
        <w:jc w:val="both"/>
        <w:rPr>
          <w:rFonts w:eastAsia="Times New Roman" w:cs="Arial"/>
          <w:b/>
          <w:lang w:val="sr-Cyrl-CS"/>
        </w:rPr>
      </w:pPr>
    </w:p>
    <w:p w:rsidR="0083380F" w:rsidRDefault="0083380F" w:rsidP="00F1749B">
      <w:pPr>
        <w:spacing w:after="0" w:line="240" w:lineRule="auto"/>
        <w:jc w:val="both"/>
        <w:rPr>
          <w:rFonts w:eastAsia="Times New Roman" w:cs="Arial"/>
          <w:b/>
          <w:lang w:val="sr-Cyrl-CS"/>
        </w:rPr>
      </w:pPr>
    </w:p>
    <w:p w:rsidR="0083380F" w:rsidRDefault="0083380F" w:rsidP="00F1749B">
      <w:pPr>
        <w:spacing w:after="0" w:line="240" w:lineRule="auto"/>
        <w:jc w:val="both"/>
        <w:rPr>
          <w:rFonts w:eastAsia="Times New Roman" w:cs="Arial"/>
          <w:b/>
          <w:lang w:val="sr-Cyrl-CS"/>
        </w:rPr>
      </w:pPr>
    </w:p>
    <w:p w:rsidR="0083380F" w:rsidRDefault="0083380F" w:rsidP="00F1749B">
      <w:pPr>
        <w:spacing w:after="0" w:line="240" w:lineRule="auto"/>
        <w:jc w:val="both"/>
        <w:rPr>
          <w:rFonts w:eastAsia="Times New Roman" w:cs="Arial"/>
          <w:b/>
          <w:lang w:val="sr-Cyrl-CS"/>
        </w:rPr>
      </w:pPr>
    </w:p>
    <w:p w:rsidR="0083380F" w:rsidRDefault="0083380F" w:rsidP="00F1749B">
      <w:pPr>
        <w:spacing w:after="0" w:line="240" w:lineRule="auto"/>
        <w:jc w:val="both"/>
        <w:rPr>
          <w:rFonts w:eastAsia="Times New Roman" w:cs="Arial"/>
          <w:b/>
          <w:lang w:val="sr-Cyrl-CS"/>
        </w:rPr>
      </w:pPr>
    </w:p>
    <w:p w:rsidR="00786A83" w:rsidRPr="00DD475E" w:rsidRDefault="00786A83" w:rsidP="00F1749B">
      <w:pPr>
        <w:spacing w:after="0" w:line="240" w:lineRule="auto"/>
        <w:jc w:val="both"/>
        <w:rPr>
          <w:rFonts w:eastAsia="Times New Roman" w:cs="Arial"/>
          <w:b/>
        </w:rPr>
      </w:pPr>
    </w:p>
    <w:p w:rsidR="003C0AC4" w:rsidRDefault="003C0AC4" w:rsidP="00F1749B">
      <w:pPr>
        <w:spacing w:after="0" w:line="240" w:lineRule="auto"/>
        <w:jc w:val="both"/>
        <w:rPr>
          <w:rFonts w:eastAsia="Times New Roman" w:cs="Arial"/>
          <w:b/>
        </w:rPr>
      </w:pPr>
    </w:p>
    <w:p w:rsidR="001C6061" w:rsidRPr="001C6061" w:rsidRDefault="001C6061" w:rsidP="00F1749B">
      <w:pPr>
        <w:spacing w:after="0" w:line="240" w:lineRule="auto"/>
        <w:jc w:val="both"/>
        <w:rPr>
          <w:rFonts w:eastAsia="Times New Roman" w:cs="Arial"/>
          <w:b/>
        </w:rPr>
      </w:pPr>
    </w:p>
    <w:p w:rsidR="00F1749B" w:rsidRPr="00272BB2" w:rsidRDefault="00F1749B" w:rsidP="001F4726">
      <w:pPr>
        <w:pStyle w:val="Style171"/>
      </w:pPr>
      <w:bookmarkStart w:id="1019" w:name="_Toc366327254"/>
      <w:bookmarkStart w:id="1020" w:name="_Toc366327918"/>
      <w:bookmarkStart w:id="1021" w:name="_Toc366329489"/>
      <w:bookmarkStart w:id="1022" w:name="_Toc398743979"/>
      <w:r w:rsidRPr="00272BB2">
        <w:lastRenderedPageBreak/>
        <w:t>Програм вредновања рада Школе</w:t>
      </w:r>
      <w:bookmarkEnd w:id="1019"/>
      <w:bookmarkEnd w:id="1020"/>
      <w:bookmarkEnd w:id="1021"/>
      <w:bookmarkEnd w:id="1022"/>
    </w:p>
    <w:p w:rsidR="00F1749B" w:rsidRPr="00272BB2" w:rsidRDefault="00F1749B" w:rsidP="00F1749B">
      <w:pPr>
        <w:spacing w:after="0" w:line="240" w:lineRule="auto"/>
        <w:jc w:val="both"/>
        <w:rPr>
          <w:rFonts w:eastAsia="Times New Roman" w:cs="Arial"/>
          <w:b/>
          <w:u w:val="single"/>
          <w:lang w:val="sr-Cyrl-CS"/>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
        <w:gridCol w:w="5513"/>
        <w:gridCol w:w="1397"/>
        <w:gridCol w:w="1777"/>
      </w:tblGrid>
      <w:tr w:rsidR="005E12EC" w:rsidRPr="00272BB2" w:rsidTr="007F2065">
        <w:trPr>
          <w:jc w:val="center"/>
        </w:trPr>
        <w:tc>
          <w:tcPr>
            <w:tcW w:w="595" w:type="dxa"/>
          </w:tcPr>
          <w:p w:rsidR="00F1749B" w:rsidRPr="008D49CF" w:rsidRDefault="008D49CF" w:rsidP="008D49CF">
            <w:pPr>
              <w:tabs>
                <w:tab w:val="left" w:pos="1317"/>
              </w:tabs>
              <w:spacing w:after="0" w:line="240" w:lineRule="auto"/>
              <w:jc w:val="center"/>
              <w:rPr>
                <w:rFonts w:eastAsia="Times New Roman"/>
                <w:sz w:val="20"/>
                <w:szCs w:val="20"/>
              </w:rPr>
            </w:pPr>
            <w:r>
              <w:rPr>
                <w:rFonts w:eastAsia="Times New Roman"/>
                <w:sz w:val="20"/>
                <w:szCs w:val="20"/>
              </w:rPr>
              <w:t>РБР</w:t>
            </w:r>
          </w:p>
        </w:tc>
        <w:tc>
          <w:tcPr>
            <w:tcW w:w="5513" w:type="dxa"/>
          </w:tcPr>
          <w:p w:rsidR="00F1749B" w:rsidRPr="00272BB2" w:rsidRDefault="008D49CF" w:rsidP="008D49CF">
            <w:pPr>
              <w:tabs>
                <w:tab w:val="left" w:pos="1317"/>
              </w:tabs>
              <w:spacing w:after="0" w:line="240" w:lineRule="auto"/>
              <w:jc w:val="center"/>
              <w:rPr>
                <w:rFonts w:eastAsia="Times New Roman"/>
                <w:sz w:val="20"/>
                <w:szCs w:val="20"/>
                <w:lang w:val="da-DK"/>
              </w:rPr>
            </w:pPr>
            <w:r>
              <w:rPr>
                <w:rFonts w:eastAsia="Times New Roman"/>
                <w:sz w:val="20"/>
                <w:szCs w:val="20"/>
              </w:rPr>
              <w:t>САДРЖАЈ ПРОГРАМА</w:t>
            </w:r>
          </w:p>
        </w:tc>
        <w:tc>
          <w:tcPr>
            <w:tcW w:w="1397" w:type="dxa"/>
          </w:tcPr>
          <w:p w:rsidR="00F1749B" w:rsidRPr="005E12EC" w:rsidRDefault="008D49CF" w:rsidP="005E12EC">
            <w:pPr>
              <w:tabs>
                <w:tab w:val="left" w:pos="1298"/>
              </w:tabs>
              <w:spacing w:after="0" w:line="240" w:lineRule="auto"/>
              <w:jc w:val="center"/>
              <w:rPr>
                <w:rFonts w:eastAsia="Times New Roman"/>
                <w:sz w:val="18"/>
                <w:szCs w:val="18"/>
                <w:lang w:val="da-DK"/>
              </w:rPr>
            </w:pPr>
            <w:r w:rsidRPr="005E12EC">
              <w:rPr>
                <w:rFonts w:eastAsia="Times New Roman"/>
                <w:sz w:val="18"/>
                <w:szCs w:val="18"/>
              </w:rPr>
              <w:t>ВРЕМЕ</w:t>
            </w:r>
          </w:p>
        </w:tc>
        <w:tc>
          <w:tcPr>
            <w:tcW w:w="1777" w:type="dxa"/>
          </w:tcPr>
          <w:p w:rsidR="00F1749B" w:rsidRPr="00272BB2" w:rsidRDefault="00EA4804" w:rsidP="008D49CF">
            <w:pPr>
              <w:tabs>
                <w:tab w:val="left" w:pos="1317"/>
              </w:tabs>
              <w:spacing w:after="0" w:line="240" w:lineRule="auto"/>
              <w:jc w:val="center"/>
              <w:rPr>
                <w:rFonts w:eastAsia="Times New Roman"/>
                <w:sz w:val="20"/>
                <w:szCs w:val="20"/>
                <w:lang w:val="da-DK"/>
              </w:rPr>
            </w:pPr>
            <w:r>
              <w:rPr>
                <w:rFonts w:eastAsia="Times New Roman"/>
                <w:sz w:val="20"/>
                <w:szCs w:val="20"/>
              </w:rPr>
              <w:t>НОСИОЦИ</w:t>
            </w:r>
            <w:r w:rsidR="008D49CF">
              <w:rPr>
                <w:rFonts w:eastAsia="Times New Roman"/>
                <w:sz w:val="20"/>
                <w:szCs w:val="20"/>
              </w:rPr>
              <w:t xml:space="preserve"> ПОСЛОВА</w:t>
            </w:r>
          </w:p>
        </w:tc>
      </w:tr>
      <w:tr w:rsidR="005E12EC" w:rsidRPr="00272BB2" w:rsidTr="007F2065">
        <w:trPr>
          <w:jc w:val="center"/>
        </w:trPr>
        <w:tc>
          <w:tcPr>
            <w:tcW w:w="595" w:type="dxa"/>
            <w:vAlign w:val="center"/>
          </w:tcPr>
          <w:p w:rsidR="00F1749B" w:rsidRPr="00272BB2" w:rsidRDefault="00F1749B" w:rsidP="007F2065">
            <w:pPr>
              <w:tabs>
                <w:tab w:val="left" w:pos="1317"/>
              </w:tabs>
              <w:spacing w:after="0" w:line="240" w:lineRule="auto"/>
              <w:jc w:val="center"/>
              <w:rPr>
                <w:rFonts w:eastAsia="Times New Roman"/>
                <w:sz w:val="20"/>
                <w:szCs w:val="20"/>
                <w:lang w:val="da-DK"/>
              </w:rPr>
            </w:pPr>
            <w:r w:rsidRPr="00272BB2">
              <w:rPr>
                <w:rFonts w:eastAsia="Times New Roman"/>
                <w:sz w:val="20"/>
                <w:szCs w:val="20"/>
                <w:lang w:val="da-DK"/>
              </w:rPr>
              <w:t>1</w:t>
            </w:r>
          </w:p>
        </w:tc>
        <w:tc>
          <w:tcPr>
            <w:tcW w:w="5513" w:type="dxa"/>
          </w:tcPr>
          <w:p w:rsidR="00F1749B" w:rsidRPr="00272BB2" w:rsidRDefault="008D49CF"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Израда докумената за праћење реализације програмских задатака Школе</w:t>
            </w:r>
          </w:p>
          <w:p w:rsidR="00F1749B" w:rsidRPr="00272BB2" w:rsidRDefault="008D49CF"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Документација за праћење реализације фонда часова по месечним периодима и кумулативна – на крају школске године</w:t>
            </w:r>
          </w:p>
          <w:p w:rsidR="00F1749B" w:rsidRPr="00272BB2" w:rsidRDefault="008D49CF"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Евиденција стручног усавршавања наставника</w:t>
            </w:r>
          </w:p>
          <w:p w:rsidR="00F1749B" w:rsidRPr="00272BB2" w:rsidRDefault="008D49CF"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Документација за планирање образовно-васпитног рада наставника – годишњи и оперативни планови</w:t>
            </w:r>
          </w:p>
          <w:p w:rsidR="00F1749B" w:rsidRPr="00272BB2" w:rsidRDefault="008D49CF"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Регистар извештаја о раду Школе</w:t>
            </w:r>
          </w:p>
          <w:p w:rsidR="008D49CF" w:rsidRPr="008D49CF" w:rsidRDefault="008D49CF"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Евиденција успеха ученика на такмичењима</w:t>
            </w:r>
          </w:p>
          <w:p w:rsidR="00F1749B" w:rsidRPr="00272BB2" w:rsidRDefault="008D49CF"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Евиденција савремених наставних средстава</w:t>
            </w:r>
          </w:p>
        </w:tc>
        <w:tc>
          <w:tcPr>
            <w:tcW w:w="1397" w:type="dxa"/>
          </w:tcPr>
          <w:p w:rsidR="00F1749B" w:rsidRPr="005E12EC" w:rsidRDefault="005E12EC" w:rsidP="005E12EC">
            <w:pPr>
              <w:tabs>
                <w:tab w:val="left" w:pos="1298"/>
              </w:tabs>
              <w:spacing w:after="0" w:line="240" w:lineRule="auto"/>
              <w:jc w:val="center"/>
              <w:rPr>
                <w:rFonts w:eastAsia="Times New Roman"/>
                <w:sz w:val="18"/>
                <w:szCs w:val="18"/>
                <w:lang w:val="da-DK"/>
              </w:rPr>
            </w:pPr>
            <w:r w:rsidRPr="005E12EC">
              <w:rPr>
                <w:rFonts w:eastAsia="Times New Roman"/>
                <w:sz w:val="18"/>
                <w:szCs w:val="18"/>
              </w:rPr>
              <w:t>Септембар</w:t>
            </w:r>
          </w:p>
          <w:p w:rsidR="00F1749B" w:rsidRPr="005E12EC" w:rsidRDefault="00F1749B" w:rsidP="005E12EC">
            <w:pPr>
              <w:tabs>
                <w:tab w:val="left" w:pos="1298"/>
              </w:tabs>
              <w:spacing w:after="0" w:line="240" w:lineRule="auto"/>
              <w:jc w:val="center"/>
              <w:rPr>
                <w:rFonts w:eastAsia="Times New Roman"/>
                <w:sz w:val="18"/>
                <w:szCs w:val="18"/>
                <w:lang w:val="da-DK"/>
              </w:rPr>
            </w:pPr>
          </w:p>
          <w:p w:rsidR="00F1749B" w:rsidRPr="005E12EC" w:rsidRDefault="005E12EC" w:rsidP="005E12EC">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p w:rsidR="00F1749B" w:rsidRPr="005E12EC" w:rsidRDefault="00F1749B" w:rsidP="005E12EC">
            <w:pPr>
              <w:tabs>
                <w:tab w:val="left" w:pos="1298"/>
              </w:tabs>
              <w:spacing w:after="0" w:line="240" w:lineRule="auto"/>
              <w:jc w:val="center"/>
              <w:rPr>
                <w:rFonts w:eastAsia="Times New Roman"/>
                <w:sz w:val="18"/>
                <w:szCs w:val="18"/>
                <w:lang w:val="da-DK"/>
              </w:rPr>
            </w:pPr>
          </w:p>
          <w:p w:rsidR="00F1749B" w:rsidRPr="005E12EC" w:rsidRDefault="005E12EC" w:rsidP="005E12EC">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p w:rsidR="00F1749B" w:rsidRPr="005E12EC" w:rsidRDefault="00F1749B" w:rsidP="005E12EC">
            <w:pPr>
              <w:tabs>
                <w:tab w:val="left" w:pos="1298"/>
              </w:tabs>
              <w:spacing w:after="0" w:line="240" w:lineRule="auto"/>
              <w:jc w:val="center"/>
              <w:rPr>
                <w:rFonts w:eastAsia="Times New Roman"/>
                <w:sz w:val="18"/>
                <w:szCs w:val="18"/>
                <w:lang w:val="da-DK"/>
              </w:rPr>
            </w:pPr>
          </w:p>
          <w:p w:rsidR="00F1749B" w:rsidRPr="005E12EC" w:rsidRDefault="005E12EC" w:rsidP="005E12EC">
            <w:pPr>
              <w:tabs>
                <w:tab w:val="left" w:pos="1298"/>
              </w:tabs>
              <w:spacing w:after="0" w:line="240" w:lineRule="auto"/>
              <w:jc w:val="center"/>
              <w:rPr>
                <w:rFonts w:eastAsia="Times New Roman"/>
                <w:sz w:val="18"/>
                <w:szCs w:val="18"/>
                <w:lang w:val="da-DK"/>
              </w:rPr>
            </w:pPr>
            <w:r>
              <w:rPr>
                <w:rFonts w:eastAsia="Times New Roman"/>
                <w:sz w:val="18"/>
                <w:szCs w:val="18"/>
              </w:rPr>
              <w:t>Септембар</w:t>
            </w:r>
          </w:p>
          <w:p w:rsidR="005E12EC" w:rsidRDefault="005E12EC" w:rsidP="005E12EC">
            <w:pPr>
              <w:tabs>
                <w:tab w:val="left" w:pos="1298"/>
              </w:tabs>
              <w:spacing w:after="0" w:line="240" w:lineRule="auto"/>
              <w:jc w:val="center"/>
              <w:rPr>
                <w:rFonts w:eastAsia="Times New Roman"/>
                <w:sz w:val="18"/>
                <w:szCs w:val="18"/>
              </w:rPr>
            </w:pPr>
          </w:p>
          <w:p w:rsidR="005E12EC" w:rsidRPr="005E12EC" w:rsidRDefault="005E12EC" w:rsidP="005E12EC">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p w:rsidR="005E12EC" w:rsidRPr="005E12EC" w:rsidRDefault="005E12EC" w:rsidP="005E12EC">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p w:rsidR="005E12EC" w:rsidRPr="005E12EC" w:rsidRDefault="005E12EC" w:rsidP="005E12EC">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p w:rsidR="00F1749B" w:rsidRPr="005E12EC" w:rsidRDefault="00F1749B" w:rsidP="005E12EC">
            <w:pPr>
              <w:tabs>
                <w:tab w:val="left" w:pos="1298"/>
              </w:tabs>
              <w:spacing w:after="0" w:line="240" w:lineRule="auto"/>
              <w:jc w:val="center"/>
              <w:rPr>
                <w:rFonts w:eastAsia="Times New Roman"/>
                <w:sz w:val="18"/>
                <w:szCs w:val="18"/>
                <w:lang w:val="da-DK"/>
              </w:rPr>
            </w:pPr>
          </w:p>
        </w:tc>
        <w:tc>
          <w:tcPr>
            <w:tcW w:w="1777" w:type="dxa"/>
          </w:tcPr>
          <w:p w:rsidR="00F1749B" w:rsidRPr="00272BB2" w:rsidRDefault="005E12EC" w:rsidP="007F2065">
            <w:pPr>
              <w:tabs>
                <w:tab w:val="left" w:pos="1317"/>
              </w:tabs>
              <w:spacing w:after="0" w:line="240" w:lineRule="auto"/>
              <w:jc w:val="center"/>
              <w:rPr>
                <w:rFonts w:eastAsia="Times New Roman"/>
                <w:sz w:val="20"/>
                <w:szCs w:val="20"/>
                <w:lang w:val="da-DK"/>
              </w:rPr>
            </w:pPr>
            <w:r>
              <w:rPr>
                <w:rFonts w:eastAsia="Times New Roman"/>
                <w:sz w:val="20"/>
                <w:szCs w:val="20"/>
              </w:rPr>
              <w:t>директор</w:t>
            </w:r>
            <w:r w:rsidR="00F1749B" w:rsidRPr="00272BB2">
              <w:rPr>
                <w:rFonts w:eastAsia="Times New Roman"/>
                <w:sz w:val="20"/>
                <w:szCs w:val="20"/>
                <w:lang w:val="da-DK"/>
              </w:rPr>
              <w:t>,</w:t>
            </w:r>
            <w:r>
              <w:rPr>
                <w:rFonts w:eastAsia="Times New Roman"/>
                <w:sz w:val="20"/>
                <w:szCs w:val="20"/>
              </w:rPr>
              <w:t xml:space="preserve"> педагог</w:t>
            </w:r>
          </w:p>
          <w:p w:rsidR="00F1749B" w:rsidRPr="00272BB2" w:rsidRDefault="00F1749B" w:rsidP="007F2065">
            <w:pPr>
              <w:tabs>
                <w:tab w:val="left" w:pos="1317"/>
              </w:tabs>
              <w:spacing w:after="0" w:line="240" w:lineRule="auto"/>
              <w:jc w:val="center"/>
              <w:rPr>
                <w:rFonts w:eastAsia="Times New Roman"/>
                <w:sz w:val="20"/>
                <w:szCs w:val="20"/>
                <w:lang w:val="da-DK"/>
              </w:rPr>
            </w:pPr>
          </w:p>
          <w:p w:rsidR="00F1749B" w:rsidRPr="00272BB2" w:rsidRDefault="005E12EC" w:rsidP="007F2065">
            <w:pPr>
              <w:tabs>
                <w:tab w:val="left" w:pos="1317"/>
              </w:tabs>
              <w:spacing w:after="0" w:line="240" w:lineRule="auto"/>
              <w:jc w:val="center"/>
              <w:rPr>
                <w:rFonts w:eastAsia="Times New Roman"/>
                <w:sz w:val="20"/>
                <w:szCs w:val="20"/>
                <w:lang w:val="da-DK"/>
              </w:rPr>
            </w:pPr>
            <w:r>
              <w:rPr>
                <w:rFonts w:eastAsia="Times New Roman"/>
                <w:sz w:val="20"/>
                <w:szCs w:val="20"/>
              </w:rPr>
              <w:t>директор</w:t>
            </w:r>
            <w:r w:rsidRPr="00272BB2">
              <w:rPr>
                <w:rFonts w:eastAsia="Times New Roman"/>
                <w:sz w:val="20"/>
                <w:szCs w:val="20"/>
                <w:lang w:val="da-DK"/>
              </w:rPr>
              <w:t>,</w:t>
            </w:r>
            <w:r>
              <w:rPr>
                <w:rFonts w:eastAsia="Times New Roman"/>
                <w:sz w:val="20"/>
                <w:szCs w:val="20"/>
              </w:rPr>
              <w:t xml:space="preserve"> педагог</w:t>
            </w:r>
          </w:p>
          <w:p w:rsidR="00F1749B" w:rsidRPr="00272BB2" w:rsidRDefault="00F1749B" w:rsidP="007F2065">
            <w:pPr>
              <w:tabs>
                <w:tab w:val="left" w:pos="1317"/>
              </w:tabs>
              <w:spacing w:after="0" w:line="240" w:lineRule="auto"/>
              <w:jc w:val="center"/>
              <w:rPr>
                <w:rFonts w:eastAsia="Times New Roman"/>
                <w:sz w:val="20"/>
                <w:szCs w:val="20"/>
                <w:lang w:val="da-DK"/>
              </w:rPr>
            </w:pPr>
          </w:p>
          <w:p w:rsidR="00F1749B" w:rsidRPr="00272BB2" w:rsidRDefault="005E12EC" w:rsidP="007F2065">
            <w:pPr>
              <w:tabs>
                <w:tab w:val="left" w:pos="1317"/>
              </w:tabs>
              <w:spacing w:after="0" w:line="240" w:lineRule="auto"/>
              <w:jc w:val="center"/>
              <w:rPr>
                <w:rFonts w:eastAsia="Times New Roman"/>
                <w:sz w:val="20"/>
                <w:szCs w:val="20"/>
                <w:lang w:val="da-DK"/>
              </w:rPr>
            </w:pPr>
            <w:r>
              <w:rPr>
                <w:rFonts w:eastAsia="Times New Roman"/>
                <w:sz w:val="20"/>
                <w:szCs w:val="20"/>
              </w:rPr>
              <w:t>педагог</w:t>
            </w:r>
          </w:p>
          <w:p w:rsidR="00F1749B" w:rsidRPr="00272BB2" w:rsidRDefault="00F1749B" w:rsidP="007F2065">
            <w:pPr>
              <w:tabs>
                <w:tab w:val="left" w:pos="1317"/>
              </w:tabs>
              <w:spacing w:after="0" w:line="240" w:lineRule="auto"/>
              <w:jc w:val="center"/>
              <w:rPr>
                <w:rFonts w:eastAsia="Times New Roman"/>
                <w:sz w:val="20"/>
                <w:szCs w:val="20"/>
                <w:lang w:val="da-DK"/>
              </w:rPr>
            </w:pPr>
          </w:p>
          <w:p w:rsidR="00F1749B" w:rsidRPr="00272BB2" w:rsidRDefault="005E12EC" w:rsidP="007F2065">
            <w:pPr>
              <w:tabs>
                <w:tab w:val="left" w:pos="1317"/>
              </w:tabs>
              <w:spacing w:after="0" w:line="240" w:lineRule="auto"/>
              <w:jc w:val="center"/>
              <w:rPr>
                <w:rFonts w:eastAsia="Times New Roman"/>
                <w:sz w:val="20"/>
                <w:szCs w:val="20"/>
                <w:lang w:val="da-DK"/>
              </w:rPr>
            </w:pPr>
            <w:r>
              <w:rPr>
                <w:rFonts w:eastAsia="Times New Roman"/>
                <w:sz w:val="20"/>
                <w:szCs w:val="20"/>
              </w:rPr>
              <w:t>педагог</w:t>
            </w:r>
            <w:r w:rsidRPr="00272BB2">
              <w:rPr>
                <w:rFonts w:eastAsia="Times New Roman"/>
                <w:sz w:val="20"/>
                <w:szCs w:val="20"/>
                <w:lang w:val="da-DK"/>
              </w:rPr>
              <w:t xml:space="preserve"> </w:t>
            </w:r>
          </w:p>
          <w:p w:rsidR="00F1749B" w:rsidRPr="00272BB2" w:rsidRDefault="005E12EC" w:rsidP="007F2065">
            <w:pPr>
              <w:tabs>
                <w:tab w:val="left" w:pos="1317"/>
              </w:tabs>
              <w:spacing w:after="0" w:line="240" w:lineRule="auto"/>
              <w:jc w:val="center"/>
              <w:rPr>
                <w:rFonts w:eastAsia="Times New Roman"/>
                <w:sz w:val="20"/>
                <w:szCs w:val="20"/>
                <w:lang w:val="da-DK"/>
              </w:rPr>
            </w:pPr>
            <w:r>
              <w:rPr>
                <w:rFonts w:eastAsia="Times New Roman"/>
                <w:sz w:val="20"/>
                <w:szCs w:val="20"/>
              </w:rPr>
              <w:t>секретар, педагог</w:t>
            </w:r>
          </w:p>
          <w:p w:rsidR="00F1749B" w:rsidRPr="005E12EC" w:rsidRDefault="005E12EC" w:rsidP="007F2065">
            <w:pPr>
              <w:tabs>
                <w:tab w:val="left" w:pos="1317"/>
              </w:tabs>
              <w:spacing w:after="0" w:line="240" w:lineRule="auto"/>
              <w:jc w:val="center"/>
              <w:rPr>
                <w:rFonts w:eastAsia="Times New Roman"/>
                <w:sz w:val="20"/>
                <w:szCs w:val="20"/>
              </w:rPr>
            </w:pPr>
            <w:r>
              <w:rPr>
                <w:rFonts w:eastAsia="Times New Roman"/>
                <w:sz w:val="20"/>
                <w:szCs w:val="20"/>
              </w:rPr>
              <w:t>педагог</w:t>
            </w:r>
          </w:p>
          <w:p w:rsidR="00F1749B" w:rsidRPr="00272BB2" w:rsidRDefault="005E12EC" w:rsidP="005E12EC">
            <w:pPr>
              <w:tabs>
                <w:tab w:val="left" w:pos="1317"/>
              </w:tabs>
              <w:spacing w:after="0" w:line="240" w:lineRule="auto"/>
              <w:jc w:val="center"/>
              <w:rPr>
                <w:rFonts w:eastAsia="Times New Roman"/>
                <w:sz w:val="20"/>
                <w:szCs w:val="20"/>
                <w:lang w:val="da-DK"/>
              </w:rPr>
            </w:pPr>
            <w:r>
              <w:rPr>
                <w:rFonts w:eastAsia="Times New Roman"/>
                <w:sz w:val="20"/>
                <w:szCs w:val="20"/>
              </w:rPr>
              <w:t>књиговођа</w:t>
            </w:r>
          </w:p>
        </w:tc>
      </w:tr>
      <w:tr w:rsidR="005E12EC" w:rsidRPr="00272BB2" w:rsidTr="007F2065">
        <w:trPr>
          <w:jc w:val="center"/>
        </w:trPr>
        <w:tc>
          <w:tcPr>
            <w:tcW w:w="595" w:type="dxa"/>
            <w:vAlign w:val="center"/>
          </w:tcPr>
          <w:p w:rsidR="00F1749B" w:rsidRPr="00272BB2" w:rsidRDefault="00F1749B" w:rsidP="007F2065">
            <w:pPr>
              <w:tabs>
                <w:tab w:val="left" w:pos="1317"/>
              </w:tabs>
              <w:spacing w:after="0" w:line="240" w:lineRule="auto"/>
              <w:jc w:val="center"/>
              <w:rPr>
                <w:rFonts w:eastAsia="Times New Roman"/>
                <w:sz w:val="20"/>
                <w:szCs w:val="20"/>
                <w:lang w:val="da-DK"/>
              </w:rPr>
            </w:pPr>
            <w:r w:rsidRPr="00272BB2">
              <w:rPr>
                <w:rFonts w:eastAsia="Times New Roman"/>
                <w:sz w:val="20"/>
                <w:szCs w:val="20"/>
                <w:lang w:val="da-DK"/>
              </w:rPr>
              <w:t>2</w:t>
            </w:r>
          </w:p>
        </w:tc>
        <w:tc>
          <w:tcPr>
            <w:tcW w:w="5513" w:type="dxa"/>
          </w:tcPr>
          <w:p w:rsidR="00F1749B" w:rsidRPr="00272BB2" w:rsidRDefault="001F04EF" w:rsidP="00E5778E">
            <w:pPr>
              <w:numPr>
                <w:ilvl w:val="0"/>
                <w:numId w:val="100"/>
              </w:numPr>
              <w:tabs>
                <w:tab w:val="left" w:pos="229"/>
                <w:tab w:val="left" w:pos="654"/>
              </w:tabs>
              <w:spacing w:after="0" w:line="240" w:lineRule="auto"/>
              <w:ind w:left="229" w:hanging="229"/>
              <w:jc w:val="both"/>
              <w:rPr>
                <w:rFonts w:eastAsia="Times New Roman"/>
                <w:sz w:val="20"/>
                <w:szCs w:val="20"/>
                <w:lang w:val="da-DK"/>
              </w:rPr>
            </w:pPr>
            <w:r>
              <w:rPr>
                <w:rFonts w:eastAsia="Times New Roman"/>
                <w:sz w:val="20"/>
                <w:szCs w:val="20"/>
              </w:rPr>
              <w:t>Праћење и вредновање педагошке документације наставника (књига евиденције рада, матична књига</w:t>
            </w:r>
            <w:r w:rsidR="00F1749B" w:rsidRPr="00272BB2">
              <w:rPr>
                <w:rFonts w:eastAsia="Times New Roman"/>
                <w:sz w:val="20"/>
                <w:szCs w:val="20"/>
                <w:lang w:val="da-DK"/>
              </w:rPr>
              <w:t>)</w:t>
            </w:r>
          </w:p>
        </w:tc>
        <w:tc>
          <w:tcPr>
            <w:tcW w:w="1397" w:type="dxa"/>
          </w:tcPr>
          <w:p w:rsidR="00F1749B" w:rsidRPr="005E12EC" w:rsidRDefault="001F04EF" w:rsidP="001F04EF">
            <w:pPr>
              <w:tabs>
                <w:tab w:val="left" w:pos="1298"/>
              </w:tabs>
              <w:spacing w:after="0" w:line="240" w:lineRule="auto"/>
              <w:jc w:val="center"/>
              <w:rPr>
                <w:rFonts w:eastAsia="Times New Roman"/>
                <w:sz w:val="18"/>
                <w:szCs w:val="18"/>
                <w:lang w:val="da-DK"/>
              </w:rPr>
            </w:pPr>
            <w:r>
              <w:rPr>
                <w:rFonts w:eastAsia="Times New Roman"/>
                <w:sz w:val="18"/>
                <w:szCs w:val="18"/>
              </w:rPr>
              <w:t>Сваког месеца</w:t>
            </w:r>
          </w:p>
        </w:tc>
        <w:tc>
          <w:tcPr>
            <w:tcW w:w="1777" w:type="dxa"/>
          </w:tcPr>
          <w:p w:rsidR="00F1749B" w:rsidRPr="005E12EC" w:rsidRDefault="005E12EC" w:rsidP="005E12EC">
            <w:pPr>
              <w:tabs>
                <w:tab w:val="left" w:pos="1317"/>
              </w:tabs>
              <w:spacing w:after="0" w:line="240" w:lineRule="auto"/>
              <w:jc w:val="center"/>
              <w:rPr>
                <w:rFonts w:eastAsia="Times New Roman"/>
                <w:sz w:val="20"/>
                <w:szCs w:val="20"/>
              </w:rPr>
            </w:pPr>
            <w:r>
              <w:rPr>
                <w:rFonts w:eastAsia="Times New Roman"/>
                <w:sz w:val="20"/>
                <w:szCs w:val="20"/>
              </w:rPr>
              <w:t>Директор</w:t>
            </w:r>
            <w:r w:rsidRPr="00272BB2">
              <w:rPr>
                <w:rFonts w:eastAsia="Times New Roman"/>
                <w:sz w:val="20"/>
                <w:szCs w:val="20"/>
                <w:lang w:val="da-DK"/>
              </w:rPr>
              <w:t>,</w:t>
            </w:r>
            <w:r>
              <w:rPr>
                <w:rFonts w:eastAsia="Times New Roman"/>
                <w:sz w:val="20"/>
                <w:szCs w:val="20"/>
              </w:rPr>
              <w:t xml:space="preserve"> педагог, секретар</w:t>
            </w:r>
          </w:p>
        </w:tc>
      </w:tr>
      <w:tr w:rsidR="005E12EC" w:rsidRPr="00272BB2" w:rsidTr="007F2065">
        <w:trPr>
          <w:jc w:val="center"/>
        </w:trPr>
        <w:tc>
          <w:tcPr>
            <w:tcW w:w="595" w:type="dxa"/>
            <w:vAlign w:val="center"/>
          </w:tcPr>
          <w:p w:rsidR="00F1749B" w:rsidRPr="00272BB2" w:rsidRDefault="00F1749B" w:rsidP="007F2065">
            <w:pPr>
              <w:tabs>
                <w:tab w:val="left" w:pos="1317"/>
              </w:tabs>
              <w:spacing w:after="0" w:line="240" w:lineRule="auto"/>
              <w:jc w:val="center"/>
              <w:rPr>
                <w:rFonts w:eastAsia="Times New Roman"/>
                <w:sz w:val="20"/>
                <w:szCs w:val="20"/>
                <w:lang w:val="da-DK"/>
              </w:rPr>
            </w:pPr>
            <w:r w:rsidRPr="00272BB2">
              <w:rPr>
                <w:rFonts w:eastAsia="Times New Roman"/>
                <w:sz w:val="20"/>
                <w:szCs w:val="20"/>
                <w:lang w:val="da-DK"/>
              </w:rPr>
              <w:t>3</w:t>
            </w:r>
          </w:p>
        </w:tc>
        <w:tc>
          <w:tcPr>
            <w:tcW w:w="5513" w:type="dxa"/>
          </w:tcPr>
          <w:p w:rsidR="00F1749B" w:rsidRPr="00272BB2" w:rsidRDefault="001F04EF" w:rsidP="00E5778E">
            <w:pPr>
              <w:numPr>
                <w:ilvl w:val="0"/>
                <w:numId w:val="100"/>
              </w:numPr>
              <w:tabs>
                <w:tab w:val="left" w:pos="229"/>
                <w:tab w:val="left" w:pos="654"/>
              </w:tabs>
              <w:spacing w:after="0" w:line="240" w:lineRule="auto"/>
              <w:ind w:left="229" w:hanging="229"/>
              <w:jc w:val="both"/>
              <w:rPr>
                <w:rFonts w:eastAsia="Times New Roman"/>
                <w:sz w:val="20"/>
                <w:szCs w:val="20"/>
                <w:lang w:val="da-DK"/>
              </w:rPr>
            </w:pPr>
            <w:r>
              <w:rPr>
                <w:rFonts w:eastAsia="Times New Roman"/>
                <w:sz w:val="20"/>
                <w:szCs w:val="20"/>
              </w:rPr>
              <w:t>Праћење и вредновање квалитета остварене сарадње наставника са родитељима ученика: учесталост контаката, иницирање сарадње и правдање изостанака</w:t>
            </w:r>
          </w:p>
        </w:tc>
        <w:tc>
          <w:tcPr>
            <w:tcW w:w="1397" w:type="dxa"/>
          </w:tcPr>
          <w:p w:rsidR="00F1749B" w:rsidRPr="001F04EF" w:rsidRDefault="001F04EF" w:rsidP="001F04EF">
            <w:pPr>
              <w:tabs>
                <w:tab w:val="left" w:pos="1298"/>
              </w:tabs>
              <w:spacing w:after="0" w:line="240" w:lineRule="auto"/>
              <w:jc w:val="center"/>
              <w:rPr>
                <w:rFonts w:eastAsia="Times New Roman"/>
                <w:sz w:val="18"/>
                <w:szCs w:val="18"/>
              </w:rPr>
            </w:pPr>
            <w:r w:rsidRPr="005E12EC">
              <w:rPr>
                <w:rFonts w:eastAsia="Times New Roman"/>
                <w:sz w:val="18"/>
                <w:szCs w:val="18"/>
              </w:rPr>
              <w:t>Током године</w:t>
            </w:r>
          </w:p>
        </w:tc>
        <w:tc>
          <w:tcPr>
            <w:tcW w:w="1777" w:type="dxa"/>
          </w:tcPr>
          <w:p w:rsidR="00F1749B" w:rsidRPr="001F04EF" w:rsidRDefault="001F04EF" w:rsidP="001F04EF">
            <w:pPr>
              <w:tabs>
                <w:tab w:val="left" w:pos="1317"/>
              </w:tabs>
              <w:spacing w:after="0" w:line="240" w:lineRule="auto"/>
              <w:jc w:val="center"/>
              <w:rPr>
                <w:rFonts w:eastAsia="Times New Roman"/>
                <w:sz w:val="20"/>
                <w:szCs w:val="20"/>
              </w:rPr>
            </w:pPr>
            <w:r>
              <w:rPr>
                <w:rFonts w:eastAsia="Times New Roman"/>
                <w:sz w:val="20"/>
                <w:szCs w:val="20"/>
              </w:rPr>
              <w:t>директор</w:t>
            </w:r>
            <w:r w:rsidRPr="00272BB2">
              <w:rPr>
                <w:rFonts w:eastAsia="Times New Roman"/>
                <w:sz w:val="20"/>
                <w:szCs w:val="20"/>
                <w:lang w:val="da-DK"/>
              </w:rPr>
              <w:t>,</w:t>
            </w:r>
            <w:r>
              <w:rPr>
                <w:rFonts w:eastAsia="Times New Roman"/>
                <w:sz w:val="20"/>
                <w:szCs w:val="20"/>
              </w:rPr>
              <w:t xml:space="preserve"> педагог</w:t>
            </w:r>
          </w:p>
        </w:tc>
      </w:tr>
      <w:tr w:rsidR="005E12EC" w:rsidRPr="00272BB2" w:rsidTr="007F2065">
        <w:trPr>
          <w:jc w:val="center"/>
        </w:trPr>
        <w:tc>
          <w:tcPr>
            <w:tcW w:w="595" w:type="dxa"/>
            <w:vAlign w:val="center"/>
          </w:tcPr>
          <w:p w:rsidR="00F1749B" w:rsidRPr="00272BB2" w:rsidRDefault="00F1749B" w:rsidP="007F2065">
            <w:pPr>
              <w:tabs>
                <w:tab w:val="left" w:pos="1317"/>
              </w:tabs>
              <w:spacing w:after="0" w:line="240" w:lineRule="auto"/>
              <w:jc w:val="center"/>
              <w:rPr>
                <w:rFonts w:eastAsia="Times New Roman"/>
                <w:sz w:val="20"/>
                <w:szCs w:val="20"/>
                <w:lang w:val="da-DK"/>
              </w:rPr>
            </w:pPr>
            <w:r w:rsidRPr="00272BB2">
              <w:rPr>
                <w:rFonts w:eastAsia="Times New Roman"/>
                <w:sz w:val="20"/>
                <w:szCs w:val="20"/>
                <w:lang w:val="da-DK"/>
              </w:rPr>
              <w:t>4</w:t>
            </w:r>
          </w:p>
        </w:tc>
        <w:tc>
          <w:tcPr>
            <w:tcW w:w="5513" w:type="dxa"/>
          </w:tcPr>
          <w:p w:rsidR="00F1749B" w:rsidRPr="00272BB2" w:rsidRDefault="001F04EF"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Поступци и евиденције самоевалуације</w:t>
            </w:r>
          </w:p>
        </w:tc>
        <w:tc>
          <w:tcPr>
            <w:tcW w:w="1397" w:type="dxa"/>
          </w:tcPr>
          <w:p w:rsidR="00F1749B" w:rsidRPr="005E12EC" w:rsidRDefault="001F04EF" w:rsidP="005E12EC">
            <w:pPr>
              <w:tabs>
                <w:tab w:val="left" w:pos="1298"/>
              </w:tabs>
              <w:spacing w:after="0" w:line="240" w:lineRule="auto"/>
              <w:jc w:val="center"/>
              <w:rPr>
                <w:rFonts w:eastAsia="Times New Roman"/>
                <w:sz w:val="18"/>
                <w:szCs w:val="18"/>
                <w:lang w:val="da-DK"/>
              </w:rPr>
            </w:pPr>
            <w:r w:rsidRPr="005E12EC">
              <w:rPr>
                <w:rFonts w:eastAsia="Times New Roman"/>
                <w:sz w:val="18"/>
                <w:szCs w:val="18"/>
              </w:rPr>
              <w:t xml:space="preserve">Током године </w:t>
            </w:r>
          </w:p>
        </w:tc>
        <w:tc>
          <w:tcPr>
            <w:tcW w:w="1777" w:type="dxa"/>
          </w:tcPr>
          <w:p w:rsidR="00F1749B" w:rsidRPr="00272BB2" w:rsidRDefault="00EA4804" w:rsidP="007F2065">
            <w:pPr>
              <w:tabs>
                <w:tab w:val="left" w:pos="1317"/>
              </w:tabs>
              <w:spacing w:after="0" w:line="240" w:lineRule="auto"/>
              <w:jc w:val="center"/>
              <w:rPr>
                <w:rFonts w:eastAsia="Times New Roman"/>
                <w:sz w:val="20"/>
                <w:szCs w:val="20"/>
                <w:lang w:val="da-DK"/>
              </w:rPr>
            </w:pPr>
            <w:r>
              <w:rPr>
                <w:rFonts w:eastAsia="Times New Roman"/>
                <w:sz w:val="20"/>
                <w:szCs w:val="20"/>
              </w:rPr>
              <w:t>Педагог, наставници</w:t>
            </w:r>
          </w:p>
        </w:tc>
      </w:tr>
      <w:tr w:rsidR="005E12EC" w:rsidRPr="00272BB2" w:rsidTr="007F2065">
        <w:trPr>
          <w:jc w:val="center"/>
        </w:trPr>
        <w:tc>
          <w:tcPr>
            <w:tcW w:w="595" w:type="dxa"/>
            <w:vAlign w:val="center"/>
          </w:tcPr>
          <w:p w:rsidR="00F1749B" w:rsidRPr="00272BB2" w:rsidRDefault="00F1749B" w:rsidP="007F2065">
            <w:pPr>
              <w:tabs>
                <w:tab w:val="left" w:pos="1317"/>
              </w:tabs>
              <w:spacing w:after="0" w:line="240" w:lineRule="auto"/>
              <w:jc w:val="center"/>
              <w:rPr>
                <w:rFonts w:eastAsia="Times New Roman"/>
                <w:sz w:val="20"/>
                <w:szCs w:val="20"/>
                <w:lang w:val="da-DK"/>
              </w:rPr>
            </w:pPr>
            <w:r w:rsidRPr="00272BB2">
              <w:rPr>
                <w:rFonts w:eastAsia="Times New Roman"/>
                <w:sz w:val="20"/>
                <w:szCs w:val="20"/>
                <w:lang w:val="da-DK"/>
              </w:rPr>
              <w:t>5</w:t>
            </w:r>
          </w:p>
        </w:tc>
        <w:tc>
          <w:tcPr>
            <w:tcW w:w="5513" w:type="dxa"/>
          </w:tcPr>
          <w:p w:rsidR="00F1749B" w:rsidRPr="00272BB2" w:rsidRDefault="00EA4804"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Праћење и вредновање рада ученика у наставном процесу: постигнути резултати (оцене, понашање на часу, активности у образовном процесу и слободно време ученика)</w:t>
            </w:r>
          </w:p>
        </w:tc>
        <w:tc>
          <w:tcPr>
            <w:tcW w:w="1397" w:type="dxa"/>
          </w:tcPr>
          <w:p w:rsidR="00F1749B" w:rsidRPr="005E12EC" w:rsidRDefault="001F04EF" w:rsidP="005E12EC">
            <w:pPr>
              <w:tabs>
                <w:tab w:val="left" w:pos="1298"/>
              </w:tabs>
              <w:spacing w:after="0" w:line="240" w:lineRule="auto"/>
              <w:jc w:val="center"/>
              <w:rPr>
                <w:rFonts w:eastAsia="Times New Roman"/>
                <w:sz w:val="18"/>
                <w:szCs w:val="18"/>
                <w:lang w:val="da-DK"/>
              </w:rPr>
            </w:pPr>
            <w:r w:rsidRPr="005E12EC">
              <w:rPr>
                <w:rFonts w:eastAsia="Times New Roman"/>
                <w:sz w:val="18"/>
                <w:szCs w:val="18"/>
              </w:rPr>
              <w:t>Током године</w:t>
            </w:r>
          </w:p>
        </w:tc>
        <w:tc>
          <w:tcPr>
            <w:tcW w:w="1777" w:type="dxa"/>
          </w:tcPr>
          <w:p w:rsidR="00F1749B" w:rsidRPr="00272BB2" w:rsidRDefault="00EA4804" w:rsidP="00EA4804">
            <w:pPr>
              <w:tabs>
                <w:tab w:val="left" w:pos="1317"/>
              </w:tabs>
              <w:spacing w:after="0" w:line="240" w:lineRule="auto"/>
              <w:jc w:val="center"/>
              <w:rPr>
                <w:rFonts w:eastAsia="Times New Roman"/>
                <w:sz w:val="20"/>
                <w:szCs w:val="20"/>
                <w:lang w:val="da-DK"/>
              </w:rPr>
            </w:pPr>
            <w:r>
              <w:rPr>
                <w:rFonts w:eastAsia="Times New Roman"/>
                <w:sz w:val="20"/>
                <w:szCs w:val="20"/>
              </w:rPr>
              <w:t>педагог</w:t>
            </w:r>
            <w:r w:rsidRPr="00272BB2">
              <w:rPr>
                <w:rFonts w:eastAsia="Times New Roman"/>
                <w:sz w:val="20"/>
                <w:szCs w:val="20"/>
                <w:lang w:val="da-DK"/>
              </w:rPr>
              <w:t xml:space="preserve"> </w:t>
            </w:r>
            <w:r>
              <w:rPr>
                <w:rFonts w:eastAsia="Times New Roman"/>
                <w:sz w:val="20"/>
                <w:szCs w:val="20"/>
              </w:rPr>
              <w:t xml:space="preserve"> и одељенски старешина</w:t>
            </w:r>
          </w:p>
        </w:tc>
      </w:tr>
      <w:tr w:rsidR="005E12EC" w:rsidRPr="00272BB2" w:rsidTr="007F2065">
        <w:trPr>
          <w:jc w:val="center"/>
        </w:trPr>
        <w:tc>
          <w:tcPr>
            <w:tcW w:w="595" w:type="dxa"/>
            <w:vAlign w:val="center"/>
          </w:tcPr>
          <w:p w:rsidR="00F1749B" w:rsidRPr="00272BB2" w:rsidRDefault="00F1749B" w:rsidP="007F2065">
            <w:pPr>
              <w:tabs>
                <w:tab w:val="left" w:pos="1317"/>
              </w:tabs>
              <w:spacing w:after="0" w:line="240" w:lineRule="auto"/>
              <w:jc w:val="center"/>
              <w:rPr>
                <w:rFonts w:eastAsia="Times New Roman"/>
                <w:sz w:val="20"/>
                <w:szCs w:val="20"/>
                <w:lang w:val="da-DK"/>
              </w:rPr>
            </w:pPr>
            <w:r w:rsidRPr="00272BB2">
              <w:rPr>
                <w:rFonts w:eastAsia="Times New Roman"/>
                <w:sz w:val="20"/>
                <w:szCs w:val="20"/>
                <w:lang w:val="da-DK"/>
              </w:rPr>
              <w:t>6</w:t>
            </w:r>
          </w:p>
        </w:tc>
        <w:tc>
          <w:tcPr>
            <w:tcW w:w="5513" w:type="dxa"/>
          </w:tcPr>
          <w:p w:rsidR="00F1749B" w:rsidRPr="00272BB2" w:rsidRDefault="00EA4804"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Праћење односа ученика према дужностима: редовност доласка у Школу, секције и ваннаставне активности, проблеми у учењу</w:t>
            </w:r>
          </w:p>
        </w:tc>
        <w:tc>
          <w:tcPr>
            <w:tcW w:w="1397" w:type="dxa"/>
          </w:tcPr>
          <w:p w:rsidR="00F1749B" w:rsidRPr="005E12EC" w:rsidRDefault="001F04EF" w:rsidP="005E12EC">
            <w:pPr>
              <w:tabs>
                <w:tab w:val="left" w:pos="1298"/>
              </w:tabs>
              <w:spacing w:after="0" w:line="240" w:lineRule="auto"/>
              <w:jc w:val="center"/>
              <w:rPr>
                <w:rFonts w:eastAsia="Times New Roman"/>
                <w:sz w:val="18"/>
                <w:szCs w:val="18"/>
                <w:lang w:val="da-DK"/>
              </w:rPr>
            </w:pPr>
            <w:r w:rsidRPr="005E12EC">
              <w:rPr>
                <w:rFonts w:eastAsia="Times New Roman"/>
                <w:sz w:val="18"/>
                <w:szCs w:val="18"/>
              </w:rPr>
              <w:t>Током године</w:t>
            </w:r>
          </w:p>
        </w:tc>
        <w:tc>
          <w:tcPr>
            <w:tcW w:w="1777" w:type="dxa"/>
          </w:tcPr>
          <w:p w:rsidR="00F1749B" w:rsidRPr="00272BB2" w:rsidRDefault="00EA4804" w:rsidP="007F2065">
            <w:pPr>
              <w:tabs>
                <w:tab w:val="left" w:pos="1317"/>
              </w:tabs>
              <w:spacing w:after="0" w:line="240" w:lineRule="auto"/>
              <w:jc w:val="center"/>
              <w:rPr>
                <w:rFonts w:eastAsia="Times New Roman"/>
                <w:sz w:val="20"/>
                <w:szCs w:val="20"/>
                <w:lang w:val="da-DK"/>
              </w:rPr>
            </w:pPr>
            <w:r>
              <w:rPr>
                <w:rFonts w:eastAsia="Times New Roman"/>
                <w:sz w:val="20"/>
                <w:szCs w:val="20"/>
              </w:rPr>
              <w:t>педагог</w:t>
            </w:r>
            <w:r w:rsidRPr="00272BB2">
              <w:rPr>
                <w:rFonts w:eastAsia="Times New Roman"/>
                <w:sz w:val="20"/>
                <w:szCs w:val="20"/>
                <w:lang w:val="da-DK"/>
              </w:rPr>
              <w:t xml:space="preserve"> </w:t>
            </w:r>
            <w:r>
              <w:rPr>
                <w:rFonts w:eastAsia="Times New Roman"/>
                <w:sz w:val="20"/>
                <w:szCs w:val="20"/>
              </w:rPr>
              <w:t xml:space="preserve"> и одељенски старешина</w:t>
            </w:r>
          </w:p>
        </w:tc>
      </w:tr>
      <w:tr w:rsidR="005E12EC" w:rsidRPr="00272BB2" w:rsidTr="007F2065">
        <w:trPr>
          <w:jc w:val="center"/>
        </w:trPr>
        <w:tc>
          <w:tcPr>
            <w:tcW w:w="595" w:type="dxa"/>
            <w:vAlign w:val="center"/>
          </w:tcPr>
          <w:p w:rsidR="00F1749B" w:rsidRPr="00272BB2" w:rsidRDefault="00F1749B" w:rsidP="007F2065">
            <w:pPr>
              <w:tabs>
                <w:tab w:val="left" w:pos="1317"/>
              </w:tabs>
              <w:spacing w:after="0" w:line="240" w:lineRule="auto"/>
              <w:jc w:val="center"/>
              <w:rPr>
                <w:rFonts w:eastAsia="Times New Roman"/>
                <w:sz w:val="20"/>
                <w:szCs w:val="20"/>
                <w:lang w:val="da-DK"/>
              </w:rPr>
            </w:pPr>
            <w:r w:rsidRPr="00272BB2">
              <w:rPr>
                <w:rFonts w:eastAsia="Times New Roman"/>
                <w:sz w:val="20"/>
                <w:szCs w:val="20"/>
                <w:lang w:val="da-DK"/>
              </w:rPr>
              <w:t>7</w:t>
            </w:r>
          </w:p>
        </w:tc>
        <w:tc>
          <w:tcPr>
            <w:tcW w:w="5513" w:type="dxa"/>
          </w:tcPr>
          <w:p w:rsidR="00F1749B" w:rsidRPr="00272BB2" w:rsidRDefault="00EA4804"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Праћење и вредновање рада наставника у образовно-васпитном процесу: посета часовима (запажања), припрема наставника за наставу, резултати на такмичењима, примена иновација у наставном процесу, одсуствовање са посла због боловања и приватних потреба</w:t>
            </w:r>
          </w:p>
        </w:tc>
        <w:tc>
          <w:tcPr>
            <w:tcW w:w="1397" w:type="dxa"/>
          </w:tcPr>
          <w:p w:rsidR="00F1749B" w:rsidRPr="005E12EC" w:rsidRDefault="001F04EF" w:rsidP="005E12EC">
            <w:pPr>
              <w:tabs>
                <w:tab w:val="left" w:pos="1298"/>
              </w:tabs>
              <w:spacing w:after="0" w:line="240" w:lineRule="auto"/>
              <w:jc w:val="center"/>
              <w:rPr>
                <w:rFonts w:eastAsia="Times New Roman"/>
                <w:sz w:val="18"/>
                <w:szCs w:val="18"/>
                <w:lang w:val="da-DK"/>
              </w:rPr>
            </w:pPr>
            <w:r w:rsidRPr="005E12EC">
              <w:rPr>
                <w:rFonts w:eastAsia="Times New Roman"/>
                <w:sz w:val="18"/>
                <w:szCs w:val="18"/>
              </w:rPr>
              <w:t>Током године</w:t>
            </w:r>
          </w:p>
        </w:tc>
        <w:tc>
          <w:tcPr>
            <w:tcW w:w="1777" w:type="dxa"/>
          </w:tcPr>
          <w:p w:rsidR="00F1749B" w:rsidRPr="00272BB2" w:rsidRDefault="00F1749B" w:rsidP="007F2065">
            <w:pPr>
              <w:tabs>
                <w:tab w:val="left" w:pos="1317"/>
              </w:tabs>
              <w:spacing w:after="0" w:line="240" w:lineRule="auto"/>
              <w:jc w:val="center"/>
              <w:rPr>
                <w:rFonts w:eastAsia="Times New Roman"/>
                <w:sz w:val="20"/>
                <w:szCs w:val="20"/>
                <w:lang w:val="da-DK"/>
              </w:rPr>
            </w:pPr>
          </w:p>
          <w:p w:rsidR="00F1749B" w:rsidRPr="00EA4804" w:rsidRDefault="00EA4804" w:rsidP="00EA4804">
            <w:pPr>
              <w:tabs>
                <w:tab w:val="left" w:pos="1317"/>
              </w:tabs>
              <w:spacing w:after="0" w:line="240" w:lineRule="auto"/>
              <w:jc w:val="center"/>
              <w:rPr>
                <w:rFonts w:eastAsia="Times New Roman"/>
                <w:sz w:val="20"/>
                <w:szCs w:val="20"/>
              </w:rPr>
            </w:pPr>
            <w:r>
              <w:rPr>
                <w:rFonts w:eastAsia="Times New Roman"/>
                <w:sz w:val="20"/>
                <w:szCs w:val="20"/>
              </w:rPr>
              <w:t>директор</w:t>
            </w:r>
            <w:r w:rsidRPr="00272BB2">
              <w:rPr>
                <w:rFonts w:eastAsia="Times New Roman"/>
                <w:sz w:val="20"/>
                <w:szCs w:val="20"/>
                <w:lang w:val="da-DK"/>
              </w:rPr>
              <w:t>,</w:t>
            </w:r>
            <w:r>
              <w:rPr>
                <w:rFonts w:eastAsia="Times New Roman"/>
                <w:sz w:val="20"/>
                <w:szCs w:val="20"/>
              </w:rPr>
              <w:t xml:space="preserve"> педагог, секретар</w:t>
            </w:r>
          </w:p>
        </w:tc>
      </w:tr>
      <w:tr w:rsidR="005E12EC" w:rsidRPr="00272BB2" w:rsidTr="007F2065">
        <w:trPr>
          <w:jc w:val="center"/>
        </w:trPr>
        <w:tc>
          <w:tcPr>
            <w:tcW w:w="595" w:type="dxa"/>
            <w:vAlign w:val="center"/>
          </w:tcPr>
          <w:p w:rsidR="00F1749B" w:rsidRPr="00272BB2" w:rsidRDefault="00F1749B" w:rsidP="007F2065">
            <w:pPr>
              <w:tabs>
                <w:tab w:val="left" w:pos="1317"/>
              </w:tabs>
              <w:spacing w:after="0" w:line="240" w:lineRule="auto"/>
              <w:jc w:val="center"/>
              <w:rPr>
                <w:rFonts w:eastAsia="Times New Roman"/>
                <w:sz w:val="20"/>
                <w:szCs w:val="20"/>
                <w:lang w:val="da-DK"/>
              </w:rPr>
            </w:pPr>
            <w:r w:rsidRPr="00272BB2">
              <w:rPr>
                <w:rFonts w:eastAsia="Times New Roman"/>
                <w:sz w:val="20"/>
                <w:szCs w:val="20"/>
                <w:lang w:val="da-DK"/>
              </w:rPr>
              <w:t>8</w:t>
            </w:r>
          </w:p>
        </w:tc>
        <w:tc>
          <w:tcPr>
            <w:tcW w:w="5513" w:type="dxa"/>
          </w:tcPr>
          <w:p w:rsidR="00F1749B" w:rsidRPr="00272BB2" w:rsidRDefault="00EA4804"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Праћење стручног усавршавања наставника</w:t>
            </w:r>
          </w:p>
        </w:tc>
        <w:tc>
          <w:tcPr>
            <w:tcW w:w="1397" w:type="dxa"/>
          </w:tcPr>
          <w:p w:rsidR="00F1749B" w:rsidRPr="005E12EC" w:rsidRDefault="001F04EF" w:rsidP="005E12EC">
            <w:pPr>
              <w:tabs>
                <w:tab w:val="left" w:pos="1298"/>
              </w:tabs>
              <w:spacing w:after="0" w:line="240" w:lineRule="auto"/>
              <w:jc w:val="center"/>
              <w:rPr>
                <w:rFonts w:eastAsia="Times New Roman"/>
                <w:sz w:val="18"/>
                <w:szCs w:val="18"/>
                <w:lang w:val="da-DK"/>
              </w:rPr>
            </w:pPr>
            <w:r w:rsidRPr="005E12EC">
              <w:rPr>
                <w:rFonts w:eastAsia="Times New Roman"/>
                <w:sz w:val="18"/>
                <w:szCs w:val="18"/>
              </w:rPr>
              <w:t>Током године</w:t>
            </w:r>
          </w:p>
        </w:tc>
        <w:tc>
          <w:tcPr>
            <w:tcW w:w="1777" w:type="dxa"/>
          </w:tcPr>
          <w:p w:rsidR="00F1749B" w:rsidRPr="00272BB2" w:rsidRDefault="00EA4804" w:rsidP="007F2065">
            <w:pPr>
              <w:tabs>
                <w:tab w:val="left" w:pos="1317"/>
              </w:tabs>
              <w:spacing w:after="0" w:line="240" w:lineRule="auto"/>
              <w:jc w:val="center"/>
              <w:rPr>
                <w:rFonts w:eastAsia="Times New Roman"/>
                <w:sz w:val="20"/>
                <w:szCs w:val="20"/>
                <w:lang w:val="da-DK"/>
              </w:rPr>
            </w:pPr>
            <w:r>
              <w:rPr>
                <w:rFonts w:eastAsia="Times New Roman"/>
                <w:sz w:val="20"/>
                <w:szCs w:val="20"/>
              </w:rPr>
              <w:t>директор</w:t>
            </w:r>
            <w:r w:rsidRPr="00272BB2">
              <w:rPr>
                <w:rFonts w:eastAsia="Times New Roman"/>
                <w:sz w:val="20"/>
                <w:szCs w:val="20"/>
                <w:lang w:val="da-DK"/>
              </w:rPr>
              <w:t>,</w:t>
            </w:r>
            <w:r>
              <w:rPr>
                <w:rFonts w:eastAsia="Times New Roman"/>
                <w:sz w:val="20"/>
                <w:szCs w:val="20"/>
              </w:rPr>
              <w:t xml:space="preserve"> педагог</w:t>
            </w:r>
          </w:p>
        </w:tc>
      </w:tr>
      <w:tr w:rsidR="005E12EC" w:rsidRPr="00272BB2" w:rsidTr="007F2065">
        <w:trPr>
          <w:jc w:val="center"/>
        </w:trPr>
        <w:tc>
          <w:tcPr>
            <w:tcW w:w="595" w:type="dxa"/>
            <w:vAlign w:val="center"/>
          </w:tcPr>
          <w:p w:rsidR="00F1749B" w:rsidRPr="00272BB2" w:rsidRDefault="00F1749B" w:rsidP="007F2065">
            <w:pPr>
              <w:tabs>
                <w:tab w:val="left" w:pos="1317"/>
              </w:tabs>
              <w:spacing w:after="0" w:line="240" w:lineRule="auto"/>
              <w:jc w:val="center"/>
              <w:rPr>
                <w:rFonts w:eastAsia="Times New Roman"/>
                <w:sz w:val="20"/>
                <w:szCs w:val="20"/>
                <w:lang w:val="da-DK"/>
              </w:rPr>
            </w:pPr>
            <w:r w:rsidRPr="00272BB2">
              <w:rPr>
                <w:rFonts w:eastAsia="Times New Roman"/>
                <w:sz w:val="20"/>
                <w:szCs w:val="20"/>
                <w:lang w:val="da-DK"/>
              </w:rPr>
              <w:t>9</w:t>
            </w:r>
          </w:p>
        </w:tc>
        <w:tc>
          <w:tcPr>
            <w:tcW w:w="5513" w:type="dxa"/>
          </w:tcPr>
          <w:p w:rsidR="00F1749B" w:rsidRPr="00272BB2" w:rsidRDefault="00EA4804" w:rsidP="00E5778E">
            <w:pPr>
              <w:numPr>
                <w:ilvl w:val="0"/>
                <w:numId w:val="100"/>
              </w:numPr>
              <w:tabs>
                <w:tab w:val="left" w:pos="229"/>
              </w:tabs>
              <w:spacing w:after="0" w:line="240" w:lineRule="auto"/>
              <w:ind w:left="229" w:hanging="229"/>
              <w:jc w:val="both"/>
              <w:rPr>
                <w:rFonts w:eastAsia="Times New Roman"/>
                <w:sz w:val="20"/>
                <w:szCs w:val="20"/>
                <w:lang w:val="da-DK"/>
              </w:rPr>
            </w:pPr>
            <w:r>
              <w:rPr>
                <w:rFonts w:eastAsia="Times New Roman"/>
                <w:sz w:val="20"/>
                <w:szCs w:val="20"/>
              </w:rPr>
              <w:t>Праћење и процењивање организације целокупног васпитно-образовног процеса</w:t>
            </w:r>
          </w:p>
        </w:tc>
        <w:tc>
          <w:tcPr>
            <w:tcW w:w="1397" w:type="dxa"/>
          </w:tcPr>
          <w:p w:rsidR="00F1749B" w:rsidRPr="005E12EC" w:rsidRDefault="001F04EF" w:rsidP="005E12EC">
            <w:pPr>
              <w:tabs>
                <w:tab w:val="left" w:pos="1298"/>
              </w:tabs>
              <w:spacing w:after="0" w:line="240" w:lineRule="auto"/>
              <w:jc w:val="center"/>
              <w:rPr>
                <w:rFonts w:eastAsia="Times New Roman"/>
                <w:sz w:val="18"/>
                <w:szCs w:val="18"/>
                <w:lang w:val="da-DK"/>
              </w:rPr>
            </w:pPr>
            <w:r w:rsidRPr="005E12EC">
              <w:rPr>
                <w:rFonts w:eastAsia="Times New Roman"/>
                <w:sz w:val="18"/>
                <w:szCs w:val="18"/>
              </w:rPr>
              <w:t>Током године</w:t>
            </w:r>
          </w:p>
        </w:tc>
        <w:tc>
          <w:tcPr>
            <w:tcW w:w="1777" w:type="dxa"/>
          </w:tcPr>
          <w:p w:rsidR="00F1749B" w:rsidRPr="00272BB2" w:rsidRDefault="00EA4804" w:rsidP="007F2065">
            <w:pPr>
              <w:tabs>
                <w:tab w:val="left" w:pos="1317"/>
              </w:tabs>
              <w:spacing w:after="0" w:line="240" w:lineRule="auto"/>
              <w:jc w:val="center"/>
              <w:rPr>
                <w:rFonts w:eastAsia="Times New Roman"/>
                <w:sz w:val="20"/>
                <w:szCs w:val="20"/>
                <w:lang w:val="da-DK"/>
              </w:rPr>
            </w:pPr>
            <w:r>
              <w:rPr>
                <w:rFonts w:eastAsia="Times New Roman"/>
                <w:sz w:val="20"/>
                <w:szCs w:val="20"/>
              </w:rPr>
              <w:t>директор</w:t>
            </w:r>
          </w:p>
        </w:tc>
      </w:tr>
    </w:tbl>
    <w:p w:rsidR="00F1749B" w:rsidRPr="00272BB2" w:rsidRDefault="00F1749B" w:rsidP="00F1749B">
      <w:pPr>
        <w:spacing w:after="0" w:line="240" w:lineRule="auto"/>
        <w:jc w:val="both"/>
        <w:rPr>
          <w:rFonts w:eastAsia="Times New Roman" w:cs="Arial"/>
          <w:b/>
          <w:u w:val="single"/>
          <w:lang w:val="sr-Cyrl-CS"/>
        </w:rPr>
      </w:pPr>
    </w:p>
    <w:p w:rsidR="00F1749B" w:rsidRDefault="00F1749B" w:rsidP="00F1749B">
      <w:pPr>
        <w:spacing w:after="0" w:line="240" w:lineRule="auto"/>
        <w:jc w:val="both"/>
        <w:rPr>
          <w:rFonts w:eastAsia="Times New Roman" w:cs="Arial"/>
          <w:b/>
          <w:u w:val="single"/>
          <w:lang w:val="sr-Cyrl-CS"/>
        </w:rPr>
      </w:pPr>
    </w:p>
    <w:p w:rsidR="003C0AC4" w:rsidRDefault="003C0AC4" w:rsidP="00F1749B">
      <w:pPr>
        <w:spacing w:after="0" w:line="240" w:lineRule="auto"/>
        <w:jc w:val="both"/>
        <w:rPr>
          <w:rFonts w:eastAsia="Times New Roman" w:cs="Arial"/>
          <w:b/>
          <w:u w:val="single"/>
          <w:lang w:val="sr-Cyrl-CS"/>
        </w:rPr>
      </w:pPr>
    </w:p>
    <w:p w:rsidR="003C0AC4" w:rsidRDefault="003C0AC4" w:rsidP="00F1749B">
      <w:pPr>
        <w:spacing w:after="0" w:line="240" w:lineRule="auto"/>
        <w:jc w:val="both"/>
        <w:rPr>
          <w:rFonts w:eastAsia="Times New Roman" w:cs="Arial"/>
          <w:b/>
          <w:u w:val="single"/>
          <w:lang w:val="sr-Cyrl-CS"/>
        </w:rPr>
      </w:pPr>
    </w:p>
    <w:p w:rsidR="003C0AC4" w:rsidRDefault="003C0AC4" w:rsidP="00F1749B">
      <w:pPr>
        <w:spacing w:after="0" w:line="240" w:lineRule="auto"/>
        <w:jc w:val="both"/>
        <w:rPr>
          <w:rFonts w:eastAsia="Times New Roman" w:cs="Arial"/>
          <w:b/>
          <w:u w:val="single"/>
          <w:lang w:val="sr-Cyrl-CS"/>
        </w:rPr>
      </w:pPr>
    </w:p>
    <w:p w:rsidR="003C0AC4" w:rsidRDefault="003C0AC4" w:rsidP="00F1749B">
      <w:pPr>
        <w:spacing w:after="0" w:line="240" w:lineRule="auto"/>
        <w:jc w:val="both"/>
        <w:rPr>
          <w:rFonts w:eastAsia="Times New Roman" w:cs="Arial"/>
          <w:b/>
          <w:u w:val="single"/>
          <w:lang w:val="sr-Cyrl-CS"/>
        </w:rPr>
      </w:pPr>
    </w:p>
    <w:p w:rsidR="003C0AC4" w:rsidRDefault="003C0AC4" w:rsidP="00F1749B">
      <w:pPr>
        <w:spacing w:after="0" w:line="240" w:lineRule="auto"/>
        <w:jc w:val="both"/>
        <w:rPr>
          <w:rFonts w:eastAsia="Times New Roman" w:cs="Arial"/>
          <w:b/>
          <w:u w:val="single"/>
          <w:lang w:val="sr-Cyrl-CS"/>
        </w:rPr>
      </w:pPr>
    </w:p>
    <w:p w:rsidR="003C0AC4" w:rsidRDefault="003C0AC4" w:rsidP="00F1749B">
      <w:pPr>
        <w:spacing w:after="0" w:line="240" w:lineRule="auto"/>
        <w:jc w:val="both"/>
        <w:rPr>
          <w:rFonts w:eastAsia="Times New Roman" w:cs="Arial"/>
          <w:b/>
          <w:u w:val="single"/>
          <w:lang w:val="sr-Cyrl-CS"/>
        </w:rPr>
      </w:pPr>
    </w:p>
    <w:p w:rsidR="003C0AC4" w:rsidRDefault="003C0AC4" w:rsidP="00F1749B">
      <w:pPr>
        <w:spacing w:after="0" w:line="240" w:lineRule="auto"/>
        <w:jc w:val="both"/>
        <w:rPr>
          <w:rFonts w:eastAsia="Times New Roman" w:cs="Arial"/>
          <w:b/>
          <w:u w:val="single"/>
          <w:lang w:val="sr-Cyrl-CS"/>
        </w:rPr>
      </w:pPr>
    </w:p>
    <w:p w:rsidR="003C0AC4" w:rsidRDefault="003C0AC4" w:rsidP="00F1749B">
      <w:pPr>
        <w:spacing w:after="0" w:line="240" w:lineRule="auto"/>
        <w:jc w:val="both"/>
        <w:rPr>
          <w:rFonts w:eastAsia="Times New Roman" w:cs="Arial"/>
          <w:b/>
          <w:u w:val="single"/>
          <w:lang w:val="sr-Cyrl-CS"/>
        </w:rPr>
      </w:pPr>
    </w:p>
    <w:p w:rsidR="003C0AC4" w:rsidRDefault="003C0AC4" w:rsidP="00F1749B">
      <w:pPr>
        <w:spacing w:after="0" w:line="240" w:lineRule="auto"/>
        <w:jc w:val="both"/>
        <w:rPr>
          <w:rFonts w:eastAsia="Times New Roman" w:cs="Arial"/>
          <w:b/>
          <w:u w:val="single"/>
        </w:rPr>
      </w:pPr>
    </w:p>
    <w:p w:rsidR="001C6061" w:rsidRDefault="001C6061" w:rsidP="00F1749B">
      <w:pPr>
        <w:spacing w:after="0" w:line="240" w:lineRule="auto"/>
        <w:jc w:val="both"/>
        <w:rPr>
          <w:rFonts w:eastAsia="Times New Roman" w:cs="Arial"/>
          <w:b/>
          <w:u w:val="single"/>
        </w:rPr>
      </w:pPr>
    </w:p>
    <w:p w:rsidR="001C6061" w:rsidRPr="001C6061" w:rsidRDefault="001C6061" w:rsidP="00F1749B">
      <w:pPr>
        <w:spacing w:after="0" w:line="240" w:lineRule="auto"/>
        <w:jc w:val="both"/>
        <w:rPr>
          <w:rFonts w:eastAsia="Times New Roman" w:cs="Arial"/>
          <w:b/>
          <w:u w:val="single"/>
        </w:rPr>
      </w:pPr>
    </w:p>
    <w:p w:rsidR="00F1749B" w:rsidRPr="00272BB2" w:rsidRDefault="0034702D" w:rsidP="001F4726">
      <w:pPr>
        <w:pStyle w:val="Style171"/>
      </w:pPr>
      <w:bookmarkStart w:id="1023" w:name="_Toc366327255"/>
      <w:bookmarkStart w:id="1024" w:name="_Toc366327919"/>
      <w:bookmarkStart w:id="1025" w:name="_Toc366329490"/>
      <w:bookmarkStart w:id="1026" w:name="_Toc398743980"/>
      <w:r w:rsidRPr="00272BB2">
        <w:lastRenderedPageBreak/>
        <w:t>Припреме за школску 201</w:t>
      </w:r>
      <w:r w:rsidR="00797195">
        <w:rPr>
          <w:lang w:val="sr-Cyrl-RS"/>
        </w:rPr>
        <w:t>9</w:t>
      </w:r>
      <w:r w:rsidR="00797195">
        <w:t>/20</w:t>
      </w:r>
      <w:r w:rsidR="00797195">
        <w:rPr>
          <w:lang w:val="sr-Cyrl-RS"/>
        </w:rPr>
        <w:t>20</w:t>
      </w:r>
      <w:r w:rsidR="00F1749B" w:rsidRPr="00272BB2">
        <w:t>. годину</w:t>
      </w:r>
      <w:bookmarkEnd w:id="1023"/>
      <w:bookmarkEnd w:id="1024"/>
      <w:bookmarkEnd w:id="1025"/>
      <w:bookmarkEnd w:id="1026"/>
    </w:p>
    <w:p w:rsidR="00F1749B" w:rsidRPr="00272BB2" w:rsidRDefault="00F1749B" w:rsidP="00F1749B">
      <w:pPr>
        <w:spacing w:after="0" w:line="240" w:lineRule="auto"/>
        <w:jc w:val="both"/>
        <w:rPr>
          <w:rFonts w:eastAsia="Times New Roman" w:cs="Arial"/>
          <w:b/>
          <w:u w:val="single"/>
          <w:lang w:val="sr-Cyrl-CS"/>
        </w:rPr>
      </w:pPr>
    </w:p>
    <w:p w:rsidR="00F1749B" w:rsidRDefault="00F1749B" w:rsidP="0040464C">
      <w:pPr>
        <w:spacing w:after="0" w:line="240" w:lineRule="auto"/>
        <w:jc w:val="both"/>
        <w:rPr>
          <w:rFonts w:eastAsia="Times New Roman"/>
          <w:szCs w:val="24"/>
          <w:lang w:val="da-DK"/>
        </w:rPr>
      </w:pPr>
      <w:r w:rsidRPr="00D715D9">
        <w:rPr>
          <w:rFonts w:eastAsia="Times New Roman"/>
          <w:sz w:val="24"/>
          <w:szCs w:val="24"/>
          <w:lang w:val="sr-Cyrl-CS"/>
        </w:rPr>
        <w:tab/>
      </w:r>
      <w:r w:rsidR="00373DD8" w:rsidRPr="003C0AC4">
        <w:rPr>
          <w:rFonts w:eastAsia="Times New Roman"/>
          <w:szCs w:val="24"/>
          <w:lang w:val="sr-Cyrl-CS"/>
        </w:rPr>
        <w:t xml:space="preserve">Припрему за школску </w:t>
      </w:r>
      <w:r w:rsidR="002F648A" w:rsidRPr="003C0AC4">
        <w:rPr>
          <w:rFonts w:eastAsia="Times New Roman" w:cs="Arial"/>
          <w:szCs w:val="24"/>
          <w:lang w:val="sr-Cyrl-CS"/>
        </w:rPr>
        <w:t>201</w:t>
      </w:r>
      <w:r w:rsidR="00797195">
        <w:rPr>
          <w:rFonts w:eastAsia="Times New Roman" w:cs="Arial"/>
          <w:szCs w:val="24"/>
          <w:lang w:val="sr-Cyrl-CS"/>
        </w:rPr>
        <w:t>9</w:t>
      </w:r>
      <w:r w:rsidRPr="003C0AC4">
        <w:rPr>
          <w:rFonts w:eastAsia="Times New Roman"/>
          <w:szCs w:val="24"/>
          <w:lang w:val="da-DK"/>
        </w:rPr>
        <w:t>/</w:t>
      </w:r>
      <w:r w:rsidR="00797195">
        <w:rPr>
          <w:rFonts w:eastAsia="Times New Roman" w:cs="Arial"/>
          <w:szCs w:val="24"/>
          <w:lang w:val="sr-Cyrl-CS"/>
        </w:rPr>
        <w:t>2020</w:t>
      </w:r>
      <w:r w:rsidRPr="003C0AC4">
        <w:rPr>
          <w:rFonts w:eastAsia="Times New Roman"/>
          <w:szCs w:val="24"/>
          <w:lang w:val="da-DK"/>
        </w:rPr>
        <w:t>.</w:t>
      </w:r>
      <w:r w:rsidR="00373DD8" w:rsidRPr="003C0AC4">
        <w:rPr>
          <w:rFonts w:eastAsia="Times New Roman"/>
          <w:szCs w:val="24"/>
        </w:rPr>
        <w:t xml:space="preserve"> </w:t>
      </w:r>
      <w:r w:rsidR="001F04EF" w:rsidRPr="003C0AC4">
        <w:rPr>
          <w:rFonts w:eastAsia="Times New Roman"/>
          <w:szCs w:val="24"/>
        </w:rPr>
        <w:t>г</w:t>
      </w:r>
      <w:r w:rsidR="003C0AC4">
        <w:rPr>
          <w:rFonts w:eastAsia="Times New Roman"/>
          <w:szCs w:val="24"/>
        </w:rPr>
        <w:t xml:space="preserve">одину обухватиће следеће </w:t>
      </w:r>
      <w:r w:rsidR="00373DD8" w:rsidRPr="003C0AC4">
        <w:rPr>
          <w:rFonts w:eastAsia="Times New Roman"/>
          <w:szCs w:val="24"/>
        </w:rPr>
        <w:t>активности</w:t>
      </w:r>
      <w:r w:rsidRPr="003C0AC4">
        <w:rPr>
          <w:rFonts w:eastAsia="Times New Roman"/>
          <w:szCs w:val="24"/>
          <w:lang w:val="da-DK"/>
        </w:rPr>
        <w:t>:</w:t>
      </w:r>
    </w:p>
    <w:p w:rsidR="00294D3A" w:rsidRPr="003C0AC4" w:rsidRDefault="00294D3A" w:rsidP="0040464C">
      <w:pPr>
        <w:spacing w:after="0" w:line="240" w:lineRule="auto"/>
        <w:jc w:val="both"/>
        <w:rPr>
          <w:rFonts w:eastAsia="Times New Roman"/>
          <w:szCs w:val="24"/>
          <w:lang w:val="da-DK"/>
        </w:rPr>
      </w:pPr>
    </w:p>
    <w:p w:rsidR="00DF3EC3" w:rsidRPr="003C0AC4" w:rsidRDefault="00373DD8" w:rsidP="00E5778E">
      <w:pPr>
        <w:pStyle w:val="ListParagraph"/>
        <w:numPr>
          <w:ilvl w:val="0"/>
          <w:numId w:val="218"/>
        </w:numPr>
        <w:spacing w:after="0" w:line="240" w:lineRule="auto"/>
        <w:jc w:val="both"/>
        <w:rPr>
          <w:szCs w:val="24"/>
        </w:rPr>
      </w:pPr>
      <w:r w:rsidRPr="003C0AC4">
        <w:rPr>
          <w:szCs w:val="24"/>
        </w:rPr>
        <w:t>Припрема и усвајање Годишњег плана рада Школ</w:t>
      </w:r>
      <w:r w:rsidR="00DF3EC3" w:rsidRPr="003C0AC4">
        <w:rPr>
          <w:szCs w:val="24"/>
        </w:rPr>
        <w:t>е</w:t>
      </w:r>
    </w:p>
    <w:p w:rsidR="00DF3EC3" w:rsidRPr="003C0AC4" w:rsidRDefault="00373DD8" w:rsidP="00E5778E">
      <w:pPr>
        <w:pStyle w:val="ListParagraph"/>
        <w:numPr>
          <w:ilvl w:val="0"/>
          <w:numId w:val="218"/>
        </w:numPr>
        <w:spacing w:after="0" w:line="240" w:lineRule="auto"/>
        <w:jc w:val="both"/>
        <w:rPr>
          <w:szCs w:val="24"/>
        </w:rPr>
      </w:pPr>
      <w:r w:rsidRPr="003C0AC4">
        <w:rPr>
          <w:szCs w:val="24"/>
        </w:rPr>
        <w:t>Формирање предлога плана уписа редовних и ванредних ученика</w:t>
      </w:r>
      <w:r w:rsidR="00DF3EC3" w:rsidRPr="003C0AC4">
        <w:rPr>
          <w:szCs w:val="24"/>
        </w:rPr>
        <w:t xml:space="preserve"> у складу са реалним потребама б</w:t>
      </w:r>
      <w:r w:rsidRPr="003C0AC4">
        <w:rPr>
          <w:szCs w:val="24"/>
        </w:rPr>
        <w:t>орске општине, кретањима у друштву и досадашњим интересовањ</w:t>
      </w:r>
      <w:r w:rsidR="00DF3EC3" w:rsidRPr="003C0AC4">
        <w:rPr>
          <w:szCs w:val="24"/>
        </w:rPr>
        <w:t>има</w:t>
      </w:r>
      <w:r w:rsidRPr="003C0AC4">
        <w:rPr>
          <w:szCs w:val="24"/>
        </w:rPr>
        <w:t xml:space="preserve"> ученика,</w:t>
      </w:r>
    </w:p>
    <w:p w:rsidR="00DF3EC3" w:rsidRPr="003C0AC4" w:rsidRDefault="00373DD8" w:rsidP="00E5778E">
      <w:pPr>
        <w:pStyle w:val="ListParagraph"/>
        <w:numPr>
          <w:ilvl w:val="0"/>
          <w:numId w:val="218"/>
        </w:numPr>
        <w:spacing w:after="0" w:line="240" w:lineRule="auto"/>
        <w:jc w:val="both"/>
        <w:rPr>
          <w:szCs w:val="24"/>
        </w:rPr>
      </w:pPr>
      <w:r w:rsidRPr="003C0AC4">
        <w:rPr>
          <w:szCs w:val="24"/>
        </w:rPr>
        <w:t>Набавка одговарајуће опреме, наставних средстава и учила,</w:t>
      </w:r>
    </w:p>
    <w:p w:rsidR="00DF3EC3" w:rsidRPr="003C0AC4" w:rsidRDefault="00373DD8" w:rsidP="00E5778E">
      <w:pPr>
        <w:pStyle w:val="ListParagraph"/>
        <w:numPr>
          <w:ilvl w:val="0"/>
          <w:numId w:val="218"/>
        </w:numPr>
        <w:spacing w:after="0" w:line="240" w:lineRule="auto"/>
        <w:jc w:val="both"/>
        <w:rPr>
          <w:szCs w:val="24"/>
        </w:rPr>
      </w:pPr>
      <w:r w:rsidRPr="003C0AC4">
        <w:rPr>
          <w:szCs w:val="24"/>
        </w:rPr>
        <w:t>Спровођење комплетне процедуре верификације нових образовних профила,</w:t>
      </w:r>
    </w:p>
    <w:p w:rsidR="00DF3EC3" w:rsidRPr="003C0AC4" w:rsidRDefault="00373DD8" w:rsidP="00E5778E">
      <w:pPr>
        <w:pStyle w:val="ListParagraph"/>
        <w:numPr>
          <w:ilvl w:val="0"/>
          <w:numId w:val="218"/>
        </w:numPr>
        <w:spacing w:after="0" w:line="240" w:lineRule="auto"/>
        <w:jc w:val="both"/>
        <w:rPr>
          <w:szCs w:val="24"/>
        </w:rPr>
      </w:pPr>
      <w:r w:rsidRPr="003C0AC4">
        <w:rPr>
          <w:szCs w:val="24"/>
        </w:rPr>
        <w:t>Решавање кадровских питања у смислу запошљавања младих и стручних кадрова, који ће се афирмисати у свом позиву (уз неопходну помоћ старијих и искуснијих наставника),</w:t>
      </w:r>
    </w:p>
    <w:p w:rsidR="00F1749B" w:rsidRPr="003C0AC4" w:rsidRDefault="00373DD8" w:rsidP="00E5778E">
      <w:pPr>
        <w:pStyle w:val="ListParagraph"/>
        <w:numPr>
          <w:ilvl w:val="0"/>
          <w:numId w:val="218"/>
        </w:numPr>
        <w:spacing w:after="0" w:line="240" w:lineRule="auto"/>
        <w:jc w:val="both"/>
        <w:rPr>
          <w:szCs w:val="24"/>
          <w:lang w:val="da-DK"/>
        </w:rPr>
      </w:pPr>
      <w:r w:rsidRPr="003C0AC4">
        <w:rPr>
          <w:szCs w:val="24"/>
        </w:rPr>
        <w:t xml:space="preserve">Стицање допунских финансијских средстава кроз рад </w:t>
      </w:r>
      <w:r w:rsidR="00DF3EC3" w:rsidRPr="003C0AC4">
        <w:rPr>
          <w:szCs w:val="24"/>
        </w:rPr>
        <w:t xml:space="preserve">проширену делатност Школе, </w:t>
      </w:r>
      <w:r w:rsidRPr="003C0AC4">
        <w:rPr>
          <w:szCs w:val="24"/>
        </w:rPr>
        <w:t>што представља основу просперитета Школе и подизања квалитета њеног укупног рада.</w:t>
      </w:r>
    </w:p>
    <w:p w:rsidR="00F1749B" w:rsidRPr="00272BB2" w:rsidRDefault="00F1749B" w:rsidP="0040464C">
      <w:pPr>
        <w:tabs>
          <w:tab w:val="left" w:pos="1220"/>
        </w:tabs>
        <w:spacing w:after="0" w:line="240" w:lineRule="auto"/>
        <w:jc w:val="both"/>
        <w:rPr>
          <w:rFonts w:eastAsia="Times New Roman"/>
          <w:sz w:val="20"/>
          <w:szCs w:val="20"/>
          <w:lang w:val="sr-Cyrl-CS"/>
        </w:rPr>
      </w:pPr>
    </w:p>
    <w:p w:rsidR="00F1749B" w:rsidRPr="00272BB2" w:rsidRDefault="00F1749B" w:rsidP="00F1749B">
      <w:pPr>
        <w:spacing w:after="0" w:line="240" w:lineRule="auto"/>
        <w:jc w:val="both"/>
        <w:rPr>
          <w:rFonts w:eastAsia="Times New Roman" w:cs="Arial"/>
          <w:b/>
          <w:u w:val="single"/>
          <w:lang w:val="sr-Cyrl-CS"/>
        </w:rPr>
      </w:pPr>
    </w:p>
    <w:p w:rsidR="00F1749B" w:rsidRPr="00272BB2" w:rsidRDefault="00F1749B" w:rsidP="00F1749B">
      <w:pPr>
        <w:spacing w:after="0" w:line="240" w:lineRule="auto"/>
        <w:jc w:val="both"/>
        <w:rPr>
          <w:rFonts w:eastAsia="Times New Roman" w:cs="Arial"/>
          <w:b/>
          <w:u w:val="single"/>
          <w:lang w:val="sr-Cyrl-CS"/>
        </w:rPr>
      </w:pPr>
    </w:p>
    <w:p w:rsidR="00F1749B" w:rsidRPr="00272BB2" w:rsidRDefault="00F1749B" w:rsidP="00F1749B">
      <w:pPr>
        <w:spacing w:after="0" w:line="240" w:lineRule="auto"/>
        <w:jc w:val="both"/>
        <w:rPr>
          <w:rFonts w:eastAsia="Times New Roman" w:cs="Arial"/>
          <w:b/>
          <w:u w:val="single"/>
          <w:lang w:val="sr-Cyrl-CS"/>
        </w:rPr>
      </w:pPr>
    </w:p>
    <w:p w:rsidR="00F1749B" w:rsidRPr="00272BB2" w:rsidRDefault="00F1749B" w:rsidP="00F1749B">
      <w:pPr>
        <w:spacing w:after="0" w:line="240" w:lineRule="auto"/>
        <w:jc w:val="both"/>
        <w:rPr>
          <w:rFonts w:eastAsia="Times New Roman" w:cs="Arial"/>
          <w:b/>
          <w:u w:val="single"/>
          <w:lang w:val="sr-Cyrl-CS"/>
        </w:rPr>
      </w:pPr>
    </w:p>
    <w:p w:rsidR="00F1749B" w:rsidRPr="00272BB2" w:rsidRDefault="00F1749B" w:rsidP="00F1749B">
      <w:pPr>
        <w:spacing w:after="0" w:line="240" w:lineRule="auto"/>
        <w:jc w:val="center"/>
        <w:rPr>
          <w:rFonts w:eastAsia="Times New Roman" w:cs="Arial"/>
          <w:b/>
          <w:u w:val="single"/>
          <w:lang w:val="sr-Cyrl-CS"/>
        </w:rPr>
      </w:pPr>
    </w:p>
    <w:p w:rsidR="004B7CDA" w:rsidRPr="00272BB2" w:rsidRDefault="004B7CDA" w:rsidP="00F1749B">
      <w:pPr>
        <w:spacing w:after="0" w:line="240" w:lineRule="auto"/>
        <w:jc w:val="center"/>
        <w:rPr>
          <w:rFonts w:eastAsia="Times New Roman" w:cs="Arial"/>
          <w:b/>
          <w:u w:val="single"/>
          <w:lang w:val="sr-Cyrl-CS"/>
        </w:rPr>
      </w:pPr>
    </w:p>
    <w:p w:rsidR="0037451A" w:rsidRPr="00272BB2" w:rsidRDefault="0037451A" w:rsidP="00F1749B">
      <w:pPr>
        <w:spacing w:after="0" w:line="240" w:lineRule="auto"/>
        <w:jc w:val="center"/>
        <w:rPr>
          <w:rFonts w:eastAsia="Times New Roman" w:cs="Arial"/>
          <w:b/>
          <w:u w:val="single"/>
          <w:lang w:val="sr-Cyrl-CS"/>
        </w:rPr>
      </w:pPr>
    </w:p>
    <w:p w:rsidR="0037451A" w:rsidRPr="00272BB2" w:rsidRDefault="0037451A" w:rsidP="00F1749B">
      <w:pPr>
        <w:spacing w:after="0" w:line="240" w:lineRule="auto"/>
        <w:jc w:val="center"/>
        <w:rPr>
          <w:rFonts w:eastAsia="Times New Roman" w:cs="Arial"/>
          <w:b/>
          <w:u w:val="single"/>
          <w:lang w:val="sr-Cyrl-CS"/>
        </w:rPr>
      </w:pPr>
    </w:p>
    <w:p w:rsidR="0037451A" w:rsidRPr="00272BB2" w:rsidRDefault="0037451A" w:rsidP="00F1749B">
      <w:pPr>
        <w:spacing w:after="0" w:line="240" w:lineRule="auto"/>
        <w:jc w:val="center"/>
        <w:rPr>
          <w:rFonts w:eastAsia="Times New Roman" w:cs="Arial"/>
          <w:b/>
          <w:u w:val="single"/>
          <w:lang w:val="sr-Cyrl-CS"/>
        </w:rPr>
      </w:pPr>
    </w:p>
    <w:p w:rsidR="0037451A" w:rsidRPr="00272BB2" w:rsidRDefault="0037451A" w:rsidP="00F1749B">
      <w:pPr>
        <w:spacing w:after="0" w:line="240" w:lineRule="auto"/>
        <w:jc w:val="center"/>
        <w:rPr>
          <w:rFonts w:eastAsia="Times New Roman" w:cs="Arial"/>
          <w:b/>
          <w:u w:val="single"/>
          <w:lang w:val="sr-Cyrl-CS"/>
        </w:rPr>
      </w:pPr>
    </w:p>
    <w:p w:rsidR="0037451A" w:rsidRPr="00272BB2" w:rsidRDefault="0037451A" w:rsidP="00F1749B">
      <w:pPr>
        <w:spacing w:after="0" w:line="240" w:lineRule="auto"/>
        <w:jc w:val="center"/>
        <w:rPr>
          <w:rFonts w:eastAsia="Times New Roman" w:cs="Arial"/>
          <w:b/>
          <w:u w:val="single"/>
          <w:lang w:val="sr-Cyrl-CS"/>
        </w:rPr>
      </w:pPr>
    </w:p>
    <w:p w:rsidR="0037451A" w:rsidRPr="00272BB2" w:rsidRDefault="0037451A" w:rsidP="00F1749B">
      <w:pPr>
        <w:spacing w:after="0" w:line="240" w:lineRule="auto"/>
        <w:jc w:val="center"/>
        <w:rPr>
          <w:rFonts w:eastAsia="Times New Roman" w:cs="Arial"/>
          <w:b/>
          <w:u w:val="single"/>
          <w:lang w:val="sr-Cyrl-CS"/>
        </w:rPr>
      </w:pPr>
    </w:p>
    <w:p w:rsidR="0037451A" w:rsidRPr="00272BB2" w:rsidRDefault="0037451A" w:rsidP="00F1749B">
      <w:pPr>
        <w:spacing w:after="0" w:line="240" w:lineRule="auto"/>
        <w:jc w:val="center"/>
        <w:rPr>
          <w:rFonts w:eastAsia="Times New Roman" w:cs="Arial"/>
          <w:b/>
          <w:u w:val="single"/>
          <w:lang w:val="sr-Cyrl-CS"/>
        </w:rPr>
      </w:pPr>
    </w:p>
    <w:p w:rsidR="0037451A" w:rsidRDefault="0037451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p w:rsidR="0009330A" w:rsidRDefault="0009330A" w:rsidP="00F1749B">
      <w:pPr>
        <w:spacing w:after="0" w:line="240" w:lineRule="auto"/>
        <w:jc w:val="center"/>
        <w:rPr>
          <w:rFonts w:eastAsia="Times New Roman" w:cs="Arial"/>
          <w:b/>
          <w:u w:val="single"/>
          <w:lang w:val="sr-Cyrl-CS"/>
        </w:rPr>
      </w:pPr>
    </w:p>
    <w:sectPr w:rsidR="0009330A" w:rsidSect="007C385F">
      <w:pgSz w:w="12240" w:h="15840"/>
      <w:pgMar w:top="454" w:right="851" w:bottom="720"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926" w:rsidRDefault="00DA2926" w:rsidP="00DA4E25">
      <w:pPr>
        <w:spacing w:after="0" w:line="240" w:lineRule="auto"/>
      </w:pPr>
      <w:r>
        <w:separator/>
      </w:r>
    </w:p>
  </w:endnote>
  <w:endnote w:type="continuationSeparator" w:id="0">
    <w:p w:rsidR="00DA2926" w:rsidRDefault="00DA2926" w:rsidP="00DA4E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YU">
    <w:altName w:val="Courier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8249"/>
      <w:docPartObj>
        <w:docPartGallery w:val="Page Numbers (Bottom of Page)"/>
        <w:docPartUnique/>
      </w:docPartObj>
    </w:sdtPr>
    <w:sdtEndPr/>
    <w:sdtContent>
      <w:p w:rsidR="00960F1C" w:rsidRDefault="00960F1C">
        <w:pPr>
          <w:pStyle w:val="Footer"/>
        </w:pPr>
        <w:r>
          <w:rPr>
            <w:noProof/>
          </w:rPr>
          <mc:AlternateContent>
            <mc:Choice Requires="wpg">
              <w:drawing>
                <wp:anchor distT="0" distB="0" distL="114300" distR="114300" simplePos="0" relativeHeight="251660288" behindDoc="0" locked="0" layoutInCell="1" allowOverlap="1">
                  <wp:simplePos x="0" y="0"/>
                  <wp:positionH relativeFrom="rightMargin">
                    <wp:posOffset>-69215</wp:posOffset>
                  </wp:positionH>
                  <wp:positionV relativeFrom="bottomMargin">
                    <wp:posOffset>55880</wp:posOffset>
                  </wp:positionV>
                  <wp:extent cx="418465" cy="438150"/>
                  <wp:effectExtent l="0" t="0" r="635" b="0"/>
                  <wp:wrapNone/>
                  <wp:docPr id="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438150"/>
                            <a:chOff x="726" y="14496"/>
                            <a:chExt cx="659" cy="690"/>
                          </a:xfrm>
                        </wpg:grpSpPr>
                        <wps:wsp>
                          <wps:cNvPr id="2" name="Rectangle 23"/>
                          <wps:cNvSpPr>
                            <a:spLocks noChangeArrowheads="1"/>
                          </wps:cNvSpPr>
                          <wps:spPr bwMode="auto">
                            <a:xfrm>
                              <a:off x="831" y="14552"/>
                              <a:ext cx="512" cy="526"/>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3" name="Rectangle 24"/>
                          <wps:cNvSpPr>
                            <a:spLocks noChangeArrowheads="1"/>
                          </wps:cNvSpPr>
                          <wps:spPr bwMode="auto">
                            <a:xfrm>
                              <a:off x="831" y="15117"/>
                              <a:ext cx="512" cy="43"/>
                            </a:xfrm>
                            <a:prstGeom prst="rect">
                              <a:avLst/>
                            </a:prstGeom>
                            <a:solidFill>
                              <a:schemeClr val="accent2">
                                <a:lumMod val="75000"/>
                                <a:lumOff val="0"/>
                              </a:schemeClr>
                            </a:solidFill>
                            <a:ln w="9525">
                              <a:solidFill>
                                <a:schemeClr val="accent2">
                                  <a:lumMod val="75000"/>
                                  <a:lumOff val="0"/>
                                </a:schemeClr>
                              </a:solidFill>
                              <a:miter lim="800000"/>
                              <a:headEnd/>
                              <a:tailEnd/>
                            </a:ln>
                          </wps:spPr>
                          <wps:bodyPr rot="0" vert="horz" wrap="square" lIns="91440" tIns="45720" rIns="91440" bIns="45720" anchor="t" anchorCtr="0" upright="1">
                            <a:noAutofit/>
                          </wps:bodyPr>
                        </wps:wsp>
                        <wps:wsp>
                          <wps:cNvPr id="4" name="Text Box 25"/>
                          <wps:cNvSpPr txBox="1">
                            <a:spLocks noChangeArrowheads="1"/>
                          </wps:cNvSpPr>
                          <wps:spPr bwMode="auto">
                            <a:xfrm>
                              <a:off x="726" y="14496"/>
                              <a:ext cx="659" cy="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0F1C" w:rsidRPr="002D7E0A" w:rsidRDefault="00960F1C" w:rsidP="002D7E0A">
                                <w:pPr>
                                  <w:pStyle w:val="Footer"/>
                                  <w:jc w:val="right"/>
                                  <w:rPr>
                                    <w:rFonts w:asciiTheme="minorHAnsi" w:hAnsiTheme="minorHAnsi"/>
                                    <w:b/>
                                    <w:i/>
                                    <w:color w:val="FFFFFF" w:themeColor="background1"/>
                                    <w:sz w:val="28"/>
                                    <w:szCs w:val="28"/>
                                  </w:rPr>
                                </w:pPr>
                                <w:r>
                                  <w:fldChar w:fldCharType="begin"/>
                                </w:r>
                                <w:r>
                                  <w:instrText xml:space="preserve"> PAGE    \* MERGEFORMAT </w:instrText>
                                </w:r>
                                <w:r>
                                  <w:fldChar w:fldCharType="separate"/>
                                </w:r>
                                <w:r w:rsidR="007E7D97" w:rsidRPr="007E7D97">
                                  <w:rPr>
                                    <w:rFonts w:asciiTheme="minorHAnsi" w:hAnsiTheme="minorHAnsi"/>
                                    <w:b/>
                                    <w:i/>
                                    <w:noProof/>
                                    <w:color w:val="FFFFFF" w:themeColor="background1"/>
                                    <w:sz w:val="28"/>
                                    <w:szCs w:val="28"/>
                                  </w:rPr>
                                  <w:t>15</w:t>
                                </w:r>
                                <w:r>
                                  <w:rPr>
                                    <w:rFonts w:asciiTheme="minorHAnsi" w:hAnsiTheme="minorHAnsi"/>
                                    <w:b/>
                                    <w:i/>
                                    <w:noProof/>
                                    <w:color w:val="FFFFFF" w:themeColor="background1"/>
                                    <w:sz w:val="28"/>
                                    <w:szCs w:val="28"/>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5.45pt;margin-top:4.4pt;width:32.95pt;height:34.5pt;z-index:251660288;mso-position-horizontal-relative:right-margin-area;mso-position-vertical-relative:bottom-margin-area" coordorigin="726,14496" coordsize="6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">
                  <v:rect id="Rectangle 2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iLHsEA&#10;AADaAAAADwAAAGRycy9kb3ducmV2LnhtbESPT4vCMBTE74LfITxhb5rqYZGuUWRhqycX/y14ezTP&#10;pti8lCa23W9vBMHjMDO/YRar3laipcaXjhVMJwkI4tzpkgsFp+PPeA7CB2SNlWNS8E8eVsvhYIGp&#10;dh3vqT2EQkQI+xQVmBDqVEqfG7LoJ64mjt7VNRZDlE0hdYNdhNtKzpLkU1osOS4YrOnbUH473K2C&#10;7vect7Rve5n9mSzJdt1lsyuU+hj16y8QgfrwDr/aW61gBs8r8Qb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Yix7BAAAA2gAAAA8AAAAAAAAAAAAAAAAAmAIAAGRycy9kb3du&#10;cmV2LnhtbFBLBQYAAAAABAAEAPUAAACGAwAAAAA=&#10;" fillcolor="#943634 [2405]" strokecolor="#943634 [2405]"/>
                  <v:rect id="Rectangle 2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QuhcMA&#10;AADaAAAADwAAAGRycy9kb3ducmV2LnhtbESPQWvCQBSE74L/YXlCb7qxhVKiaxDB1FOKtgreHtln&#10;Nph9G7Jrkv77bqHQ4zAz3zDrbLSN6KnztWMFy0UCgrh0uuZKwdfnfv4GwgdkjY1jUvBNHrLNdLLG&#10;VLuBj9SfQiUihH2KCkwIbSqlLw1Z9AvXEkfv5jqLIcqukrrDIcJtI5+T5FVarDkuGGxpZ6i8nx5W&#10;wfBxLns69qPMLyZP8mK4vheVUk+zcbsCEWgM/+G/9kEreIH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QuhcMAAADaAAAADwAAAAAAAAAAAAAAAACYAgAAZHJzL2Rv&#10;d25yZXYueG1sUEsFBgAAAAAEAAQA9QAAAIgDAAAAAA==&#10;" fillcolor="#943634 [2405]" strokecolor="#943634 [2405]"/>
                  <v:shapetype id="_x0000_t202" coordsize="21600,21600" o:spt="202" path="m,l,21600r21600,l21600,xe">
                    <v:stroke joinstyle="miter"/>
                    <v:path gradientshapeok="t" o:connecttype="rect"/>
                  </v:shapetype>
                  <v:shape id="Text Box 25" o:spid="_x0000_s1029" type="#_x0000_t202" style="position:absolute;left:726;top:14496;width:659;height:69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cGGMIA&#10;AADaAAAADwAAAGRycy9kb3ducmV2LnhtbESPT4vCMBTE74LfITzB25qqiyzVKFLwD3rZVRGPj+bZ&#10;FJuX0kSt336zsOBxmJnfMLNFayvxoMaXjhUMBwkI4tzpkgsFp+Pq4wuED8gaK8ek4EUeFvNuZ4ap&#10;dk/+occhFCJC2KeowIRQp1L63JBFP3A1cfSurrEYomwKqRt8Rrit5ChJJtJiyXHBYE2Zofx2uFsF&#10;6++9D+a82S8zv9tmE32/0JiU6vfa5RREoDa8w//trVbwCX9X4g2Q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hwYYwgAAANoAAAAPAAAAAAAAAAAAAAAAAJgCAABkcnMvZG93&#10;bnJldi54bWxQSwUGAAAAAAQABAD1AAAAhwMAAAAA&#10;" filled="f" stroked="f">
                    <v:textbox inset="4.32pt,0,4.32pt,0">
                      <w:txbxContent>
                        <w:p w:rsidR="00960F1C" w:rsidRPr="002D7E0A" w:rsidRDefault="00960F1C" w:rsidP="002D7E0A">
                          <w:pPr>
                            <w:pStyle w:val="Footer"/>
                            <w:jc w:val="right"/>
                            <w:rPr>
                              <w:rFonts w:asciiTheme="minorHAnsi" w:hAnsiTheme="minorHAnsi"/>
                              <w:b/>
                              <w:i/>
                              <w:color w:val="FFFFFF" w:themeColor="background1"/>
                              <w:sz w:val="28"/>
                              <w:szCs w:val="28"/>
                            </w:rPr>
                          </w:pPr>
                          <w:r>
                            <w:fldChar w:fldCharType="begin"/>
                          </w:r>
                          <w:r>
                            <w:instrText xml:space="preserve"> PAGE    \* MERGEFORMAT </w:instrText>
                          </w:r>
                          <w:r>
                            <w:fldChar w:fldCharType="separate"/>
                          </w:r>
                          <w:r w:rsidR="007E7D97" w:rsidRPr="007E7D97">
                            <w:rPr>
                              <w:rFonts w:asciiTheme="minorHAnsi" w:hAnsiTheme="minorHAnsi"/>
                              <w:b/>
                              <w:i/>
                              <w:noProof/>
                              <w:color w:val="FFFFFF" w:themeColor="background1"/>
                              <w:sz w:val="28"/>
                              <w:szCs w:val="28"/>
                            </w:rPr>
                            <w:t>15</w:t>
                          </w:r>
                          <w:r>
                            <w:rPr>
                              <w:rFonts w:asciiTheme="minorHAnsi" w:hAnsiTheme="minorHAnsi"/>
                              <w:b/>
                              <w:i/>
                              <w:noProof/>
                              <w:color w:val="FFFFFF" w:themeColor="background1"/>
                              <w:sz w:val="28"/>
                              <w:szCs w:val="28"/>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926" w:rsidRDefault="00DA2926" w:rsidP="00DA4E25">
      <w:pPr>
        <w:spacing w:after="0" w:line="240" w:lineRule="auto"/>
      </w:pPr>
      <w:r>
        <w:separator/>
      </w:r>
    </w:p>
  </w:footnote>
  <w:footnote w:type="continuationSeparator" w:id="0">
    <w:p w:rsidR="00DA2926" w:rsidRDefault="00DA2926" w:rsidP="00DA4E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41" w:type="pct"/>
      <w:tblCellMar>
        <w:top w:w="72" w:type="dxa"/>
        <w:left w:w="115" w:type="dxa"/>
        <w:bottom w:w="72" w:type="dxa"/>
        <w:right w:w="115" w:type="dxa"/>
      </w:tblCellMar>
      <w:tblLook w:val="04A0" w:firstRow="1" w:lastRow="0" w:firstColumn="1" w:lastColumn="0" w:noHBand="0" w:noVBand="1"/>
    </w:tblPr>
    <w:tblGrid>
      <w:gridCol w:w="4369"/>
      <w:gridCol w:w="7140"/>
    </w:tblGrid>
    <w:tr w:rsidR="00960F1C" w:rsidTr="003A0650">
      <w:tc>
        <w:tcPr>
          <w:tcW w:w="1898" w:type="pct"/>
          <w:tcBorders>
            <w:bottom w:val="single" w:sz="4" w:space="0" w:color="943634"/>
          </w:tcBorders>
          <w:shd w:val="clear" w:color="auto" w:fill="943634"/>
          <w:vAlign w:val="bottom"/>
        </w:tcPr>
        <w:p w:rsidR="00960F1C" w:rsidRPr="00D715D9" w:rsidRDefault="00960F1C" w:rsidP="00E26D74">
          <w:pPr>
            <w:pStyle w:val="Header"/>
            <w:jc w:val="right"/>
            <w:rPr>
              <w:rFonts w:ascii="Calibri" w:hAnsi="Calibri"/>
              <w:b/>
              <w:color w:val="FFFFFF"/>
            </w:rPr>
          </w:pPr>
          <w:r w:rsidRPr="00D715D9">
            <w:rPr>
              <w:rFonts w:ascii="Calibri" w:hAnsi="Calibri"/>
              <w:b/>
              <w:color w:val="FFFFFF"/>
            </w:rPr>
            <w:t xml:space="preserve">ГОДИШЊИ ПЛАН РАДА шк. </w:t>
          </w:r>
          <w:r>
            <w:rPr>
              <w:rFonts w:ascii="Calibri" w:hAnsi="Calibri"/>
              <w:b/>
              <w:color w:val="FFFFFF"/>
            </w:rPr>
            <w:t>‘</w:t>
          </w:r>
          <w:r w:rsidRPr="00D715D9">
            <w:rPr>
              <w:rFonts w:ascii="Calibri" w:hAnsi="Calibri"/>
              <w:b/>
              <w:color w:val="FFFFFF"/>
            </w:rPr>
            <w:t>1</w:t>
          </w:r>
          <w:r>
            <w:rPr>
              <w:rFonts w:ascii="Calibri" w:hAnsi="Calibri"/>
              <w:b/>
              <w:color w:val="FFFFFF"/>
            </w:rPr>
            <w:t>8/19</w:t>
          </w:r>
          <w:r w:rsidRPr="00D715D9">
            <w:rPr>
              <w:rFonts w:ascii="Calibri" w:hAnsi="Calibri"/>
              <w:b/>
              <w:color w:val="FFFFFF"/>
            </w:rPr>
            <w:t>. год.</w:t>
          </w:r>
        </w:p>
      </w:tc>
      <w:tc>
        <w:tcPr>
          <w:tcW w:w="3102" w:type="pct"/>
          <w:tcBorders>
            <w:bottom w:val="single" w:sz="4" w:space="0" w:color="auto"/>
          </w:tcBorders>
          <w:vAlign w:val="bottom"/>
        </w:tcPr>
        <w:p w:rsidR="00960F1C" w:rsidRPr="00D715D9" w:rsidRDefault="00960F1C" w:rsidP="003A0650">
          <w:pPr>
            <w:pStyle w:val="Header"/>
            <w:rPr>
              <w:rFonts w:ascii="Calibri" w:hAnsi="Calibri"/>
              <w:bCs/>
              <w:color w:val="76923C"/>
            </w:rPr>
          </w:pPr>
          <w:r w:rsidRPr="00D715D9">
            <w:rPr>
              <w:rFonts w:ascii="Calibri" w:hAnsi="Calibri"/>
              <w:b/>
              <w:bCs/>
              <w:color w:val="76923C"/>
            </w:rPr>
            <w:t>[</w:t>
          </w:r>
          <w:r w:rsidRPr="00D715D9">
            <w:rPr>
              <w:rFonts w:ascii="Calibri" w:hAnsi="Calibri"/>
              <w:b/>
              <w:bCs/>
              <w:caps/>
            </w:rPr>
            <w:t>машинско-електротехничка школа бОР</w:t>
          </w:r>
          <w:r w:rsidRPr="00D715D9">
            <w:rPr>
              <w:rFonts w:ascii="Calibri" w:hAnsi="Calibri"/>
              <w:b/>
              <w:bCs/>
              <w:color w:val="76923C"/>
            </w:rPr>
            <w:t>]</w:t>
          </w:r>
        </w:p>
      </w:tc>
    </w:tr>
  </w:tbl>
  <w:p w:rsidR="00960F1C" w:rsidRPr="00E26D74" w:rsidRDefault="00960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3C09"/>
    <w:multiLevelType w:val="hybridMultilevel"/>
    <w:tmpl w:val="B3E02702"/>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
    <w:nsid w:val="012474BC"/>
    <w:multiLevelType w:val="hybridMultilevel"/>
    <w:tmpl w:val="27AA1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302E27"/>
    <w:multiLevelType w:val="hybridMultilevel"/>
    <w:tmpl w:val="9A2C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9417B"/>
    <w:multiLevelType w:val="hybridMultilevel"/>
    <w:tmpl w:val="7E480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19E4BC3"/>
    <w:multiLevelType w:val="hybridMultilevel"/>
    <w:tmpl w:val="8BCE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896A84"/>
    <w:multiLevelType w:val="hybridMultilevel"/>
    <w:tmpl w:val="35185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34A6850"/>
    <w:multiLevelType w:val="hybridMultilevel"/>
    <w:tmpl w:val="310283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3673CA9"/>
    <w:multiLevelType w:val="hybridMultilevel"/>
    <w:tmpl w:val="9D80B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06114D"/>
    <w:multiLevelType w:val="hybridMultilevel"/>
    <w:tmpl w:val="E9A4C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71720F"/>
    <w:multiLevelType w:val="hybridMultilevel"/>
    <w:tmpl w:val="0E0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5930BF6"/>
    <w:multiLevelType w:val="hybridMultilevel"/>
    <w:tmpl w:val="FF38B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501D11"/>
    <w:multiLevelType w:val="hybridMultilevel"/>
    <w:tmpl w:val="774E6636"/>
    <w:lvl w:ilvl="0" w:tplc="C990467A">
      <w:start w:val="1"/>
      <w:numFmt w:val="decimal"/>
      <w:pStyle w:val="Style361"/>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B1E8A"/>
    <w:multiLevelType w:val="hybridMultilevel"/>
    <w:tmpl w:val="A2088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CA500D"/>
    <w:multiLevelType w:val="multilevel"/>
    <w:tmpl w:val="D10EC4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0B597A45"/>
    <w:multiLevelType w:val="hybridMultilevel"/>
    <w:tmpl w:val="DD2E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B6960AF"/>
    <w:multiLevelType w:val="hybridMultilevel"/>
    <w:tmpl w:val="EEEC5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D51587"/>
    <w:multiLevelType w:val="hybridMultilevel"/>
    <w:tmpl w:val="FC60ABA6"/>
    <w:lvl w:ilvl="0" w:tplc="DB46AC00">
      <w:start w:val="1"/>
      <w:numFmt w:val="decimal"/>
      <w:pStyle w:val="Style121"/>
      <w:lvlText w:val="12.%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CBA60C7"/>
    <w:multiLevelType w:val="hybridMultilevel"/>
    <w:tmpl w:val="F8905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E3E1C4B"/>
    <w:multiLevelType w:val="hybridMultilevel"/>
    <w:tmpl w:val="875C4204"/>
    <w:lvl w:ilvl="0" w:tplc="09321100">
      <w:start w:val="1"/>
      <w:numFmt w:val="decimal"/>
      <w:pStyle w:val="Style1131"/>
      <w:lvlText w:val="1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E784A80"/>
    <w:multiLevelType w:val="hybridMultilevel"/>
    <w:tmpl w:val="AF1C3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070545C"/>
    <w:multiLevelType w:val="hybridMultilevel"/>
    <w:tmpl w:val="6F92C05A"/>
    <w:lvl w:ilvl="0" w:tplc="864C7D1E">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1">
    <w:nsid w:val="10AC4137"/>
    <w:multiLevelType w:val="hybridMultilevel"/>
    <w:tmpl w:val="3C62E4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0DE570E"/>
    <w:multiLevelType w:val="hybridMultilevel"/>
    <w:tmpl w:val="D53862EE"/>
    <w:lvl w:ilvl="0" w:tplc="04090001">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23">
    <w:nsid w:val="114E03F3"/>
    <w:multiLevelType w:val="hybridMultilevel"/>
    <w:tmpl w:val="4738890C"/>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nsid w:val="118A0A9A"/>
    <w:multiLevelType w:val="hybridMultilevel"/>
    <w:tmpl w:val="C0004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2236EF4"/>
    <w:multiLevelType w:val="hybridMultilevel"/>
    <w:tmpl w:val="92624C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C53278"/>
    <w:multiLevelType w:val="hybridMultilevel"/>
    <w:tmpl w:val="C7FE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46938AA"/>
    <w:multiLevelType w:val="hybridMultilevel"/>
    <w:tmpl w:val="5DEEC718"/>
    <w:lvl w:ilvl="0" w:tplc="5A9EB5F8">
      <w:start w:val="1"/>
      <w:numFmt w:val="decimal"/>
      <w:pStyle w:val="Style171"/>
      <w:lvlText w:val="17.%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nsid w:val="14C87F4B"/>
    <w:multiLevelType w:val="hybridMultilevel"/>
    <w:tmpl w:val="677426B8"/>
    <w:lvl w:ilvl="0" w:tplc="04090001">
      <w:start w:val="1"/>
      <w:numFmt w:val="bullet"/>
      <w:lvlText w:val=""/>
      <w:lvlJc w:val="left"/>
      <w:pPr>
        <w:ind w:left="807" w:hanging="360"/>
      </w:pPr>
      <w:rPr>
        <w:rFonts w:ascii="Symbol" w:hAnsi="Symbol" w:hint="default"/>
      </w:rPr>
    </w:lvl>
    <w:lvl w:ilvl="1" w:tplc="04090003" w:tentative="1">
      <w:start w:val="1"/>
      <w:numFmt w:val="bullet"/>
      <w:lvlText w:val="o"/>
      <w:lvlJc w:val="left"/>
      <w:pPr>
        <w:ind w:left="1527" w:hanging="360"/>
      </w:pPr>
      <w:rPr>
        <w:rFonts w:ascii="Courier New" w:hAnsi="Courier New" w:cs="Courier New" w:hint="default"/>
      </w:rPr>
    </w:lvl>
    <w:lvl w:ilvl="2" w:tplc="04090005" w:tentative="1">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9">
    <w:nsid w:val="154122B1"/>
    <w:multiLevelType w:val="hybridMultilevel"/>
    <w:tmpl w:val="231AF7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AD428D"/>
    <w:multiLevelType w:val="hybridMultilevel"/>
    <w:tmpl w:val="9E4EB678"/>
    <w:lvl w:ilvl="0" w:tplc="5D782B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693465D"/>
    <w:multiLevelType w:val="hybridMultilevel"/>
    <w:tmpl w:val="443A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6D35E9D"/>
    <w:multiLevelType w:val="hybridMultilevel"/>
    <w:tmpl w:val="0D66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8430830"/>
    <w:multiLevelType w:val="hybridMultilevel"/>
    <w:tmpl w:val="AA24D1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982D88"/>
    <w:multiLevelType w:val="hybridMultilevel"/>
    <w:tmpl w:val="080058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8D562DB"/>
    <w:multiLevelType w:val="hybridMultilevel"/>
    <w:tmpl w:val="59CC7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8E54A21"/>
    <w:multiLevelType w:val="hybridMultilevel"/>
    <w:tmpl w:val="2B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9F91A78"/>
    <w:multiLevelType w:val="multilevel"/>
    <w:tmpl w:val="4EA68C62"/>
    <w:lvl w:ilvl="0">
      <w:start w:val="3"/>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8"/>
        <w:szCs w:val="28"/>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38">
    <w:nsid w:val="1A026220"/>
    <w:multiLevelType w:val="hybridMultilevel"/>
    <w:tmpl w:val="78282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BD45BA7"/>
    <w:multiLevelType w:val="hybridMultilevel"/>
    <w:tmpl w:val="B76666FA"/>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40">
    <w:nsid w:val="1CA6386F"/>
    <w:multiLevelType w:val="hybridMultilevel"/>
    <w:tmpl w:val="93803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D0B5B4D"/>
    <w:multiLevelType w:val="hybridMultilevel"/>
    <w:tmpl w:val="DD7C7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0A1F4D"/>
    <w:multiLevelType w:val="hybridMultilevel"/>
    <w:tmpl w:val="E6CA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F08217B"/>
    <w:multiLevelType w:val="multilevel"/>
    <w:tmpl w:val="5770EF38"/>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1F6769FA"/>
    <w:multiLevelType w:val="hybridMultilevel"/>
    <w:tmpl w:val="C76A9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07158F3"/>
    <w:multiLevelType w:val="hybridMultilevel"/>
    <w:tmpl w:val="401AA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17243CC"/>
    <w:multiLevelType w:val="hybridMultilevel"/>
    <w:tmpl w:val="67D6DEDE"/>
    <w:lvl w:ilvl="0" w:tplc="04090001">
      <w:start w:val="1"/>
      <w:numFmt w:val="bullet"/>
      <w:lvlText w:val=""/>
      <w:lvlJc w:val="left"/>
      <w:pPr>
        <w:tabs>
          <w:tab w:val="num" w:pos="405"/>
        </w:tabs>
        <w:ind w:left="405" w:hanging="360"/>
      </w:pPr>
      <w:rPr>
        <w:rFonts w:ascii="Symbol" w:hAnsi="Symbol" w:hint="default"/>
      </w:rPr>
    </w:lvl>
    <w:lvl w:ilvl="1" w:tplc="04090003" w:tentative="1">
      <w:start w:val="1"/>
      <w:numFmt w:val="bullet"/>
      <w:lvlText w:val="o"/>
      <w:lvlJc w:val="left"/>
      <w:pPr>
        <w:tabs>
          <w:tab w:val="num" w:pos="1125"/>
        </w:tabs>
        <w:ind w:left="1125" w:hanging="360"/>
      </w:pPr>
      <w:rPr>
        <w:rFonts w:ascii="Courier New" w:hAnsi="Courier New" w:cs="Courier New" w:hint="default"/>
      </w:rPr>
    </w:lvl>
    <w:lvl w:ilvl="2" w:tplc="04090005" w:tentative="1">
      <w:start w:val="1"/>
      <w:numFmt w:val="bullet"/>
      <w:lvlText w:val=""/>
      <w:lvlJc w:val="left"/>
      <w:pPr>
        <w:tabs>
          <w:tab w:val="num" w:pos="1845"/>
        </w:tabs>
        <w:ind w:left="1845" w:hanging="360"/>
      </w:pPr>
      <w:rPr>
        <w:rFonts w:ascii="Wingdings" w:hAnsi="Wingdings" w:hint="default"/>
      </w:rPr>
    </w:lvl>
    <w:lvl w:ilvl="3" w:tplc="04090001" w:tentative="1">
      <w:start w:val="1"/>
      <w:numFmt w:val="bullet"/>
      <w:lvlText w:val=""/>
      <w:lvlJc w:val="left"/>
      <w:pPr>
        <w:tabs>
          <w:tab w:val="num" w:pos="2565"/>
        </w:tabs>
        <w:ind w:left="2565" w:hanging="360"/>
      </w:pPr>
      <w:rPr>
        <w:rFonts w:ascii="Symbol" w:hAnsi="Symbol" w:hint="default"/>
      </w:rPr>
    </w:lvl>
    <w:lvl w:ilvl="4" w:tplc="04090003" w:tentative="1">
      <w:start w:val="1"/>
      <w:numFmt w:val="bullet"/>
      <w:lvlText w:val="o"/>
      <w:lvlJc w:val="left"/>
      <w:pPr>
        <w:tabs>
          <w:tab w:val="num" w:pos="3285"/>
        </w:tabs>
        <w:ind w:left="3285" w:hanging="360"/>
      </w:pPr>
      <w:rPr>
        <w:rFonts w:ascii="Courier New" w:hAnsi="Courier New" w:cs="Courier New" w:hint="default"/>
      </w:rPr>
    </w:lvl>
    <w:lvl w:ilvl="5" w:tplc="04090005" w:tentative="1">
      <w:start w:val="1"/>
      <w:numFmt w:val="bullet"/>
      <w:lvlText w:val=""/>
      <w:lvlJc w:val="left"/>
      <w:pPr>
        <w:tabs>
          <w:tab w:val="num" w:pos="4005"/>
        </w:tabs>
        <w:ind w:left="4005" w:hanging="360"/>
      </w:pPr>
      <w:rPr>
        <w:rFonts w:ascii="Wingdings" w:hAnsi="Wingdings" w:hint="default"/>
      </w:rPr>
    </w:lvl>
    <w:lvl w:ilvl="6" w:tplc="04090001" w:tentative="1">
      <w:start w:val="1"/>
      <w:numFmt w:val="bullet"/>
      <w:lvlText w:val=""/>
      <w:lvlJc w:val="left"/>
      <w:pPr>
        <w:tabs>
          <w:tab w:val="num" w:pos="4725"/>
        </w:tabs>
        <w:ind w:left="4725" w:hanging="360"/>
      </w:pPr>
      <w:rPr>
        <w:rFonts w:ascii="Symbol" w:hAnsi="Symbol" w:hint="default"/>
      </w:rPr>
    </w:lvl>
    <w:lvl w:ilvl="7" w:tplc="04090003" w:tentative="1">
      <w:start w:val="1"/>
      <w:numFmt w:val="bullet"/>
      <w:lvlText w:val="o"/>
      <w:lvlJc w:val="left"/>
      <w:pPr>
        <w:tabs>
          <w:tab w:val="num" w:pos="5445"/>
        </w:tabs>
        <w:ind w:left="5445" w:hanging="360"/>
      </w:pPr>
      <w:rPr>
        <w:rFonts w:ascii="Courier New" w:hAnsi="Courier New" w:cs="Courier New" w:hint="default"/>
      </w:rPr>
    </w:lvl>
    <w:lvl w:ilvl="8" w:tplc="04090005" w:tentative="1">
      <w:start w:val="1"/>
      <w:numFmt w:val="bullet"/>
      <w:lvlText w:val=""/>
      <w:lvlJc w:val="left"/>
      <w:pPr>
        <w:tabs>
          <w:tab w:val="num" w:pos="6165"/>
        </w:tabs>
        <w:ind w:left="6165" w:hanging="360"/>
      </w:pPr>
      <w:rPr>
        <w:rFonts w:ascii="Wingdings" w:hAnsi="Wingdings" w:hint="default"/>
      </w:rPr>
    </w:lvl>
  </w:abstractNum>
  <w:abstractNum w:abstractNumId="47">
    <w:nsid w:val="21CD6DD1"/>
    <w:multiLevelType w:val="hybridMultilevel"/>
    <w:tmpl w:val="8E7A8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224C04C2"/>
    <w:multiLevelType w:val="hybridMultilevel"/>
    <w:tmpl w:val="4B128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28614D0"/>
    <w:multiLevelType w:val="hybridMultilevel"/>
    <w:tmpl w:val="50AC6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236E5EC6"/>
    <w:multiLevelType w:val="hybridMultilevel"/>
    <w:tmpl w:val="2DCC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45B678B"/>
    <w:multiLevelType w:val="hybridMultilevel"/>
    <w:tmpl w:val="C05ACB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nsid w:val="24C4248A"/>
    <w:multiLevelType w:val="hybridMultilevel"/>
    <w:tmpl w:val="E2CC30D8"/>
    <w:lvl w:ilvl="0" w:tplc="D0C8482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25014B68"/>
    <w:multiLevelType w:val="hybridMultilevel"/>
    <w:tmpl w:val="2D16E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5126CE9"/>
    <w:multiLevelType w:val="hybridMultilevel"/>
    <w:tmpl w:val="D786B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54511AC"/>
    <w:multiLevelType w:val="hybridMultilevel"/>
    <w:tmpl w:val="6D2E1F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5E87B13"/>
    <w:multiLevelType w:val="hybridMultilevel"/>
    <w:tmpl w:val="9EF48E1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7">
    <w:nsid w:val="26B65D40"/>
    <w:multiLevelType w:val="hybridMultilevel"/>
    <w:tmpl w:val="BBFC49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F">
      <w:start w:val="1"/>
      <w:numFmt w:val="decimal"/>
      <w:lvlText w:val="%3."/>
      <w:lvlJc w:val="left"/>
      <w:pPr>
        <w:ind w:left="2160" w:hanging="180"/>
      </w:pPr>
    </w:lvl>
    <w:lvl w:ilvl="3" w:tplc="D0C84828">
      <w:numFmt w:val="bullet"/>
      <w:lvlText w:val="-"/>
      <w:lvlJc w:val="left"/>
      <w:pPr>
        <w:ind w:left="2880" w:hanging="360"/>
      </w:pPr>
      <w:rPr>
        <w:rFonts w:ascii="Calibri" w:eastAsia="Times New Roman"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7115F8B"/>
    <w:multiLevelType w:val="hybridMultilevel"/>
    <w:tmpl w:val="3A22A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7BA5674"/>
    <w:multiLevelType w:val="hybridMultilevel"/>
    <w:tmpl w:val="E5DEFD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27E962AF"/>
    <w:multiLevelType w:val="hybridMultilevel"/>
    <w:tmpl w:val="2054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81616B5"/>
    <w:multiLevelType w:val="hybridMultilevel"/>
    <w:tmpl w:val="9B408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28CD7ACA"/>
    <w:multiLevelType w:val="hybridMultilevel"/>
    <w:tmpl w:val="824C0FFC"/>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63">
    <w:nsid w:val="29514580"/>
    <w:multiLevelType w:val="hybridMultilevel"/>
    <w:tmpl w:val="F38E4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29E26F42"/>
    <w:multiLevelType w:val="hybridMultilevel"/>
    <w:tmpl w:val="323E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9FB4C41"/>
    <w:multiLevelType w:val="hybridMultilevel"/>
    <w:tmpl w:val="FC5AA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A06645A"/>
    <w:multiLevelType w:val="hybridMultilevel"/>
    <w:tmpl w:val="3BCA0894"/>
    <w:lvl w:ilvl="0" w:tplc="DC9CFE10">
      <w:start w:val="1"/>
      <w:numFmt w:val="decimal"/>
      <w:pStyle w:val="Style31"/>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ADE544A"/>
    <w:multiLevelType w:val="hybridMultilevel"/>
    <w:tmpl w:val="D958C3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2CC00F1E"/>
    <w:multiLevelType w:val="hybridMultilevel"/>
    <w:tmpl w:val="244AB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2CEE6650"/>
    <w:multiLevelType w:val="hybridMultilevel"/>
    <w:tmpl w:val="9B9056A6"/>
    <w:lvl w:ilvl="0" w:tplc="C0003C66">
      <w:start w:val="1"/>
      <w:numFmt w:val="decimal"/>
      <w:lvlText w:val="%1."/>
      <w:lvlJc w:val="left"/>
      <w:pPr>
        <w:ind w:left="300" w:hanging="360"/>
      </w:pPr>
      <w:rPr>
        <w:rFonts w:hint="default"/>
      </w:rPr>
    </w:lvl>
    <w:lvl w:ilvl="1" w:tplc="04090019" w:tentative="1">
      <w:start w:val="1"/>
      <w:numFmt w:val="lowerLetter"/>
      <w:lvlText w:val="%2."/>
      <w:lvlJc w:val="left"/>
      <w:pPr>
        <w:ind w:left="1020" w:hanging="360"/>
      </w:pPr>
    </w:lvl>
    <w:lvl w:ilvl="2" w:tplc="0409001B" w:tentative="1">
      <w:start w:val="1"/>
      <w:numFmt w:val="lowerRoman"/>
      <w:lvlText w:val="%3."/>
      <w:lvlJc w:val="right"/>
      <w:pPr>
        <w:ind w:left="1740" w:hanging="180"/>
      </w:pPr>
    </w:lvl>
    <w:lvl w:ilvl="3" w:tplc="0409000F" w:tentative="1">
      <w:start w:val="1"/>
      <w:numFmt w:val="decimal"/>
      <w:lvlText w:val="%4."/>
      <w:lvlJc w:val="left"/>
      <w:pPr>
        <w:ind w:left="2460" w:hanging="360"/>
      </w:pPr>
    </w:lvl>
    <w:lvl w:ilvl="4" w:tplc="04090019" w:tentative="1">
      <w:start w:val="1"/>
      <w:numFmt w:val="lowerLetter"/>
      <w:lvlText w:val="%5."/>
      <w:lvlJc w:val="left"/>
      <w:pPr>
        <w:ind w:left="3180" w:hanging="360"/>
      </w:pPr>
    </w:lvl>
    <w:lvl w:ilvl="5" w:tplc="0409001B" w:tentative="1">
      <w:start w:val="1"/>
      <w:numFmt w:val="lowerRoman"/>
      <w:lvlText w:val="%6."/>
      <w:lvlJc w:val="right"/>
      <w:pPr>
        <w:ind w:left="3900" w:hanging="180"/>
      </w:pPr>
    </w:lvl>
    <w:lvl w:ilvl="6" w:tplc="0409000F" w:tentative="1">
      <w:start w:val="1"/>
      <w:numFmt w:val="decimal"/>
      <w:lvlText w:val="%7."/>
      <w:lvlJc w:val="left"/>
      <w:pPr>
        <w:ind w:left="4620" w:hanging="360"/>
      </w:pPr>
    </w:lvl>
    <w:lvl w:ilvl="7" w:tplc="04090019" w:tentative="1">
      <w:start w:val="1"/>
      <w:numFmt w:val="lowerLetter"/>
      <w:lvlText w:val="%8."/>
      <w:lvlJc w:val="left"/>
      <w:pPr>
        <w:ind w:left="5340" w:hanging="360"/>
      </w:pPr>
    </w:lvl>
    <w:lvl w:ilvl="8" w:tplc="0409001B" w:tentative="1">
      <w:start w:val="1"/>
      <w:numFmt w:val="lowerRoman"/>
      <w:lvlText w:val="%9."/>
      <w:lvlJc w:val="right"/>
      <w:pPr>
        <w:ind w:left="6060" w:hanging="180"/>
      </w:pPr>
    </w:lvl>
  </w:abstractNum>
  <w:abstractNum w:abstractNumId="70">
    <w:nsid w:val="2D03770D"/>
    <w:multiLevelType w:val="hybridMultilevel"/>
    <w:tmpl w:val="227E8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2D183B05"/>
    <w:multiLevelType w:val="hybridMultilevel"/>
    <w:tmpl w:val="170EBD34"/>
    <w:lvl w:ilvl="0" w:tplc="EAC883CE">
      <w:start w:val="1"/>
      <w:numFmt w:val="decimal"/>
      <w:pStyle w:val="Style131"/>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D2E69AC"/>
    <w:multiLevelType w:val="hybridMultilevel"/>
    <w:tmpl w:val="535ED8B8"/>
    <w:lvl w:ilvl="0" w:tplc="F278ADF0">
      <w:start w:val="1"/>
      <w:numFmt w:val="decimal"/>
      <w:pStyle w:val="Style1321"/>
      <w:lvlText w:val="1.3.2.%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2D6E0D6B"/>
    <w:multiLevelType w:val="hybridMultilevel"/>
    <w:tmpl w:val="E0C2043A"/>
    <w:lvl w:ilvl="0" w:tplc="241A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2DF72801"/>
    <w:multiLevelType w:val="hybridMultilevel"/>
    <w:tmpl w:val="DD56E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2ED9068C"/>
    <w:multiLevelType w:val="hybridMultilevel"/>
    <w:tmpl w:val="92B229A4"/>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76">
    <w:nsid w:val="2F0477E9"/>
    <w:multiLevelType w:val="hybridMultilevel"/>
    <w:tmpl w:val="D3CEF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F2259D7"/>
    <w:multiLevelType w:val="hybridMultilevel"/>
    <w:tmpl w:val="B8820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8">
    <w:nsid w:val="30207610"/>
    <w:multiLevelType w:val="hybridMultilevel"/>
    <w:tmpl w:val="0CA8E2CA"/>
    <w:lvl w:ilvl="0" w:tplc="0D862FF0">
      <w:start w:val="1"/>
      <w:numFmt w:val="decimal"/>
      <w:pStyle w:val="Style61"/>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09E58D0"/>
    <w:multiLevelType w:val="multilevel"/>
    <w:tmpl w:val="FE8AA3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32680EC3"/>
    <w:multiLevelType w:val="hybridMultilevel"/>
    <w:tmpl w:val="1BA8447C"/>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1">
    <w:nsid w:val="327D2F8C"/>
    <w:multiLevelType w:val="hybridMultilevel"/>
    <w:tmpl w:val="CB68D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3330784C"/>
    <w:multiLevelType w:val="hybridMultilevel"/>
    <w:tmpl w:val="322C1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3590823"/>
    <w:multiLevelType w:val="hybridMultilevel"/>
    <w:tmpl w:val="BD1C8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4E73278"/>
    <w:multiLevelType w:val="hybridMultilevel"/>
    <w:tmpl w:val="64AA3F78"/>
    <w:lvl w:ilvl="0" w:tplc="A80C63C2">
      <w:start w:val="1"/>
      <w:numFmt w:val="decimal"/>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85">
    <w:nsid w:val="34F13923"/>
    <w:multiLevelType w:val="hybridMultilevel"/>
    <w:tmpl w:val="4CCCBCB8"/>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6">
    <w:nsid w:val="357468A2"/>
    <w:multiLevelType w:val="hybridMultilevel"/>
    <w:tmpl w:val="B78C06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358C7974"/>
    <w:multiLevelType w:val="hybridMultilevel"/>
    <w:tmpl w:val="56EC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5DC6599"/>
    <w:multiLevelType w:val="hybridMultilevel"/>
    <w:tmpl w:val="C3063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364F2698"/>
    <w:multiLevelType w:val="hybridMultilevel"/>
    <w:tmpl w:val="7ECA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38A43B2E"/>
    <w:multiLevelType w:val="hybridMultilevel"/>
    <w:tmpl w:val="3D02F0DA"/>
    <w:lvl w:ilvl="0" w:tplc="0409000F">
      <w:start w:val="1"/>
      <w:numFmt w:val="decimal"/>
      <w:lvlText w:val="%1."/>
      <w:lvlJc w:val="left"/>
      <w:pPr>
        <w:ind w:left="2007" w:hanging="360"/>
      </w:p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91">
    <w:nsid w:val="38E56523"/>
    <w:multiLevelType w:val="hybridMultilevel"/>
    <w:tmpl w:val="586ED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90F41DF"/>
    <w:multiLevelType w:val="hybridMultilevel"/>
    <w:tmpl w:val="99B4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9E558A2"/>
    <w:multiLevelType w:val="hybridMultilevel"/>
    <w:tmpl w:val="FA4A8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3A370B6C"/>
    <w:multiLevelType w:val="hybridMultilevel"/>
    <w:tmpl w:val="D02CC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3A44776A"/>
    <w:multiLevelType w:val="hybridMultilevel"/>
    <w:tmpl w:val="B7885CF0"/>
    <w:lvl w:ilvl="0" w:tplc="D0C84828">
      <w:numFmt w:val="bullet"/>
      <w:lvlText w:val="-"/>
      <w:lvlJc w:val="left"/>
      <w:pPr>
        <w:ind w:left="720" w:hanging="360"/>
      </w:pPr>
      <w:rPr>
        <w:rFonts w:ascii="Calibri" w:eastAsia="Times New Roman" w:hAnsi="Calibri" w:cs="Times New Roman"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nsid w:val="3ADB1F50"/>
    <w:multiLevelType w:val="hybridMultilevel"/>
    <w:tmpl w:val="E10E6B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nsid w:val="3BD52473"/>
    <w:multiLevelType w:val="hybridMultilevel"/>
    <w:tmpl w:val="28FA4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3D0706E4"/>
    <w:multiLevelType w:val="multilevel"/>
    <w:tmpl w:val="EFF0842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nsid w:val="3D743DA6"/>
    <w:multiLevelType w:val="hybridMultilevel"/>
    <w:tmpl w:val="6F3C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3E475AE0"/>
    <w:multiLevelType w:val="hybridMultilevel"/>
    <w:tmpl w:val="27F08592"/>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nsid w:val="3F7D54FA"/>
    <w:multiLevelType w:val="hybridMultilevel"/>
    <w:tmpl w:val="86E210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3F804A50"/>
    <w:multiLevelType w:val="hybridMultilevel"/>
    <w:tmpl w:val="416643EE"/>
    <w:lvl w:ilvl="0" w:tplc="D0C8482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3">
    <w:nsid w:val="4017011A"/>
    <w:multiLevelType w:val="hybridMultilevel"/>
    <w:tmpl w:val="C6122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0426779"/>
    <w:multiLevelType w:val="hybridMultilevel"/>
    <w:tmpl w:val="2FAE8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0733AF8"/>
    <w:multiLevelType w:val="hybridMultilevel"/>
    <w:tmpl w:val="076C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08150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nsid w:val="41022970"/>
    <w:multiLevelType w:val="hybridMultilevel"/>
    <w:tmpl w:val="10D87DC0"/>
    <w:lvl w:ilvl="0" w:tplc="979CA81E">
      <w:start w:val="1"/>
      <w:numFmt w:val="decimal"/>
      <w:pStyle w:val="Style11"/>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13146CD"/>
    <w:multiLevelType w:val="hybridMultilevel"/>
    <w:tmpl w:val="63F2D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15632F8"/>
    <w:multiLevelType w:val="hybridMultilevel"/>
    <w:tmpl w:val="8E9470A8"/>
    <w:lvl w:ilvl="0" w:tplc="61EAC3EA">
      <w:start w:val="1"/>
      <w:numFmt w:val="decimal"/>
      <w:pStyle w:val="Style2161"/>
      <w:lvlText w:val="2.16.%1"/>
      <w:lvlJc w:val="left"/>
      <w:pPr>
        <w:ind w:left="1429" w:hanging="360"/>
      </w:pPr>
      <w:rPr>
        <w:rFonts w:hint="default"/>
        <w:color w:val="auto"/>
        <w:sz w:val="24"/>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42C0120D"/>
    <w:multiLevelType w:val="hybridMultilevel"/>
    <w:tmpl w:val="58C853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441F10AA"/>
    <w:multiLevelType w:val="hybridMultilevel"/>
    <w:tmpl w:val="076C1C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nsid w:val="448E36B6"/>
    <w:multiLevelType w:val="hybridMultilevel"/>
    <w:tmpl w:val="411A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4A106D3"/>
    <w:multiLevelType w:val="hybridMultilevel"/>
    <w:tmpl w:val="12D623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4">
    <w:nsid w:val="44D675E6"/>
    <w:multiLevelType w:val="hybridMultilevel"/>
    <w:tmpl w:val="7394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456E62FD"/>
    <w:multiLevelType w:val="hybridMultilevel"/>
    <w:tmpl w:val="A4C80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nsid w:val="45EF2C0A"/>
    <w:multiLevelType w:val="hybridMultilevel"/>
    <w:tmpl w:val="72640744"/>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17">
    <w:nsid w:val="472A6CF0"/>
    <w:multiLevelType w:val="hybridMultilevel"/>
    <w:tmpl w:val="406E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47B95162"/>
    <w:multiLevelType w:val="hybridMultilevel"/>
    <w:tmpl w:val="E88A9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48831AB7"/>
    <w:multiLevelType w:val="hybridMultilevel"/>
    <w:tmpl w:val="48F44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495500E4"/>
    <w:multiLevelType w:val="hybridMultilevel"/>
    <w:tmpl w:val="D32E2A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49B619B4"/>
    <w:multiLevelType w:val="hybridMultilevel"/>
    <w:tmpl w:val="90022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49D6655B"/>
    <w:multiLevelType w:val="hybridMultilevel"/>
    <w:tmpl w:val="61905F40"/>
    <w:lvl w:ilvl="0" w:tplc="04090001">
      <w:start w:val="1"/>
      <w:numFmt w:val="bullet"/>
      <w:lvlText w:val=""/>
      <w:lvlJc w:val="left"/>
      <w:pPr>
        <w:ind w:left="1571" w:hanging="360"/>
      </w:pPr>
      <w:rPr>
        <w:rFonts w:ascii="Symbol" w:hAnsi="Symbol"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1">
      <w:start w:val="1"/>
      <w:numFmt w:val="bullet"/>
      <w:lvlText w:val=""/>
      <w:lvlJc w:val="left"/>
      <w:pPr>
        <w:ind w:left="3731" w:hanging="360"/>
      </w:pPr>
      <w:rPr>
        <w:rFonts w:ascii="Symbol" w:hAnsi="Symbol"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3">
    <w:nsid w:val="49F33703"/>
    <w:multiLevelType w:val="hybridMultilevel"/>
    <w:tmpl w:val="4A3405C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1">
      <w:start w:val="1"/>
      <w:numFmt w:val="bullet"/>
      <w:lvlText w:val=""/>
      <w:lvlJc w:val="left"/>
      <w:pPr>
        <w:ind w:left="3731" w:hanging="360"/>
      </w:pPr>
      <w:rPr>
        <w:rFonts w:ascii="Symbol" w:hAnsi="Symbol"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24">
    <w:nsid w:val="4AA27160"/>
    <w:multiLevelType w:val="hybridMultilevel"/>
    <w:tmpl w:val="996078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4B0C55EC"/>
    <w:multiLevelType w:val="hybridMultilevel"/>
    <w:tmpl w:val="F4A8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4C010607"/>
    <w:multiLevelType w:val="hybridMultilevel"/>
    <w:tmpl w:val="C0643A72"/>
    <w:lvl w:ilvl="0" w:tplc="5D782B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7">
    <w:nsid w:val="4C3E2F6A"/>
    <w:multiLevelType w:val="hybridMultilevel"/>
    <w:tmpl w:val="6AB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4C477C25"/>
    <w:multiLevelType w:val="hybridMultilevel"/>
    <w:tmpl w:val="EF02D43C"/>
    <w:lvl w:ilvl="0" w:tplc="04090001">
      <w:start w:val="1"/>
      <w:numFmt w:val="bullet"/>
      <w:lvlText w:val=""/>
      <w:lvlJc w:val="left"/>
      <w:pPr>
        <w:ind w:left="608" w:hanging="360"/>
      </w:pPr>
      <w:rPr>
        <w:rFonts w:ascii="Symbol" w:hAnsi="Symbol" w:hint="default"/>
      </w:rPr>
    </w:lvl>
    <w:lvl w:ilvl="1" w:tplc="04090003">
      <w:start w:val="1"/>
      <w:numFmt w:val="bullet"/>
      <w:lvlText w:val="o"/>
      <w:lvlJc w:val="left"/>
      <w:pPr>
        <w:ind w:left="1328" w:hanging="360"/>
      </w:pPr>
      <w:rPr>
        <w:rFonts w:ascii="Courier New" w:hAnsi="Courier New" w:cs="Courier New" w:hint="default"/>
      </w:rPr>
    </w:lvl>
    <w:lvl w:ilvl="2" w:tplc="04090005">
      <w:start w:val="1"/>
      <w:numFmt w:val="bullet"/>
      <w:lvlText w:val=""/>
      <w:lvlJc w:val="left"/>
      <w:pPr>
        <w:ind w:left="2048" w:hanging="360"/>
      </w:pPr>
      <w:rPr>
        <w:rFonts w:ascii="Wingdings" w:hAnsi="Wingdings" w:hint="default"/>
      </w:rPr>
    </w:lvl>
    <w:lvl w:ilvl="3" w:tplc="04090001">
      <w:start w:val="1"/>
      <w:numFmt w:val="bullet"/>
      <w:lvlText w:val=""/>
      <w:lvlJc w:val="left"/>
      <w:pPr>
        <w:ind w:left="2768" w:hanging="360"/>
      </w:pPr>
      <w:rPr>
        <w:rFonts w:ascii="Symbol" w:hAnsi="Symbol" w:hint="default"/>
      </w:rPr>
    </w:lvl>
    <w:lvl w:ilvl="4" w:tplc="04090003" w:tentative="1">
      <w:start w:val="1"/>
      <w:numFmt w:val="bullet"/>
      <w:lvlText w:val="o"/>
      <w:lvlJc w:val="left"/>
      <w:pPr>
        <w:ind w:left="3488" w:hanging="360"/>
      </w:pPr>
      <w:rPr>
        <w:rFonts w:ascii="Courier New" w:hAnsi="Courier New" w:cs="Courier New" w:hint="default"/>
      </w:rPr>
    </w:lvl>
    <w:lvl w:ilvl="5" w:tplc="04090005" w:tentative="1">
      <w:start w:val="1"/>
      <w:numFmt w:val="bullet"/>
      <w:lvlText w:val=""/>
      <w:lvlJc w:val="left"/>
      <w:pPr>
        <w:ind w:left="4208" w:hanging="360"/>
      </w:pPr>
      <w:rPr>
        <w:rFonts w:ascii="Wingdings" w:hAnsi="Wingdings" w:hint="default"/>
      </w:rPr>
    </w:lvl>
    <w:lvl w:ilvl="6" w:tplc="04090001" w:tentative="1">
      <w:start w:val="1"/>
      <w:numFmt w:val="bullet"/>
      <w:lvlText w:val=""/>
      <w:lvlJc w:val="left"/>
      <w:pPr>
        <w:ind w:left="4928" w:hanging="360"/>
      </w:pPr>
      <w:rPr>
        <w:rFonts w:ascii="Symbol" w:hAnsi="Symbol" w:hint="default"/>
      </w:rPr>
    </w:lvl>
    <w:lvl w:ilvl="7" w:tplc="04090003" w:tentative="1">
      <w:start w:val="1"/>
      <w:numFmt w:val="bullet"/>
      <w:lvlText w:val="o"/>
      <w:lvlJc w:val="left"/>
      <w:pPr>
        <w:ind w:left="5648" w:hanging="360"/>
      </w:pPr>
      <w:rPr>
        <w:rFonts w:ascii="Courier New" w:hAnsi="Courier New" w:cs="Courier New" w:hint="default"/>
      </w:rPr>
    </w:lvl>
    <w:lvl w:ilvl="8" w:tplc="04090005" w:tentative="1">
      <w:start w:val="1"/>
      <w:numFmt w:val="bullet"/>
      <w:lvlText w:val=""/>
      <w:lvlJc w:val="left"/>
      <w:pPr>
        <w:ind w:left="6368" w:hanging="360"/>
      </w:pPr>
      <w:rPr>
        <w:rFonts w:ascii="Wingdings" w:hAnsi="Wingdings" w:hint="default"/>
      </w:rPr>
    </w:lvl>
  </w:abstractNum>
  <w:abstractNum w:abstractNumId="129">
    <w:nsid w:val="4C9829ED"/>
    <w:multiLevelType w:val="hybridMultilevel"/>
    <w:tmpl w:val="27B01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4CE36BA8"/>
    <w:multiLevelType w:val="hybridMultilevel"/>
    <w:tmpl w:val="D25C9D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4D5A432F"/>
    <w:multiLevelType w:val="hybridMultilevel"/>
    <w:tmpl w:val="36244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2">
    <w:nsid w:val="4DCB3009"/>
    <w:multiLevelType w:val="hybridMultilevel"/>
    <w:tmpl w:val="2626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4E34539A"/>
    <w:multiLevelType w:val="hybridMultilevel"/>
    <w:tmpl w:val="10920A16"/>
    <w:lvl w:ilvl="0" w:tplc="71AEB57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E5A122D"/>
    <w:multiLevelType w:val="hybridMultilevel"/>
    <w:tmpl w:val="0B88A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4F0702EF"/>
    <w:multiLevelType w:val="hybridMultilevel"/>
    <w:tmpl w:val="6F22E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4F0C3B61"/>
    <w:multiLevelType w:val="hybridMultilevel"/>
    <w:tmpl w:val="953C8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500E71BC"/>
    <w:multiLevelType w:val="hybridMultilevel"/>
    <w:tmpl w:val="EED04A22"/>
    <w:lvl w:ilvl="0" w:tplc="3FA641E0">
      <w:start w:val="1"/>
      <w:numFmt w:val="decimal"/>
      <w:pStyle w:val="Style281"/>
      <w:lvlText w:val="2.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50790B72"/>
    <w:multiLevelType w:val="hybridMultilevel"/>
    <w:tmpl w:val="8F505D0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39">
    <w:nsid w:val="509F30FE"/>
    <w:multiLevelType w:val="hybridMultilevel"/>
    <w:tmpl w:val="86DE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50A101FA"/>
    <w:multiLevelType w:val="hybridMultilevel"/>
    <w:tmpl w:val="E4E6EB80"/>
    <w:lvl w:ilvl="0" w:tplc="277E599C">
      <w:start w:val="1"/>
      <w:numFmt w:val="decimal"/>
      <w:lvlText w:val="%1."/>
      <w:lvlJc w:val="left"/>
      <w:pPr>
        <w:ind w:left="720" w:hanging="360"/>
      </w:pPr>
      <w:rPr>
        <w:rFonts w:hint="default"/>
      </w:rPr>
    </w:lvl>
    <w:lvl w:ilvl="1" w:tplc="2746FB86">
      <w:numFmt w:val="none"/>
      <w:lvlText w:val=""/>
      <w:lvlJc w:val="left"/>
      <w:pPr>
        <w:tabs>
          <w:tab w:val="num" w:pos="360"/>
        </w:tabs>
      </w:pPr>
    </w:lvl>
    <w:lvl w:ilvl="2" w:tplc="D2685ECE">
      <w:numFmt w:val="none"/>
      <w:lvlText w:val=""/>
      <w:lvlJc w:val="left"/>
      <w:pPr>
        <w:tabs>
          <w:tab w:val="num" w:pos="360"/>
        </w:tabs>
      </w:pPr>
    </w:lvl>
    <w:lvl w:ilvl="3" w:tplc="5A2CA422">
      <w:numFmt w:val="none"/>
      <w:lvlText w:val=""/>
      <w:lvlJc w:val="left"/>
      <w:pPr>
        <w:tabs>
          <w:tab w:val="num" w:pos="360"/>
        </w:tabs>
      </w:pPr>
    </w:lvl>
    <w:lvl w:ilvl="4" w:tplc="2750B05A">
      <w:numFmt w:val="none"/>
      <w:lvlText w:val=""/>
      <w:lvlJc w:val="left"/>
      <w:pPr>
        <w:tabs>
          <w:tab w:val="num" w:pos="360"/>
        </w:tabs>
      </w:pPr>
    </w:lvl>
    <w:lvl w:ilvl="5" w:tplc="001A4536">
      <w:numFmt w:val="none"/>
      <w:lvlText w:val=""/>
      <w:lvlJc w:val="left"/>
      <w:pPr>
        <w:tabs>
          <w:tab w:val="num" w:pos="360"/>
        </w:tabs>
      </w:pPr>
    </w:lvl>
    <w:lvl w:ilvl="6" w:tplc="BDBA0AD0">
      <w:numFmt w:val="none"/>
      <w:lvlText w:val=""/>
      <w:lvlJc w:val="left"/>
      <w:pPr>
        <w:tabs>
          <w:tab w:val="num" w:pos="360"/>
        </w:tabs>
      </w:pPr>
    </w:lvl>
    <w:lvl w:ilvl="7" w:tplc="5052BD00">
      <w:numFmt w:val="none"/>
      <w:lvlText w:val=""/>
      <w:lvlJc w:val="left"/>
      <w:pPr>
        <w:tabs>
          <w:tab w:val="num" w:pos="360"/>
        </w:tabs>
      </w:pPr>
    </w:lvl>
    <w:lvl w:ilvl="8" w:tplc="2C5AF9D2">
      <w:numFmt w:val="none"/>
      <w:lvlText w:val=""/>
      <w:lvlJc w:val="left"/>
      <w:pPr>
        <w:tabs>
          <w:tab w:val="num" w:pos="360"/>
        </w:tabs>
      </w:pPr>
    </w:lvl>
  </w:abstractNum>
  <w:abstractNum w:abstractNumId="141">
    <w:nsid w:val="50F2263A"/>
    <w:multiLevelType w:val="multilevel"/>
    <w:tmpl w:val="84FA0BA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nsid w:val="51BC5849"/>
    <w:multiLevelType w:val="hybridMultilevel"/>
    <w:tmpl w:val="5B72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52DB62CC"/>
    <w:multiLevelType w:val="hybridMultilevel"/>
    <w:tmpl w:val="09C6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nsid w:val="53AD4B88"/>
    <w:multiLevelType w:val="hybridMultilevel"/>
    <w:tmpl w:val="C872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53E37D7B"/>
    <w:multiLevelType w:val="hybridMultilevel"/>
    <w:tmpl w:val="36FCDE86"/>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46">
    <w:nsid w:val="541573F7"/>
    <w:multiLevelType w:val="hybridMultilevel"/>
    <w:tmpl w:val="33580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54407137"/>
    <w:multiLevelType w:val="hybridMultilevel"/>
    <w:tmpl w:val="14BCCE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55892B51"/>
    <w:multiLevelType w:val="hybridMultilevel"/>
    <w:tmpl w:val="326E0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55987860"/>
    <w:multiLevelType w:val="hybridMultilevel"/>
    <w:tmpl w:val="83781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55E6142E"/>
    <w:multiLevelType w:val="hybridMultilevel"/>
    <w:tmpl w:val="C908B60E"/>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1">
    <w:nsid w:val="564D1657"/>
    <w:multiLevelType w:val="hybridMultilevel"/>
    <w:tmpl w:val="6F52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nsid w:val="5705178F"/>
    <w:multiLevelType w:val="multilevel"/>
    <w:tmpl w:val="1D082ACE"/>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577F7B53"/>
    <w:multiLevelType w:val="hybridMultilevel"/>
    <w:tmpl w:val="DBC812E2"/>
    <w:lvl w:ilvl="0" w:tplc="26480C9A">
      <w:start w:val="1"/>
      <w:numFmt w:val="decimal"/>
      <w:pStyle w:val="Style41"/>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58851D48"/>
    <w:multiLevelType w:val="hybridMultilevel"/>
    <w:tmpl w:val="12C466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5">
    <w:nsid w:val="58C01030"/>
    <w:multiLevelType w:val="hybridMultilevel"/>
    <w:tmpl w:val="8132F8E0"/>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56">
    <w:nsid w:val="5A0E19F6"/>
    <w:multiLevelType w:val="hybridMultilevel"/>
    <w:tmpl w:val="4AE24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7">
    <w:nsid w:val="5A5002E2"/>
    <w:multiLevelType w:val="hybridMultilevel"/>
    <w:tmpl w:val="A1EE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5B657125"/>
    <w:multiLevelType w:val="hybridMultilevel"/>
    <w:tmpl w:val="3E56F17A"/>
    <w:lvl w:ilvl="0" w:tplc="EB022C7E">
      <w:start w:val="1"/>
      <w:numFmt w:val="decimal"/>
      <w:pStyle w:val="Style1221"/>
      <w:lvlText w:val="12.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B854893"/>
    <w:multiLevelType w:val="multilevel"/>
    <w:tmpl w:val="D9808172"/>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0">
    <w:nsid w:val="5C3810D0"/>
    <w:multiLevelType w:val="hybridMultilevel"/>
    <w:tmpl w:val="7822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nsid w:val="5C52769B"/>
    <w:multiLevelType w:val="multilevel"/>
    <w:tmpl w:val="50C87E2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5CC406B8"/>
    <w:multiLevelType w:val="hybridMultilevel"/>
    <w:tmpl w:val="6D0E11D2"/>
    <w:lvl w:ilvl="0" w:tplc="64B4C732">
      <w:start w:val="1"/>
      <w:numFmt w:val="decimal"/>
      <w:pStyle w:val="Style1310"/>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5E4F5328"/>
    <w:multiLevelType w:val="hybridMultilevel"/>
    <w:tmpl w:val="BB042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5EDA2B35"/>
    <w:multiLevelType w:val="hybridMultilevel"/>
    <w:tmpl w:val="A4BA0860"/>
    <w:lvl w:ilvl="0" w:tplc="93D6127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5F2C5CCE"/>
    <w:multiLevelType w:val="hybridMultilevel"/>
    <w:tmpl w:val="20E8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nsid w:val="5F697991"/>
    <w:multiLevelType w:val="hybridMultilevel"/>
    <w:tmpl w:val="CE90F01C"/>
    <w:lvl w:ilvl="0" w:tplc="247AD6E6">
      <w:start w:val="1"/>
      <w:numFmt w:val="decimal"/>
      <w:pStyle w:val="Style161"/>
      <w:lvlText w:val="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FE87F2D"/>
    <w:multiLevelType w:val="hybridMultilevel"/>
    <w:tmpl w:val="4B103B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605F6070"/>
    <w:multiLevelType w:val="multilevel"/>
    <w:tmpl w:val="BBA2D6CE"/>
    <w:lvl w:ilvl="0">
      <w:start w:val="1"/>
      <w:numFmt w:val="upperRoman"/>
      <w:pStyle w:val="StyleI"/>
      <w:lvlText w:val="%1"/>
      <w:lvlJc w:val="left"/>
      <w:pPr>
        <w:ind w:left="4050" w:hanging="360"/>
      </w:pPr>
      <w:rPr>
        <w:rFonts w:hint="default"/>
        <w:sz w:val="36"/>
        <w:szCs w:val="36"/>
      </w:rPr>
    </w:lvl>
    <w:lvl w:ilvl="1">
      <w:start w:val="3"/>
      <w:numFmt w:val="decimal"/>
      <w:isLgl/>
      <w:lvlText w:val="%1.%2."/>
      <w:lvlJc w:val="left"/>
      <w:pPr>
        <w:ind w:left="1282" w:hanging="720"/>
      </w:pPr>
      <w:rPr>
        <w:rFonts w:hint="default"/>
      </w:rPr>
    </w:lvl>
    <w:lvl w:ilvl="2">
      <w:start w:val="7"/>
      <w:numFmt w:val="decimal"/>
      <w:isLgl/>
      <w:lvlText w:val="%1.%2.%3."/>
      <w:lvlJc w:val="left"/>
      <w:pPr>
        <w:ind w:left="1484"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810" w:hanging="144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3776" w:hanging="1800"/>
      </w:pPr>
      <w:rPr>
        <w:rFonts w:hint="default"/>
      </w:rPr>
    </w:lvl>
  </w:abstractNum>
  <w:abstractNum w:abstractNumId="169">
    <w:nsid w:val="60776FF5"/>
    <w:multiLevelType w:val="hybridMultilevel"/>
    <w:tmpl w:val="95BA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60EB51C5"/>
    <w:multiLevelType w:val="hybridMultilevel"/>
    <w:tmpl w:val="7C867D16"/>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171">
    <w:nsid w:val="61CB0125"/>
    <w:multiLevelType w:val="hybridMultilevel"/>
    <w:tmpl w:val="2CC84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2">
    <w:nsid w:val="62B03ABD"/>
    <w:multiLevelType w:val="hybridMultilevel"/>
    <w:tmpl w:val="503C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63C67DF2"/>
    <w:multiLevelType w:val="hybridMultilevel"/>
    <w:tmpl w:val="F8F80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64803E1E"/>
    <w:multiLevelType w:val="hybridMultilevel"/>
    <w:tmpl w:val="844E4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5">
    <w:nsid w:val="648C22AC"/>
    <w:multiLevelType w:val="hybridMultilevel"/>
    <w:tmpl w:val="A114E304"/>
    <w:lvl w:ilvl="0" w:tplc="0694D2DA">
      <w:start w:val="1"/>
      <w:numFmt w:val="decimal"/>
      <w:pStyle w:val="Style151"/>
      <w:lvlText w:val="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6">
    <w:nsid w:val="65287523"/>
    <w:multiLevelType w:val="multilevel"/>
    <w:tmpl w:val="4DCAAD4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7">
    <w:nsid w:val="655D5AD3"/>
    <w:multiLevelType w:val="hybridMultilevel"/>
    <w:tmpl w:val="3A4E2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8">
    <w:nsid w:val="65C86A92"/>
    <w:multiLevelType w:val="hybridMultilevel"/>
    <w:tmpl w:val="702CD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nsid w:val="668A0458"/>
    <w:multiLevelType w:val="hybridMultilevel"/>
    <w:tmpl w:val="B1A44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668C552C"/>
    <w:multiLevelType w:val="hybridMultilevel"/>
    <w:tmpl w:val="81F4D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66B16C5C"/>
    <w:multiLevelType w:val="hybridMultilevel"/>
    <w:tmpl w:val="8C6CB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66FA5EAB"/>
    <w:multiLevelType w:val="hybridMultilevel"/>
    <w:tmpl w:val="05A2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3">
    <w:nsid w:val="67015972"/>
    <w:multiLevelType w:val="hybridMultilevel"/>
    <w:tmpl w:val="735E5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4">
    <w:nsid w:val="67160CBD"/>
    <w:multiLevelType w:val="hybridMultilevel"/>
    <w:tmpl w:val="C6309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5">
    <w:nsid w:val="68FC4CB9"/>
    <w:multiLevelType w:val="hybridMultilevel"/>
    <w:tmpl w:val="4AE4A340"/>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86">
    <w:nsid w:val="695B27E5"/>
    <w:multiLevelType w:val="hybridMultilevel"/>
    <w:tmpl w:val="8F1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7">
    <w:nsid w:val="6A6F793C"/>
    <w:multiLevelType w:val="hybridMultilevel"/>
    <w:tmpl w:val="6F023940"/>
    <w:lvl w:ilvl="0" w:tplc="D0C84828">
      <w:numFmt w:val="bullet"/>
      <w:lvlText w:val="-"/>
      <w:lvlJc w:val="left"/>
      <w:pPr>
        <w:ind w:left="720"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8">
    <w:nsid w:val="6AC973B5"/>
    <w:multiLevelType w:val="hybridMultilevel"/>
    <w:tmpl w:val="53185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6B020C27"/>
    <w:multiLevelType w:val="hybridMultilevel"/>
    <w:tmpl w:val="B1DE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6B450945"/>
    <w:multiLevelType w:val="multilevel"/>
    <w:tmpl w:val="9FBC8A6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1">
    <w:nsid w:val="6BB30C03"/>
    <w:multiLevelType w:val="hybridMultilevel"/>
    <w:tmpl w:val="C23645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6C596D12"/>
    <w:multiLevelType w:val="hybridMultilevel"/>
    <w:tmpl w:val="1502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6C8319E5"/>
    <w:multiLevelType w:val="hybridMultilevel"/>
    <w:tmpl w:val="2CB21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CA53469"/>
    <w:multiLevelType w:val="hybridMultilevel"/>
    <w:tmpl w:val="D7DA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5">
    <w:nsid w:val="6CBA6BA4"/>
    <w:multiLevelType w:val="hybridMultilevel"/>
    <w:tmpl w:val="85907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6">
    <w:nsid w:val="6D00674D"/>
    <w:multiLevelType w:val="hybridMultilevel"/>
    <w:tmpl w:val="696E2F92"/>
    <w:lvl w:ilvl="0" w:tplc="04090001">
      <w:start w:val="1"/>
      <w:numFmt w:val="bullet"/>
      <w:lvlText w:val=""/>
      <w:lvlJc w:val="left"/>
      <w:pPr>
        <w:ind w:left="2119" w:hanging="360"/>
      </w:pPr>
      <w:rPr>
        <w:rFonts w:ascii="Symbol" w:hAnsi="Symbol" w:hint="default"/>
      </w:rPr>
    </w:lvl>
    <w:lvl w:ilvl="1" w:tplc="04090003" w:tentative="1">
      <w:start w:val="1"/>
      <w:numFmt w:val="bullet"/>
      <w:lvlText w:val="o"/>
      <w:lvlJc w:val="left"/>
      <w:pPr>
        <w:ind w:left="2839" w:hanging="360"/>
      </w:pPr>
      <w:rPr>
        <w:rFonts w:ascii="Courier New" w:hAnsi="Courier New" w:cs="Courier New" w:hint="default"/>
      </w:rPr>
    </w:lvl>
    <w:lvl w:ilvl="2" w:tplc="04090005" w:tentative="1">
      <w:start w:val="1"/>
      <w:numFmt w:val="bullet"/>
      <w:lvlText w:val=""/>
      <w:lvlJc w:val="left"/>
      <w:pPr>
        <w:ind w:left="3559" w:hanging="360"/>
      </w:pPr>
      <w:rPr>
        <w:rFonts w:ascii="Wingdings" w:hAnsi="Wingdings" w:hint="default"/>
      </w:rPr>
    </w:lvl>
    <w:lvl w:ilvl="3" w:tplc="04090001" w:tentative="1">
      <w:start w:val="1"/>
      <w:numFmt w:val="bullet"/>
      <w:lvlText w:val=""/>
      <w:lvlJc w:val="left"/>
      <w:pPr>
        <w:ind w:left="4279" w:hanging="360"/>
      </w:pPr>
      <w:rPr>
        <w:rFonts w:ascii="Symbol" w:hAnsi="Symbol" w:hint="default"/>
      </w:rPr>
    </w:lvl>
    <w:lvl w:ilvl="4" w:tplc="04090003" w:tentative="1">
      <w:start w:val="1"/>
      <w:numFmt w:val="bullet"/>
      <w:lvlText w:val="o"/>
      <w:lvlJc w:val="left"/>
      <w:pPr>
        <w:ind w:left="4999" w:hanging="360"/>
      </w:pPr>
      <w:rPr>
        <w:rFonts w:ascii="Courier New" w:hAnsi="Courier New" w:cs="Courier New" w:hint="default"/>
      </w:rPr>
    </w:lvl>
    <w:lvl w:ilvl="5" w:tplc="04090005" w:tentative="1">
      <w:start w:val="1"/>
      <w:numFmt w:val="bullet"/>
      <w:lvlText w:val=""/>
      <w:lvlJc w:val="left"/>
      <w:pPr>
        <w:ind w:left="5719" w:hanging="360"/>
      </w:pPr>
      <w:rPr>
        <w:rFonts w:ascii="Wingdings" w:hAnsi="Wingdings" w:hint="default"/>
      </w:rPr>
    </w:lvl>
    <w:lvl w:ilvl="6" w:tplc="04090001" w:tentative="1">
      <w:start w:val="1"/>
      <w:numFmt w:val="bullet"/>
      <w:lvlText w:val=""/>
      <w:lvlJc w:val="left"/>
      <w:pPr>
        <w:ind w:left="6439" w:hanging="360"/>
      </w:pPr>
      <w:rPr>
        <w:rFonts w:ascii="Symbol" w:hAnsi="Symbol" w:hint="default"/>
      </w:rPr>
    </w:lvl>
    <w:lvl w:ilvl="7" w:tplc="04090003" w:tentative="1">
      <w:start w:val="1"/>
      <w:numFmt w:val="bullet"/>
      <w:lvlText w:val="o"/>
      <w:lvlJc w:val="left"/>
      <w:pPr>
        <w:ind w:left="7159" w:hanging="360"/>
      </w:pPr>
      <w:rPr>
        <w:rFonts w:ascii="Courier New" w:hAnsi="Courier New" w:cs="Courier New" w:hint="default"/>
      </w:rPr>
    </w:lvl>
    <w:lvl w:ilvl="8" w:tplc="04090005" w:tentative="1">
      <w:start w:val="1"/>
      <w:numFmt w:val="bullet"/>
      <w:lvlText w:val=""/>
      <w:lvlJc w:val="left"/>
      <w:pPr>
        <w:ind w:left="7879" w:hanging="360"/>
      </w:pPr>
      <w:rPr>
        <w:rFonts w:ascii="Wingdings" w:hAnsi="Wingdings" w:hint="default"/>
      </w:rPr>
    </w:lvl>
  </w:abstractNum>
  <w:abstractNum w:abstractNumId="197">
    <w:nsid w:val="6D53675D"/>
    <w:multiLevelType w:val="hybridMultilevel"/>
    <w:tmpl w:val="4B8CC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6E685842"/>
    <w:multiLevelType w:val="hybridMultilevel"/>
    <w:tmpl w:val="6DFE4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9">
    <w:nsid w:val="6E7F4357"/>
    <w:multiLevelType w:val="hybridMultilevel"/>
    <w:tmpl w:val="662E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0">
    <w:nsid w:val="6F945554"/>
    <w:multiLevelType w:val="hybridMultilevel"/>
    <w:tmpl w:val="7E249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1">
    <w:nsid w:val="6FA9739F"/>
    <w:multiLevelType w:val="hybridMultilevel"/>
    <w:tmpl w:val="FD30A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2">
    <w:nsid w:val="70857FB6"/>
    <w:multiLevelType w:val="hybridMultilevel"/>
    <w:tmpl w:val="95A4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3">
    <w:nsid w:val="710527AE"/>
    <w:multiLevelType w:val="hybridMultilevel"/>
    <w:tmpl w:val="F2AEA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715476F7"/>
    <w:multiLevelType w:val="hybridMultilevel"/>
    <w:tmpl w:val="70D2A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5">
    <w:nsid w:val="71714707"/>
    <w:multiLevelType w:val="hybridMultilevel"/>
    <w:tmpl w:val="266C5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nsid w:val="72381D57"/>
    <w:multiLevelType w:val="hybridMultilevel"/>
    <w:tmpl w:val="8CC8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7">
    <w:nsid w:val="72F60A6C"/>
    <w:multiLevelType w:val="hybridMultilevel"/>
    <w:tmpl w:val="FBFC9D88"/>
    <w:lvl w:ilvl="0" w:tplc="241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73C06C4F"/>
    <w:multiLevelType w:val="hybridMultilevel"/>
    <w:tmpl w:val="E0EC6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9">
    <w:nsid w:val="749B3137"/>
    <w:multiLevelType w:val="hybridMultilevel"/>
    <w:tmpl w:val="B0C28C44"/>
    <w:lvl w:ilvl="0" w:tplc="A00C85A8">
      <w:start w:val="1"/>
      <w:numFmt w:val="decimal"/>
      <w:pStyle w:val="Style341"/>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74E41EA2"/>
    <w:multiLevelType w:val="hybridMultilevel"/>
    <w:tmpl w:val="D2328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77042F95"/>
    <w:multiLevelType w:val="hybridMultilevel"/>
    <w:tmpl w:val="4F0E5EAC"/>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12">
    <w:nsid w:val="770B2122"/>
    <w:multiLevelType w:val="hybridMultilevel"/>
    <w:tmpl w:val="8C622426"/>
    <w:lvl w:ilvl="0" w:tplc="6D42FDBE">
      <w:start w:val="1"/>
      <w:numFmt w:val="decimal"/>
      <w:pStyle w:val="Style141"/>
      <w:lvlText w:val="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3">
    <w:nsid w:val="77F842B2"/>
    <w:multiLevelType w:val="hybridMultilevel"/>
    <w:tmpl w:val="C2DAB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781210A2"/>
    <w:multiLevelType w:val="hybridMultilevel"/>
    <w:tmpl w:val="84EE2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8134D31"/>
    <w:multiLevelType w:val="hybridMultilevel"/>
    <w:tmpl w:val="82520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6">
    <w:nsid w:val="78B910FF"/>
    <w:multiLevelType w:val="hybridMultilevel"/>
    <w:tmpl w:val="7BC48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7">
    <w:nsid w:val="78C86723"/>
    <w:multiLevelType w:val="hybridMultilevel"/>
    <w:tmpl w:val="02C6B656"/>
    <w:lvl w:ilvl="0" w:tplc="D13EF2A2">
      <w:start w:val="1"/>
      <w:numFmt w:val="decimal"/>
      <w:pStyle w:val="Style3410"/>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90757B3"/>
    <w:multiLevelType w:val="hybridMultilevel"/>
    <w:tmpl w:val="7294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792B2C16"/>
    <w:multiLevelType w:val="hybridMultilevel"/>
    <w:tmpl w:val="EACC1B2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0">
    <w:nsid w:val="793C56B6"/>
    <w:multiLevelType w:val="hybridMultilevel"/>
    <w:tmpl w:val="54C22E2A"/>
    <w:lvl w:ilvl="0" w:tplc="6EFE98BA">
      <w:start w:val="1"/>
      <w:numFmt w:val="decimal"/>
      <w:pStyle w:val="Style21"/>
      <w:lvlText w:val="2.%1"/>
      <w:lvlJc w:val="left"/>
      <w:pPr>
        <w:ind w:left="644" w:hanging="360"/>
      </w:pPr>
      <w:rPr>
        <w:rFonts w:hint="default"/>
        <w:sz w:val="28"/>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798948C0"/>
    <w:multiLevelType w:val="hybridMultilevel"/>
    <w:tmpl w:val="4D7CE690"/>
    <w:lvl w:ilvl="0" w:tplc="0409000F">
      <w:start w:val="1"/>
      <w:numFmt w:val="decimal"/>
      <w:lvlText w:val="%1."/>
      <w:lvlJc w:val="left"/>
      <w:pPr>
        <w:tabs>
          <w:tab w:val="num" w:pos="1680"/>
        </w:tabs>
        <w:ind w:left="1680" w:hanging="360"/>
      </w:p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222">
    <w:nsid w:val="7AC820FF"/>
    <w:multiLevelType w:val="hybridMultilevel"/>
    <w:tmpl w:val="41861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nsid w:val="7ADB730A"/>
    <w:multiLevelType w:val="hybridMultilevel"/>
    <w:tmpl w:val="6F266B72"/>
    <w:lvl w:ilvl="0" w:tplc="621C2002">
      <w:start w:val="1"/>
      <w:numFmt w:val="decimal"/>
      <w:pStyle w:val="Style11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ADE6D40"/>
    <w:multiLevelType w:val="hybridMultilevel"/>
    <w:tmpl w:val="E98E91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5">
    <w:nsid w:val="7B7B7E1E"/>
    <w:multiLevelType w:val="hybridMultilevel"/>
    <w:tmpl w:val="15047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7BE13569"/>
    <w:multiLevelType w:val="multilevel"/>
    <w:tmpl w:val="9CE2F986"/>
    <w:lvl w:ilvl="0">
      <w:start w:val="1"/>
      <w:numFmt w:val="decimal"/>
      <w:lvlText w:val="%1."/>
      <w:lvlJc w:val="left"/>
      <w:pPr>
        <w:tabs>
          <w:tab w:val="num" w:pos="1680"/>
        </w:tabs>
        <w:ind w:left="1680" w:hanging="360"/>
      </w:pPr>
    </w:lvl>
    <w:lvl w:ilvl="1">
      <w:start w:val="2"/>
      <w:numFmt w:val="decimal"/>
      <w:isLgl/>
      <w:lvlText w:val="%1.%2"/>
      <w:lvlJc w:val="left"/>
      <w:pPr>
        <w:ind w:left="168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04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400" w:hanging="1080"/>
      </w:pPr>
      <w:rPr>
        <w:rFonts w:hint="default"/>
      </w:rPr>
    </w:lvl>
    <w:lvl w:ilvl="6">
      <w:start w:val="1"/>
      <w:numFmt w:val="decimal"/>
      <w:isLgl/>
      <w:lvlText w:val="%1.%2.%3.%4.%5.%6.%7"/>
      <w:lvlJc w:val="left"/>
      <w:pPr>
        <w:ind w:left="2760" w:hanging="1440"/>
      </w:pPr>
      <w:rPr>
        <w:rFonts w:hint="default"/>
      </w:rPr>
    </w:lvl>
    <w:lvl w:ilvl="7">
      <w:start w:val="1"/>
      <w:numFmt w:val="decimal"/>
      <w:isLgl/>
      <w:lvlText w:val="%1.%2.%3.%4.%5.%6.%7.%8"/>
      <w:lvlJc w:val="left"/>
      <w:pPr>
        <w:ind w:left="2760" w:hanging="1440"/>
      </w:pPr>
      <w:rPr>
        <w:rFonts w:hint="default"/>
      </w:rPr>
    </w:lvl>
    <w:lvl w:ilvl="8">
      <w:start w:val="1"/>
      <w:numFmt w:val="decimal"/>
      <w:isLgl/>
      <w:lvlText w:val="%1.%2.%3.%4.%5.%6.%7.%8.%9"/>
      <w:lvlJc w:val="left"/>
      <w:pPr>
        <w:ind w:left="3120" w:hanging="1800"/>
      </w:pPr>
      <w:rPr>
        <w:rFonts w:hint="default"/>
      </w:rPr>
    </w:lvl>
  </w:abstractNum>
  <w:abstractNum w:abstractNumId="227">
    <w:nsid w:val="7BF41C6A"/>
    <w:multiLevelType w:val="hybridMultilevel"/>
    <w:tmpl w:val="7FC64736"/>
    <w:lvl w:ilvl="0" w:tplc="5DDE9000">
      <w:start w:val="1"/>
      <w:numFmt w:val="decimal"/>
      <w:pStyle w:val="Style51"/>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DC37C83"/>
    <w:multiLevelType w:val="hybridMultilevel"/>
    <w:tmpl w:val="FF481E38"/>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29">
    <w:nsid w:val="7E207447"/>
    <w:multiLevelType w:val="hybridMultilevel"/>
    <w:tmpl w:val="179C407E"/>
    <w:lvl w:ilvl="0" w:tplc="87542314">
      <w:start w:val="1"/>
      <w:numFmt w:val="decimal"/>
      <w:pStyle w:val="Style261"/>
      <w:lvlText w:val="2.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0">
    <w:nsid w:val="7ECE7348"/>
    <w:multiLevelType w:val="hybridMultilevel"/>
    <w:tmpl w:val="C60C3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7EDF0AE1"/>
    <w:multiLevelType w:val="hybridMultilevel"/>
    <w:tmpl w:val="043E1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2">
    <w:nsid w:val="7F1C3433"/>
    <w:multiLevelType w:val="hybridMultilevel"/>
    <w:tmpl w:val="776CC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2"/>
  </w:num>
  <w:num w:numId="2">
    <w:abstractNumId w:val="221"/>
  </w:num>
  <w:num w:numId="3">
    <w:abstractNumId w:val="185"/>
  </w:num>
  <w:num w:numId="4">
    <w:abstractNumId w:val="39"/>
  </w:num>
  <w:num w:numId="5">
    <w:abstractNumId w:val="0"/>
  </w:num>
  <w:num w:numId="6">
    <w:abstractNumId w:val="226"/>
  </w:num>
  <w:num w:numId="7">
    <w:abstractNumId w:val="20"/>
  </w:num>
  <w:num w:numId="8">
    <w:abstractNumId w:val="86"/>
  </w:num>
  <w:num w:numId="9">
    <w:abstractNumId w:val="84"/>
  </w:num>
  <w:num w:numId="10">
    <w:abstractNumId w:val="51"/>
  </w:num>
  <w:num w:numId="11">
    <w:abstractNumId w:val="69"/>
  </w:num>
  <w:num w:numId="12">
    <w:abstractNumId w:val="13"/>
  </w:num>
  <w:num w:numId="13">
    <w:abstractNumId w:val="126"/>
  </w:num>
  <w:num w:numId="14">
    <w:abstractNumId w:val="211"/>
  </w:num>
  <w:num w:numId="15">
    <w:abstractNumId w:val="57"/>
  </w:num>
  <w:num w:numId="16">
    <w:abstractNumId w:val="193"/>
  </w:num>
  <w:num w:numId="17">
    <w:abstractNumId w:val="165"/>
  </w:num>
  <w:num w:numId="18">
    <w:abstractNumId w:val="36"/>
  </w:num>
  <w:num w:numId="19">
    <w:abstractNumId w:val="114"/>
  </w:num>
  <w:num w:numId="20">
    <w:abstractNumId w:val="172"/>
  </w:num>
  <w:num w:numId="21">
    <w:abstractNumId w:val="21"/>
  </w:num>
  <w:num w:numId="22">
    <w:abstractNumId w:val="29"/>
  </w:num>
  <w:num w:numId="23">
    <w:abstractNumId w:val="25"/>
  </w:num>
  <w:num w:numId="24">
    <w:abstractNumId w:val="106"/>
  </w:num>
  <w:num w:numId="25">
    <w:abstractNumId w:val="33"/>
  </w:num>
  <w:num w:numId="26">
    <w:abstractNumId w:val="173"/>
  </w:num>
  <w:num w:numId="27">
    <w:abstractNumId w:val="167"/>
  </w:num>
  <w:num w:numId="28">
    <w:abstractNumId w:val="15"/>
  </w:num>
  <w:num w:numId="29">
    <w:abstractNumId w:val="124"/>
  </w:num>
  <w:num w:numId="30">
    <w:abstractNumId w:val="12"/>
  </w:num>
  <w:num w:numId="31">
    <w:abstractNumId w:val="164"/>
  </w:num>
  <w:num w:numId="32">
    <w:abstractNumId w:val="9"/>
  </w:num>
  <w:num w:numId="33">
    <w:abstractNumId w:val="194"/>
  </w:num>
  <w:num w:numId="34">
    <w:abstractNumId w:val="50"/>
  </w:num>
  <w:num w:numId="35">
    <w:abstractNumId w:val="203"/>
  </w:num>
  <w:num w:numId="36">
    <w:abstractNumId w:val="149"/>
  </w:num>
  <w:num w:numId="37">
    <w:abstractNumId w:val="199"/>
  </w:num>
  <w:num w:numId="38">
    <w:abstractNumId w:val="157"/>
  </w:num>
  <w:num w:numId="39">
    <w:abstractNumId w:val="83"/>
  </w:num>
  <w:num w:numId="40">
    <w:abstractNumId w:val="115"/>
  </w:num>
  <w:num w:numId="41">
    <w:abstractNumId w:val="136"/>
  </w:num>
  <w:num w:numId="42">
    <w:abstractNumId w:val="111"/>
  </w:num>
  <w:num w:numId="43">
    <w:abstractNumId w:val="63"/>
  </w:num>
  <w:num w:numId="44">
    <w:abstractNumId w:val="32"/>
  </w:num>
  <w:num w:numId="45">
    <w:abstractNumId w:val="105"/>
  </w:num>
  <w:num w:numId="46">
    <w:abstractNumId w:val="160"/>
  </w:num>
  <w:num w:numId="47">
    <w:abstractNumId w:val="92"/>
  </w:num>
  <w:num w:numId="48">
    <w:abstractNumId w:val="148"/>
  </w:num>
  <w:num w:numId="49">
    <w:abstractNumId w:val="54"/>
  </w:num>
  <w:num w:numId="50">
    <w:abstractNumId w:val="10"/>
  </w:num>
  <w:num w:numId="51">
    <w:abstractNumId w:val="99"/>
  </w:num>
  <w:num w:numId="52">
    <w:abstractNumId w:val="134"/>
  </w:num>
  <w:num w:numId="53">
    <w:abstractNumId w:val="48"/>
  </w:num>
  <w:num w:numId="54">
    <w:abstractNumId w:val="170"/>
  </w:num>
  <w:num w:numId="55">
    <w:abstractNumId w:val="104"/>
  </w:num>
  <w:num w:numId="56">
    <w:abstractNumId w:val="3"/>
  </w:num>
  <w:num w:numId="57">
    <w:abstractNumId w:val="14"/>
  </w:num>
  <w:num w:numId="58">
    <w:abstractNumId w:val="210"/>
  </w:num>
  <w:num w:numId="59">
    <w:abstractNumId w:val="146"/>
  </w:num>
  <w:num w:numId="60">
    <w:abstractNumId w:val="206"/>
  </w:num>
  <w:num w:numId="61">
    <w:abstractNumId w:val="191"/>
  </w:num>
  <w:num w:numId="62">
    <w:abstractNumId w:val="60"/>
  </w:num>
  <w:num w:numId="63">
    <w:abstractNumId w:val="17"/>
  </w:num>
  <w:num w:numId="64">
    <w:abstractNumId w:val="35"/>
  </w:num>
  <w:num w:numId="65">
    <w:abstractNumId w:val="91"/>
  </w:num>
  <w:num w:numId="66">
    <w:abstractNumId w:val="163"/>
  </w:num>
  <w:num w:numId="67">
    <w:abstractNumId w:val="40"/>
  </w:num>
  <w:num w:numId="68">
    <w:abstractNumId w:val="96"/>
  </w:num>
  <w:num w:numId="69">
    <w:abstractNumId w:val="67"/>
  </w:num>
  <w:num w:numId="70">
    <w:abstractNumId w:val="201"/>
  </w:num>
  <w:num w:numId="71">
    <w:abstractNumId w:val="120"/>
  </w:num>
  <w:num w:numId="72">
    <w:abstractNumId w:val="200"/>
  </w:num>
  <w:num w:numId="73">
    <w:abstractNumId w:val="34"/>
  </w:num>
  <w:num w:numId="74">
    <w:abstractNumId w:val="88"/>
  </w:num>
  <w:num w:numId="75">
    <w:abstractNumId w:val="177"/>
  </w:num>
  <w:num w:numId="76">
    <w:abstractNumId w:val="222"/>
  </w:num>
  <w:num w:numId="77">
    <w:abstractNumId w:val="197"/>
  </w:num>
  <w:num w:numId="78">
    <w:abstractNumId w:val="135"/>
  </w:num>
  <w:num w:numId="79">
    <w:abstractNumId w:val="143"/>
  </w:num>
  <w:num w:numId="80">
    <w:abstractNumId w:val="147"/>
  </w:num>
  <w:num w:numId="81">
    <w:abstractNumId w:val="49"/>
  </w:num>
  <w:num w:numId="82">
    <w:abstractNumId w:val="103"/>
  </w:num>
  <w:num w:numId="83">
    <w:abstractNumId w:val="101"/>
  </w:num>
  <w:num w:numId="84">
    <w:abstractNumId w:val="45"/>
  </w:num>
  <w:num w:numId="85">
    <w:abstractNumId w:val="169"/>
  </w:num>
  <w:num w:numId="86">
    <w:abstractNumId w:val="87"/>
  </w:num>
  <w:num w:numId="87">
    <w:abstractNumId w:val="1"/>
  </w:num>
  <w:num w:numId="88">
    <w:abstractNumId w:val="181"/>
  </w:num>
  <w:num w:numId="89">
    <w:abstractNumId w:val="131"/>
  </w:num>
  <w:num w:numId="90">
    <w:abstractNumId w:val="58"/>
  </w:num>
  <w:num w:numId="91">
    <w:abstractNumId w:val="7"/>
  </w:num>
  <w:num w:numId="92">
    <w:abstractNumId w:val="44"/>
  </w:num>
  <w:num w:numId="93">
    <w:abstractNumId w:val="198"/>
  </w:num>
  <w:num w:numId="94">
    <w:abstractNumId w:val="214"/>
  </w:num>
  <w:num w:numId="95">
    <w:abstractNumId w:val="204"/>
  </w:num>
  <w:num w:numId="96">
    <w:abstractNumId w:val="8"/>
  </w:num>
  <w:num w:numId="97">
    <w:abstractNumId w:val="53"/>
  </w:num>
  <w:num w:numId="98">
    <w:abstractNumId w:val="4"/>
  </w:num>
  <w:num w:numId="99">
    <w:abstractNumId w:val="213"/>
  </w:num>
  <w:num w:numId="100">
    <w:abstractNumId w:val="28"/>
  </w:num>
  <w:num w:numId="101">
    <w:abstractNumId w:val="174"/>
  </w:num>
  <w:num w:numId="102">
    <w:abstractNumId w:val="151"/>
  </w:num>
  <w:num w:numId="103">
    <w:abstractNumId w:val="19"/>
  </w:num>
  <w:num w:numId="104">
    <w:abstractNumId w:val="116"/>
  </w:num>
  <w:num w:numId="105">
    <w:abstractNumId w:val="22"/>
  </w:num>
  <w:num w:numId="106">
    <w:abstractNumId w:val="47"/>
  </w:num>
  <w:num w:numId="107">
    <w:abstractNumId w:val="130"/>
  </w:num>
  <w:num w:numId="108">
    <w:abstractNumId w:val="196"/>
  </w:num>
  <w:num w:numId="109">
    <w:abstractNumId w:val="30"/>
  </w:num>
  <w:num w:numId="110">
    <w:abstractNumId w:val="176"/>
  </w:num>
  <w:num w:numId="111">
    <w:abstractNumId w:val="46"/>
  </w:num>
  <w:num w:numId="112">
    <w:abstractNumId w:val="118"/>
  </w:num>
  <w:num w:numId="113">
    <w:abstractNumId w:val="232"/>
  </w:num>
  <w:num w:numId="114">
    <w:abstractNumId w:val="144"/>
  </w:num>
  <w:num w:numId="115">
    <w:abstractNumId w:val="42"/>
  </w:num>
  <w:num w:numId="116">
    <w:abstractNumId w:val="182"/>
  </w:num>
  <w:num w:numId="117">
    <w:abstractNumId w:val="215"/>
  </w:num>
  <w:num w:numId="118">
    <w:abstractNumId w:val="129"/>
  </w:num>
  <w:num w:numId="119">
    <w:abstractNumId w:val="171"/>
  </w:num>
  <w:num w:numId="120">
    <w:abstractNumId w:val="81"/>
  </w:num>
  <w:num w:numId="121">
    <w:abstractNumId w:val="64"/>
  </w:num>
  <w:num w:numId="122">
    <w:abstractNumId w:val="61"/>
  </w:num>
  <w:num w:numId="123">
    <w:abstractNumId w:val="110"/>
  </w:num>
  <w:num w:numId="124">
    <w:abstractNumId w:val="119"/>
  </w:num>
  <w:num w:numId="125">
    <w:abstractNumId w:val="139"/>
  </w:num>
  <w:num w:numId="126">
    <w:abstractNumId w:val="231"/>
  </w:num>
  <w:num w:numId="127">
    <w:abstractNumId w:val="142"/>
  </w:num>
  <w:num w:numId="128">
    <w:abstractNumId w:val="2"/>
  </w:num>
  <w:num w:numId="129">
    <w:abstractNumId w:val="121"/>
  </w:num>
  <w:num w:numId="130">
    <w:abstractNumId w:val="225"/>
  </w:num>
  <w:num w:numId="131">
    <w:abstractNumId w:val="80"/>
  </w:num>
  <w:num w:numId="132">
    <w:abstractNumId w:val="123"/>
  </w:num>
  <w:num w:numId="133">
    <w:abstractNumId w:val="122"/>
  </w:num>
  <w:num w:numId="134">
    <w:abstractNumId w:val="85"/>
  </w:num>
  <w:num w:numId="135">
    <w:abstractNumId w:val="155"/>
  </w:num>
  <w:num w:numId="136">
    <w:abstractNumId w:val="218"/>
  </w:num>
  <w:num w:numId="137">
    <w:abstractNumId w:val="41"/>
  </w:num>
  <w:num w:numId="138">
    <w:abstractNumId w:val="128"/>
  </w:num>
  <w:num w:numId="139">
    <w:abstractNumId w:val="89"/>
  </w:num>
  <w:num w:numId="140">
    <w:abstractNumId w:val="178"/>
  </w:num>
  <w:num w:numId="141">
    <w:abstractNumId w:val="31"/>
  </w:num>
  <w:num w:numId="142">
    <w:abstractNumId w:val="219"/>
  </w:num>
  <w:num w:numId="143">
    <w:abstractNumId w:val="112"/>
  </w:num>
  <w:num w:numId="144">
    <w:abstractNumId w:val="26"/>
  </w:num>
  <w:num w:numId="145">
    <w:abstractNumId w:val="97"/>
  </w:num>
  <w:num w:numId="146">
    <w:abstractNumId w:val="76"/>
  </w:num>
  <w:num w:numId="147">
    <w:abstractNumId w:val="156"/>
  </w:num>
  <w:num w:numId="148">
    <w:abstractNumId w:val="179"/>
  </w:num>
  <w:num w:numId="149">
    <w:abstractNumId w:val="5"/>
  </w:num>
  <w:num w:numId="150">
    <w:abstractNumId w:val="202"/>
  </w:num>
  <w:num w:numId="151">
    <w:abstractNumId w:val="55"/>
  </w:num>
  <w:num w:numId="152">
    <w:abstractNumId w:val="70"/>
  </w:num>
  <w:num w:numId="153">
    <w:abstractNumId w:val="224"/>
  </w:num>
  <w:num w:numId="154">
    <w:abstractNumId w:val="68"/>
  </w:num>
  <w:num w:numId="155">
    <w:abstractNumId w:val="188"/>
  </w:num>
  <w:num w:numId="156">
    <w:abstractNumId w:val="59"/>
  </w:num>
  <w:num w:numId="157">
    <w:abstractNumId w:val="6"/>
  </w:num>
  <w:num w:numId="158">
    <w:abstractNumId w:val="154"/>
  </w:num>
  <w:num w:numId="159">
    <w:abstractNumId w:val="168"/>
  </w:num>
  <w:num w:numId="160">
    <w:abstractNumId w:val="132"/>
  </w:num>
  <w:num w:numId="161">
    <w:abstractNumId w:val="205"/>
  </w:num>
  <w:num w:numId="162">
    <w:abstractNumId w:val="184"/>
  </w:num>
  <w:num w:numId="163">
    <w:abstractNumId w:val="125"/>
  </w:num>
  <w:num w:numId="164">
    <w:abstractNumId w:val="145"/>
  </w:num>
  <w:num w:numId="165">
    <w:abstractNumId w:val="195"/>
  </w:num>
  <w:num w:numId="166">
    <w:abstractNumId w:val="56"/>
  </w:num>
  <w:num w:numId="167">
    <w:abstractNumId w:val="90"/>
  </w:num>
  <w:num w:numId="168">
    <w:abstractNumId w:val="107"/>
  </w:num>
  <w:num w:numId="169">
    <w:abstractNumId w:val="71"/>
  </w:num>
  <w:num w:numId="170">
    <w:abstractNumId w:val="72"/>
  </w:num>
  <w:num w:numId="171">
    <w:abstractNumId w:val="212"/>
  </w:num>
  <w:num w:numId="172">
    <w:abstractNumId w:val="220"/>
  </w:num>
  <w:num w:numId="173">
    <w:abstractNumId w:val="229"/>
  </w:num>
  <w:num w:numId="174">
    <w:abstractNumId w:val="137"/>
  </w:num>
  <w:num w:numId="175">
    <w:abstractNumId w:val="166"/>
  </w:num>
  <w:num w:numId="176">
    <w:abstractNumId w:val="109"/>
  </w:num>
  <w:num w:numId="177">
    <w:abstractNumId w:val="66"/>
  </w:num>
  <w:num w:numId="178">
    <w:abstractNumId w:val="175"/>
  </w:num>
  <w:num w:numId="179">
    <w:abstractNumId w:val="217"/>
  </w:num>
  <w:num w:numId="180">
    <w:abstractNumId w:val="209"/>
  </w:num>
  <w:num w:numId="181">
    <w:abstractNumId w:val="158"/>
  </w:num>
  <w:num w:numId="182">
    <w:abstractNumId w:val="11"/>
  </w:num>
  <w:num w:numId="183">
    <w:abstractNumId w:val="153"/>
  </w:num>
  <w:num w:numId="184">
    <w:abstractNumId w:val="27"/>
  </w:num>
  <w:num w:numId="185">
    <w:abstractNumId w:val="227"/>
  </w:num>
  <w:num w:numId="186">
    <w:abstractNumId w:val="162"/>
  </w:num>
  <w:num w:numId="187">
    <w:abstractNumId w:val="78"/>
  </w:num>
  <w:num w:numId="188">
    <w:abstractNumId w:val="18"/>
  </w:num>
  <w:num w:numId="189">
    <w:abstractNumId w:val="16"/>
  </w:num>
  <w:num w:numId="190">
    <w:abstractNumId w:val="223"/>
  </w:num>
  <w:num w:numId="191">
    <w:abstractNumId w:val="37"/>
  </w:num>
  <w:num w:numId="192">
    <w:abstractNumId w:val="183"/>
  </w:num>
  <w:num w:numId="193">
    <w:abstractNumId w:val="77"/>
  </w:num>
  <w:num w:numId="194">
    <w:abstractNumId w:val="216"/>
  </w:num>
  <w:num w:numId="195">
    <w:abstractNumId w:val="138"/>
  </w:num>
  <w:num w:numId="196">
    <w:abstractNumId w:val="186"/>
  </w:num>
  <w:num w:numId="197">
    <w:abstractNumId w:val="93"/>
  </w:num>
  <w:num w:numId="198">
    <w:abstractNumId w:val="94"/>
  </w:num>
  <w:num w:numId="199">
    <w:abstractNumId w:val="24"/>
  </w:num>
  <w:num w:numId="200">
    <w:abstractNumId w:val="180"/>
  </w:num>
  <w:num w:numId="201">
    <w:abstractNumId w:val="127"/>
  </w:num>
  <w:num w:numId="202">
    <w:abstractNumId w:val="65"/>
  </w:num>
  <w:num w:numId="203">
    <w:abstractNumId w:val="189"/>
  </w:num>
  <w:num w:numId="204">
    <w:abstractNumId w:val="74"/>
  </w:num>
  <w:num w:numId="205">
    <w:abstractNumId w:val="192"/>
  </w:num>
  <w:num w:numId="206">
    <w:abstractNumId w:val="75"/>
  </w:num>
  <w:num w:numId="207">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1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73"/>
  </w:num>
  <w:num w:numId="215">
    <w:abstractNumId w:val="187"/>
  </w:num>
  <w:num w:numId="216">
    <w:abstractNumId w:val="95"/>
  </w:num>
  <w:num w:numId="217">
    <w:abstractNumId w:val="102"/>
  </w:num>
  <w:num w:numId="218">
    <w:abstractNumId w:val="207"/>
  </w:num>
  <w:num w:numId="219">
    <w:abstractNumId w:val="52"/>
  </w:num>
  <w:num w:numId="220">
    <w:abstractNumId w:val="23"/>
  </w:num>
  <w:num w:numId="221">
    <w:abstractNumId w:val="150"/>
  </w:num>
  <w:num w:numId="222">
    <w:abstractNumId w:val="113"/>
  </w:num>
  <w:num w:numId="223">
    <w:abstractNumId w:val="100"/>
  </w:num>
  <w:num w:numId="224">
    <w:abstractNumId w:val="133"/>
  </w:num>
  <w:num w:numId="225">
    <w:abstractNumId w:val="108"/>
  </w:num>
  <w:num w:numId="226">
    <w:abstractNumId w:val="140"/>
  </w:num>
  <w:num w:numId="227">
    <w:abstractNumId w:val="117"/>
  </w:num>
  <w:num w:numId="228">
    <w:abstractNumId w:val="208"/>
  </w:num>
  <w:num w:numId="229">
    <w:abstractNumId w:val="159"/>
  </w:num>
  <w:num w:numId="230">
    <w:abstractNumId w:val="228"/>
  </w:num>
  <w:num w:numId="231">
    <w:abstractNumId w:val="230"/>
  </w:num>
  <w:num w:numId="232">
    <w:abstractNumId w:val="82"/>
  </w:num>
  <w:num w:numId="233">
    <w:abstractNumId w:val="38"/>
  </w:num>
  <w:numIdMacAtCleanup w:val="2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52"/>
    <w:rsid w:val="00000371"/>
    <w:rsid w:val="00000D6E"/>
    <w:rsid w:val="00001FCE"/>
    <w:rsid w:val="0000289D"/>
    <w:rsid w:val="0000290A"/>
    <w:rsid w:val="00002F40"/>
    <w:rsid w:val="0000365B"/>
    <w:rsid w:val="00005C55"/>
    <w:rsid w:val="00011912"/>
    <w:rsid w:val="00015C6D"/>
    <w:rsid w:val="0002023A"/>
    <w:rsid w:val="000203E1"/>
    <w:rsid w:val="0002158F"/>
    <w:rsid w:val="00021DB0"/>
    <w:rsid w:val="0002229C"/>
    <w:rsid w:val="00023F79"/>
    <w:rsid w:val="0002530D"/>
    <w:rsid w:val="00025388"/>
    <w:rsid w:val="00031977"/>
    <w:rsid w:val="000337D4"/>
    <w:rsid w:val="00036870"/>
    <w:rsid w:val="000379F4"/>
    <w:rsid w:val="0004056F"/>
    <w:rsid w:val="0004138F"/>
    <w:rsid w:val="00041D7A"/>
    <w:rsid w:val="00043224"/>
    <w:rsid w:val="00043D35"/>
    <w:rsid w:val="00045BA4"/>
    <w:rsid w:val="0004787B"/>
    <w:rsid w:val="00051700"/>
    <w:rsid w:val="00051EDB"/>
    <w:rsid w:val="00052154"/>
    <w:rsid w:val="00053384"/>
    <w:rsid w:val="00055A49"/>
    <w:rsid w:val="00056C6A"/>
    <w:rsid w:val="00060725"/>
    <w:rsid w:val="00061935"/>
    <w:rsid w:val="00063E0D"/>
    <w:rsid w:val="000649C2"/>
    <w:rsid w:val="00064D3D"/>
    <w:rsid w:val="00065B2F"/>
    <w:rsid w:val="00066C68"/>
    <w:rsid w:val="00067829"/>
    <w:rsid w:val="00067A87"/>
    <w:rsid w:val="00071283"/>
    <w:rsid w:val="00072696"/>
    <w:rsid w:val="00072E5C"/>
    <w:rsid w:val="00072EE4"/>
    <w:rsid w:val="00076C72"/>
    <w:rsid w:val="00077B45"/>
    <w:rsid w:val="00082E70"/>
    <w:rsid w:val="000854FA"/>
    <w:rsid w:val="000859F0"/>
    <w:rsid w:val="00087E54"/>
    <w:rsid w:val="000900B8"/>
    <w:rsid w:val="00090ABD"/>
    <w:rsid w:val="00090C7A"/>
    <w:rsid w:val="0009330A"/>
    <w:rsid w:val="0009371F"/>
    <w:rsid w:val="0009410B"/>
    <w:rsid w:val="000943F0"/>
    <w:rsid w:val="000967B0"/>
    <w:rsid w:val="000A0515"/>
    <w:rsid w:val="000A074E"/>
    <w:rsid w:val="000A15CF"/>
    <w:rsid w:val="000A1983"/>
    <w:rsid w:val="000A303E"/>
    <w:rsid w:val="000A3DAF"/>
    <w:rsid w:val="000A78D6"/>
    <w:rsid w:val="000A7E7C"/>
    <w:rsid w:val="000B40DF"/>
    <w:rsid w:val="000B43BC"/>
    <w:rsid w:val="000B4F8C"/>
    <w:rsid w:val="000B58DB"/>
    <w:rsid w:val="000B785C"/>
    <w:rsid w:val="000C1664"/>
    <w:rsid w:val="000C23C5"/>
    <w:rsid w:val="000C2840"/>
    <w:rsid w:val="000C2F38"/>
    <w:rsid w:val="000C3248"/>
    <w:rsid w:val="000C4225"/>
    <w:rsid w:val="000C50F5"/>
    <w:rsid w:val="000C59F9"/>
    <w:rsid w:val="000C6260"/>
    <w:rsid w:val="000C63AF"/>
    <w:rsid w:val="000C7F40"/>
    <w:rsid w:val="000D104B"/>
    <w:rsid w:val="000D2814"/>
    <w:rsid w:val="000D2D77"/>
    <w:rsid w:val="000D6C76"/>
    <w:rsid w:val="000D7A1C"/>
    <w:rsid w:val="000D7B20"/>
    <w:rsid w:val="000D7F3E"/>
    <w:rsid w:val="000E07C0"/>
    <w:rsid w:val="000E1BE8"/>
    <w:rsid w:val="000E2D1B"/>
    <w:rsid w:val="000E45E9"/>
    <w:rsid w:val="000E4632"/>
    <w:rsid w:val="000E71A4"/>
    <w:rsid w:val="000F0ED5"/>
    <w:rsid w:val="000F1ABB"/>
    <w:rsid w:val="000F1E1B"/>
    <w:rsid w:val="000F1ED6"/>
    <w:rsid w:val="000F2EF8"/>
    <w:rsid w:val="000F2F26"/>
    <w:rsid w:val="000F3294"/>
    <w:rsid w:val="000F6C08"/>
    <w:rsid w:val="000F7C9E"/>
    <w:rsid w:val="00100300"/>
    <w:rsid w:val="00100E7F"/>
    <w:rsid w:val="00101A59"/>
    <w:rsid w:val="00102C29"/>
    <w:rsid w:val="00103C8D"/>
    <w:rsid w:val="0010401A"/>
    <w:rsid w:val="00106651"/>
    <w:rsid w:val="00110940"/>
    <w:rsid w:val="0011181D"/>
    <w:rsid w:val="001162A6"/>
    <w:rsid w:val="00116B62"/>
    <w:rsid w:val="00117281"/>
    <w:rsid w:val="001174E1"/>
    <w:rsid w:val="00117D9D"/>
    <w:rsid w:val="00120DC5"/>
    <w:rsid w:val="001211CA"/>
    <w:rsid w:val="0012178A"/>
    <w:rsid w:val="00121B70"/>
    <w:rsid w:val="00121BF6"/>
    <w:rsid w:val="00121E84"/>
    <w:rsid w:val="00123569"/>
    <w:rsid w:val="001244CA"/>
    <w:rsid w:val="001248EC"/>
    <w:rsid w:val="00124D22"/>
    <w:rsid w:val="00125C97"/>
    <w:rsid w:val="00127A1C"/>
    <w:rsid w:val="00131650"/>
    <w:rsid w:val="00134010"/>
    <w:rsid w:val="00136A73"/>
    <w:rsid w:val="001418C4"/>
    <w:rsid w:val="00141B80"/>
    <w:rsid w:val="00141EC4"/>
    <w:rsid w:val="0014351C"/>
    <w:rsid w:val="001436D6"/>
    <w:rsid w:val="00143EED"/>
    <w:rsid w:val="00143F16"/>
    <w:rsid w:val="0014590A"/>
    <w:rsid w:val="001463C8"/>
    <w:rsid w:val="00146693"/>
    <w:rsid w:val="00146A33"/>
    <w:rsid w:val="00147300"/>
    <w:rsid w:val="00150DA7"/>
    <w:rsid w:val="00151524"/>
    <w:rsid w:val="00155D27"/>
    <w:rsid w:val="001564BF"/>
    <w:rsid w:val="0015661D"/>
    <w:rsid w:val="00156E75"/>
    <w:rsid w:val="00157772"/>
    <w:rsid w:val="00160291"/>
    <w:rsid w:val="001609D5"/>
    <w:rsid w:val="001627FD"/>
    <w:rsid w:val="0016640A"/>
    <w:rsid w:val="001664BD"/>
    <w:rsid w:val="00172507"/>
    <w:rsid w:val="001725A4"/>
    <w:rsid w:val="00172F04"/>
    <w:rsid w:val="0017328E"/>
    <w:rsid w:val="00176430"/>
    <w:rsid w:val="001767EB"/>
    <w:rsid w:val="00180217"/>
    <w:rsid w:val="00181721"/>
    <w:rsid w:val="001835C6"/>
    <w:rsid w:val="00184EB3"/>
    <w:rsid w:val="001858B7"/>
    <w:rsid w:val="00185C70"/>
    <w:rsid w:val="00185F0F"/>
    <w:rsid w:val="00187E0A"/>
    <w:rsid w:val="00190DD9"/>
    <w:rsid w:val="0019183B"/>
    <w:rsid w:val="00192AD7"/>
    <w:rsid w:val="001947C9"/>
    <w:rsid w:val="00194A2C"/>
    <w:rsid w:val="00195AA6"/>
    <w:rsid w:val="001970AB"/>
    <w:rsid w:val="001975B5"/>
    <w:rsid w:val="00197709"/>
    <w:rsid w:val="00197D1C"/>
    <w:rsid w:val="001A018F"/>
    <w:rsid w:val="001A2320"/>
    <w:rsid w:val="001A2D40"/>
    <w:rsid w:val="001A462F"/>
    <w:rsid w:val="001A4A1E"/>
    <w:rsid w:val="001A6581"/>
    <w:rsid w:val="001B131F"/>
    <w:rsid w:val="001B2346"/>
    <w:rsid w:val="001B3499"/>
    <w:rsid w:val="001C404F"/>
    <w:rsid w:val="001C56FC"/>
    <w:rsid w:val="001C5B20"/>
    <w:rsid w:val="001C6061"/>
    <w:rsid w:val="001C7BBD"/>
    <w:rsid w:val="001D0910"/>
    <w:rsid w:val="001D0D0F"/>
    <w:rsid w:val="001D1B01"/>
    <w:rsid w:val="001D3507"/>
    <w:rsid w:val="001D3C61"/>
    <w:rsid w:val="001D4E29"/>
    <w:rsid w:val="001D74B3"/>
    <w:rsid w:val="001E07E6"/>
    <w:rsid w:val="001E204B"/>
    <w:rsid w:val="001E2CC4"/>
    <w:rsid w:val="001E3CB0"/>
    <w:rsid w:val="001E6C97"/>
    <w:rsid w:val="001E78CB"/>
    <w:rsid w:val="001F01FA"/>
    <w:rsid w:val="001F0416"/>
    <w:rsid w:val="001F04EF"/>
    <w:rsid w:val="001F0F27"/>
    <w:rsid w:val="001F37AC"/>
    <w:rsid w:val="001F4726"/>
    <w:rsid w:val="001F4970"/>
    <w:rsid w:val="001F4AEC"/>
    <w:rsid w:val="001F532A"/>
    <w:rsid w:val="001F5C5A"/>
    <w:rsid w:val="001F7D16"/>
    <w:rsid w:val="00201039"/>
    <w:rsid w:val="002017B6"/>
    <w:rsid w:val="002020D2"/>
    <w:rsid w:val="00202726"/>
    <w:rsid w:val="00202FAF"/>
    <w:rsid w:val="00203765"/>
    <w:rsid w:val="0020402F"/>
    <w:rsid w:val="00204911"/>
    <w:rsid w:val="00205B06"/>
    <w:rsid w:val="00205C2D"/>
    <w:rsid w:val="002063EE"/>
    <w:rsid w:val="002065FF"/>
    <w:rsid w:val="00207FCC"/>
    <w:rsid w:val="0021000E"/>
    <w:rsid w:val="00210452"/>
    <w:rsid w:val="002106BA"/>
    <w:rsid w:val="00212324"/>
    <w:rsid w:val="00212C1D"/>
    <w:rsid w:val="00215C6A"/>
    <w:rsid w:val="00221328"/>
    <w:rsid w:val="0022350C"/>
    <w:rsid w:val="00223AB0"/>
    <w:rsid w:val="00223B9F"/>
    <w:rsid w:val="00224C39"/>
    <w:rsid w:val="0022591C"/>
    <w:rsid w:val="00225A78"/>
    <w:rsid w:val="00225F2F"/>
    <w:rsid w:val="00226ADC"/>
    <w:rsid w:val="00227BF2"/>
    <w:rsid w:val="0023012D"/>
    <w:rsid w:val="00231549"/>
    <w:rsid w:val="00231AAD"/>
    <w:rsid w:val="00234224"/>
    <w:rsid w:val="002343E7"/>
    <w:rsid w:val="002359CE"/>
    <w:rsid w:val="00236F90"/>
    <w:rsid w:val="002401CA"/>
    <w:rsid w:val="00242261"/>
    <w:rsid w:val="00246769"/>
    <w:rsid w:val="002473F3"/>
    <w:rsid w:val="0025152F"/>
    <w:rsid w:val="00253061"/>
    <w:rsid w:val="00255D73"/>
    <w:rsid w:val="00255ED2"/>
    <w:rsid w:val="00256817"/>
    <w:rsid w:val="00256CCF"/>
    <w:rsid w:val="00257A09"/>
    <w:rsid w:val="002602E6"/>
    <w:rsid w:val="0026137F"/>
    <w:rsid w:val="0026386A"/>
    <w:rsid w:val="00263C92"/>
    <w:rsid w:val="00264285"/>
    <w:rsid w:val="002642E3"/>
    <w:rsid w:val="002652FD"/>
    <w:rsid w:val="002659B2"/>
    <w:rsid w:val="0026617A"/>
    <w:rsid w:val="00272B30"/>
    <w:rsid w:val="00272BB2"/>
    <w:rsid w:val="00275CEA"/>
    <w:rsid w:val="00277274"/>
    <w:rsid w:val="00280E8C"/>
    <w:rsid w:val="00281AE0"/>
    <w:rsid w:val="00281ED5"/>
    <w:rsid w:val="00282810"/>
    <w:rsid w:val="00283CED"/>
    <w:rsid w:val="00284261"/>
    <w:rsid w:val="00285D7C"/>
    <w:rsid w:val="00285EAD"/>
    <w:rsid w:val="00285F33"/>
    <w:rsid w:val="00286D15"/>
    <w:rsid w:val="002870A1"/>
    <w:rsid w:val="0028714E"/>
    <w:rsid w:val="0029159C"/>
    <w:rsid w:val="00291B35"/>
    <w:rsid w:val="0029364E"/>
    <w:rsid w:val="00293ACD"/>
    <w:rsid w:val="00294D3A"/>
    <w:rsid w:val="002954D2"/>
    <w:rsid w:val="00295F8B"/>
    <w:rsid w:val="002A2642"/>
    <w:rsid w:val="002A368B"/>
    <w:rsid w:val="002A3C79"/>
    <w:rsid w:val="002A4723"/>
    <w:rsid w:val="002A481A"/>
    <w:rsid w:val="002A52C9"/>
    <w:rsid w:val="002A5330"/>
    <w:rsid w:val="002B1456"/>
    <w:rsid w:val="002B1475"/>
    <w:rsid w:val="002B1B4F"/>
    <w:rsid w:val="002B2DB6"/>
    <w:rsid w:val="002B3A3F"/>
    <w:rsid w:val="002B43BF"/>
    <w:rsid w:val="002B579A"/>
    <w:rsid w:val="002B5B0C"/>
    <w:rsid w:val="002B5BB8"/>
    <w:rsid w:val="002B5C8C"/>
    <w:rsid w:val="002B6F8E"/>
    <w:rsid w:val="002B6FC5"/>
    <w:rsid w:val="002B780F"/>
    <w:rsid w:val="002C27B3"/>
    <w:rsid w:val="002C2BD4"/>
    <w:rsid w:val="002C43C3"/>
    <w:rsid w:val="002C49B8"/>
    <w:rsid w:val="002C586F"/>
    <w:rsid w:val="002C77E1"/>
    <w:rsid w:val="002D0ABB"/>
    <w:rsid w:val="002D2350"/>
    <w:rsid w:val="002D34F6"/>
    <w:rsid w:val="002D36EC"/>
    <w:rsid w:val="002D5292"/>
    <w:rsid w:val="002D53B3"/>
    <w:rsid w:val="002D680D"/>
    <w:rsid w:val="002D733D"/>
    <w:rsid w:val="002D7E0A"/>
    <w:rsid w:val="002E0373"/>
    <w:rsid w:val="002E06D5"/>
    <w:rsid w:val="002E1440"/>
    <w:rsid w:val="002E1FEE"/>
    <w:rsid w:val="002E2E52"/>
    <w:rsid w:val="002E3813"/>
    <w:rsid w:val="002E5818"/>
    <w:rsid w:val="002E5BB1"/>
    <w:rsid w:val="002E5EDE"/>
    <w:rsid w:val="002E6128"/>
    <w:rsid w:val="002E7A97"/>
    <w:rsid w:val="002E7DA7"/>
    <w:rsid w:val="002F0526"/>
    <w:rsid w:val="002F1691"/>
    <w:rsid w:val="002F21C0"/>
    <w:rsid w:val="002F3942"/>
    <w:rsid w:val="002F3B99"/>
    <w:rsid w:val="002F3E7F"/>
    <w:rsid w:val="002F416F"/>
    <w:rsid w:val="002F47BA"/>
    <w:rsid w:val="002F48F8"/>
    <w:rsid w:val="002F648A"/>
    <w:rsid w:val="003006E8"/>
    <w:rsid w:val="00300788"/>
    <w:rsid w:val="003050A9"/>
    <w:rsid w:val="00305C67"/>
    <w:rsid w:val="003068CD"/>
    <w:rsid w:val="0031064A"/>
    <w:rsid w:val="00311C97"/>
    <w:rsid w:val="00313088"/>
    <w:rsid w:val="00313E9E"/>
    <w:rsid w:val="0032045F"/>
    <w:rsid w:val="003222B9"/>
    <w:rsid w:val="00323C00"/>
    <w:rsid w:val="00325A6F"/>
    <w:rsid w:val="00326977"/>
    <w:rsid w:val="00331952"/>
    <w:rsid w:val="00331C06"/>
    <w:rsid w:val="00331E02"/>
    <w:rsid w:val="00332ACD"/>
    <w:rsid w:val="00333117"/>
    <w:rsid w:val="0033476C"/>
    <w:rsid w:val="00336702"/>
    <w:rsid w:val="003372D4"/>
    <w:rsid w:val="00337B96"/>
    <w:rsid w:val="003413D3"/>
    <w:rsid w:val="00341937"/>
    <w:rsid w:val="00341A6B"/>
    <w:rsid w:val="00342A76"/>
    <w:rsid w:val="00345E4A"/>
    <w:rsid w:val="00346AE6"/>
    <w:rsid w:val="00346CF7"/>
    <w:rsid w:val="00346F3F"/>
    <w:rsid w:val="0034702D"/>
    <w:rsid w:val="003507C2"/>
    <w:rsid w:val="00350F44"/>
    <w:rsid w:val="00351662"/>
    <w:rsid w:val="003516E3"/>
    <w:rsid w:val="003528D7"/>
    <w:rsid w:val="0035309C"/>
    <w:rsid w:val="00353502"/>
    <w:rsid w:val="003537AB"/>
    <w:rsid w:val="00353B42"/>
    <w:rsid w:val="003549E9"/>
    <w:rsid w:val="003552A1"/>
    <w:rsid w:val="003553DF"/>
    <w:rsid w:val="00355502"/>
    <w:rsid w:val="00355D9E"/>
    <w:rsid w:val="00356373"/>
    <w:rsid w:val="003572FF"/>
    <w:rsid w:val="00357837"/>
    <w:rsid w:val="00362B60"/>
    <w:rsid w:val="00363ED6"/>
    <w:rsid w:val="0036487B"/>
    <w:rsid w:val="0036517F"/>
    <w:rsid w:val="00367B6D"/>
    <w:rsid w:val="00370D1F"/>
    <w:rsid w:val="003712CD"/>
    <w:rsid w:val="003729FD"/>
    <w:rsid w:val="00373599"/>
    <w:rsid w:val="003735CA"/>
    <w:rsid w:val="00373DD8"/>
    <w:rsid w:val="00373E9F"/>
    <w:rsid w:val="0037451A"/>
    <w:rsid w:val="00376E4F"/>
    <w:rsid w:val="00377794"/>
    <w:rsid w:val="0038260C"/>
    <w:rsid w:val="003838A0"/>
    <w:rsid w:val="0038556E"/>
    <w:rsid w:val="00385A8D"/>
    <w:rsid w:val="003862EF"/>
    <w:rsid w:val="00386B5E"/>
    <w:rsid w:val="00387F8B"/>
    <w:rsid w:val="003932F9"/>
    <w:rsid w:val="0039341B"/>
    <w:rsid w:val="00393649"/>
    <w:rsid w:val="0039384A"/>
    <w:rsid w:val="00394850"/>
    <w:rsid w:val="003A057C"/>
    <w:rsid w:val="003A0650"/>
    <w:rsid w:val="003A2E5F"/>
    <w:rsid w:val="003A3118"/>
    <w:rsid w:val="003A55A2"/>
    <w:rsid w:val="003A694D"/>
    <w:rsid w:val="003B0AA7"/>
    <w:rsid w:val="003B18C3"/>
    <w:rsid w:val="003B1990"/>
    <w:rsid w:val="003B254C"/>
    <w:rsid w:val="003B480D"/>
    <w:rsid w:val="003B4F92"/>
    <w:rsid w:val="003B737D"/>
    <w:rsid w:val="003C0741"/>
    <w:rsid w:val="003C0AC4"/>
    <w:rsid w:val="003C1625"/>
    <w:rsid w:val="003C2C30"/>
    <w:rsid w:val="003C2D88"/>
    <w:rsid w:val="003C33B4"/>
    <w:rsid w:val="003C5D04"/>
    <w:rsid w:val="003D1BD5"/>
    <w:rsid w:val="003D3125"/>
    <w:rsid w:val="003D4AE0"/>
    <w:rsid w:val="003D4B94"/>
    <w:rsid w:val="003D4FB0"/>
    <w:rsid w:val="003D5851"/>
    <w:rsid w:val="003D598B"/>
    <w:rsid w:val="003D5B6D"/>
    <w:rsid w:val="003E050C"/>
    <w:rsid w:val="003E07AD"/>
    <w:rsid w:val="003E160C"/>
    <w:rsid w:val="003E1ADA"/>
    <w:rsid w:val="003E35FB"/>
    <w:rsid w:val="003E6869"/>
    <w:rsid w:val="003E74AA"/>
    <w:rsid w:val="003F1CFD"/>
    <w:rsid w:val="003F1EFE"/>
    <w:rsid w:val="003F21B5"/>
    <w:rsid w:val="003F3830"/>
    <w:rsid w:val="003F3AD8"/>
    <w:rsid w:val="003F49F5"/>
    <w:rsid w:val="003F5430"/>
    <w:rsid w:val="003F79AE"/>
    <w:rsid w:val="00400B01"/>
    <w:rsid w:val="0040133A"/>
    <w:rsid w:val="0040262D"/>
    <w:rsid w:val="00403AC4"/>
    <w:rsid w:val="00403F07"/>
    <w:rsid w:val="0040464C"/>
    <w:rsid w:val="00405241"/>
    <w:rsid w:val="00406495"/>
    <w:rsid w:val="00407432"/>
    <w:rsid w:val="004116F6"/>
    <w:rsid w:val="00411D94"/>
    <w:rsid w:val="00413E0E"/>
    <w:rsid w:val="0041460D"/>
    <w:rsid w:val="004154D7"/>
    <w:rsid w:val="0041632B"/>
    <w:rsid w:val="004179B4"/>
    <w:rsid w:val="00420589"/>
    <w:rsid w:val="00422B83"/>
    <w:rsid w:val="00423417"/>
    <w:rsid w:val="00423BBB"/>
    <w:rsid w:val="00424263"/>
    <w:rsid w:val="004249FE"/>
    <w:rsid w:val="004252A5"/>
    <w:rsid w:val="00426551"/>
    <w:rsid w:val="00427727"/>
    <w:rsid w:val="00430EA1"/>
    <w:rsid w:val="004317F9"/>
    <w:rsid w:val="00432E11"/>
    <w:rsid w:val="004343EE"/>
    <w:rsid w:val="00436045"/>
    <w:rsid w:val="0043724B"/>
    <w:rsid w:val="004421D0"/>
    <w:rsid w:val="004433D3"/>
    <w:rsid w:val="00445ADF"/>
    <w:rsid w:val="00446007"/>
    <w:rsid w:val="0045006C"/>
    <w:rsid w:val="00450C6E"/>
    <w:rsid w:val="0045303B"/>
    <w:rsid w:val="00453214"/>
    <w:rsid w:val="004538F9"/>
    <w:rsid w:val="00453CD6"/>
    <w:rsid w:val="0045402B"/>
    <w:rsid w:val="00455171"/>
    <w:rsid w:val="00457972"/>
    <w:rsid w:val="00461C43"/>
    <w:rsid w:val="00461D50"/>
    <w:rsid w:val="0046204B"/>
    <w:rsid w:val="0046460A"/>
    <w:rsid w:val="0046493B"/>
    <w:rsid w:val="004650AB"/>
    <w:rsid w:val="00465AE5"/>
    <w:rsid w:val="00465FBE"/>
    <w:rsid w:val="00466071"/>
    <w:rsid w:val="00466E99"/>
    <w:rsid w:val="004678C2"/>
    <w:rsid w:val="004703E6"/>
    <w:rsid w:val="004717D6"/>
    <w:rsid w:val="00471B53"/>
    <w:rsid w:val="00471DC6"/>
    <w:rsid w:val="004759C6"/>
    <w:rsid w:val="00475FFE"/>
    <w:rsid w:val="004761A4"/>
    <w:rsid w:val="00476840"/>
    <w:rsid w:val="004775D6"/>
    <w:rsid w:val="0048095D"/>
    <w:rsid w:val="00482A9A"/>
    <w:rsid w:val="00484FFA"/>
    <w:rsid w:val="004855C7"/>
    <w:rsid w:val="004859D3"/>
    <w:rsid w:val="00487451"/>
    <w:rsid w:val="0048747A"/>
    <w:rsid w:val="00491046"/>
    <w:rsid w:val="00491B40"/>
    <w:rsid w:val="00492918"/>
    <w:rsid w:val="00494DBD"/>
    <w:rsid w:val="00495E25"/>
    <w:rsid w:val="00495E80"/>
    <w:rsid w:val="004963E5"/>
    <w:rsid w:val="0049774E"/>
    <w:rsid w:val="004A0007"/>
    <w:rsid w:val="004A2662"/>
    <w:rsid w:val="004A28D9"/>
    <w:rsid w:val="004A37A3"/>
    <w:rsid w:val="004A407E"/>
    <w:rsid w:val="004A4CF0"/>
    <w:rsid w:val="004A72D0"/>
    <w:rsid w:val="004A7F0B"/>
    <w:rsid w:val="004A7FEC"/>
    <w:rsid w:val="004B1BF3"/>
    <w:rsid w:val="004B30BC"/>
    <w:rsid w:val="004B49D8"/>
    <w:rsid w:val="004B5E04"/>
    <w:rsid w:val="004B7AEB"/>
    <w:rsid w:val="004B7CDA"/>
    <w:rsid w:val="004C0F6A"/>
    <w:rsid w:val="004C3ACD"/>
    <w:rsid w:val="004C3B7A"/>
    <w:rsid w:val="004C406F"/>
    <w:rsid w:val="004C461A"/>
    <w:rsid w:val="004C49F8"/>
    <w:rsid w:val="004C4B42"/>
    <w:rsid w:val="004C5271"/>
    <w:rsid w:val="004C56AA"/>
    <w:rsid w:val="004D003D"/>
    <w:rsid w:val="004D0F07"/>
    <w:rsid w:val="004D0F90"/>
    <w:rsid w:val="004D13DB"/>
    <w:rsid w:val="004D17AE"/>
    <w:rsid w:val="004D3918"/>
    <w:rsid w:val="004D4BD1"/>
    <w:rsid w:val="004D6184"/>
    <w:rsid w:val="004D6F03"/>
    <w:rsid w:val="004E070F"/>
    <w:rsid w:val="004E25FB"/>
    <w:rsid w:val="004E2740"/>
    <w:rsid w:val="004E2BB5"/>
    <w:rsid w:val="004E32FD"/>
    <w:rsid w:val="004E358A"/>
    <w:rsid w:val="004E3A3E"/>
    <w:rsid w:val="004E3D51"/>
    <w:rsid w:val="004E3F12"/>
    <w:rsid w:val="004E4852"/>
    <w:rsid w:val="004E6093"/>
    <w:rsid w:val="004E6E1F"/>
    <w:rsid w:val="004E7B89"/>
    <w:rsid w:val="004F012E"/>
    <w:rsid w:val="004F2540"/>
    <w:rsid w:val="004F3077"/>
    <w:rsid w:val="004F3962"/>
    <w:rsid w:val="004F45E2"/>
    <w:rsid w:val="004F4C2F"/>
    <w:rsid w:val="004F5626"/>
    <w:rsid w:val="004F665E"/>
    <w:rsid w:val="004F7FC3"/>
    <w:rsid w:val="0050035F"/>
    <w:rsid w:val="00501208"/>
    <w:rsid w:val="00501D11"/>
    <w:rsid w:val="00503079"/>
    <w:rsid w:val="0050350C"/>
    <w:rsid w:val="005047C7"/>
    <w:rsid w:val="005061E3"/>
    <w:rsid w:val="00506D8A"/>
    <w:rsid w:val="0050713C"/>
    <w:rsid w:val="005130C8"/>
    <w:rsid w:val="00513A0E"/>
    <w:rsid w:val="005200A7"/>
    <w:rsid w:val="005246F1"/>
    <w:rsid w:val="00527542"/>
    <w:rsid w:val="005276FE"/>
    <w:rsid w:val="00527BD6"/>
    <w:rsid w:val="005305E1"/>
    <w:rsid w:val="00530B4D"/>
    <w:rsid w:val="00533595"/>
    <w:rsid w:val="0054056D"/>
    <w:rsid w:val="0054062D"/>
    <w:rsid w:val="00540E69"/>
    <w:rsid w:val="0054180D"/>
    <w:rsid w:val="00541D4F"/>
    <w:rsid w:val="005426B5"/>
    <w:rsid w:val="00542B4B"/>
    <w:rsid w:val="00542F13"/>
    <w:rsid w:val="00543394"/>
    <w:rsid w:val="00543E0C"/>
    <w:rsid w:val="00546B4C"/>
    <w:rsid w:val="00547C9B"/>
    <w:rsid w:val="00547E39"/>
    <w:rsid w:val="005504B1"/>
    <w:rsid w:val="00550EB6"/>
    <w:rsid w:val="005514FB"/>
    <w:rsid w:val="00552B5C"/>
    <w:rsid w:val="00553442"/>
    <w:rsid w:val="00556967"/>
    <w:rsid w:val="00556D38"/>
    <w:rsid w:val="005606BF"/>
    <w:rsid w:val="0056186B"/>
    <w:rsid w:val="005702A5"/>
    <w:rsid w:val="00576225"/>
    <w:rsid w:val="005777A6"/>
    <w:rsid w:val="00580122"/>
    <w:rsid w:val="005807CC"/>
    <w:rsid w:val="005815AE"/>
    <w:rsid w:val="00584448"/>
    <w:rsid w:val="00584A30"/>
    <w:rsid w:val="00585FD8"/>
    <w:rsid w:val="005867B1"/>
    <w:rsid w:val="00587078"/>
    <w:rsid w:val="00587ACC"/>
    <w:rsid w:val="0059220A"/>
    <w:rsid w:val="00593DF7"/>
    <w:rsid w:val="00595914"/>
    <w:rsid w:val="00595F75"/>
    <w:rsid w:val="00597A1C"/>
    <w:rsid w:val="005A067B"/>
    <w:rsid w:val="005A3208"/>
    <w:rsid w:val="005A49F9"/>
    <w:rsid w:val="005A5C4B"/>
    <w:rsid w:val="005A65AD"/>
    <w:rsid w:val="005A6C03"/>
    <w:rsid w:val="005A6E55"/>
    <w:rsid w:val="005A7BBA"/>
    <w:rsid w:val="005B06B8"/>
    <w:rsid w:val="005B36CF"/>
    <w:rsid w:val="005B60C9"/>
    <w:rsid w:val="005B6602"/>
    <w:rsid w:val="005B6D3F"/>
    <w:rsid w:val="005C0CD0"/>
    <w:rsid w:val="005C25C0"/>
    <w:rsid w:val="005C3D49"/>
    <w:rsid w:val="005C454A"/>
    <w:rsid w:val="005C4BD5"/>
    <w:rsid w:val="005C6177"/>
    <w:rsid w:val="005C66AF"/>
    <w:rsid w:val="005C72E7"/>
    <w:rsid w:val="005D1910"/>
    <w:rsid w:val="005D3742"/>
    <w:rsid w:val="005D4ED0"/>
    <w:rsid w:val="005D545A"/>
    <w:rsid w:val="005E0059"/>
    <w:rsid w:val="005E071F"/>
    <w:rsid w:val="005E0836"/>
    <w:rsid w:val="005E12EC"/>
    <w:rsid w:val="005E1629"/>
    <w:rsid w:val="005E2E03"/>
    <w:rsid w:val="005E4085"/>
    <w:rsid w:val="005E413A"/>
    <w:rsid w:val="005E67B7"/>
    <w:rsid w:val="005F00AE"/>
    <w:rsid w:val="005F048C"/>
    <w:rsid w:val="005F32D7"/>
    <w:rsid w:val="005F3FBE"/>
    <w:rsid w:val="005F458F"/>
    <w:rsid w:val="005F5F4A"/>
    <w:rsid w:val="005F60F4"/>
    <w:rsid w:val="005F7CC0"/>
    <w:rsid w:val="0060028B"/>
    <w:rsid w:val="0060078D"/>
    <w:rsid w:val="00600D59"/>
    <w:rsid w:val="00602E5C"/>
    <w:rsid w:val="006042DC"/>
    <w:rsid w:val="00606A20"/>
    <w:rsid w:val="00606D9E"/>
    <w:rsid w:val="00607BDE"/>
    <w:rsid w:val="00607D56"/>
    <w:rsid w:val="00607EEC"/>
    <w:rsid w:val="00615B73"/>
    <w:rsid w:val="00616C53"/>
    <w:rsid w:val="00617C95"/>
    <w:rsid w:val="00621916"/>
    <w:rsid w:val="00622641"/>
    <w:rsid w:val="006236B2"/>
    <w:rsid w:val="00623942"/>
    <w:rsid w:val="00623BBA"/>
    <w:rsid w:val="0062472E"/>
    <w:rsid w:val="00627223"/>
    <w:rsid w:val="0063071B"/>
    <w:rsid w:val="00631027"/>
    <w:rsid w:val="00633AEB"/>
    <w:rsid w:val="00634A8D"/>
    <w:rsid w:val="00635CC4"/>
    <w:rsid w:val="00636BF0"/>
    <w:rsid w:val="006372E8"/>
    <w:rsid w:val="006403B4"/>
    <w:rsid w:val="006407A7"/>
    <w:rsid w:val="006410D4"/>
    <w:rsid w:val="00644B2E"/>
    <w:rsid w:val="00646860"/>
    <w:rsid w:val="0064718B"/>
    <w:rsid w:val="00647A25"/>
    <w:rsid w:val="00651263"/>
    <w:rsid w:val="00651622"/>
    <w:rsid w:val="00651A90"/>
    <w:rsid w:val="00651AC1"/>
    <w:rsid w:val="00654864"/>
    <w:rsid w:val="006551BE"/>
    <w:rsid w:val="006561D2"/>
    <w:rsid w:val="00656954"/>
    <w:rsid w:val="00657000"/>
    <w:rsid w:val="00657133"/>
    <w:rsid w:val="00657740"/>
    <w:rsid w:val="00663463"/>
    <w:rsid w:val="006645A0"/>
    <w:rsid w:val="00665EBB"/>
    <w:rsid w:val="0066635A"/>
    <w:rsid w:val="00667F43"/>
    <w:rsid w:val="00670C28"/>
    <w:rsid w:val="00670DDE"/>
    <w:rsid w:val="00671095"/>
    <w:rsid w:val="006712A1"/>
    <w:rsid w:val="0067142E"/>
    <w:rsid w:val="00680A4D"/>
    <w:rsid w:val="00680C62"/>
    <w:rsid w:val="00681354"/>
    <w:rsid w:val="00682025"/>
    <w:rsid w:val="00682B2E"/>
    <w:rsid w:val="00685724"/>
    <w:rsid w:val="006870EE"/>
    <w:rsid w:val="00690236"/>
    <w:rsid w:val="00691911"/>
    <w:rsid w:val="00692DC4"/>
    <w:rsid w:val="00694D17"/>
    <w:rsid w:val="00696568"/>
    <w:rsid w:val="006972D0"/>
    <w:rsid w:val="006A039F"/>
    <w:rsid w:val="006A1388"/>
    <w:rsid w:val="006A1923"/>
    <w:rsid w:val="006A2350"/>
    <w:rsid w:val="006A4875"/>
    <w:rsid w:val="006A49CB"/>
    <w:rsid w:val="006A541A"/>
    <w:rsid w:val="006A631F"/>
    <w:rsid w:val="006A6FF6"/>
    <w:rsid w:val="006A70E4"/>
    <w:rsid w:val="006A7A04"/>
    <w:rsid w:val="006B01C9"/>
    <w:rsid w:val="006B05B5"/>
    <w:rsid w:val="006B0D1F"/>
    <w:rsid w:val="006B17C0"/>
    <w:rsid w:val="006B2A5D"/>
    <w:rsid w:val="006B2B3E"/>
    <w:rsid w:val="006B2F91"/>
    <w:rsid w:val="006B2FC8"/>
    <w:rsid w:val="006B3208"/>
    <w:rsid w:val="006B6126"/>
    <w:rsid w:val="006B6522"/>
    <w:rsid w:val="006B745F"/>
    <w:rsid w:val="006B7D3E"/>
    <w:rsid w:val="006C19E2"/>
    <w:rsid w:val="006C2CC4"/>
    <w:rsid w:val="006C3E1D"/>
    <w:rsid w:val="006C545A"/>
    <w:rsid w:val="006C64C1"/>
    <w:rsid w:val="006C7A10"/>
    <w:rsid w:val="006C7A41"/>
    <w:rsid w:val="006D2C25"/>
    <w:rsid w:val="006D55C0"/>
    <w:rsid w:val="006D5F00"/>
    <w:rsid w:val="006D6461"/>
    <w:rsid w:val="006D687F"/>
    <w:rsid w:val="006D7E0C"/>
    <w:rsid w:val="006D7E3A"/>
    <w:rsid w:val="006E051D"/>
    <w:rsid w:val="006E0865"/>
    <w:rsid w:val="006E3007"/>
    <w:rsid w:val="006E5D80"/>
    <w:rsid w:val="006E5F08"/>
    <w:rsid w:val="006E7E93"/>
    <w:rsid w:val="006F0908"/>
    <w:rsid w:val="006F1446"/>
    <w:rsid w:val="006F17B2"/>
    <w:rsid w:val="006F319A"/>
    <w:rsid w:val="006F341B"/>
    <w:rsid w:val="006F3A01"/>
    <w:rsid w:val="006F4467"/>
    <w:rsid w:val="006F5A0C"/>
    <w:rsid w:val="006F6935"/>
    <w:rsid w:val="0070058D"/>
    <w:rsid w:val="00701449"/>
    <w:rsid w:val="00703535"/>
    <w:rsid w:val="007050E2"/>
    <w:rsid w:val="0070536B"/>
    <w:rsid w:val="00705F20"/>
    <w:rsid w:val="00705FA0"/>
    <w:rsid w:val="00706663"/>
    <w:rsid w:val="00707D64"/>
    <w:rsid w:val="00710F57"/>
    <w:rsid w:val="00712162"/>
    <w:rsid w:val="007128AA"/>
    <w:rsid w:val="00713011"/>
    <w:rsid w:val="0071376A"/>
    <w:rsid w:val="0071385E"/>
    <w:rsid w:val="00714453"/>
    <w:rsid w:val="00715C06"/>
    <w:rsid w:val="00716D66"/>
    <w:rsid w:val="00716EC2"/>
    <w:rsid w:val="00716F2D"/>
    <w:rsid w:val="0072008B"/>
    <w:rsid w:val="007207D6"/>
    <w:rsid w:val="00721779"/>
    <w:rsid w:val="00723E90"/>
    <w:rsid w:val="007257C0"/>
    <w:rsid w:val="00725A39"/>
    <w:rsid w:val="00730092"/>
    <w:rsid w:val="00730B20"/>
    <w:rsid w:val="00732AFF"/>
    <w:rsid w:val="0073367E"/>
    <w:rsid w:val="00733B4F"/>
    <w:rsid w:val="00734A19"/>
    <w:rsid w:val="007366F8"/>
    <w:rsid w:val="00736924"/>
    <w:rsid w:val="00736ADD"/>
    <w:rsid w:val="00737CB3"/>
    <w:rsid w:val="0074071A"/>
    <w:rsid w:val="00740BA5"/>
    <w:rsid w:val="007420B8"/>
    <w:rsid w:val="007429B5"/>
    <w:rsid w:val="00744129"/>
    <w:rsid w:val="0074696A"/>
    <w:rsid w:val="00746F2B"/>
    <w:rsid w:val="007501E3"/>
    <w:rsid w:val="00751474"/>
    <w:rsid w:val="00753367"/>
    <w:rsid w:val="007549D0"/>
    <w:rsid w:val="00754AFF"/>
    <w:rsid w:val="00754CD5"/>
    <w:rsid w:val="00756505"/>
    <w:rsid w:val="00756A02"/>
    <w:rsid w:val="00756E41"/>
    <w:rsid w:val="00761341"/>
    <w:rsid w:val="00764153"/>
    <w:rsid w:val="00765D80"/>
    <w:rsid w:val="00766DA1"/>
    <w:rsid w:val="00770E1E"/>
    <w:rsid w:val="007716A0"/>
    <w:rsid w:val="007726F1"/>
    <w:rsid w:val="007731DC"/>
    <w:rsid w:val="00776E80"/>
    <w:rsid w:val="007802D4"/>
    <w:rsid w:val="00781B86"/>
    <w:rsid w:val="00781F5C"/>
    <w:rsid w:val="007856F5"/>
    <w:rsid w:val="00785EDA"/>
    <w:rsid w:val="00786A83"/>
    <w:rsid w:val="00787CBF"/>
    <w:rsid w:val="00790A65"/>
    <w:rsid w:val="007926FA"/>
    <w:rsid w:val="00792B2E"/>
    <w:rsid w:val="0079448B"/>
    <w:rsid w:val="00794F56"/>
    <w:rsid w:val="007959A1"/>
    <w:rsid w:val="0079625A"/>
    <w:rsid w:val="007965D8"/>
    <w:rsid w:val="00797195"/>
    <w:rsid w:val="007A2E5F"/>
    <w:rsid w:val="007A3823"/>
    <w:rsid w:val="007A42FD"/>
    <w:rsid w:val="007A445C"/>
    <w:rsid w:val="007A56BC"/>
    <w:rsid w:val="007A62D8"/>
    <w:rsid w:val="007A631E"/>
    <w:rsid w:val="007A6A31"/>
    <w:rsid w:val="007A741F"/>
    <w:rsid w:val="007B1B54"/>
    <w:rsid w:val="007B2B54"/>
    <w:rsid w:val="007B407D"/>
    <w:rsid w:val="007B6F8C"/>
    <w:rsid w:val="007C0830"/>
    <w:rsid w:val="007C1758"/>
    <w:rsid w:val="007C1B3E"/>
    <w:rsid w:val="007C3610"/>
    <w:rsid w:val="007C385F"/>
    <w:rsid w:val="007C45DB"/>
    <w:rsid w:val="007C57B7"/>
    <w:rsid w:val="007C5F10"/>
    <w:rsid w:val="007C6091"/>
    <w:rsid w:val="007D1795"/>
    <w:rsid w:val="007D55F6"/>
    <w:rsid w:val="007D585B"/>
    <w:rsid w:val="007E2C8F"/>
    <w:rsid w:val="007E6942"/>
    <w:rsid w:val="007E7D97"/>
    <w:rsid w:val="007F157A"/>
    <w:rsid w:val="007F2065"/>
    <w:rsid w:val="007F29E0"/>
    <w:rsid w:val="007F3A3D"/>
    <w:rsid w:val="007F3ED4"/>
    <w:rsid w:val="007F40EB"/>
    <w:rsid w:val="007F6D2C"/>
    <w:rsid w:val="007F6F47"/>
    <w:rsid w:val="00800BA7"/>
    <w:rsid w:val="008028F1"/>
    <w:rsid w:val="00803791"/>
    <w:rsid w:val="00803CDE"/>
    <w:rsid w:val="00804229"/>
    <w:rsid w:val="00805970"/>
    <w:rsid w:val="00807ECA"/>
    <w:rsid w:val="00811AEC"/>
    <w:rsid w:val="00813253"/>
    <w:rsid w:val="008132C9"/>
    <w:rsid w:val="0081337C"/>
    <w:rsid w:val="008133F2"/>
    <w:rsid w:val="00813883"/>
    <w:rsid w:val="00813F1F"/>
    <w:rsid w:val="0081599F"/>
    <w:rsid w:val="008205CA"/>
    <w:rsid w:val="0082121E"/>
    <w:rsid w:val="00821D9B"/>
    <w:rsid w:val="00822052"/>
    <w:rsid w:val="008241D6"/>
    <w:rsid w:val="00824FB3"/>
    <w:rsid w:val="0082507A"/>
    <w:rsid w:val="008251FD"/>
    <w:rsid w:val="00825B10"/>
    <w:rsid w:val="00826B25"/>
    <w:rsid w:val="00830134"/>
    <w:rsid w:val="0083035E"/>
    <w:rsid w:val="00831AED"/>
    <w:rsid w:val="008325B6"/>
    <w:rsid w:val="008325E9"/>
    <w:rsid w:val="00832785"/>
    <w:rsid w:val="0083380F"/>
    <w:rsid w:val="00836C27"/>
    <w:rsid w:val="00837E4F"/>
    <w:rsid w:val="00837E97"/>
    <w:rsid w:val="00840231"/>
    <w:rsid w:val="00841601"/>
    <w:rsid w:val="00842954"/>
    <w:rsid w:val="00843519"/>
    <w:rsid w:val="00845974"/>
    <w:rsid w:val="00845EF7"/>
    <w:rsid w:val="008466D6"/>
    <w:rsid w:val="0084740B"/>
    <w:rsid w:val="00847BFB"/>
    <w:rsid w:val="00850510"/>
    <w:rsid w:val="0085125C"/>
    <w:rsid w:val="00851511"/>
    <w:rsid w:val="00854F7A"/>
    <w:rsid w:val="0085514A"/>
    <w:rsid w:val="0085569D"/>
    <w:rsid w:val="0085796D"/>
    <w:rsid w:val="008612D1"/>
    <w:rsid w:val="00862127"/>
    <w:rsid w:val="00862522"/>
    <w:rsid w:val="008639AC"/>
    <w:rsid w:val="00863E4A"/>
    <w:rsid w:val="00864042"/>
    <w:rsid w:val="0086531B"/>
    <w:rsid w:val="00865431"/>
    <w:rsid w:val="00865479"/>
    <w:rsid w:val="00865DDD"/>
    <w:rsid w:val="008705FE"/>
    <w:rsid w:val="00871678"/>
    <w:rsid w:val="00872858"/>
    <w:rsid w:val="0087416A"/>
    <w:rsid w:val="008744FE"/>
    <w:rsid w:val="00874592"/>
    <w:rsid w:val="008745A3"/>
    <w:rsid w:val="00874EE7"/>
    <w:rsid w:val="00875249"/>
    <w:rsid w:val="00876D9E"/>
    <w:rsid w:val="0088009B"/>
    <w:rsid w:val="00880D56"/>
    <w:rsid w:val="0088145B"/>
    <w:rsid w:val="00881E55"/>
    <w:rsid w:val="00882219"/>
    <w:rsid w:val="0088306E"/>
    <w:rsid w:val="0088371A"/>
    <w:rsid w:val="008837CE"/>
    <w:rsid w:val="00884E2A"/>
    <w:rsid w:val="00885667"/>
    <w:rsid w:val="00886E6F"/>
    <w:rsid w:val="008902D0"/>
    <w:rsid w:val="008903F5"/>
    <w:rsid w:val="008903FE"/>
    <w:rsid w:val="00892D03"/>
    <w:rsid w:val="00893F6A"/>
    <w:rsid w:val="00896F09"/>
    <w:rsid w:val="0089783E"/>
    <w:rsid w:val="008A138E"/>
    <w:rsid w:val="008A2AC7"/>
    <w:rsid w:val="008A412F"/>
    <w:rsid w:val="008A52DA"/>
    <w:rsid w:val="008A7D09"/>
    <w:rsid w:val="008B0E02"/>
    <w:rsid w:val="008B1FB2"/>
    <w:rsid w:val="008B2C0D"/>
    <w:rsid w:val="008B2F30"/>
    <w:rsid w:val="008B5388"/>
    <w:rsid w:val="008C0EF6"/>
    <w:rsid w:val="008C2047"/>
    <w:rsid w:val="008C45E1"/>
    <w:rsid w:val="008C4DEC"/>
    <w:rsid w:val="008C5535"/>
    <w:rsid w:val="008D0890"/>
    <w:rsid w:val="008D261C"/>
    <w:rsid w:val="008D296E"/>
    <w:rsid w:val="008D36F0"/>
    <w:rsid w:val="008D49CF"/>
    <w:rsid w:val="008D4F05"/>
    <w:rsid w:val="008D5828"/>
    <w:rsid w:val="008D65AE"/>
    <w:rsid w:val="008D702E"/>
    <w:rsid w:val="008E07D2"/>
    <w:rsid w:val="008E509F"/>
    <w:rsid w:val="008E62B7"/>
    <w:rsid w:val="008E63FA"/>
    <w:rsid w:val="008E7AF8"/>
    <w:rsid w:val="008F1667"/>
    <w:rsid w:val="008F2A0F"/>
    <w:rsid w:val="008F4316"/>
    <w:rsid w:val="008F57CA"/>
    <w:rsid w:val="008F60C6"/>
    <w:rsid w:val="009020F8"/>
    <w:rsid w:val="00903741"/>
    <w:rsid w:val="0090500C"/>
    <w:rsid w:val="00906BFE"/>
    <w:rsid w:val="00906EDF"/>
    <w:rsid w:val="00910475"/>
    <w:rsid w:val="00912C8E"/>
    <w:rsid w:val="00913E3C"/>
    <w:rsid w:val="0091484E"/>
    <w:rsid w:val="009152AA"/>
    <w:rsid w:val="00915D53"/>
    <w:rsid w:val="009201F4"/>
    <w:rsid w:val="00920478"/>
    <w:rsid w:val="00921481"/>
    <w:rsid w:val="009217A2"/>
    <w:rsid w:val="00921DE4"/>
    <w:rsid w:val="009220DE"/>
    <w:rsid w:val="00922490"/>
    <w:rsid w:val="00922A06"/>
    <w:rsid w:val="00923152"/>
    <w:rsid w:val="00923245"/>
    <w:rsid w:val="009250DF"/>
    <w:rsid w:val="0092549C"/>
    <w:rsid w:val="009254A1"/>
    <w:rsid w:val="00925F1D"/>
    <w:rsid w:val="00925F8A"/>
    <w:rsid w:val="009264DC"/>
    <w:rsid w:val="0092719A"/>
    <w:rsid w:val="009317A1"/>
    <w:rsid w:val="00932565"/>
    <w:rsid w:val="00932789"/>
    <w:rsid w:val="009333F5"/>
    <w:rsid w:val="009359F8"/>
    <w:rsid w:val="00936BC9"/>
    <w:rsid w:val="00937758"/>
    <w:rsid w:val="00937BBB"/>
    <w:rsid w:val="00937D5E"/>
    <w:rsid w:val="0094020A"/>
    <w:rsid w:val="00942194"/>
    <w:rsid w:val="009431A8"/>
    <w:rsid w:val="00944A20"/>
    <w:rsid w:val="00945EAE"/>
    <w:rsid w:val="00946072"/>
    <w:rsid w:val="009461EF"/>
    <w:rsid w:val="009503FE"/>
    <w:rsid w:val="00950ADA"/>
    <w:rsid w:val="00950C5D"/>
    <w:rsid w:val="00954192"/>
    <w:rsid w:val="009570CD"/>
    <w:rsid w:val="00957A0E"/>
    <w:rsid w:val="00960F1C"/>
    <w:rsid w:val="00962316"/>
    <w:rsid w:val="009639C6"/>
    <w:rsid w:val="00965823"/>
    <w:rsid w:val="009658BD"/>
    <w:rsid w:val="00967E89"/>
    <w:rsid w:val="00970B8A"/>
    <w:rsid w:val="00970C17"/>
    <w:rsid w:val="009712CF"/>
    <w:rsid w:val="00971D28"/>
    <w:rsid w:val="009732EC"/>
    <w:rsid w:val="00974D26"/>
    <w:rsid w:val="009750D5"/>
    <w:rsid w:val="009758B4"/>
    <w:rsid w:val="00976054"/>
    <w:rsid w:val="00980041"/>
    <w:rsid w:val="009802BF"/>
    <w:rsid w:val="00981B32"/>
    <w:rsid w:val="00982C1C"/>
    <w:rsid w:val="009853C2"/>
    <w:rsid w:val="00985B6F"/>
    <w:rsid w:val="00986468"/>
    <w:rsid w:val="009933A2"/>
    <w:rsid w:val="009A1609"/>
    <w:rsid w:val="009A1901"/>
    <w:rsid w:val="009A1D3A"/>
    <w:rsid w:val="009A203C"/>
    <w:rsid w:val="009A369D"/>
    <w:rsid w:val="009A43A9"/>
    <w:rsid w:val="009A59A0"/>
    <w:rsid w:val="009B01C9"/>
    <w:rsid w:val="009B0D04"/>
    <w:rsid w:val="009B1B3F"/>
    <w:rsid w:val="009B3071"/>
    <w:rsid w:val="009B329A"/>
    <w:rsid w:val="009B3B79"/>
    <w:rsid w:val="009B3D0C"/>
    <w:rsid w:val="009B4697"/>
    <w:rsid w:val="009B4718"/>
    <w:rsid w:val="009B54C6"/>
    <w:rsid w:val="009B6D2F"/>
    <w:rsid w:val="009B6D74"/>
    <w:rsid w:val="009B6F11"/>
    <w:rsid w:val="009B7303"/>
    <w:rsid w:val="009B7A0C"/>
    <w:rsid w:val="009B7B84"/>
    <w:rsid w:val="009C0B87"/>
    <w:rsid w:val="009C1FF0"/>
    <w:rsid w:val="009C37D1"/>
    <w:rsid w:val="009C44D0"/>
    <w:rsid w:val="009C55AC"/>
    <w:rsid w:val="009C5EC0"/>
    <w:rsid w:val="009C5F85"/>
    <w:rsid w:val="009C683D"/>
    <w:rsid w:val="009C7724"/>
    <w:rsid w:val="009D00F1"/>
    <w:rsid w:val="009D0D7A"/>
    <w:rsid w:val="009D3487"/>
    <w:rsid w:val="009D3A1B"/>
    <w:rsid w:val="009D6A42"/>
    <w:rsid w:val="009D734E"/>
    <w:rsid w:val="009D74EC"/>
    <w:rsid w:val="009E03F6"/>
    <w:rsid w:val="009E0822"/>
    <w:rsid w:val="009E0CF5"/>
    <w:rsid w:val="009E0E04"/>
    <w:rsid w:val="009E3409"/>
    <w:rsid w:val="009E36EE"/>
    <w:rsid w:val="009E4307"/>
    <w:rsid w:val="009E4F76"/>
    <w:rsid w:val="009E6FF6"/>
    <w:rsid w:val="009E7301"/>
    <w:rsid w:val="009F105D"/>
    <w:rsid w:val="009F2D0F"/>
    <w:rsid w:val="009F5EA5"/>
    <w:rsid w:val="009F6FFB"/>
    <w:rsid w:val="009F7ABF"/>
    <w:rsid w:val="00A00021"/>
    <w:rsid w:val="00A00628"/>
    <w:rsid w:val="00A038F5"/>
    <w:rsid w:val="00A05C9F"/>
    <w:rsid w:val="00A0681D"/>
    <w:rsid w:val="00A0785E"/>
    <w:rsid w:val="00A10179"/>
    <w:rsid w:val="00A10D3E"/>
    <w:rsid w:val="00A11DEA"/>
    <w:rsid w:val="00A143B4"/>
    <w:rsid w:val="00A145C2"/>
    <w:rsid w:val="00A14871"/>
    <w:rsid w:val="00A15148"/>
    <w:rsid w:val="00A1515E"/>
    <w:rsid w:val="00A17FA6"/>
    <w:rsid w:val="00A201DE"/>
    <w:rsid w:val="00A2021B"/>
    <w:rsid w:val="00A20858"/>
    <w:rsid w:val="00A20F10"/>
    <w:rsid w:val="00A21052"/>
    <w:rsid w:val="00A227CF"/>
    <w:rsid w:val="00A22910"/>
    <w:rsid w:val="00A305B7"/>
    <w:rsid w:val="00A30787"/>
    <w:rsid w:val="00A324A5"/>
    <w:rsid w:val="00A3330A"/>
    <w:rsid w:val="00A37590"/>
    <w:rsid w:val="00A401BB"/>
    <w:rsid w:val="00A408EB"/>
    <w:rsid w:val="00A40F47"/>
    <w:rsid w:val="00A416C4"/>
    <w:rsid w:val="00A438BF"/>
    <w:rsid w:val="00A43F72"/>
    <w:rsid w:val="00A46124"/>
    <w:rsid w:val="00A4664D"/>
    <w:rsid w:val="00A47AD2"/>
    <w:rsid w:val="00A503BD"/>
    <w:rsid w:val="00A509F6"/>
    <w:rsid w:val="00A512D0"/>
    <w:rsid w:val="00A528D3"/>
    <w:rsid w:val="00A53173"/>
    <w:rsid w:val="00A53C62"/>
    <w:rsid w:val="00A53F81"/>
    <w:rsid w:val="00A54B2B"/>
    <w:rsid w:val="00A5665B"/>
    <w:rsid w:val="00A61ACC"/>
    <w:rsid w:val="00A626E6"/>
    <w:rsid w:val="00A63A25"/>
    <w:rsid w:val="00A63B90"/>
    <w:rsid w:val="00A65533"/>
    <w:rsid w:val="00A66A5D"/>
    <w:rsid w:val="00A66B33"/>
    <w:rsid w:val="00A70846"/>
    <w:rsid w:val="00A73167"/>
    <w:rsid w:val="00A73ED0"/>
    <w:rsid w:val="00A75238"/>
    <w:rsid w:val="00A75750"/>
    <w:rsid w:val="00A76CCD"/>
    <w:rsid w:val="00A77710"/>
    <w:rsid w:val="00A77734"/>
    <w:rsid w:val="00A80E45"/>
    <w:rsid w:val="00A822B6"/>
    <w:rsid w:val="00A82822"/>
    <w:rsid w:val="00A84C96"/>
    <w:rsid w:val="00A87F78"/>
    <w:rsid w:val="00A91E24"/>
    <w:rsid w:val="00A92443"/>
    <w:rsid w:val="00A9260D"/>
    <w:rsid w:val="00A92B22"/>
    <w:rsid w:val="00A932E6"/>
    <w:rsid w:val="00A933C5"/>
    <w:rsid w:val="00A93BA6"/>
    <w:rsid w:val="00A93F64"/>
    <w:rsid w:val="00A960CD"/>
    <w:rsid w:val="00A969CA"/>
    <w:rsid w:val="00A971FE"/>
    <w:rsid w:val="00A9759F"/>
    <w:rsid w:val="00AA0611"/>
    <w:rsid w:val="00AA0652"/>
    <w:rsid w:val="00AA0B59"/>
    <w:rsid w:val="00AA1E3B"/>
    <w:rsid w:val="00AA20E0"/>
    <w:rsid w:val="00AA38EB"/>
    <w:rsid w:val="00AA3B09"/>
    <w:rsid w:val="00AA5597"/>
    <w:rsid w:val="00AA78AD"/>
    <w:rsid w:val="00AB2AE6"/>
    <w:rsid w:val="00AB2F5D"/>
    <w:rsid w:val="00AB3D28"/>
    <w:rsid w:val="00AB4E1F"/>
    <w:rsid w:val="00AB7651"/>
    <w:rsid w:val="00AC0DF6"/>
    <w:rsid w:val="00AC1852"/>
    <w:rsid w:val="00AC1E70"/>
    <w:rsid w:val="00AC1E9E"/>
    <w:rsid w:val="00AC2F1F"/>
    <w:rsid w:val="00AC41AD"/>
    <w:rsid w:val="00AC41E6"/>
    <w:rsid w:val="00AC5BBD"/>
    <w:rsid w:val="00AC6217"/>
    <w:rsid w:val="00AC6F21"/>
    <w:rsid w:val="00AC6F58"/>
    <w:rsid w:val="00AC70B9"/>
    <w:rsid w:val="00AD4119"/>
    <w:rsid w:val="00AD4363"/>
    <w:rsid w:val="00AD4442"/>
    <w:rsid w:val="00AD47A3"/>
    <w:rsid w:val="00AD52AB"/>
    <w:rsid w:val="00AD6585"/>
    <w:rsid w:val="00AE111E"/>
    <w:rsid w:val="00AE3DD8"/>
    <w:rsid w:val="00AE545E"/>
    <w:rsid w:val="00AE56FB"/>
    <w:rsid w:val="00AE6229"/>
    <w:rsid w:val="00AE7C58"/>
    <w:rsid w:val="00AF105E"/>
    <w:rsid w:val="00AF2984"/>
    <w:rsid w:val="00AF4946"/>
    <w:rsid w:val="00B003BE"/>
    <w:rsid w:val="00B03625"/>
    <w:rsid w:val="00B03EE8"/>
    <w:rsid w:val="00B04186"/>
    <w:rsid w:val="00B043C0"/>
    <w:rsid w:val="00B05220"/>
    <w:rsid w:val="00B060BB"/>
    <w:rsid w:val="00B060DD"/>
    <w:rsid w:val="00B0755A"/>
    <w:rsid w:val="00B07F22"/>
    <w:rsid w:val="00B10C17"/>
    <w:rsid w:val="00B112D6"/>
    <w:rsid w:val="00B113A9"/>
    <w:rsid w:val="00B120A8"/>
    <w:rsid w:val="00B1316C"/>
    <w:rsid w:val="00B13CD3"/>
    <w:rsid w:val="00B14CC5"/>
    <w:rsid w:val="00B15D8C"/>
    <w:rsid w:val="00B16539"/>
    <w:rsid w:val="00B1757C"/>
    <w:rsid w:val="00B20378"/>
    <w:rsid w:val="00B20393"/>
    <w:rsid w:val="00B207BB"/>
    <w:rsid w:val="00B2213B"/>
    <w:rsid w:val="00B24D32"/>
    <w:rsid w:val="00B2519A"/>
    <w:rsid w:val="00B25DD4"/>
    <w:rsid w:val="00B3042E"/>
    <w:rsid w:val="00B31DA3"/>
    <w:rsid w:val="00B31FFD"/>
    <w:rsid w:val="00B33DD7"/>
    <w:rsid w:val="00B35B25"/>
    <w:rsid w:val="00B35CA5"/>
    <w:rsid w:val="00B3646D"/>
    <w:rsid w:val="00B366F9"/>
    <w:rsid w:val="00B40265"/>
    <w:rsid w:val="00B40A58"/>
    <w:rsid w:val="00B41E6D"/>
    <w:rsid w:val="00B422C3"/>
    <w:rsid w:val="00B4373D"/>
    <w:rsid w:val="00B450FE"/>
    <w:rsid w:val="00B45AFC"/>
    <w:rsid w:val="00B45BC8"/>
    <w:rsid w:val="00B46150"/>
    <w:rsid w:val="00B507DA"/>
    <w:rsid w:val="00B525B1"/>
    <w:rsid w:val="00B54DC3"/>
    <w:rsid w:val="00B60A31"/>
    <w:rsid w:val="00B612B5"/>
    <w:rsid w:val="00B6197A"/>
    <w:rsid w:val="00B63373"/>
    <w:rsid w:val="00B6666D"/>
    <w:rsid w:val="00B67790"/>
    <w:rsid w:val="00B67FDB"/>
    <w:rsid w:val="00B724FD"/>
    <w:rsid w:val="00B74C01"/>
    <w:rsid w:val="00B76C29"/>
    <w:rsid w:val="00B81C7B"/>
    <w:rsid w:val="00B83037"/>
    <w:rsid w:val="00B8305C"/>
    <w:rsid w:val="00B833BD"/>
    <w:rsid w:val="00B83DB2"/>
    <w:rsid w:val="00B84D13"/>
    <w:rsid w:val="00B85743"/>
    <w:rsid w:val="00B8691E"/>
    <w:rsid w:val="00B86EDA"/>
    <w:rsid w:val="00B87505"/>
    <w:rsid w:val="00B875AB"/>
    <w:rsid w:val="00B90E48"/>
    <w:rsid w:val="00B926B6"/>
    <w:rsid w:val="00B928C7"/>
    <w:rsid w:val="00B92B2E"/>
    <w:rsid w:val="00B93982"/>
    <w:rsid w:val="00B93AF4"/>
    <w:rsid w:val="00B9431F"/>
    <w:rsid w:val="00B96EE9"/>
    <w:rsid w:val="00BA095A"/>
    <w:rsid w:val="00BA0E9D"/>
    <w:rsid w:val="00BA1171"/>
    <w:rsid w:val="00BA26FD"/>
    <w:rsid w:val="00BA3DD6"/>
    <w:rsid w:val="00BA41C4"/>
    <w:rsid w:val="00BA469F"/>
    <w:rsid w:val="00BA5002"/>
    <w:rsid w:val="00BA5E45"/>
    <w:rsid w:val="00BA5EC1"/>
    <w:rsid w:val="00BA5EF5"/>
    <w:rsid w:val="00BA6FAF"/>
    <w:rsid w:val="00BB2E0E"/>
    <w:rsid w:val="00BB430A"/>
    <w:rsid w:val="00BB47C5"/>
    <w:rsid w:val="00BB4E29"/>
    <w:rsid w:val="00BB5600"/>
    <w:rsid w:val="00BB6633"/>
    <w:rsid w:val="00BB729E"/>
    <w:rsid w:val="00BC01F4"/>
    <w:rsid w:val="00BC1948"/>
    <w:rsid w:val="00BC3B74"/>
    <w:rsid w:val="00BC3CEF"/>
    <w:rsid w:val="00BC60F8"/>
    <w:rsid w:val="00BD06E8"/>
    <w:rsid w:val="00BD0F9D"/>
    <w:rsid w:val="00BD2605"/>
    <w:rsid w:val="00BD4480"/>
    <w:rsid w:val="00BD5096"/>
    <w:rsid w:val="00BD5D91"/>
    <w:rsid w:val="00BD620F"/>
    <w:rsid w:val="00BD7E9B"/>
    <w:rsid w:val="00BD7F15"/>
    <w:rsid w:val="00BE04AB"/>
    <w:rsid w:val="00BE0C87"/>
    <w:rsid w:val="00BE132B"/>
    <w:rsid w:val="00BE170A"/>
    <w:rsid w:val="00BE279B"/>
    <w:rsid w:val="00BE3E3E"/>
    <w:rsid w:val="00BE412F"/>
    <w:rsid w:val="00BE43AE"/>
    <w:rsid w:val="00BE44FD"/>
    <w:rsid w:val="00BE55EC"/>
    <w:rsid w:val="00BE5ABF"/>
    <w:rsid w:val="00BE5FDD"/>
    <w:rsid w:val="00BE64BB"/>
    <w:rsid w:val="00BE6F20"/>
    <w:rsid w:val="00BE6FB6"/>
    <w:rsid w:val="00BF0215"/>
    <w:rsid w:val="00BF0B4C"/>
    <w:rsid w:val="00BF1E7E"/>
    <w:rsid w:val="00BF2D4E"/>
    <w:rsid w:val="00BF493B"/>
    <w:rsid w:val="00BF59EA"/>
    <w:rsid w:val="00BF5BE1"/>
    <w:rsid w:val="00BF5F11"/>
    <w:rsid w:val="00BF72F4"/>
    <w:rsid w:val="00BF796E"/>
    <w:rsid w:val="00C0018E"/>
    <w:rsid w:val="00C0089F"/>
    <w:rsid w:val="00C00FF7"/>
    <w:rsid w:val="00C01481"/>
    <w:rsid w:val="00C0348D"/>
    <w:rsid w:val="00C03B16"/>
    <w:rsid w:val="00C042AE"/>
    <w:rsid w:val="00C065B2"/>
    <w:rsid w:val="00C1018F"/>
    <w:rsid w:val="00C10956"/>
    <w:rsid w:val="00C113C7"/>
    <w:rsid w:val="00C11531"/>
    <w:rsid w:val="00C148A1"/>
    <w:rsid w:val="00C15DA0"/>
    <w:rsid w:val="00C16317"/>
    <w:rsid w:val="00C16D59"/>
    <w:rsid w:val="00C16F24"/>
    <w:rsid w:val="00C20ADE"/>
    <w:rsid w:val="00C21261"/>
    <w:rsid w:val="00C21F67"/>
    <w:rsid w:val="00C226C4"/>
    <w:rsid w:val="00C24925"/>
    <w:rsid w:val="00C24E98"/>
    <w:rsid w:val="00C26853"/>
    <w:rsid w:val="00C30AA9"/>
    <w:rsid w:val="00C30CD2"/>
    <w:rsid w:val="00C30E71"/>
    <w:rsid w:val="00C31FE3"/>
    <w:rsid w:val="00C33BF0"/>
    <w:rsid w:val="00C346A8"/>
    <w:rsid w:val="00C3491D"/>
    <w:rsid w:val="00C35E5C"/>
    <w:rsid w:val="00C368E5"/>
    <w:rsid w:val="00C37B3E"/>
    <w:rsid w:val="00C450FE"/>
    <w:rsid w:val="00C46624"/>
    <w:rsid w:val="00C46B82"/>
    <w:rsid w:val="00C46EBD"/>
    <w:rsid w:val="00C475D2"/>
    <w:rsid w:val="00C479E8"/>
    <w:rsid w:val="00C50F9E"/>
    <w:rsid w:val="00C51621"/>
    <w:rsid w:val="00C53687"/>
    <w:rsid w:val="00C5565E"/>
    <w:rsid w:val="00C57298"/>
    <w:rsid w:val="00C6126A"/>
    <w:rsid w:val="00C61CCC"/>
    <w:rsid w:val="00C63680"/>
    <w:rsid w:val="00C65816"/>
    <w:rsid w:val="00C65F5A"/>
    <w:rsid w:val="00C66C0A"/>
    <w:rsid w:val="00C673B1"/>
    <w:rsid w:val="00C70328"/>
    <w:rsid w:val="00C70D3B"/>
    <w:rsid w:val="00C739D8"/>
    <w:rsid w:val="00C74559"/>
    <w:rsid w:val="00C752F4"/>
    <w:rsid w:val="00C80CB7"/>
    <w:rsid w:val="00C849FF"/>
    <w:rsid w:val="00C8625E"/>
    <w:rsid w:val="00C871D5"/>
    <w:rsid w:val="00C90407"/>
    <w:rsid w:val="00C907F9"/>
    <w:rsid w:val="00C91D0E"/>
    <w:rsid w:val="00C94C76"/>
    <w:rsid w:val="00C955CB"/>
    <w:rsid w:val="00C96908"/>
    <w:rsid w:val="00C96B93"/>
    <w:rsid w:val="00C9700E"/>
    <w:rsid w:val="00C97739"/>
    <w:rsid w:val="00C9785F"/>
    <w:rsid w:val="00CA0BEF"/>
    <w:rsid w:val="00CA1CCA"/>
    <w:rsid w:val="00CA20F2"/>
    <w:rsid w:val="00CA294C"/>
    <w:rsid w:val="00CA3D34"/>
    <w:rsid w:val="00CA458E"/>
    <w:rsid w:val="00CA47AD"/>
    <w:rsid w:val="00CA6352"/>
    <w:rsid w:val="00CB1AC6"/>
    <w:rsid w:val="00CB1B44"/>
    <w:rsid w:val="00CB2036"/>
    <w:rsid w:val="00CB2F22"/>
    <w:rsid w:val="00CB3651"/>
    <w:rsid w:val="00CB5AD4"/>
    <w:rsid w:val="00CB70B0"/>
    <w:rsid w:val="00CC5636"/>
    <w:rsid w:val="00CD056F"/>
    <w:rsid w:val="00CD07D9"/>
    <w:rsid w:val="00CD0C89"/>
    <w:rsid w:val="00CD11EA"/>
    <w:rsid w:val="00CD1ECF"/>
    <w:rsid w:val="00CD2D53"/>
    <w:rsid w:val="00CD3E6B"/>
    <w:rsid w:val="00CD3EA0"/>
    <w:rsid w:val="00CD4AD0"/>
    <w:rsid w:val="00CD79B1"/>
    <w:rsid w:val="00CD7C39"/>
    <w:rsid w:val="00CE0AAE"/>
    <w:rsid w:val="00CE2FF3"/>
    <w:rsid w:val="00CE300D"/>
    <w:rsid w:val="00CE6BDC"/>
    <w:rsid w:val="00CE7DF5"/>
    <w:rsid w:val="00CF0AF9"/>
    <w:rsid w:val="00CF2567"/>
    <w:rsid w:val="00CF2E52"/>
    <w:rsid w:val="00CF3407"/>
    <w:rsid w:val="00CF3583"/>
    <w:rsid w:val="00CF47A2"/>
    <w:rsid w:val="00CF531C"/>
    <w:rsid w:val="00CF5DF7"/>
    <w:rsid w:val="00CF6144"/>
    <w:rsid w:val="00CF69B0"/>
    <w:rsid w:val="00CF6E4A"/>
    <w:rsid w:val="00CF6E4F"/>
    <w:rsid w:val="00CF7C61"/>
    <w:rsid w:val="00D00380"/>
    <w:rsid w:val="00D003AC"/>
    <w:rsid w:val="00D0296E"/>
    <w:rsid w:val="00D03612"/>
    <w:rsid w:val="00D04377"/>
    <w:rsid w:val="00D0438D"/>
    <w:rsid w:val="00D04ACE"/>
    <w:rsid w:val="00D07633"/>
    <w:rsid w:val="00D10848"/>
    <w:rsid w:val="00D10F41"/>
    <w:rsid w:val="00D1115F"/>
    <w:rsid w:val="00D132C3"/>
    <w:rsid w:val="00D13C97"/>
    <w:rsid w:val="00D14940"/>
    <w:rsid w:val="00D165D7"/>
    <w:rsid w:val="00D176C9"/>
    <w:rsid w:val="00D17EFB"/>
    <w:rsid w:val="00D2020E"/>
    <w:rsid w:val="00D20D9B"/>
    <w:rsid w:val="00D2273E"/>
    <w:rsid w:val="00D23F00"/>
    <w:rsid w:val="00D25491"/>
    <w:rsid w:val="00D266CD"/>
    <w:rsid w:val="00D27078"/>
    <w:rsid w:val="00D31EAE"/>
    <w:rsid w:val="00D3522A"/>
    <w:rsid w:val="00D3720B"/>
    <w:rsid w:val="00D4003C"/>
    <w:rsid w:val="00D40F19"/>
    <w:rsid w:val="00D4252E"/>
    <w:rsid w:val="00D430F4"/>
    <w:rsid w:val="00D45B8C"/>
    <w:rsid w:val="00D46FFC"/>
    <w:rsid w:val="00D4727E"/>
    <w:rsid w:val="00D47353"/>
    <w:rsid w:val="00D47873"/>
    <w:rsid w:val="00D47EC5"/>
    <w:rsid w:val="00D506E4"/>
    <w:rsid w:val="00D50BE4"/>
    <w:rsid w:val="00D5340F"/>
    <w:rsid w:val="00D56701"/>
    <w:rsid w:val="00D56816"/>
    <w:rsid w:val="00D579D0"/>
    <w:rsid w:val="00D57D36"/>
    <w:rsid w:val="00D60598"/>
    <w:rsid w:val="00D6439D"/>
    <w:rsid w:val="00D668AE"/>
    <w:rsid w:val="00D67E94"/>
    <w:rsid w:val="00D70FEF"/>
    <w:rsid w:val="00D715D9"/>
    <w:rsid w:val="00D72EBF"/>
    <w:rsid w:val="00D73029"/>
    <w:rsid w:val="00D7310A"/>
    <w:rsid w:val="00D7349F"/>
    <w:rsid w:val="00D73523"/>
    <w:rsid w:val="00D73BCB"/>
    <w:rsid w:val="00D73FC3"/>
    <w:rsid w:val="00D75509"/>
    <w:rsid w:val="00D776EC"/>
    <w:rsid w:val="00D777E3"/>
    <w:rsid w:val="00D808A4"/>
    <w:rsid w:val="00D80B12"/>
    <w:rsid w:val="00D80F47"/>
    <w:rsid w:val="00D816A3"/>
    <w:rsid w:val="00D816B4"/>
    <w:rsid w:val="00D81A10"/>
    <w:rsid w:val="00D84E55"/>
    <w:rsid w:val="00D878FE"/>
    <w:rsid w:val="00D915AC"/>
    <w:rsid w:val="00D91984"/>
    <w:rsid w:val="00D9198D"/>
    <w:rsid w:val="00D91D70"/>
    <w:rsid w:val="00D93199"/>
    <w:rsid w:val="00D934F8"/>
    <w:rsid w:val="00D945B3"/>
    <w:rsid w:val="00D94E56"/>
    <w:rsid w:val="00D9726D"/>
    <w:rsid w:val="00D97E9B"/>
    <w:rsid w:val="00DA0C59"/>
    <w:rsid w:val="00DA20C2"/>
    <w:rsid w:val="00DA2926"/>
    <w:rsid w:val="00DA42C6"/>
    <w:rsid w:val="00DA49C7"/>
    <w:rsid w:val="00DA4BD1"/>
    <w:rsid w:val="00DA4DA9"/>
    <w:rsid w:val="00DA4E25"/>
    <w:rsid w:val="00DB040F"/>
    <w:rsid w:val="00DB1F71"/>
    <w:rsid w:val="00DB2235"/>
    <w:rsid w:val="00DB2D88"/>
    <w:rsid w:val="00DB40BE"/>
    <w:rsid w:val="00DB73AB"/>
    <w:rsid w:val="00DB7B75"/>
    <w:rsid w:val="00DC0553"/>
    <w:rsid w:val="00DC0867"/>
    <w:rsid w:val="00DC08CA"/>
    <w:rsid w:val="00DC0933"/>
    <w:rsid w:val="00DC3018"/>
    <w:rsid w:val="00DC3521"/>
    <w:rsid w:val="00DC4A14"/>
    <w:rsid w:val="00DC51F1"/>
    <w:rsid w:val="00DC7A2B"/>
    <w:rsid w:val="00DC7FFE"/>
    <w:rsid w:val="00DD1C73"/>
    <w:rsid w:val="00DD2BA5"/>
    <w:rsid w:val="00DD2DA5"/>
    <w:rsid w:val="00DD32B8"/>
    <w:rsid w:val="00DD3381"/>
    <w:rsid w:val="00DD475E"/>
    <w:rsid w:val="00DD6BAB"/>
    <w:rsid w:val="00DE03DD"/>
    <w:rsid w:val="00DE1426"/>
    <w:rsid w:val="00DE1CFA"/>
    <w:rsid w:val="00DE241A"/>
    <w:rsid w:val="00DE3F6B"/>
    <w:rsid w:val="00DE4CA2"/>
    <w:rsid w:val="00DE60B3"/>
    <w:rsid w:val="00DE7342"/>
    <w:rsid w:val="00DF3EC3"/>
    <w:rsid w:val="00E01796"/>
    <w:rsid w:val="00E0238D"/>
    <w:rsid w:val="00E024FB"/>
    <w:rsid w:val="00E0280E"/>
    <w:rsid w:val="00E06149"/>
    <w:rsid w:val="00E0628C"/>
    <w:rsid w:val="00E0790A"/>
    <w:rsid w:val="00E07B35"/>
    <w:rsid w:val="00E113FC"/>
    <w:rsid w:val="00E13294"/>
    <w:rsid w:val="00E136A9"/>
    <w:rsid w:val="00E1567E"/>
    <w:rsid w:val="00E15E43"/>
    <w:rsid w:val="00E16245"/>
    <w:rsid w:val="00E16ECB"/>
    <w:rsid w:val="00E16FEF"/>
    <w:rsid w:val="00E173A1"/>
    <w:rsid w:val="00E17C76"/>
    <w:rsid w:val="00E208D0"/>
    <w:rsid w:val="00E219AE"/>
    <w:rsid w:val="00E22D88"/>
    <w:rsid w:val="00E26BA3"/>
    <w:rsid w:val="00E26D74"/>
    <w:rsid w:val="00E276C3"/>
    <w:rsid w:val="00E31680"/>
    <w:rsid w:val="00E32411"/>
    <w:rsid w:val="00E32EF3"/>
    <w:rsid w:val="00E343EB"/>
    <w:rsid w:val="00E35104"/>
    <w:rsid w:val="00E355F7"/>
    <w:rsid w:val="00E35B56"/>
    <w:rsid w:val="00E36795"/>
    <w:rsid w:val="00E37078"/>
    <w:rsid w:val="00E37469"/>
    <w:rsid w:val="00E4071F"/>
    <w:rsid w:val="00E407D6"/>
    <w:rsid w:val="00E40D48"/>
    <w:rsid w:val="00E40FA4"/>
    <w:rsid w:val="00E42F2B"/>
    <w:rsid w:val="00E457E2"/>
    <w:rsid w:val="00E51044"/>
    <w:rsid w:val="00E529FC"/>
    <w:rsid w:val="00E5778E"/>
    <w:rsid w:val="00E6617F"/>
    <w:rsid w:val="00E663DD"/>
    <w:rsid w:val="00E66D39"/>
    <w:rsid w:val="00E71895"/>
    <w:rsid w:val="00E73F0D"/>
    <w:rsid w:val="00E751B4"/>
    <w:rsid w:val="00E804EF"/>
    <w:rsid w:val="00E82BC9"/>
    <w:rsid w:val="00E82BF2"/>
    <w:rsid w:val="00E84429"/>
    <w:rsid w:val="00E92D89"/>
    <w:rsid w:val="00E93814"/>
    <w:rsid w:val="00E938AD"/>
    <w:rsid w:val="00E93908"/>
    <w:rsid w:val="00E96A41"/>
    <w:rsid w:val="00E96D03"/>
    <w:rsid w:val="00E971CD"/>
    <w:rsid w:val="00E97AD6"/>
    <w:rsid w:val="00E97DE8"/>
    <w:rsid w:val="00EA0257"/>
    <w:rsid w:val="00EA0A01"/>
    <w:rsid w:val="00EA1736"/>
    <w:rsid w:val="00EA2BA4"/>
    <w:rsid w:val="00EA2BFF"/>
    <w:rsid w:val="00EA3AB5"/>
    <w:rsid w:val="00EA4804"/>
    <w:rsid w:val="00EA5487"/>
    <w:rsid w:val="00EA6EE3"/>
    <w:rsid w:val="00EA7045"/>
    <w:rsid w:val="00EA7148"/>
    <w:rsid w:val="00EA75AD"/>
    <w:rsid w:val="00EA7609"/>
    <w:rsid w:val="00EB1BDB"/>
    <w:rsid w:val="00EB2ABB"/>
    <w:rsid w:val="00EB4935"/>
    <w:rsid w:val="00EB4BDD"/>
    <w:rsid w:val="00EB55B5"/>
    <w:rsid w:val="00EB6193"/>
    <w:rsid w:val="00EB7515"/>
    <w:rsid w:val="00EB7823"/>
    <w:rsid w:val="00EB7D9F"/>
    <w:rsid w:val="00EC27EF"/>
    <w:rsid w:val="00EC3447"/>
    <w:rsid w:val="00EC36F8"/>
    <w:rsid w:val="00EC3DF3"/>
    <w:rsid w:val="00EC43AA"/>
    <w:rsid w:val="00EC4A6E"/>
    <w:rsid w:val="00EC5D21"/>
    <w:rsid w:val="00EC6997"/>
    <w:rsid w:val="00EC7C9A"/>
    <w:rsid w:val="00ED00A5"/>
    <w:rsid w:val="00ED138F"/>
    <w:rsid w:val="00ED2D6F"/>
    <w:rsid w:val="00ED436F"/>
    <w:rsid w:val="00ED446E"/>
    <w:rsid w:val="00ED45F6"/>
    <w:rsid w:val="00ED5154"/>
    <w:rsid w:val="00ED7545"/>
    <w:rsid w:val="00ED7B0D"/>
    <w:rsid w:val="00EE09B1"/>
    <w:rsid w:val="00EE2CAD"/>
    <w:rsid w:val="00EE5DE2"/>
    <w:rsid w:val="00EE5DEC"/>
    <w:rsid w:val="00EE681D"/>
    <w:rsid w:val="00EE6833"/>
    <w:rsid w:val="00EE781A"/>
    <w:rsid w:val="00EE7F21"/>
    <w:rsid w:val="00EF1D0C"/>
    <w:rsid w:val="00EF27B5"/>
    <w:rsid w:val="00EF4104"/>
    <w:rsid w:val="00EF5C19"/>
    <w:rsid w:val="00EF77E7"/>
    <w:rsid w:val="00F01175"/>
    <w:rsid w:val="00F01320"/>
    <w:rsid w:val="00F01CDC"/>
    <w:rsid w:val="00F02067"/>
    <w:rsid w:val="00F03B2B"/>
    <w:rsid w:val="00F04FF2"/>
    <w:rsid w:val="00F05661"/>
    <w:rsid w:val="00F0600B"/>
    <w:rsid w:val="00F06F5D"/>
    <w:rsid w:val="00F11396"/>
    <w:rsid w:val="00F11DE3"/>
    <w:rsid w:val="00F12008"/>
    <w:rsid w:val="00F14649"/>
    <w:rsid w:val="00F148C7"/>
    <w:rsid w:val="00F14AC5"/>
    <w:rsid w:val="00F162D0"/>
    <w:rsid w:val="00F172C9"/>
    <w:rsid w:val="00F1749B"/>
    <w:rsid w:val="00F233AD"/>
    <w:rsid w:val="00F23F22"/>
    <w:rsid w:val="00F2452A"/>
    <w:rsid w:val="00F248C5"/>
    <w:rsid w:val="00F25656"/>
    <w:rsid w:val="00F264CA"/>
    <w:rsid w:val="00F266C1"/>
    <w:rsid w:val="00F274F8"/>
    <w:rsid w:val="00F30C95"/>
    <w:rsid w:val="00F30F7C"/>
    <w:rsid w:val="00F31D2B"/>
    <w:rsid w:val="00F3400C"/>
    <w:rsid w:val="00F34172"/>
    <w:rsid w:val="00F344DC"/>
    <w:rsid w:val="00F37F4A"/>
    <w:rsid w:val="00F40196"/>
    <w:rsid w:val="00F40F9F"/>
    <w:rsid w:val="00F43888"/>
    <w:rsid w:val="00F4482C"/>
    <w:rsid w:val="00F4567C"/>
    <w:rsid w:val="00F47A00"/>
    <w:rsid w:val="00F47D1C"/>
    <w:rsid w:val="00F54EE3"/>
    <w:rsid w:val="00F55FB9"/>
    <w:rsid w:val="00F569E6"/>
    <w:rsid w:val="00F5723F"/>
    <w:rsid w:val="00F5735B"/>
    <w:rsid w:val="00F57A85"/>
    <w:rsid w:val="00F63AA8"/>
    <w:rsid w:val="00F64694"/>
    <w:rsid w:val="00F650DF"/>
    <w:rsid w:val="00F65D2C"/>
    <w:rsid w:val="00F67932"/>
    <w:rsid w:val="00F67DBA"/>
    <w:rsid w:val="00F70938"/>
    <w:rsid w:val="00F71B96"/>
    <w:rsid w:val="00F74374"/>
    <w:rsid w:val="00F74D91"/>
    <w:rsid w:val="00F76479"/>
    <w:rsid w:val="00F770FC"/>
    <w:rsid w:val="00F8058A"/>
    <w:rsid w:val="00F80BAA"/>
    <w:rsid w:val="00F8100B"/>
    <w:rsid w:val="00F81F2E"/>
    <w:rsid w:val="00F82D0D"/>
    <w:rsid w:val="00F82EA9"/>
    <w:rsid w:val="00F83588"/>
    <w:rsid w:val="00F83F00"/>
    <w:rsid w:val="00F847B6"/>
    <w:rsid w:val="00F85236"/>
    <w:rsid w:val="00F853AA"/>
    <w:rsid w:val="00F9090C"/>
    <w:rsid w:val="00F922AB"/>
    <w:rsid w:val="00F922DB"/>
    <w:rsid w:val="00F92906"/>
    <w:rsid w:val="00F94562"/>
    <w:rsid w:val="00F949FC"/>
    <w:rsid w:val="00F95F7D"/>
    <w:rsid w:val="00FA07C1"/>
    <w:rsid w:val="00FA1489"/>
    <w:rsid w:val="00FA15E5"/>
    <w:rsid w:val="00FA24AC"/>
    <w:rsid w:val="00FA2D7A"/>
    <w:rsid w:val="00FA2E24"/>
    <w:rsid w:val="00FA3D07"/>
    <w:rsid w:val="00FA429C"/>
    <w:rsid w:val="00FA59B0"/>
    <w:rsid w:val="00FB0DF0"/>
    <w:rsid w:val="00FB2162"/>
    <w:rsid w:val="00FB5D7B"/>
    <w:rsid w:val="00FB716F"/>
    <w:rsid w:val="00FC011C"/>
    <w:rsid w:val="00FC051E"/>
    <w:rsid w:val="00FC09A9"/>
    <w:rsid w:val="00FC2F9D"/>
    <w:rsid w:val="00FC2FEC"/>
    <w:rsid w:val="00FC5853"/>
    <w:rsid w:val="00FC7A36"/>
    <w:rsid w:val="00FD0086"/>
    <w:rsid w:val="00FD0092"/>
    <w:rsid w:val="00FD0E7F"/>
    <w:rsid w:val="00FD1549"/>
    <w:rsid w:val="00FD19FB"/>
    <w:rsid w:val="00FD260C"/>
    <w:rsid w:val="00FD2ABB"/>
    <w:rsid w:val="00FD3049"/>
    <w:rsid w:val="00FD3EFB"/>
    <w:rsid w:val="00FD5EFF"/>
    <w:rsid w:val="00FD64FA"/>
    <w:rsid w:val="00FE0461"/>
    <w:rsid w:val="00FE2068"/>
    <w:rsid w:val="00FE2EF7"/>
    <w:rsid w:val="00FE5300"/>
    <w:rsid w:val="00FF08C0"/>
    <w:rsid w:val="00FF22FA"/>
    <w:rsid w:val="00FF3A9C"/>
    <w:rsid w:val="00FF4FBC"/>
    <w:rsid w:val="00FF53D4"/>
    <w:rsid w:val="00FF6E0A"/>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57"/>
    <w:pPr>
      <w:spacing w:after="200" w:line="276" w:lineRule="auto"/>
    </w:pPr>
    <w:rPr>
      <w:sz w:val="22"/>
      <w:szCs w:val="22"/>
    </w:rPr>
  </w:style>
  <w:style w:type="paragraph" w:styleId="Heading1">
    <w:name w:val="heading 1"/>
    <w:basedOn w:val="Normal"/>
    <w:next w:val="Normal"/>
    <w:link w:val="Heading1Char"/>
    <w:qFormat/>
    <w:rsid w:val="00B05220"/>
    <w:pPr>
      <w:keepNext/>
      <w:spacing w:after="0" w:line="240" w:lineRule="auto"/>
      <w:jc w:val="center"/>
      <w:outlineLvl w:val="0"/>
    </w:pPr>
    <w:rPr>
      <w:rFonts w:ascii="Times New Roman" w:eastAsia="Times New Roman" w:hAnsi="Times New Roman"/>
      <w:b/>
      <w:bCs/>
      <w:sz w:val="24"/>
      <w:szCs w:val="24"/>
      <w:lang w:val="sl-SI"/>
    </w:rPr>
  </w:style>
  <w:style w:type="paragraph" w:styleId="Heading2">
    <w:name w:val="heading 2"/>
    <w:basedOn w:val="Normal"/>
    <w:next w:val="Normal"/>
    <w:link w:val="Heading2Char"/>
    <w:qFormat/>
    <w:rsid w:val="00B05220"/>
    <w:pPr>
      <w:keepNext/>
      <w:spacing w:after="0" w:line="240" w:lineRule="auto"/>
      <w:jc w:val="center"/>
      <w:outlineLvl w:val="1"/>
    </w:pPr>
    <w:rPr>
      <w:rFonts w:ascii="Times New Roman" w:eastAsia="Times New Roman" w:hAnsi="Times New Roman"/>
      <w:b/>
      <w:bCs/>
      <w:sz w:val="28"/>
      <w:szCs w:val="24"/>
      <w:lang w:val="sl-SI"/>
    </w:rPr>
  </w:style>
  <w:style w:type="paragraph" w:styleId="Heading3">
    <w:name w:val="heading 3"/>
    <w:basedOn w:val="Normal"/>
    <w:next w:val="Normal"/>
    <w:link w:val="Heading3Char"/>
    <w:qFormat/>
    <w:rsid w:val="00B0522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786A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45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438BF"/>
    <w:pPr>
      <w:spacing w:after="0" w:line="240" w:lineRule="auto"/>
      <w:ind w:left="720"/>
    </w:pPr>
    <w:rPr>
      <w:rFonts w:ascii="Times YU" w:eastAsia="Times New Roman" w:hAnsi="Times YU"/>
      <w:szCs w:val="24"/>
    </w:rPr>
  </w:style>
  <w:style w:type="character" w:customStyle="1" w:styleId="BodyTextIndent3Char">
    <w:name w:val="Body Text Indent 3 Char"/>
    <w:basedOn w:val="DefaultParagraphFont"/>
    <w:link w:val="BodyTextIndent3"/>
    <w:rsid w:val="00A438BF"/>
    <w:rPr>
      <w:rFonts w:ascii="Times YU" w:eastAsia="Times New Roman" w:hAnsi="Times YU"/>
      <w:sz w:val="22"/>
      <w:szCs w:val="24"/>
    </w:rPr>
  </w:style>
  <w:style w:type="character" w:customStyle="1" w:styleId="Heading1Char">
    <w:name w:val="Heading 1 Char"/>
    <w:basedOn w:val="DefaultParagraphFont"/>
    <w:link w:val="Heading1"/>
    <w:rsid w:val="00B05220"/>
    <w:rPr>
      <w:rFonts w:ascii="Times New Roman" w:eastAsia="Times New Roman" w:hAnsi="Times New Roman"/>
      <w:b/>
      <w:bCs/>
      <w:sz w:val="24"/>
      <w:szCs w:val="24"/>
      <w:lang w:val="sl-SI"/>
    </w:rPr>
  </w:style>
  <w:style w:type="character" w:customStyle="1" w:styleId="Heading2Char">
    <w:name w:val="Heading 2 Char"/>
    <w:basedOn w:val="DefaultParagraphFont"/>
    <w:link w:val="Heading2"/>
    <w:rsid w:val="00B05220"/>
    <w:rPr>
      <w:rFonts w:ascii="Times New Roman" w:eastAsia="Times New Roman" w:hAnsi="Times New Roman"/>
      <w:b/>
      <w:bCs/>
      <w:sz w:val="28"/>
      <w:szCs w:val="24"/>
      <w:lang w:val="sl-SI"/>
    </w:rPr>
  </w:style>
  <w:style w:type="character" w:customStyle="1" w:styleId="Heading3Char">
    <w:name w:val="Heading 3 Char"/>
    <w:basedOn w:val="DefaultParagraphFont"/>
    <w:link w:val="Heading3"/>
    <w:rsid w:val="00B05220"/>
    <w:rPr>
      <w:rFonts w:ascii="Arial" w:eastAsia="Times New Roman" w:hAnsi="Arial" w:cs="Arial"/>
      <w:b/>
      <w:bCs/>
      <w:sz w:val="26"/>
      <w:szCs w:val="26"/>
    </w:rPr>
  </w:style>
  <w:style w:type="numbering" w:customStyle="1" w:styleId="NoList1">
    <w:name w:val="No List1"/>
    <w:next w:val="NoList"/>
    <w:semiHidden/>
    <w:rsid w:val="00B05220"/>
  </w:style>
  <w:style w:type="table" w:styleId="TableGrid">
    <w:name w:val="Table Grid"/>
    <w:basedOn w:val="TableNormal"/>
    <w:uiPriority w:val="59"/>
    <w:rsid w:val="00B052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05220"/>
    <w:rPr>
      <w:color w:val="800080"/>
      <w:u w:val="single"/>
    </w:rPr>
  </w:style>
  <w:style w:type="character" w:styleId="Hyperlink">
    <w:name w:val="Hyperlink"/>
    <w:basedOn w:val="DefaultParagraphFont"/>
    <w:uiPriority w:val="99"/>
    <w:rsid w:val="00B05220"/>
    <w:rPr>
      <w:color w:val="0000FF"/>
      <w:u w:val="single"/>
    </w:rPr>
  </w:style>
  <w:style w:type="paragraph" w:styleId="Footer">
    <w:name w:val="footer"/>
    <w:basedOn w:val="Normal"/>
    <w:link w:val="FooterChar"/>
    <w:uiPriority w:val="99"/>
    <w:rsid w:val="00B05220"/>
    <w:pPr>
      <w:tabs>
        <w:tab w:val="center" w:pos="4320"/>
        <w:tab w:val="right" w:pos="8640"/>
      </w:tabs>
      <w:spacing w:after="0" w:line="240" w:lineRule="auto"/>
    </w:pPr>
    <w:rPr>
      <w:rFonts w:ascii="Times YU" w:eastAsia="Times New Roman" w:hAnsi="Times YU"/>
      <w:sz w:val="32"/>
      <w:szCs w:val="24"/>
    </w:rPr>
  </w:style>
  <w:style w:type="character" w:customStyle="1" w:styleId="FooterChar">
    <w:name w:val="Footer Char"/>
    <w:basedOn w:val="DefaultParagraphFont"/>
    <w:link w:val="Footer"/>
    <w:uiPriority w:val="99"/>
    <w:rsid w:val="00B05220"/>
    <w:rPr>
      <w:rFonts w:ascii="Times YU" w:eastAsia="Times New Roman" w:hAnsi="Times YU"/>
      <w:sz w:val="32"/>
      <w:szCs w:val="24"/>
    </w:rPr>
  </w:style>
  <w:style w:type="paragraph" w:styleId="Title">
    <w:name w:val="Title"/>
    <w:basedOn w:val="Normal"/>
    <w:link w:val="TitleChar"/>
    <w:qFormat/>
    <w:rsid w:val="00B05220"/>
    <w:pPr>
      <w:spacing w:after="0" w:line="240" w:lineRule="auto"/>
      <w:jc w:val="center"/>
    </w:pPr>
    <w:rPr>
      <w:rFonts w:ascii="Times YU" w:eastAsia="Times New Roman" w:hAnsi="Times YU"/>
      <w:b/>
      <w:bCs/>
      <w:sz w:val="32"/>
      <w:szCs w:val="24"/>
    </w:rPr>
  </w:style>
  <w:style w:type="character" w:customStyle="1" w:styleId="TitleChar">
    <w:name w:val="Title Char"/>
    <w:basedOn w:val="DefaultParagraphFont"/>
    <w:link w:val="Title"/>
    <w:rsid w:val="00B05220"/>
    <w:rPr>
      <w:rFonts w:ascii="Times YU" w:eastAsia="Times New Roman" w:hAnsi="Times YU"/>
      <w:b/>
      <w:bCs/>
      <w:sz w:val="32"/>
      <w:szCs w:val="24"/>
    </w:rPr>
  </w:style>
  <w:style w:type="paragraph" w:styleId="BodyText">
    <w:name w:val="Body Text"/>
    <w:basedOn w:val="Normal"/>
    <w:link w:val="BodyTextChar"/>
    <w:rsid w:val="00B05220"/>
    <w:pPr>
      <w:spacing w:after="0" w:line="240" w:lineRule="auto"/>
      <w:jc w:val="center"/>
    </w:pPr>
    <w:rPr>
      <w:rFonts w:ascii="Times YU" w:eastAsia="Times New Roman" w:hAnsi="Times YU"/>
      <w:b/>
      <w:bCs/>
      <w:sz w:val="32"/>
      <w:szCs w:val="24"/>
    </w:rPr>
  </w:style>
  <w:style w:type="character" w:customStyle="1" w:styleId="BodyTextChar">
    <w:name w:val="Body Text Char"/>
    <w:basedOn w:val="DefaultParagraphFont"/>
    <w:link w:val="BodyText"/>
    <w:rsid w:val="00B05220"/>
    <w:rPr>
      <w:rFonts w:ascii="Times YU" w:eastAsia="Times New Roman" w:hAnsi="Times YU"/>
      <w:b/>
      <w:bCs/>
      <w:sz w:val="32"/>
      <w:szCs w:val="24"/>
    </w:rPr>
  </w:style>
  <w:style w:type="paragraph" w:styleId="Subtitle">
    <w:name w:val="Subtitle"/>
    <w:basedOn w:val="Normal"/>
    <w:link w:val="SubtitleChar"/>
    <w:qFormat/>
    <w:rsid w:val="00B05220"/>
    <w:pPr>
      <w:spacing w:after="0" w:line="240" w:lineRule="auto"/>
      <w:jc w:val="center"/>
    </w:pPr>
    <w:rPr>
      <w:rFonts w:ascii="Times YU" w:eastAsia="Times New Roman" w:hAnsi="Times YU"/>
      <w:sz w:val="24"/>
      <w:szCs w:val="20"/>
    </w:rPr>
  </w:style>
  <w:style w:type="character" w:customStyle="1" w:styleId="SubtitleChar">
    <w:name w:val="Subtitle Char"/>
    <w:basedOn w:val="DefaultParagraphFont"/>
    <w:link w:val="Subtitle"/>
    <w:rsid w:val="00B05220"/>
    <w:rPr>
      <w:rFonts w:ascii="Times YU" w:eastAsia="Times New Roman" w:hAnsi="Times YU"/>
      <w:sz w:val="24"/>
    </w:rPr>
  </w:style>
  <w:style w:type="paragraph" w:styleId="BodyText3">
    <w:name w:val="Body Text 3"/>
    <w:basedOn w:val="Normal"/>
    <w:link w:val="BodyText3Char"/>
    <w:rsid w:val="00B05220"/>
    <w:pPr>
      <w:spacing w:after="0" w:line="240" w:lineRule="auto"/>
    </w:pPr>
    <w:rPr>
      <w:rFonts w:ascii="Times YU" w:eastAsia="Times New Roman" w:hAnsi="Times YU"/>
      <w:szCs w:val="24"/>
      <w:lang w:val="sl-SI"/>
    </w:rPr>
  </w:style>
  <w:style w:type="character" w:customStyle="1" w:styleId="BodyText3Char">
    <w:name w:val="Body Text 3 Char"/>
    <w:basedOn w:val="DefaultParagraphFont"/>
    <w:link w:val="BodyText3"/>
    <w:rsid w:val="00B05220"/>
    <w:rPr>
      <w:rFonts w:ascii="Times YU" w:eastAsia="Times New Roman" w:hAnsi="Times YU"/>
      <w:sz w:val="22"/>
      <w:szCs w:val="24"/>
      <w:lang w:val="sl-SI"/>
    </w:rPr>
  </w:style>
  <w:style w:type="character" w:styleId="PageNumber">
    <w:name w:val="page number"/>
    <w:basedOn w:val="DefaultParagraphFont"/>
    <w:rsid w:val="00B05220"/>
  </w:style>
  <w:style w:type="paragraph" w:customStyle="1" w:styleId="Normal10pt">
    <w:name w:val="Normal + 10 pt"/>
    <w:basedOn w:val="Normal"/>
    <w:link w:val="Normal10ptChar"/>
    <w:rsid w:val="00B05220"/>
    <w:pPr>
      <w:spacing w:after="0" w:line="240" w:lineRule="auto"/>
      <w:ind w:left="-108" w:right="-100"/>
    </w:pPr>
    <w:rPr>
      <w:rFonts w:ascii="Times New Roman" w:eastAsia="Times New Roman" w:hAnsi="Times New Roman"/>
      <w:sz w:val="16"/>
      <w:szCs w:val="16"/>
      <w:lang w:val="ru-RU"/>
    </w:rPr>
  </w:style>
  <w:style w:type="character" w:customStyle="1" w:styleId="Normal10ptChar">
    <w:name w:val="Normal + 10 pt Char"/>
    <w:basedOn w:val="DefaultParagraphFont"/>
    <w:link w:val="Normal10pt"/>
    <w:rsid w:val="00B05220"/>
    <w:rPr>
      <w:rFonts w:ascii="Times New Roman" w:eastAsia="Times New Roman" w:hAnsi="Times New Roman"/>
      <w:sz w:val="16"/>
      <w:szCs w:val="16"/>
      <w:lang w:val="ru-RU"/>
    </w:rPr>
  </w:style>
  <w:style w:type="paragraph" w:styleId="Header">
    <w:name w:val="header"/>
    <w:basedOn w:val="Normal"/>
    <w:link w:val="HeaderChar"/>
    <w:uiPriority w:val="99"/>
    <w:rsid w:val="00B0522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B05220"/>
    <w:rPr>
      <w:rFonts w:ascii="Times New Roman" w:eastAsia="Times New Roman" w:hAnsi="Times New Roman"/>
      <w:sz w:val="24"/>
      <w:szCs w:val="24"/>
    </w:rPr>
  </w:style>
  <w:style w:type="character" w:customStyle="1" w:styleId="apple-converted-space">
    <w:name w:val="apple-converted-space"/>
    <w:basedOn w:val="DefaultParagraphFont"/>
    <w:rsid w:val="000E71A4"/>
  </w:style>
  <w:style w:type="paragraph" w:styleId="ListParagraph">
    <w:name w:val="List Paragraph"/>
    <w:basedOn w:val="Normal"/>
    <w:uiPriority w:val="34"/>
    <w:qFormat/>
    <w:rsid w:val="003F49F5"/>
    <w:pPr>
      <w:ind w:left="720"/>
      <w:contextualSpacing/>
    </w:pPr>
    <w:rPr>
      <w:rFonts w:eastAsia="Times New Roman"/>
    </w:rPr>
  </w:style>
  <w:style w:type="paragraph" w:styleId="BalloonText">
    <w:name w:val="Balloon Text"/>
    <w:basedOn w:val="Normal"/>
    <w:link w:val="BalloonTextChar"/>
    <w:uiPriority w:val="99"/>
    <w:semiHidden/>
    <w:unhideWhenUsed/>
    <w:rsid w:val="00D7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D9"/>
    <w:rPr>
      <w:rFonts w:ascii="Tahoma" w:hAnsi="Tahoma" w:cs="Tahoma"/>
      <w:sz w:val="16"/>
      <w:szCs w:val="16"/>
    </w:rPr>
  </w:style>
  <w:style w:type="paragraph" w:styleId="TOC1">
    <w:name w:val="toc 1"/>
    <w:basedOn w:val="Normal"/>
    <w:next w:val="Normal"/>
    <w:autoRedefine/>
    <w:uiPriority w:val="39"/>
    <w:unhideWhenUsed/>
    <w:rsid w:val="00B03625"/>
    <w:pPr>
      <w:spacing w:after="100"/>
    </w:pPr>
  </w:style>
  <w:style w:type="paragraph" w:styleId="TOC2">
    <w:name w:val="toc 2"/>
    <w:basedOn w:val="Normal"/>
    <w:next w:val="Normal"/>
    <w:autoRedefine/>
    <w:uiPriority w:val="39"/>
    <w:unhideWhenUsed/>
    <w:rsid w:val="00B03625"/>
    <w:pPr>
      <w:spacing w:after="100"/>
      <w:ind w:left="220"/>
    </w:pPr>
  </w:style>
  <w:style w:type="character" w:customStyle="1" w:styleId="Heading4Char">
    <w:name w:val="Heading 4 Char"/>
    <w:basedOn w:val="DefaultParagraphFont"/>
    <w:link w:val="Heading4"/>
    <w:uiPriority w:val="9"/>
    <w:semiHidden/>
    <w:rsid w:val="00786A83"/>
    <w:rPr>
      <w:rFonts w:asciiTheme="majorHAnsi" w:eastAsiaTheme="majorEastAsia" w:hAnsiTheme="majorHAnsi" w:cstheme="majorBidi"/>
      <w:b/>
      <w:bCs/>
      <w:i/>
      <w:iCs/>
      <w:color w:val="4F81BD" w:themeColor="accent1"/>
      <w:sz w:val="22"/>
      <w:szCs w:val="22"/>
    </w:rPr>
  </w:style>
  <w:style w:type="paragraph" w:customStyle="1" w:styleId="StyleI">
    <w:name w:val="Style I"/>
    <w:basedOn w:val="ListParagraph"/>
    <w:rsid w:val="00FC2F9D"/>
    <w:pPr>
      <w:numPr>
        <w:numId w:val="159"/>
      </w:numPr>
      <w:spacing w:after="120"/>
      <w:ind w:left="714" w:hanging="357"/>
      <w:jc w:val="center"/>
    </w:pPr>
    <w:rPr>
      <w:b/>
      <w:caps/>
      <w:sz w:val="32"/>
      <w:szCs w:val="24"/>
      <w:lang w:val="sr-Cyrl-CS"/>
    </w:rPr>
  </w:style>
  <w:style w:type="paragraph" w:customStyle="1" w:styleId="Style11">
    <w:name w:val="Style 1.1"/>
    <w:basedOn w:val="ListParagraph"/>
    <w:rsid w:val="001463C8"/>
    <w:pPr>
      <w:numPr>
        <w:numId w:val="168"/>
      </w:numPr>
      <w:spacing w:before="120" w:after="360"/>
      <w:ind w:left="714" w:hanging="357"/>
    </w:pPr>
    <w:rPr>
      <w:b/>
      <w:sz w:val="28"/>
      <w:szCs w:val="24"/>
      <w:lang w:val="sr-Cyrl-CS"/>
    </w:rPr>
  </w:style>
  <w:style w:type="paragraph" w:customStyle="1" w:styleId="Style131">
    <w:name w:val="Style 1.3.1"/>
    <w:basedOn w:val="Normal"/>
    <w:rsid w:val="001463C8"/>
    <w:pPr>
      <w:numPr>
        <w:numId w:val="169"/>
      </w:numPr>
    </w:pPr>
    <w:rPr>
      <w:b/>
      <w:sz w:val="24"/>
      <w:szCs w:val="24"/>
    </w:rPr>
  </w:style>
  <w:style w:type="paragraph" w:customStyle="1" w:styleId="Style1321">
    <w:name w:val="Style1.3.2.1"/>
    <w:basedOn w:val="Style131"/>
    <w:rsid w:val="001463C8"/>
    <w:pPr>
      <w:numPr>
        <w:numId w:val="170"/>
      </w:numPr>
    </w:pPr>
    <w:rPr>
      <w:sz w:val="22"/>
    </w:rPr>
  </w:style>
  <w:style w:type="paragraph" w:customStyle="1" w:styleId="Style141">
    <w:name w:val="Style1.4.1"/>
    <w:basedOn w:val="Normal"/>
    <w:rsid w:val="001463C8"/>
    <w:pPr>
      <w:numPr>
        <w:numId w:val="171"/>
      </w:numPr>
      <w:spacing w:after="0"/>
    </w:pPr>
    <w:rPr>
      <w:b/>
      <w:sz w:val="24"/>
      <w:szCs w:val="24"/>
      <w:u w:val="single"/>
    </w:rPr>
  </w:style>
  <w:style w:type="paragraph" w:customStyle="1" w:styleId="Style21">
    <w:name w:val="Style2.1"/>
    <w:basedOn w:val="Normal"/>
    <w:rsid w:val="00103C8D"/>
    <w:pPr>
      <w:numPr>
        <w:numId w:val="172"/>
      </w:numPr>
      <w:spacing w:before="120" w:after="360"/>
      <w:ind w:left="714" w:hanging="357"/>
    </w:pPr>
    <w:rPr>
      <w:b/>
      <w:sz w:val="28"/>
      <w:szCs w:val="24"/>
      <w:lang w:val="sr-Cyrl-CS"/>
    </w:rPr>
  </w:style>
  <w:style w:type="paragraph" w:customStyle="1" w:styleId="Style261">
    <w:name w:val="Style2.6.1"/>
    <w:basedOn w:val="Normal"/>
    <w:rsid w:val="00103C8D"/>
    <w:pPr>
      <w:numPr>
        <w:numId w:val="173"/>
      </w:numPr>
    </w:pPr>
    <w:rPr>
      <w:b/>
      <w:sz w:val="24"/>
      <w:szCs w:val="20"/>
      <w:lang w:val="da-DK"/>
    </w:rPr>
  </w:style>
  <w:style w:type="paragraph" w:customStyle="1" w:styleId="Style281">
    <w:name w:val="Style2.8.1"/>
    <w:basedOn w:val="Normal"/>
    <w:rsid w:val="00103C8D"/>
    <w:pPr>
      <w:numPr>
        <w:numId w:val="174"/>
      </w:numPr>
      <w:spacing w:after="0"/>
    </w:pPr>
    <w:rPr>
      <w:b/>
      <w:sz w:val="24"/>
      <w:szCs w:val="24"/>
      <w:lang w:val="sr-Cyrl-CS"/>
    </w:rPr>
  </w:style>
  <w:style w:type="paragraph" w:customStyle="1" w:styleId="Style161">
    <w:name w:val="Style 16.1"/>
    <w:basedOn w:val="Normal"/>
    <w:rsid w:val="001F4726"/>
    <w:pPr>
      <w:numPr>
        <w:numId w:val="175"/>
      </w:numPr>
      <w:spacing w:after="0"/>
    </w:pPr>
    <w:rPr>
      <w:b/>
      <w:sz w:val="28"/>
      <w:szCs w:val="24"/>
      <w:lang w:val="sr-Cyrl-CS"/>
    </w:rPr>
  </w:style>
  <w:style w:type="paragraph" w:customStyle="1" w:styleId="Style2161">
    <w:name w:val="Style2.16.1"/>
    <w:basedOn w:val="ListParagraph"/>
    <w:rsid w:val="00D47353"/>
    <w:pPr>
      <w:numPr>
        <w:numId w:val="176"/>
      </w:numPr>
    </w:pPr>
    <w:rPr>
      <w:b/>
      <w:sz w:val="24"/>
      <w:szCs w:val="24"/>
      <w:lang w:val="sr-Cyrl-CS"/>
    </w:rPr>
  </w:style>
  <w:style w:type="paragraph" w:customStyle="1" w:styleId="Style31">
    <w:name w:val="Style3.1"/>
    <w:basedOn w:val="Normal"/>
    <w:rsid w:val="008A412F"/>
    <w:pPr>
      <w:numPr>
        <w:numId w:val="177"/>
      </w:numPr>
      <w:spacing w:after="0"/>
    </w:pPr>
    <w:rPr>
      <w:rFonts w:cs="Arial"/>
      <w:b/>
      <w:sz w:val="28"/>
      <w:lang w:val="sr-Cyrl-CS"/>
    </w:rPr>
  </w:style>
  <w:style w:type="paragraph" w:customStyle="1" w:styleId="Style151">
    <w:name w:val="Style 15.1"/>
    <w:basedOn w:val="Normal"/>
    <w:rsid w:val="001F4726"/>
    <w:pPr>
      <w:numPr>
        <w:numId w:val="178"/>
      </w:numPr>
      <w:spacing w:after="0"/>
    </w:pPr>
    <w:rPr>
      <w:b/>
      <w:sz w:val="28"/>
      <w:szCs w:val="24"/>
      <w:lang w:val="sr-Cyrl-CS"/>
    </w:rPr>
  </w:style>
  <w:style w:type="paragraph" w:customStyle="1" w:styleId="Style3410">
    <w:name w:val="Style 3.4.1"/>
    <w:basedOn w:val="Normal"/>
    <w:rsid w:val="00FD0E7F"/>
    <w:pPr>
      <w:numPr>
        <w:numId w:val="179"/>
      </w:numPr>
      <w:spacing w:after="0" w:line="240" w:lineRule="auto"/>
    </w:pPr>
    <w:rPr>
      <w:b/>
      <w:lang w:val="sr-Cyrl-CS"/>
    </w:rPr>
  </w:style>
  <w:style w:type="paragraph" w:customStyle="1" w:styleId="Style341">
    <w:name w:val="Style3.4.1"/>
    <w:basedOn w:val="Normal"/>
    <w:rsid w:val="00BB4E29"/>
    <w:pPr>
      <w:numPr>
        <w:numId w:val="180"/>
      </w:numPr>
      <w:spacing w:after="0" w:line="240" w:lineRule="auto"/>
    </w:pPr>
    <w:rPr>
      <w:rFonts w:cs="Arial"/>
      <w:b/>
      <w:sz w:val="24"/>
    </w:rPr>
  </w:style>
  <w:style w:type="paragraph" w:customStyle="1" w:styleId="Style1221">
    <w:name w:val="Style 12.2.1"/>
    <w:basedOn w:val="Normal"/>
    <w:rsid w:val="00F4482C"/>
    <w:pPr>
      <w:numPr>
        <w:numId w:val="181"/>
      </w:numPr>
      <w:spacing w:after="0" w:line="240" w:lineRule="auto"/>
    </w:pPr>
    <w:rPr>
      <w:rFonts w:eastAsia="Times New Roman"/>
      <w:b/>
      <w:color w:val="000000"/>
      <w:sz w:val="24"/>
      <w:szCs w:val="24"/>
      <w:lang w:val="sr-Cyrl-CS"/>
    </w:rPr>
  </w:style>
  <w:style w:type="paragraph" w:customStyle="1" w:styleId="Style361">
    <w:name w:val="Style3.6.1"/>
    <w:basedOn w:val="Normal"/>
    <w:rsid w:val="003E160C"/>
    <w:pPr>
      <w:numPr>
        <w:numId w:val="182"/>
      </w:numPr>
      <w:spacing w:after="0"/>
    </w:pPr>
    <w:rPr>
      <w:b/>
      <w:szCs w:val="20"/>
      <w:lang w:val="sr-Cyrl-CS"/>
    </w:rPr>
  </w:style>
  <w:style w:type="paragraph" w:customStyle="1" w:styleId="Style41">
    <w:name w:val="Style4.1"/>
    <w:basedOn w:val="Normal"/>
    <w:rsid w:val="00FC2F9D"/>
    <w:pPr>
      <w:numPr>
        <w:numId w:val="183"/>
      </w:numPr>
      <w:spacing w:after="0"/>
    </w:pPr>
    <w:rPr>
      <w:b/>
      <w:sz w:val="28"/>
      <w:szCs w:val="24"/>
      <w:lang w:val="sr-Cyrl-CS"/>
    </w:rPr>
  </w:style>
  <w:style w:type="paragraph" w:customStyle="1" w:styleId="Style171">
    <w:name w:val="Style 17.1"/>
    <w:basedOn w:val="Normal"/>
    <w:rsid w:val="001F4726"/>
    <w:pPr>
      <w:numPr>
        <w:numId w:val="184"/>
      </w:numPr>
      <w:spacing w:after="0" w:line="240" w:lineRule="auto"/>
    </w:pPr>
    <w:rPr>
      <w:rFonts w:eastAsia="Times New Roman"/>
      <w:b/>
      <w:sz w:val="28"/>
      <w:szCs w:val="24"/>
      <w:lang w:val="sl-SI"/>
    </w:rPr>
  </w:style>
  <w:style w:type="paragraph" w:customStyle="1" w:styleId="Style51">
    <w:name w:val="Style5.1"/>
    <w:basedOn w:val="Normal"/>
    <w:rsid w:val="00FC2F9D"/>
    <w:pPr>
      <w:numPr>
        <w:numId w:val="185"/>
      </w:numPr>
      <w:spacing w:after="0"/>
    </w:pPr>
    <w:rPr>
      <w:rFonts w:cs="Arial"/>
      <w:b/>
      <w:sz w:val="28"/>
      <w:lang w:val="sr-Cyrl-CS"/>
    </w:rPr>
  </w:style>
  <w:style w:type="paragraph" w:customStyle="1" w:styleId="Style1310">
    <w:name w:val="Style 13.1"/>
    <w:basedOn w:val="Normal"/>
    <w:rsid w:val="001F4726"/>
    <w:pPr>
      <w:numPr>
        <w:numId w:val="186"/>
      </w:numPr>
    </w:pPr>
    <w:rPr>
      <w:rFonts w:eastAsia="Times New Roman"/>
      <w:b/>
      <w:sz w:val="28"/>
      <w:szCs w:val="24"/>
    </w:rPr>
  </w:style>
  <w:style w:type="paragraph" w:customStyle="1" w:styleId="Style61">
    <w:name w:val="Style 6.1"/>
    <w:basedOn w:val="Style11"/>
    <w:rsid w:val="005E413A"/>
    <w:pPr>
      <w:numPr>
        <w:numId w:val="187"/>
      </w:numPr>
      <w:spacing w:after="0" w:line="240" w:lineRule="auto"/>
    </w:pPr>
    <w:rPr>
      <w:rFonts w:cs="Arial"/>
    </w:rPr>
  </w:style>
  <w:style w:type="paragraph" w:customStyle="1" w:styleId="Style1131">
    <w:name w:val="Style 11.3.1"/>
    <w:basedOn w:val="Normal"/>
    <w:rsid w:val="00F4482C"/>
    <w:pPr>
      <w:numPr>
        <w:numId w:val="188"/>
      </w:numPr>
      <w:spacing w:after="0" w:line="240" w:lineRule="auto"/>
    </w:pPr>
    <w:rPr>
      <w:rFonts w:eastAsia="Times New Roman"/>
      <w:b/>
      <w:sz w:val="24"/>
      <w:szCs w:val="20"/>
      <w:lang w:val="sr-Cyrl-CS"/>
    </w:rPr>
  </w:style>
  <w:style w:type="paragraph" w:customStyle="1" w:styleId="Style121">
    <w:name w:val="Style 12.1"/>
    <w:basedOn w:val="StyleI"/>
    <w:rsid w:val="00F4482C"/>
    <w:pPr>
      <w:numPr>
        <w:numId w:val="189"/>
      </w:numPr>
      <w:jc w:val="left"/>
    </w:pPr>
    <w:rPr>
      <w:sz w:val="28"/>
    </w:rPr>
  </w:style>
  <w:style w:type="paragraph" w:customStyle="1" w:styleId="Style111">
    <w:name w:val="Style11.1"/>
    <w:basedOn w:val="Normal"/>
    <w:rsid w:val="00F4482C"/>
    <w:pPr>
      <w:numPr>
        <w:numId w:val="190"/>
      </w:numPr>
      <w:spacing w:after="0" w:line="240" w:lineRule="auto"/>
    </w:pPr>
    <w:rPr>
      <w:rFonts w:eastAsia="Times New Roman"/>
      <w:b/>
      <w:sz w:val="28"/>
      <w:szCs w:val="24"/>
      <w:lang w:val="sr-Cyrl-CS"/>
    </w:rPr>
  </w:style>
  <w:style w:type="paragraph" w:styleId="TOC3">
    <w:name w:val="toc 3"/>
    <w:basedOn w:val="Normal"/>
    <w:next w:val="Normal"/>
    <w:autoRedefine/>
    <w:uiPriority w:val="39"/>
    <w:unhideWhenUsed/>
    <w:rsid w:val="00786A83"/>
    <w:pPr>
      <w:spacing w:after="100"/>
      <w:ind w:left="440"/>
    </w:pPr>
  </w:style>
  <w:style w:type="paragraph" w:styleId="TOC4">
    <w:name w:val="toc 4"/>
    <w:basedOn w:val="Normal"/>
    <w:next w:val="Normal"/>
    <w:autoRedefine/>
    <w:uiPriority w:val="39"/>
    <w:unhideWhenUsed/>
    <w:rsid w:val="00786A83"/>
    <w:pPr>
      <w:spacing w:after="100"/>
      <w:ind w:left="660"/>
    </w:pPr>
  </w:style>
  <w:style w:type="paragraph" w:styleId="TOC5">
    <w:name w:val="toc 5"/>
    <w:basedOn w:val="Normal"/>
    <w:next w:val="Normal"/>
    <w:autoRedefine/>
    <w:uiPriority w:val="39"/>
    <w:unhideWhenUsed/>
    <w:rsid w:val="00CA458E"/>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A458E"/>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A458E"/>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A458E"/>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A458E"/>
    <w:pPr>
      <w:spacing w:after="100"/>
      <w:ind w:left="1760"/>
    </w:pPr>
    <w:rPr>
      <w:rFonts w:asciiTheme="minorHAnsi" w:eastAsiaTheme="minorEastAsia" w:hAnsiTheme="minorHAnsi" w:cstheme="minorBidi"/>
    </w:rPr>
  </w:style>
  <w:style w:type="character" w:customStyle="1" w:styleId="Heading5Char">
    <w:name w:val="Heading 5 Char"/>
    <w:basedOn w:val="DefaultParagraphFont"/>
    <w:link w:val="Heading5"/>
    <w:uiPriority w:val="9"/>
    <w:semiHidden/>
    <w:rsid w:val="00CA458E"/>
    <w:rPr>
      <w:rFonts w:asciiTheme="majorHAnsi" w:eastAsiaTheme="majorEastAsia" w:hAnsiTheme="majorHAnsi" w:cstheme="majorBidi"/>
      <w:color w:val="243F60" w:themeColor="accent1" w:themeShade="7F"/>
      <w:sz w:val="22"/>
      <w:szCs w:val="22"/>
    </w:rPr>
  </w:style>
  <w:style w:type="table" w:customStyle="1" w:styleId="TableGrid1">
    <w:name w:val="Table Grid1"/>
    <w:basedOn w:val="TableNormal"/>
    <w:next w:val="TableGrid"/>
    <w:uiPriority w:val="59"/>
    <w:rsid w:val="005702A5"/>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717D6"/>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17D6"/>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F67932"/>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
    <w:name w:val="Light Grid1"/>
    <w:basedOn w:val="TableNormal"/>
    <w:next w:val="LightGrid"/>
    <w:uiPriority w:val="62"/>
    <w:rsid w:val="00353B42"/>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
    <w:name w:val="Light Shading"/>
    <w:basedOn w:val="TableNormal"/>
    <w:uiPriority w:val="60"/>
    <w:rsid w:val="00982C1C"/>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lava">
    <w:name w:val="glava"/>
    <w:basedOn w:val="Normal"/>
    <w:link w:val="glavaChar"/>
    <w:qFormat/>
    <w:rsid w:val="00B926B6"/>
    <w:pPr>
      <w:spacing w:after="0" w:line="240" w:lineRule="auto"/>
      <w:ind w:firstLine="720"/>
    </w:pPr>
    <w:rPr>
      <w:rFonts w:ascii="Times New Roman" w:eastAsia="Times New Roman" w:hAnsi="Times New Roman"/>
      <w:b/>
      <w:sz w:val="48"/>
      <w:szCs w:val="24"/>
      <w:lang w:val="sr-Cyrl-CS" w:eastAsia="sr-Latn-CS"/>
    </w:rPr>
  </w:style>
  <w:style w:type="character" w:customStyle="1" w:styleId="glavaChar">
    <w:name w:val="glava Char"/>
    <w:basedOn w:val="DefaultParagraphFont"/>
    <w:link w:val="glava"/>
    <w:rsid w:val="00B926B6"/>
    <w:rPr>
      <w:rFonts w:ascii="Times New Roman" w:eastAsia="Times New Roman" w:hAnsi="Times New Roman"/>
      <w:b/>
      <w:sz w:val="48"/>
      <w:szCs w:val="24"/>
      <w:lang w:val="sr-Cyrl-CS" w:eastAsia="sr-Latn-CS"/>
    </w:rPr>
  </w:style>
  <w:style w:type="table" w:customStyle="1" w:styleId="TableGrid4">
    <w:name w:val="Table Grid4"/>
    <w:basedOn w:val="TableNormal"/>
    <w:next w:val="TableGrid"/>
    <w:uiPriority w:val="59"/>
    <w:rsid w:val="00FA07C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366F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40D4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40D4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159C"/>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257"/>
    <w:pPr>
      <w:spacing w:after="200" w:line="276" w:lineRule="auto"/>
    </w:pPr>
    <w:rPr>
      <w:sz w:val="22"/>
      <w:szCs w:val="22"/>
    </w:rPr>
  </w:style>
  <w:style w:type="paragraph" w:styleId="Heading1">
    <w:name w:val="heading 1"/>
    <w:basedOn w:val="Normal"/>
    <w:next w:val="Normal"/>
    <w:link w:val="Heading1Char"/>
    <w:qFormat/>
    <w:rsid w:val="00B05220"/>
    <w:pPr>
      <w:keepNext/>
      <w:spacing w:after="0" w:line="240" w:lineRule="auto"/>
      <w:jc w:val="center"/>
      <w:outlineLvl w:val="0"/>
    </w:pPr>
    <w:rPr>
      <w:rFonts w:ascii="Times New Roman" w:eastAsia="Times New Roman" w:hAnsi="Times New Roman"/>
      <w:b/>
      <w:bCs/>
      <w:sz w:val="24"/>
      <w:szCs w:val="24"/>
      <w:lang w:val="sl-SI"/>
    </w:rPr>
  </w:style>
  <w:style w:type="paragraph" w:styleId="Heading2">
    <w:name w:val="heading 2"/>
    <w:basedOn w:val="Normal"/>
    <w:next w:val="Normal"/>
    <w:link w:val="Heading2Char"/>
    <w:qFormat/>
    <w:rsid w:val="00B05220"/>
    <w:pPr>
      <w:keepNext/>
      <w:spacing w:after="0" w:line="240" w:lineRule="auto"/>
      <w:jc w:val="center"/>
      <w:outlineLvl w:val="1"/>
    </w:pPr>
    <w:rPr>
      <w:rFonts w:ascii="Times New Roman" w:eastAsia="Times New Roman" w:hAnsi="Times New Roman"/>
      <w:b/>
      <w:bCs/>
      <w:sz w:val="28"/>
      <w:szCs w:val="24"/>
      <w:lang w:val="sl-SI"/>
    </w:rPr>
  </w:style>
  <w:style w:type="paragraph" w:styleId="Heading3">
    <w:name w:val="heading 3"/>
    <w:basedOn w:val="Normal"/>
    <w:next w:val="Normal"/>
    <w:link w:val="Heading3Char"/>
    <w:qFormat/>
    <w:rsid w:val="00B0522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786A8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A45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A438BF"/>
    <w:pPr>
      <w:spacing w:after="0" w:line="240" w:lineRule="auto"/>
      <w:ind w:left="720"/>
    </w:pPr>
    <w:rPr>
      <w:rFonts w:ascii="Times YU" w:eastAsia="Times New Roman" w:hAnsi="Times YU"/>
      <w:szCs w:val="24"/>
    </w:rPr>
  </w:style>
  <w:style w:type="character" w:customStyle="1" w:styleId="BodyTextIndent3Char">
    <w:name w:val="Body Text Indent 3 Char"/>
    <w:basedOn w:val="DefaultParagraphFont"/>
    <w:link w:val="BodyTextIndent3"/>
    <w:rsid w:val="00A438BF"/>
    <w:rPr>
      <w:rFonts w:ascii="Times YU" w:eastAsia="Times New Roman" w:hAnsi="Times YU"/>
      <w:sz w:val="22"/>
      <w:szCs w:val="24"/>
    </w:rPr>
  </w:style>
  <w:style w:type="character" w:customStyle="1" w:styleId="Heading1Char">
    <w:name w:val="Heading 1 Char"/>
    <w:basedOn w:val="DefaultParagraphFont"/>
    <w:link w:val="Heading1"/>
    <w:rsid w:val="00B05220"/>
    <w:rPr>
      <w:rFonts w:ascii="Times New Roman" w:eastAsia="Times New Roman" w:hAnsi="Times New Roman"/>
      <w:b/>
      <w:bCs/>
      <w:sz w:val="24"/>
      <w:szCs w:val="24"/>
      <w:lang w:val="sl-SI"/>
    </w:rPr>
  </w:style>
  <w:style w:type="character" w:customStyle="1" w:styleId="Heading2Char">
    <w:name w:val="Heading 2 Char"/>
    <w:basedOn w:val="DefaultParagraphFont"/>
    <w:link w:val="Heading2"/>
    <w:rsid w:val="00B05220"/>
    <w:rPr>
      <w:rFonts w:ascii="Times New Roman" w:eastAsia="Times New Roman" w:hAnsi="Times New Roman"/>
      <w:b/>
      <w:bCs/>
      <w:sz w:val="28"/>
      <w:szCs w:val="24"/>
      <w:lang w:val="sl-SI"/>
    </w:rPr>
  </w:style>
  <w:style w:type="character" w:customStyle="1" w:styleId="Heading3Char">
    <w:name w:val="Heading 3 Char"/>
    <w:basedOn w:val="DefaultParagraphFont"/>
    <w:link w:val="Heading3"/>
    <w:rsid w:val="00B05220"/>
    <w:rPr>
      <w:rFonts w:ascii="Arial" w:eastAsia="Times New Roman" w:hAnsi="Arial" w:cs="Arial"/>
      <w:b/>
      <w:bCs/>
      <w:sz w:val="26"/>
      <w:szCs w:val="26"/>
    </w:rPr>
  </w:style>
  <w:style w:type="numbering" w:customStyle="1" w:styleId="NoList1">
    <w:name w:val="No List1"/>
    <w:next w:val="NoList"/>
    <w:semiHidden/>
    <w:rsid w:val="00B05220"/>
  </w:style>
  <w:style w:type="table" w:styleId="TableGrid">
    <w:name w:val="Table Grid"/>
    <w:basedOn w:val="TableNormal"/>
    <w:uiPriority w:val="59"/>
    <w:rsid w:val="00B052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B05220"/>
    <w:rPr>
      <w:color w:val="800080"/>
      <w:u w:val="single"/>
    </w:rPr>
  </w:style>
  <w:style w:type="character" w:styleId="Hyperlink">
    <w:name w:val="Hyperlink"/>
    <w:basedOn w:val="DefaultParagraphFont"/>
    <w:uiPriority w:val="99"/>
    <w:rsid w:val="00B05220"/>
    <w:rPr>
      <w:color w:val="0000FF"/>
      <w:u w:val="single"/>
    </w:rPr>
  </w:style>
  <w:style w:type="paragraph" w:styleId="Footer">
    <w:name w:val="footer"/>
    <w:basedOn w:val="Normal"/>
    <w:link w:val="FooterChar"/>
    <w:uiPriority w:val="99"/>
    <w:rsid w:val="00B05220"/>
    <w:pPr>
      <w:tabs>
        <w:tab w:val="center" w:pos="4320"/>
        <w:tab w:val="right" w:pos="8640"/>
      </w:tabs>
      <w:spacing w:after="0" w:line="240" w:lineRule="auto"/>
    </w:pPr>
    <w:rPr>
      <w:rFonts w:ascii="Times YU" w:eastAsia="Times New Roman" w:hAnsi="Times YU"/>
      <w:sz w:val="32"/>
      <w:szCs w:val="24"/>
    </w:rPr>
  </w:style>
  <w:style w:type="character" w:customStyle="1" w:styleId="FooterChar">
    <w:name w:val="Footer Char"/>
    <w:basedOn w:val="DefaultParagraphFont"/>
    <w:link w:val="Footer"/>
    <w:uiPriority w:val="99"/>
    <w:rsid w:val="00B05220"/>
    <w:rPr>
      <w:rFonts w:ascii="Times YU" w:eastAsia="Times New Roman" w:hAnsi="Times YU"/>
      <w:sz w:val="32"/>
      <w:szCs w:val="24"/>
    </w:rPr>
  </w:style>
  <w:style w:type="paragraph" w:styleId="Title">
    <w:name w:val="Title"/>
    <w:basedOn w:val="Normal"/>
    <w:link w:val="TitleChar"/>
    <w:qFormat/>
    <w:rsid w:val="00B05220"/>
    <w:pPr>
      <w:spacing w:after="0" w:line="240" w:lineRule="auto"/>
      <w:jc w:val="center"/>
    </w:pPr>
    <w:rPr>
      <w:rFonts w:ascii="Times YU" w:eastAsia="Times New Roman" w:hAnsi="Times YU"/>
      <w:b/>
      <w:bCs/>
      <w:sz w:val="32"/>
      <w:szCs w:val="24"/>
    </w:rPr>
  </w:style>
  <w:style w:type="character" w:customStyle="1" w:styleId="TitleChar">
    <w:name w:val="Title Char"/>
    <w:basedOn w:val="DefaultParagraphFont"/>
    <w:link w:val="Title"/>
    <w:rsid w:val="00B05220"/>
    <w:rPr>
      <w:rFonts w:ascii="Times YU" w:eastAsia="Times New Roman" w:hAnsi="Times YU"/>
      <w:b/>
      <w:bCs/>
      <w:sz w:val="32"/>
      <w:szCs w:val="24"/>
    </w:rPr>
  </w:style>
  <w:style w:type="paragraph" w:styleId="BodyText">
    <w:name w:val="Body Text"/>
    <w:basedOn w:val="Normal"/>
    <w:link w:val="BodyTextChar"/>
    <w:rsid w:val="00B05220"/>
    <w:pPr>
      <w:spacing w:after="0" w:line="240" w:lineRule="auto"/>
      <w:jc w:val="center"/>
    </w:pPr>
    <w:rPr>
      <w:rFonts w:ascii="Times YU" w:eastAsia="Times New Roman" w:hAnsi="Times YU"/>
      <w:b/>
      <w:bCs/>
      <w:sz w:val="32"/>
      <w:szCs w:val="24"/>
    </w:rPr>
  </w:style>
  <w:style w:type="character" w:customStyle="1" w:styleId="BodyTextChar">
    <w:name w:val="Body Text Char"/>
    <w:basedOn w:val="DefaultParagraphFont"/>
    <w:link w:val="BodyText"/>
    <w:rsid w:val="00B05220"/>
    <w:rPr>
      <w:rFonts w:ascii="Times YU" w:eastAsia="Times New Roman" w:hAnsi="Times YU"/>
      <w:b/>
      <w:bCs/>
      <w:sz w:val="32"/>
      <w:szCs w:val="24"/>
    </w:rPr>
  </w:style>
  <w:style w:type="paragraph" w:styleId="Subtitle">
    <w:name w:val="Subtitle"/>
    <w:basedOn w:val="Normal"/>
    <w:link w:val="SubtitleChar"/>
    <w:qFormat/>
    <w:rsid w:val="00B05220"/>
    <w:pPr>
      <w:spacing w:after="0" w:line="240" w:lineRule="auto"/>
      <w:jc w:val="center"/>
    </w:pPr>
    <w:rPr>
      <w:rFonts w:ascii="Times YU" w:eastAsia="Times New Roman" w:hAnsi="Times YU"/>
      <w:sz w:val="24"/>
      <w:szCs w:val="20"/>
    </w:rPr>
  </w:style>
  <w:style w:type="character" w:customStyle="1" w:styleId="SubtitleChar">
    <w:name w:val="Subtitle Char"/>
    <w:basedOn w:val="DefaultParagraphFont"/>
    <w:link w:val="Subtitle"/>
    <w:rsid w:val="00B05220"/>
    <w:rPr>
      <w:rFonts w:ascii="Times YU" w:eastAsia="Times New Roman" w:hAnsi="Times YU"/>
      <w:sz w:val="24"/>
    </w:rPr>
  </w:style>
  <w:style w:type="paragraph" w:styleId="BodyText3">
    <w:name w:val="Body Text 3"/>
    <w:basedOn w:val="Normal"/>
    <w:link w:val="BodyText3Char"/>
    <w:rsid w:val="00B05220"/>
    <w:pPr>
      <w:spacing w:after="0" w:line="240" w:lineRule="auto"/>
    </w:pPr>
    <w:rPr>
      <w:rFonts w:ascii="Times YU" w:eastAsia="Times New Roman" w:hAnsi="Times YU"/>
      <w:szCs w:val="24"/>
      <w:lang w:val="sl-SI"/>
    </w:rPr>
  </w:style>
  <w:style w:type="character" w:customStyle="1" w:styleId="BodyText3Char">
    <w:name w:val="Body Text 3 Char"/>
    <w:basedOn w:val="DefaultParagraphFont"/>
    <w:link w:val="BodyText3"/>
    <w:rsid w:val="00B05220"/>
    <w:rPr>
      <w:rFonts w:ascii="Times YU" w:eastAsia="Times New Roman" w:hAnsi="Times YU"/>
      <w:sz w:val="22"/>
      <w:szCs w:val="24"/>
      <w:lang w:val="sl-SI"/>
    </w:rPr>
  </w:style>
  <w:style w:type="character" w:styleId="PageNumber">
    <w:name w:val="page number"/>
    <w:basedOn w:val="DefaultParagraphFont"/>
    <w:rsid w:val="00B05220"/>
  </w:style>
  <w:style w:type="paragraph" w:customStyle="1" w:styleId="Normal10pt">
    <w:name w:val="Normal + 10 pt"/>
    <w:basedOn w:val="Normal"/>
    <w:link w:val="Normal10ptChar"/>
    <w:rsid w:val="00B05220"/>
    <w:pPr>
      <w:spacing w:after="0" w:line="240" w:lineRule="auto"/>
      <w:ind w:left="-108" w:right="-100"/>
    </w:pPr>
    <w:rPr>
      <w:rFonts w:ascii="Times New Roman" w:eastAsia="Times New Roman" w:hAnsi="Times New Roman"/>
      <w:sz w:val="16"/>
      <w:szCs w:val="16"/>
      <w:lang w:val="ru-RU"/>
    </w:rPr>
  </w:style>
  <w:style w:type="character" w:customStyle="1" w:styleId="Normal10ptChar">
    <w:name w:val="Normal + 10 pt Char"/>
    <w:basedOn w:val="DefaultParagraphFont"/>
    <w:link w:val="Normal10pt"/>
    <w:rsid w:val="00B05220"/>
    <w:rPr>
      <w:rFonts w:ascii="Times New Roman" w:eastAsia="Times New Roman" w:hAnsi="Times New Roman"/>
      <w:sz w:val="16"/>
      <w:szCs w:val="16"/>
      <w:lang w:val="ru-RU"/>
    </w:rPr>
  </w:style>
  <w:style w:type="paragraph" w:styleId="Header">
    <w:name w:val="header"/>
    <w:basedOn w:val="Normal"/>
    <w:link w:val="HeaderChar"/>
    <w:uiPriority w:val="99"/>
    <w:rsid w:val="00B05220"/>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B05220"/>
    <w:rPr>
      <w:rFonts w:ascii="Times New Roman" w:eastAsia="Times New Roman" w:hAnsi="Times New Roman"/>
      <w:sz w:val="24"/>
      <w:szCs w:val="24"/>
    </w:rPr>
  </w:style>
  <w:style w:type="character" w:customStyle="1" w:styleId="apple-converted-space">
    <w:name w:val="apple-converted-space"/>
    <w:basedOn w:val="DefaultParagraphFont"/>
    <w:rsid w:val="000E71A4"/>
  </w:style>
  <w:style w:type="paragraph" w:styleId="ListParagraph">
    <w:name w:val="List Paragraph"/>
    <w:basedOn w:val="Normal"/>
    <w:uiPriority w:val="34"/>
    <w:qFormat/>
    <w:rsid w:val="003F49F5"/>
    <w:pPr>
      <w:ind w:left="720"/>
      <w:contextualSpacing/>
    </w:pPr>
    <w:rPr>
      <w:rFonts w:eastAsia="Times New Roman"/>
    </w:rPr>
  </w:style>
  <w:style w:type="paragraph" w:styleId="BalloonText">
    <w:name w:val="Balloon Text"/>
    <w:basedOn w:val="Normal"/>
    <w:link w:val="BalloonTextChar"/>
    <w:uiPriority w:val="99"/>
    <w:semiHidden/>
    <w:unhideWhenUsed/>
    <w:rsid w:val="00D7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5D9"/>
    <w:rPr>
      <w:rFonts w:ascii="Tahoma" w:hAnsi="Tahoma" w:cs="Tahoma"/>
      <w:sz w:val="16"/>
      <w:szCs w:val="16"/>
    </w:rPr>
  </w:style>
  <w:style w:type="paragraph" w:styleId="TOC1">
    <w:name w:val="toc 1"/>
    <w:basedOn w:val="Normal"/>
    <w:next w:val="Normal"/>
    <w:autoRedefine/>
    <w:uiPriority w:val="39"/>
    <w:unhideWhenUsed/>
    <w:rsid w:val="00B03625"/>
    <w:pPr>
      <w:spacing w:after="100"/>
    </w:pPr>
  </w:style>
  <w:style w:type="paragraph" w:styleId="TOC2">
    <w:name w:val="toc 2"/>
    <w:basedOn w:val="Normal"/>
    <w:next w:val="Normal"/>
    <w:autoRedefine/>
    <w:uiPriority w:val="39"/>
    <w:unhideWhenUsed/>
    <w:rsid w:val="00B03625"/>
    <w:pPr>
      <w:spacing w:after="100"/>
      <w:ind w:left="220"/>
    </w:pPr>
  </w:style>
  <w:style w:type="character" w:customStyle="1" w:styleId="Heading4Char">
    <w:name w:val="Heading 4 Char"/>
    <w:basedOn w:val="DefaultParagraphFont"/>
    <w:link w:val="Heading4"/>
    <w:uiPriority w:val="9"/>
    <w:semiHidden/>
    <w:rsid w:val="00786A83"/>
    <w:rPr>
      <w:rFonts w:asciiTheme="majorHAnsi" w:eastAsiaTheme="majorEastAsia" w:hAnsiTheme="majorHAnsi" w:cstheme="majorBidi"/>
      <w:b/>
      <w:bCs/>
      <w:i/>
      <w:iCs/>
      <w:color w:val="4F81BD" w:themeColor="accent1"/>
      <w:sz w:val="22"/>
      <w:szCs w:val="22"/>
    </w:rPr>
  </w:style>
  <w:style w:type="paragraph" w:customStyle="1" w:styleId="StyleI">
    <w:name w:val="Style I"/>
    <w:basedOn w:val="ListParagraph"/>
    <w:rsid w:val="00FC2F9D"/>
    <w:pPr>
      <w:numPr>
        <w:numId w:val="159"/>
      </w:numPr>
      <w:spacing w:after="120"/>
      <w:ind w:left="714" w:hanging="357"/>
      <w:jc w:val="center"/>
    </w:pPr>
    <w:rPr>
      <w:b/>
      <w:caps/>
      <w:sz w:val="32"/>
      <w:szCs w:val="24"/>
      <w:lang w:val="sr-Cyrl-CS"/>
    </w:rPr>
  </w:style>
  <w:style w:type="paragraph" w:customStyle="1" w:styleId="Style11">
    <w:name w:val="Style 1.1"/>
    <w:basedOn w:val="ListParagraph"/>
    <w:rsid w:val="001463C8"/>
    <w:pPr>
      <w:numPr>
        <w:numId w:val="168"/>
      </w:numPr>
      <w:spacing w:before="120" w:after="360"/>
      <w:ind w:left="714" w:hanging="357"/>
    </w:pPr>
    <w:rPr>
      <w:b/>
      <w:sz w:val="28"/>
      <w:szCs w:val="24"/>
      <w:lang w:val="sr-Cyrl-CS"/>
    </w:rPr>
  </w:style>
  <w:style w:type="paragraph" w:customStyle="1" w:styleId="Style131">
    <w:name w:val="Style 1.3.1"/>
    <w:basedOn w:val="Normal"/>
    <w:rsid w:val="001463C8"/>
    <w:pPr>
      <w:numPr>
        <w:numId w:val="169"/>
      </w:numPr>
    </w:pPr>
    <w:rPr>
      <w:b/>
      <w:sz w:val="24"/>
      <w:szCs w:val="24"/>
    </w:rPr>
  </w:style>
  <w:style w:type="paragraph" w:customStyle="1" w:styleId="Style1321">
    <w:name w:val="Style1.3.2.1"/>
    <w:basedOn w:val="Style131"/>
    <w:rsid w:val="001463C8"/>
    <w:pPr>
      <w:numPr>
        <w:numId w:val="170"/>
      </w:numPr>
    </w:pPr>
    <w:rPr>
      <w:sz w:val="22"/>
    </w:rPr>
  </w:style>
  <w:style w:type="paragraph" w:customStyle="1" w:styleId="Style141">
    <w:name w:val="Style1.4.1"/>
    <w:basedOn w:val="Normal"/>
    <w:rsid w:val="001463C8"/>
    <w:pPr>
      <w:numPr>
        <w:numId w:val="171"/>
      </w:numPr>
      <w:spacing w:after="0"/>
    </w:pPr>
    <w:rPr>
      <w:b/>
      <w:sz w:val="24"/>
      <w:szCs w:val="24"/>
      <w:u w:val="single"/>
    </w:rPr>
  </w:style>
  <w:style w:type="paragraph" w:customStyle="1" w:styleId="Style21">
    <w:name w:val="Style2.1"/>
    <w:basedOn w:val="Normal"/>
    <w:rsid w:val="00103C8D"/>
    <w:pPr>
      <w:numPr>
        <w:numId w:val="172"/>
      </w:numPr>
      <w:spacing w:before="120" w:after="360"/>
      <w:ind w:left="714" w:hanging="357"/>
    </w:pPr>
    <w:rPr>
      <w:b/>
      <w:sz w:val="28"/>
      <w:szCs w:val="24"/>
      <w:lang w:val="sr-Cyrl-CS"/>
    </w:rPr>
  </w:style>
  <w:style w:type="paragraph" w:customStyle="1" w:styleId="Style261">
    <w:name w:val="Style2.6.1"/>
    <w:basedOn w:val="Normal"/>
    <w:rsid w:val="00103C8D"/>
    <w:pPr>
      <w:numPr>
        <w:numId w:val="173"/>
      </w:numPr>
    </w:pPr>
    <w:rPr>
      <w:b/>
      <w:sz w:val="24"/>
      <w:szCs w:val="20"/>
      <w:lang w:val="da-DK"/>
    </w:rPr>
  </w:style>
  <w:style w:type="paragraph" w:customStyle="1" w:styleId="Style281">
    <w:name w:val="Style2.8.1"/>
    <w:basedOn w:val="Normal"/>
    <w:rsid w:val="00103C8D"/>
    <w:pPr>
      <w:numPr>
        <w:numId w:val="174"/>
      </w:numPr>
      <w:spacing w:after="0"/>
    </w:pPr>
    <w:rPr>
      <w:b/>
      <w:sz w:val="24"/>
      <w:szCs w:val="24"/>
      <w:lang w:val="sr-Cyrl-CS"/>
    </w:rPr>
  </w:style>
  <w:style w:type="paragraph" w:customStyle="1" w:styleId="Style161">
    <w:name w:val="Style 16.1"/>
    <w:basedOn w:val="Normal"/>
    <w:rsid w:val="001F4726"/>
    <w:pPr>
      <w:numPr>
        <w:numId w:val="175"/>
      </w:numPr>
      <w:spacing w:after="0"/>
    </w:pPr>
    <w:rPr>
      <w:b/>
      <w:sz w:val="28"/>
      <w:szCs w:val="24"/>
      <w:lang w:val="sr-Cyrl-CS"/>
    </w:rPr>
  </w:style>
  <w:style w:type="paragraph" w:customStyle="1" w:styleId="Style2161">
    <w:name w:val="Style2.16.1"/>
    <w:basedOn w:val="ListParagraph"/>
    <w:rsid w:val="00D47353"/>
    <w:pPr>
      <w:numPr>
        <w:numId w:val="176"/>
      </w:numPr>
    </w:pPr>
    <w:rPr>
      <w:b/>
      <w:sz w:val="24"/>
      <w:szCs w:val="24"/>
      <w:lang w:val="sr-Cyrl-CS"/>
    </w:rPr>
  </w:style>
  <w:style w:type="paragraph" w:customStyle="1" w:styleId="Style31">
    <w:name w:val="Style3.1"/>
    <w:basedOn w:val="Normal"/>
    <w:rsid w:val="008A412F"/>
    <w:pPr>
      <w:numPr>
        <w:numId w:val="177"/>
      </w:numPr>
      <w:spacing w:after="0"/>
    </w:pPr>
    <w:rPr>
      <w:rFonts w:cs="Arial"/>
      <w:b/>
      <w:sz w:val="28"/>
      <w:lang w:val="sr-Cyrl-CS"/>
    </w:rPr>
  </w:style>
  <w:style w:type="paragraph" w:customStyle="1" w:styleId="Style151">
    <w:name w:val="Style 15.1"/>
    <w:basedOn w:val="Normal"/>
    <w:rsid w:val="001F4726"/>
    <w:pPr>
      <w:numPr>
        <w:numId w:val="178"/>
      </w:numPr>
      <w:spacing w:after="0"/>
    </w:pPr>
    <w:rPr>
      <w:b/>
      <w:sz w:val="28"/>
      <w:szCs w:val="24"/>
      <w:lang w:val="sr-Cyrl-CS"/>
    </w:rPr>
  </w:style>
  <w:style w:type="paragraph" w:customStyle="1" w:styleId="Style3410">
    <w:name w:val="Style 3.4.1"/>
    <w:basedOn w:val="Normal"/>
    <w:rsid w:val="00FD0E7F"/>
    <w:pPr>
      <w:numPr>
        <w:numId w:val="179"/>
      </w:numPr>
      <w:spacing w:after="0" w:line="240" w:lineRule="auto"/>
    </w:pPr>
    <w:rPr>
      <w:b/>
      <w:lang w:val="sr-Cyrl-CS"/>
    </w:rPr>
  </w:style>
  <w:style w:type="paragraph" w:customStyle="1" w:styleId="Style341">
    <w:name w:val="Style3.4.1"/>
    <w:basedOn w:val="Normal"/>
    <w:rsid w:val="00BB4E29"/>
    <w:pPr>
      <w:numPr>
        <w:numId w:val="180"/>
      </w:numPr>
      <w:spacing w:after="0" w:line="240" w:lineRule="auto"/>
    </w:pPr>
    <w:rPr>
      <w:rFonts w:cs="Arial"/>
      <w:b/>
      <w:sz w:val="24"/>
    </w:rPr>
  </w:style>
  <w:style w:type="paragraph" w:customStyle="1" w:styleId="Style1221">
    <w:name w:val="Style 12.2.1"/>
    <w:basedOn w:val="Normal"/>
    <w:rsid w:val="00F4482C"/>
    <w:pPr>
      <w:numPr>
        <w:numId w:val="181"/>
      </w:numPr>
      <w:spacing w:after="0" w:line="240" w:lineRule="auto"/>
    </w:pPr>
    <w:rPr>
      <w:rFonts w:eastAsia="Times New Roman"/>
      <w:b/>
      <w:color w:val="000000"/>
      <w:sz w:val="24"/>
      <w:szCs w:val="24"/>
      <w:lang w:val="sr-Cyrl-CS"/>
    </w:rPr>
  </w:style>
  <w:style w:type="paragraph" w:customStyle="1" w:styleId="Style361">
    <w:name w:val="Style3.6.1"/>
    <w:basedOn w:val="Normal"/>
    <w:rsid w:val="003E160C"/>
    <w:pPr>
      <w:numPr>
        <w:numId w:val="182"/>
      </w:numPr>
      <w:spacing w:after="0"/>
    </w:pPr>
    <w:rPr>
      <w:b/>
      <w:szCs w:val="20"/>
      <w:lang w:val="sr-Cyrl-CS"/>
    </w:rPr>
  </w:style>
  <w:style w:type="paragraph" w:customStyle="1" w:styleId="Style41">
    <w:name w:val="Style4.1"/>
    <w:basedOn w:val="Normal"/>
    <w:rsid w:val="00FC2F9D"/>
    <w:pPr>
      <w:numPr>
        <w:numId w:val="183"/>
      </w:numPr>
      <w:spacing w:after="0"/>
    </w:pPr>
    <w:rPr>
      <w:b/>
      <w:sz w:val="28"/>
      <w:szCs w:val="24"/>
      <w:lang w:val="sr-Cyrl-CS"/>
    </w:rPr>
  </w:style>
  <w:style w:type="paragraph" w:customStyle="1" w:styleId="Style171">
    <w:name w:val="Style 17.1"/>
    <w:basedOn w:val="Normal"/>
    <w:rsid w:val="001F4726"/>
    <w:pPr>
      <w:numPr>
        <w:numId w:val="184"/>
      </w:numPr>
      <w:spacing w:after="0" w:line="240" w:lineRule="auto"/>
    </w:pPr>
    <w:rPr>
      <w:rFonts w:eastAsia="Times New Roman"/>
      <w:b/>
      <w:sz w:val="28"/>
      <w:szCs w:val="24"/>
      <w:lang w:val="sl-SI"/>
    </w:rPr>
  </w:style>
  <w:style w:type="paragraph" w:customStyle="1" w:styleId="Style51">
    <w:name w:val="Style5.1"/>
    <w:basedOn w:val="Normal"/>
    <w:rsid w:val="00FC2F9D"/>
    <w:pPr>
      <w:numPr>
        <w:numId w:val="185"/>
      </w:numPr>
      <w:spacing w:after="0"/>
    </w:pPr>
    <w:rPr>
      <w:rFonts w:cs="Arial"/>
      <w:b/>
      <w:sz w:val="28"/>
      <w:lang w:val="sr-Cyrl-CS"/>
    </w:rPr>
  </w:style>
  <w:style w:type="paragraph" w:customStyle="1" w:styleId="Style1310">
    <w:name w:val="Style 13.1"/>
    <w:basedOn w:val="Normal"/>
    <w:rsid w:val="001F4726"/>
    <w:pPr>
      <w:numPr>
        <w:numId w:val="186"/>
      </w:numPr>
    </w:pPr>
    <w:rPr>
      <w:rFonts w:eastAsia="Times New Roman"/>
      <w:b/>
      <w:sz w:val="28"/>
      <w:szCs w:val="24"/>
    </w:rPr>
  </w:style>
  <w:style w:type="paragraph" w:customStyle="1" w:styleId="Style61">
    <w:name w:val="Style 6.1"/>
    <w:basedOn w:val="Style11"/>
    <w:rsid w:val="005E413A"/>
    <w:pPr>
      <w:numPr>
        <w:numId w:val="187"/>
      </w:numPr>
      <w:spacing w:after="0" w:line="240" w:lineRule="auto"/>
    </w:pPr>
    <w:rPr>
      <w:rFonts w:cs="Arial"/>
    </w:rPr>
  </w:style>
  <w:style w:type="paragraph" w:customStyle="1" w:styleId="Style1131">
    <w:name w:val="Style 11.3.1"/>
    <w:basedOn w:val="Normal"/>
    <w:rsid w:val="00F4482C"/>
    <w:pPr>
      <w:numPr>
        <w:numId w:val="188"/>
      </w:numPr>
      <w:spacing w:after="0" w:line="240" w:lineRule="auto"/>
    </w:pPr>
    <w:rPr>
      <w:rFonts w:eastAsia="Times New Roman"/>
      <w:b/>
      <w:sz w:val="24"/>
      <w:szCs w:val="20"/>
      <w:lang w:val="sr-Cyrl-CS"/>
    </w:rPr>
  </w:style>
  <w:style w:type="paragraph" w:customStyle="1" w:styleId="Style121">
    <w:name w:val="Style 12.1"/>
    <w:basedOn w:val="StyleI"/>
    <w:rsid w:val="00F4482C"/>
    <w:pPr>
      <w:numPr>
        <w:numId w:val="189"/>
      </w:numPr>
      <w:jc w:val="left"/>
    </w:pPr>
    <w:rPr>
      <w:sz w:val="28"/>
    </w:rPr>
  </w:style>
  <w:style w:type="paragraph" w:customStyle="1" w:styleId="Style111">
    <w:name w:val="Style11.1"/>
    <w:basedOn w:val="Normal"/>
    <w:rsid w:val="00F4482C"/>
    <w:pPr>
      <w:numPr>
        <w:numId w:val="190"/>
      </w:numPr>
      <w:spacing w:after="0" w:line="240" w:lineRule="auto"/>
    </w:pPr>
    <w:rPr>
      <w:rFonts w:eastAsia="Times New Roman"/>
      <w:b/>
      <w:sz w:val="28"/>
      <w:szCs w:val="24"/>
      <w:lang w:val="sr-Cyrl-CS"/>
    </w:rPr>
  </w:style>
  <w:style w:type="paragraph" w:styleId="TOC3">
    <w:name w:val="toc 3"/>
    <w:basedOn w:val="Normal"/>
    <w:next w:val="Normal"/>
    <w:autoRedefine/>
    <w:uiPriority w:val="39"/>
    <w:unhideWhenUsed/>
    <w:rsid w:val="00786A83"/>
    <w:pPr>
      <w:spacing w:after="100"/>
      <w:ind w:left="440"/>
    </w:pPr>
  </w:style>
  <w:style w:type="paragraph" w:styleId="TOC4">
    <w:name w:val="toc 4"/>
    <w:basedOn w:val="Normal"/>
    <w:next w:val="Normal"/>
    <w:autoRedefine/>
    <w:uiPriority w:val="39"/>
    <w:unhideWhenUsed/>
    <w:rsid w:val="00786A83"/>
    <w:pPr>
      <w:spacing w:after="100"/>
      <w:ind w:left="660"/>
    </w:pPr>
  </w:style>
  <w:style w:type="paragraph" w:styleId="TOC5">
    <w:name w:val="toc 5"/>
    <w:basedOn w:val="Normal"/>
    <w:next w:val="Normal"/>
    <w:autoRedefine/>
    <w:uiPriority w:val="39"/>
    <w:unhideWhenUsed/>
    <w:rsid w:val="00CA458E"/>
    <w:pPr>
      <w:spacing w:after="100"/>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CA458E"/>
    <w:pPr>
      <w:spacing w:after="100"/>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CA458E"/>
    <w:pPr>
      <w:spacing w:after="100"/>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CA458E"/>
    <w:pPr>
      <w:spacing w:after="100"/>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CA458E"/>
    <w:pPr>
      <w:spacing w:after="100"/>
      <w:ind w:left="1760"/>
    </w:pPr>
    <w:rPr>
      <w:rFonts w:asciiTheme="minorHAnsi" w:eastAsiaTheme="minorEastAsia" w:hAnsiTheme="minorHAnsi" w:cstheme="minorBidi"/>
    </w:rPr>
  </w:style>
  <w:style w:type="character" w:customStyle="1" w:styleId="Heading5Char">
    <w:name w:val="Heading 5 Char"/>
    <w:basedOn w:val="DefaultParagraphFont"/>
    <w:link w:val="Heading5"/>
    <w:uiPriority w:val="9"/>
    <w:semiHidden/>
    <w:rsid w:val="00CA458E"/>
    <w:rPr>
      <w:rFonts w:asciiTheme="majorHAnsi" w:eastAsiaTheme="majorEastAsia" w:hAnsiTheme="majorHAnsi" w:cstheme="majorBidi"/>
      <w:color w:val="243F60" w:themeColor="accent1" w:themeShade="7F"/>
      <w:sz w:val="22"/>
      <w:szCs w:val="22"/>
    </w:rPr>
  </w:style>
  <w:style w:type="table" w:customStyle="1" w:styleId="TableGrid1">
    <w:name w:val="Table Grid1"/>
    <w:basedOn w:val="TableNormal"/>
    <w:next w:val="TableGrid"/>
    <w:uiPriority w:val="59"/>
    <w:rsid w:val="005702A5"/>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717D6"/>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717D6"/>
    <w:rPr>
      <w:rFonts w:asciiTheme="minorHAnsi" w:eastAsia="Times New Roman"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
    <w:name w:val="Light Grid"/>
    <w:basedOn w:val="TableNormal"/>
    <w:uiPriority w:val="62"/>
    <w:rsid w:val="00F67932"/>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
    <w:name w:val="Light Grid1"/>
    <w:basedOn w:val="TableNormal"/>
    <w:next w:val="LightGrid"/>
    <w:uiPriority w:val="62"/>
    <w:rsid w:val="00353B42"/>
    <w:rPr>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Shading">
    <w:name w:val="Light Shading"/>
    <w:basedOn w:val="TableNormal"/>
    <w:uiPriority w:val="60"/>
    <w:rsid w:val="00982C1C"/>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glava">
    <w:name w:val="glava"/>
    <w:basedOn w:val="Normal"/>
    <w:link w:val="glavaChar"/>
    <w:qFormat/>
    <w:rsid w:val="00B926B6"/>
    <w:pPr>
      <w:spacing w:after="0" w:line="240" w:lineRule="auto"/>
      <w:ind w:firstLine="720"/>
    </w:pPr>
    <w:rPr>
      <w:rFonts w:ascii="Times New Roman" w:eastAsia="Times New Roman" w:hAnsi="Times New Roman"/>
      <w:b/>
      <w:sz w:val="48"/>
      <w:szCs w:val="24"/>
      <w:lang w:val="sr-Cyrl-CS" w:eastAsia="sr-Latn-CS"/>
    </w:rPr>
  </w:style>
  <w:style w:type="character" w:customStyle="1" w:styleId="glavaChar">
    <w:name w:val="glava Char"/>
    <w:basedOn w:val="DefaultParagraphFont"/>
    <w:link w:val="glava"/>
    <w:rsid w:val="00B926B6"/>
    <w:rPr>
      <w:rFonts w:ascii="Times New Roman" w:eastAsia="Times New Roman" w:hAnsi="Times New Roman"/>
      <w:b/>
      <w:sz w:val="48"/>
      <w:szCs w:val="24"/>
      <w:lang w:val="sr-Cyrl-CS" w:eastAsia="sr-Latn-CS"/>
    </w:rPr>
  </w:style>
  <w:style w:type="table" w:customStyle="1" w:styleId="TableGrid4">
    <w:name w:val="Table Grid4"/>
    <w:basedOn w:val="TableNormal"/>
    <w:next w:val="TableGrid"/>
    <w:uiPriority w:val="59"/>
    <w:rsid w:val="00FA07C1"/>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366F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40D4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40D48"/>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9159C"/>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2979">
      <w:bodyDiv w:val="1"/>
      <w:marLeft w:val="0"/>
      <w:marRight w:val="0"/>
      <w:marTop w:val="0"/>
      <w:marBottom w:val="0"/>
      <w:divBdr>
        <w:top w:val="none" w:sz="0" w:space="0" w:color="auto"/>
        <w:left w:val="none" w:sz="0" w:space="0" w:color="auto"/>
        <w:bottom w:val="none" w:sz="0" w:space="0" w:color="auto"/>
        <w:right w:val="none" w:sz="0" w:space="0" w:color="auto"/>
      </w:divBdr>
    </w:div>
    <w:div w:id="254442104">
      <w:bodyDiv w:val="1"/>
      <w:marLeft w:val="0"/>
      <w:marRight w:val="0"/>
      <w:marTop w:val="0"/>
      <w:marBottom w:val="0"/>
      <w:divBdr>
        <w:top w:val="none" w:sz="0" w:space="0" w:color="auto"/>
        <w:left w:val="none" w:sz="0" w:space="0" w:color="auto"/>
        <w:bottom w:val="none" w:sz="0" w:space="0" w:color="auto"/>
        <w:right w:val="none" w:sz="0" w:space="0" w:color="auto"/>
      </w:divBdr>
    </w:div>
    <w:div w:id="449322749">
      <w:bodyDiv w:val="1"/>
      <w:marLeft w:val="0"/>
      <w:marRight w:val="0"/>
      <w:marTop w:val="0"/>
      <w:marBottom w:val="0"/>
      <w:divBdr>
        <w:top w:val="none" w:sz="0" w:space="0" w:color="auto"/>
        <w:left w:val="none" w:sz="0" w:space="0" w:color="auto"/>
        <w:bottom w:val="none" w:sz="0" w:space="0" w:color="auto"/>
        <w:right w:val="none" w:sz="0" w:space="0" w:color="auto"/>
      </w:divBdr>
    </w:div>
    <w:div w:id="538511864">
      <w:bodyDiv w:val="1"/>
      <w:marLeft w:val="0"/>
      <w:marRight w:val="0"/>
      <w:marTop w:val="0"/>
      <w:marBottom w:val="0"/>
      <w:divBdr>
        <w:top w:val="none" w:sz="0" w:space="0" w:color="auto"/>
        <w:left w:val="none" w:sz="0" w:space="0" w:color="auto"/>
        <w:bottom w:val="none" w:sz="0" w:space="0" w:color="auto"/>
        <w:right w:val="none" w:sz="0" w:space="0" w:color="auto"/>
      </w:divBdr>
    </w:div>
    <w:div w:id="602612007">
      <w:bodyDiv w:val="1"/>
      <w:marLeft w:val="0"/>
      <w:marRight w:val="0"/>
      <w:marTop w:val="0"/>
      <w:marBottom w:val="0"/>
      <w:divBdr>
        <w:top w:val="none" w:sz="0" w:space="0" w:color="auto"/>
        <w:left w:val="none" w:sz="0" w:space="0" w:color="auto"/>
        <w:bottom w:val="none" w:sz="0" w:space="0" w:color="auto"/>
        <w:right w:val="none" w:sz="0" w:space="0" w:color="auto"/>
      </w:divBdr>
    </w:div>
    <w:div w:id="842427995">
      <w:bodyDiv w:val="1"/>
      <w:marLeft w:val="0"/>
      <w:marRight w:val="0"/>
      <w:marTop w:val="0"/>
      <w:marBottom w:val="0"/>
      <w:divBdr>
        <w:top w:val="none" w:sz="0" w:space="0" w:color="auto"/>
        <w:left w:val="none" w:sz="0" w:space="0" w:color="auto"/>
        <w:bottom w:val="none" w:sz="0" w:space="0" w:color="auto"/>
        <w:right w:val="none" w:sz="0" w:space="0" w:color="auto"/>
      </w:divBdr>
    </w:div>
    <w:div w:id="879783358">
      <w:bodyDiv w:val="1"/>
      <w:marLeft w:val="0"/>
      <w:marRight w:val="0"/>
      <w:marTop w:val="0"/>
      <w:marBottom w:val="0"/>
      <w:divBdr>
        <w:top w:val="none" w:sz="0" w:space="0" w:color="auto"/>
        <w:left w:val="none" w:sz="0" w:space="0" w:color="auto"/>
        <w:bottom w:val="none" w:sz="0" w:space="0" w:color="auto"/>
        <w:right w:val="none" w:sz="0" w:space="0" w:color="auto"/>
      </w:divBdr>
    </w:div>
    <w:div w:id="962343508">
      <w:bodyDiv w:val="1"/>
      <w:marLeft w:val="0"/>
      <w:marRight w:val="0"/>
      <w:marTop w:val="0"/>
      <w:marBottom w:val="0"/>
      <w:divBdr>
        <w:top w:val="none" w:sz="0" w:space="0" w:color="auto"/>
        <w:left w:val="none" w:sz="0" w:space="0" w:color="auto"/>
        <w:bottom w:val="none" w:sz="0" w:space="0" w:color="auto"/>
        <w:right w:val="none" w:sz="0" w:space="0" w:color="auto"/>
      </w:divBdr>
    </w:div>
    <w:div w:id="1019090407">
      <w:bodyDiv w:val="1"/>
      <w:marLeft w:val="0"/>
      <w:marRight w:val="0"/>
      <w:marTop w:val="0"/>
      <w:marBottom w:val="0"/>
      <w:divBdr>
        <w:top w:val="none" w:sz="0" w:space="0" w:color="auto"/>
        <w:left w:val="none" w:sz="0" w:space="0" w:color="auto"/>
        <w:bottom w:val="none" w:sz="0" w:space="0" w:color="auto"/>
        <w:right w:val="none" w:sz="0" w:space="0" w:color="auto"/>
      </w:divBdr>
    </w:div>
    <w:div w:id="1037705424">
      <w:bodyDiv w:val="1"/>
      <w:marLeft w:val="0"/>
      <w:marRight w:val="0"/>
      <w:marTop w:val="0"/>
      <w:marBottom w:val="0"/>
      <w:divBdr>
        <w:top w:val="none" w:sz="0" w:space="0" w:color="auto"/>
        <w:left w:val="none" w:sz="0" w:space="0" w:color="auto"/>
        <w:bottom w:val="none" w:sz="0" w:space="0" w:color="auto"/>
        <w:right w:val="none" w:sz="0" w:space="0" w:color="auto"/>
      </w:divBdr>
    </w:div>
    <w:div w:id="1135021991">
      <w:bodyDiv w:val="1"/>
      <w:marLeft w:val="0"/>
      <w:marRight w:val="0"/>
      <w:marTop w:val="0"/>
      <w:marBottom w:val="0"/>
      <w:divBdr>
        <w:top w:val="none" w:sz="0" w:space="0" w:color="auto"/>
        <w:left w:val="none" w:sz="0" w:space="0" w:color="auto"/>
        <w:bottom w:val="none" w:sz="0" w:space="0" w:color="auto"/>
        <w:right w:val="none" w:sz="0" w:space="0" w:color="auto"/>
      </w:divBdr>
    </w:div>
    <w:div w:id="1278371196">
      <w:bodyDiv w:val="1"/>
      <w:marLeft w:val="0"/>
      <w:marRight w:val="0"/>
      <w:marTop w:val="0"/>
      <w:marBottom w:val="0"/>
      <w:divBdr>
        <w:top w:val="none" w:sz="0" w:space="0" w:color="auto"/>
        <w:left w:val="none" w:sz="0" w:space="0" w:color="auto"/>
        <w:bottom w:val="none" w:sz="0" w:space="0" w:color="auto"/>
        <w:right w:val="none" w:sz="0" w:space="0" w:color="auto"/>
      </w:divBdr>
    </w:div>
    <w:div w:id="1528330809">
      <w:bodyDiv w:val="1"/>
      <w:marLeft w:val="0"/>
      <w:marRight w:val="0"/>
      <w:marTop w:val="0"/>
      <w:marBottom w:val="0"/>
      <w:divBdr>
        <w:top w:val="none" w:sz="0" w:space="0" w:color="auto"/>
        <w:left w:val="none" w:sz="0" w:space="0" w:color="auto"/>
        <w:bottom w:val="none" w:sz="0" w:space="0" w:color="auto"/>
        <w:right w:val="none" w:sz="0" w:space="0" w:color="auto"/>
      </w:divBdr>
    </w:div>
    <w:div w:id="1783648258">
      <w:bodyDiv w:val="1"/>
      <w:marLeft w:val="0"/>
      <w:marRight w:val="0"/>
      <w:marTop w:val="0"/>
      <w:marBottom w:val="0"/>
      <w:divBdr>
        <w:top w:val="none" w:sz="0" w:space="0" w:color="auto"/>
        <w:left w:val="none" w:sz="0" w:space="0" w:color="auto"/>
        <w:bottom w:val="none" w:sz="0" w:space="0" w:color="auto"/>
        <w:right w:val="none" w:sz="0" w:space="0" w:color="auto"/>
      </w:divBdr>
    </w:div>
    <w:div w:id="1816993653">
      <w:bodyDiv w:val="1"/>
      <w:marLeft w:val="0"/>
      <w:marRight w:val="0"/>
      <w:marTop w:val="0"/>
      <w:marBottom w:val="0"/>
      <w:divBdr>
        <w:top w:val="none" w:sz="0" w:space="0" w:color="auto"/>
        <w:left w:val="none" w:sz="0" w:space="0" w:color="auto"/>
        <w:bottom w:val="none" w:sz="0" w:space="0" w:color="auto"/>
        <w:right w:val="none" w:sz="0" w:space="0" w:color="auto"/>
      </w:divBdr>
    </w:div>
    <w:div w:id="1891960225">
      <w:bodyDiv w:val="1"/>
      <w:marLeft w:val="0"/>
      <w:marRight w:val="0"/>
      <w:marTop w:val="0"/>
      <w:marBottom w:val="0"/>
      <w:divBdr>
        <w:top w:val="none" w:sz="0" w:space="0" w:color="auto"/>
        <w:left w:val="none" w:sz="0" w:space="0" w:color="auto"/>
        <w:bottom w:val="none" w:sz="0" w:space="0" w:color="auto"/>
        <w:right w:val="none" w:sz="0" w:space="0" w:color="auto"/>
      </w:divBdr>
    </w:div>
    <w:div w:id="1990136631">
      <w:bodyDiv w:val="1"/>
      <w:marLeft w:val="0"/>
      <w:marRight w:val="0"/>
      <w:marTop w:val="0"/>
      <w:marBottom w:val="0"/>
      <w:divBdr>
        <w:top w:val="none" w:sz="0" w:space="0" w:color="auto"/>
        <w:left w:val="none" w:sz="0" w:space="0" w:color="auto"/>
        <w:bottom w:val="none" w:sz="0" w:space="0" w:color="auto"/>
        <w:right w:val="none" w:sz="0" w:space="0" w:color="auto"/>
      </w:divBdr>
    </w:div>
    <w:div w:id="2009819601">
      <w:bodyDiv w:val="1"/>
      <w:marLeft w:val="0"/>
      <w:marRight w:val="0"/>
      <w:marTop w:val="0"/>
      <w:marBottom w:val="0"/>
      <w:divBdr>
        <w:top w:val="none" w:sz="0" w:space="0" w:color="auto"/>
        <w:left w:val="none" w:sz="0" w:space="0" w:color="auto"/>
        <w:bottom w:val="none" w:sz="0" w:space="0" w:color="auto"/>
        <w:right w:val="none" w:sz="0" w:space="0" w:color="auto"/>
      </w:divBdr>
    </w:div>
    <w:div w:id="2017808748">
      <w:bodyDiv w:val="1"/>
      <w:marLeft w:val="0"/>
      <w:marRight w:val="0"/>
      <w:marTop w:val="0"/>
      <w:marBottom w:val="0"/>
      <w:divBdr>
        <w:top w:val="none" w:sz="0" w:space="0" w:color="auto"/>
        <w:left w:val="none" w:sz="0" w:space="0" w:color="auto"/>
        <w:bottom w:val="none" w:sz="0" w:space="0" w:color="auto"/>
        <w:right w:val="none" w:sz="0" w:space="0" w:color="auto"/>
      </w:divBdr>
    </w:div>
    <w:div w:id="2065061673">
      <w:bodyDiv w:val="1"/>
      <w:marLeft w:val="0"/>
      <w:marRight w:val="0"/>
      <w:marTop w:val="0"/>
      <w:marBottom w:val="0"/>
      <w:divBdr>
        <w:top w:val="none" w:sz="0" w:space="0" w:color="auto"/>
        <w:left w:val="none" w:sz="0" w:space="0" w:color="auto"/>
        <w:bottom w:val="none" w:sz="0" w:space="0" w:color="auto"/>
        <w:right w:val="none" w:sz="0" w:space="0" w:color="auto"/>
      </w:divBdr>
    </w:div>
    <w:div w:id="210406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Microsoft_Excel_97-2003_Worksheet1.xls"/><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Microsoft_Excel_97-2003_Worksheet2.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529E8A-699B-4229-87A9-20EF2A58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156</Pages>
  <Words>37805</Words>
  <Characters>215493</Characters>
  <Application>Microsoft Office Word</Application>
  <DocSecurity>0</DocSecurity>
  <Lines>1795</Lines>
  <Paragraphs>505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машинско-електротехничка школа бОР</vt:lpstr>
      <vt:lpstr>машинско-електротехничка школа бОР</vt:lpstr>
    </vt:vector>
  </TitlesOfParts>
  <Company>user</Company>
  <LinksUpToDate>false</LinksUpToDate>
  <CharactersWithSpaces>252793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машинско-електротехничка школа бОР</dc:title>
  <dc:creator>user</dc:creator>
  <cp:lastModifiedBy>Pedagog</cp:lastModifiedBy>
  <cp:revision>108</cp:revision>
  <cp:lastPrinted>2019-09-11T11:14:00Z</cp:lastPrinted>
  <dcterms:created xsi:type="dcterms:W3CDTF">2019-08-19T09:11:00Z</dcterms:created>
  <dcterms:modified xsi:type="dcterms:W3CDTF">2019-11-18T10:44:00Z</dcterms:modified>
</cp:coreProperties>
</file>